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55" w:type="dxa"/>
        <w:tblInd w:w="-426" w:type="dxa"/>
        <w:tblLook w:val="04A0" w:firstRow="1" w:lastRow="0" w:firstColumn="1" w:lastColumn="0" w:noHBand="0" w:noVBand="1"/>
      </w:tblPr>
      <w:tblGrid>
        <w:gridCol w:w="3828"/>
        <w:gridCol w:w="6127"/>
      </w:tblGrid>
      <w:tr w:rsidR="006B2FE8" w:rsidRPr="00A666EB" w14:paraId="7BC4B692" w14:textId="77777777" w:rsidTr="006B2FE8">
        <w:tc>
          <w:tcPr>
            <w:tcW w:w="3828" w:type="dxa"/>
          </w:tcPr>
          <w:p w14:paraId="4E4C756C" w14:textId="54429528" w:rsidR="00166391" w:rsidRPr="00A666EB" w:rsidRDefault="00166391" w:rsidP="00BE6E94">
            <w:pPr>
              <w:spacing w:before="0" w:after="0"/>
              <w:ind w:left="34" w:firstLine="0"/>
              <w:jc w:val="center"/>
              <w:rPr>
                <w:b/>
              </w:rPr>
            </w:pPr>
            <w:bookmarkStart w:id="0" w:name="_Toc106695499"/>
            <w:r w:rsidRPr="00A666EB">
              <w:rPr>
                <w:b/>
              </w:rPr>
              <w:t>ỦY BAN NHÂN DÂN</w:t>
            </w:r>
          </w:p>
          <w:p w14:paraId="6641A233" w14:textId="72374F1F" w:rsidR="00166391" w:rsidRPr="00A666EB" w:rsidRDefault="00166391" w:rsidP="00BE6E94">
            <w:pPr>
              <w:spacing w:before="0" w:after="0"/>
              <w:ind w:left="34" w:firstLine="0"/>
              <w:jc w:val="center"/>
              <w:rPr>
                <w:b/>
              </w:rPr>
            </w:pPr>
            <w:r w:rsidRPr="00A666EB">
              <w:rPr>
                <w:b/>
              </w:rPr>
              <w:t>THÀNH PHỐ HÀ NỘI</w:t>
            </w:r>
          </w:p>
          <w:p w14:paraId="19F82D97" w14:textId="47689092" w:rsidR="00166391" w:rsidRPr="006B2FE8" w:rsidRDefault="00166391" w:rsidP="006B2FE8">
            <w:pPr>
              <w:spacing w:before="0" w:after="0"/>
              <w:ind w:left="34" w:firstLine="0"/>
              <w:jc w:val="center"/>
              <w:rPr>
                <w:b/>
              </w:rPr>
            </w:pPr>
            <w:r w:rsidRPr="00A666EB">
              <w:rPr>
                <w:b/>
                <w:noProof/>
              </w:rPr>
              <mc:AlternateContent>
                <mc:Choice Requires="wps">
                  <w:drawing>
                    <wp:anchor distT="4294967294" distB="4294967294" distL="114300" distR="114300" simplePos="0" relativeHeight="251662336" behindDoc="0" locked="0" layoutInCell="1" allowOverlap="1" wp14:anchorId="14E2E612" wp14:editId="2B0B6C60">
                      <wp:simplePos x="0" y="0"/>
                      <wp:positionH relativeFrom="column">
                        <wp:posOffset>670398</wp:posOffset>
                      </wp:positionH>
                      <wp:positionV relativeFrom="paragraph">
                        <wp:posOffset>8255</wp:posOffset>
                      </wp:positionV>
                      <wp:extent cx="839973" cy="0"/>
                      <wp:effectExtent l="0" t="0" r="11430" b="127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997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E47435" id="Straight Connector 21" o:spid="_x0000_s1026" style="position:absolute;flip:y;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2.8pt,.65pt" to="11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vt7QEAADMEAAAOAAAAZHJzL2Uyb0RvYy54bWysU8Fu2zAMvQ/YPwi6L05SdGuMOD2k6C7F&#10;Fqzb7qpMxcIkUZC02Pn7UXLitN0uG3YRLJHvke+RXt8O1rADhKjRNXwxm3MGTmKr3b7h377ev7vh&#10;LCbhWmHQQcOPEPnt5u2bde9rWGKHpoXAiMTFuvcN71LydVVF2YEVcYYeHAUVBisSXcO+aoPoid2a&#10;ajmfv696DK0PKCFGer0bg3xT+JUCmT4rFSEx03DqLZUzlPMpn9VmLep9EL7T8tSG+IcurNCOik5U&#10;dyIJ9jPo36islgEjqjSTaCtUSksoGkjNYv5KzWMnPBQtZE70k03x/9HKT4ddYLpt+HLBmROWZvSY&#10;gtD7LrEtOkcOYmAUJKd6H2sCbN0uZK1ycI/+AeWPSLHqRTBfoh/TBhUsU0b777QgxSSSzYYyg+M0&#10;AxgSk/R4c7VafbjiTJ5DlagzQy7oQ0wfAS3LHw032mV3RC0ODzHlHi4p+dk41jd8db28LlkRjW7v&#10;tTE5VhYMtiawg6DVSEMRSATPsuhm3EnZKKbISkcDI/0XUGQdNT3KesUppASXzrzGUXaGKepgAs7H&#10;zvK2X5p5CTzlZyiUhf4b8IQoldGlCWy1w/Cn6hcr1Jh/dmDUnS14wva4C+eh02YW609/UV795/cC&#10;v/zrm18AAAD//wMAUEsDBBQABgAIAAAAIQBt3nJK2wAAAAcBAAAPAAAAZHJzL2Rvd25yZXYueG1s&#10;TI7LTsMwEEX3SPyDNUjsqEOqPghxqoDoqgW1BbF24yGOiMdR7Lbh7xnYtLs5uld3Tr4YXCuO2IfG&#10;k4L7UQICqfKmoVrBx/vybg4iRE1Gt55QwQ8GWBTXV7nOjD/RFo+7WAseoZBpBTbGLpMyVBadDiPf&#10;IXH25XunI2NfS9PrE4+7VqZJMpVON8QfrO7w2WL1vTs4BcPKbdLlqiy38nXzFj+f5i92slbq9mYo&#10;H0FEHOK5DH/6rA4FO+39gUwQLXMymXKVjzEIztPx7AHE/p9lkctL/+IXAAD//wMAUEsBAi0AFAAG&#10;AAgAAAAhALaDOJL+AAAA4QEAABMAAAAAAAAAAAAAAAAAAAAAAFtDb250ZW50X1R5cGVzXS54bWxQ&#10;SwECLQAUAAYACAAAACEAOP0h/9YAAACUAQAACwAAAAAAAAAAAAAAAAAvAQAAX3JlbHMvLnJlbHNQ&#10;SwECLQAUAAYACAAAACEAbw8L7e0BAAAzBAAADgAAAAAAAAAAAAAAAAAuAgAAZHJzL2Uyb0RvYy54&#10;bWxQSwECLQAUAAYACAAAACEAbd5yStsAAAAHAQAADwAAAAAAAAAAAAAAAABHBAAAZHJzL2Rvd25y&#10;ZXYueG1sUEsFBgAAAAAEAAQA8wAAAE8FAAAAAA==&#10;" strokecolor="black [3213]">
                      <v:stroke joinstyle="miter"/>
                      <o:lock v:ext="edit" shapetype="f"/>
                    </v:line>
                  </w:pict>
                </mc:Fallback>
              </mc:AlternateContent>
            </w:r>
          </w:p>
        </w:tc>
        <w:tc>
          <w:tcPr>
            <w:tcW w:w="6127" w:type="dxa"/>
          </w:tcPr>
          <w:p w14:paraId="60F9A756" w14:textId="77777777" w:rsidR="00166391" w:rsidRPr="00A666EB" w:rsidRDefault="00166391" w:rsidP="00BE6E94">
            <w:pPr>
              <w:spacing w:before="0" w:after="0"/>
              <w:ind w:firstLine="0"/>
              <w:jc w:val="center"/>
              <w:rPr>
                <w:b/>
              </w:rPr>
            </w:pPr>
            <w:r w:rsidRPr="00A666EB">
              <w:rPr>
                <w:b/>
              </w:rPr>
              <w:t>CỘNG HÒA XÃ HỘI CHỦ NGHĨA VIỆT NAM</w:t>
            </w:r>
          </w:p>
          <w:p w14:paraId="649571E5" w14:textId="4CC13E73" w:rsidR="00166391" w:rsidRPr="00A666EB" w:rsidRDefault="00166391" w:rsidP="00BE6E94">
            <w:pPr>
              <w:spacing w:before="0" w:after="0"/>
              <w:ind w:firstLine="0"/>
              <w:jc w:val="center"/>
              <w:rPr>
                <w:b/>
              </w:rPr>
            </w:pPr>
            <w:r w:rsidRPr="00A666EB">
              <w:rPr>
                <w:b/>
              </w:rPr>
              <w:t xml:space="preserve">Độc lập </w:t>
            </w:r>
            <w:r w:rsidRPr="00A666EB">
              <w:rPr>
                <w:b/>
                <w:lang w:val="vi-VN"/>
              </w:rPr>
              <w:t>-</w:t>
            </w:r>
            <w:r w:rsidRPr="00A666EB">
              <w:rPr>
                <w:b/>
              </w:rPr>
              <w:t xml:space="preserve"> Tự do </w:t>
            </w:r>
            <w:r w:rsidRPr="00A666EB">
              <w:rPr>
                <w:b/>
                <w:lang w:val="vi-VN"/>
              </w:rPr>
              <w:t>-</w:t>
            </w:r>
            <w:r w:rsidRPr="00A666EB">
              <w:rPr>
                <w:b/>
              </w:rPr>
              <w:t xml:space="preserve"> Hạnh phúc</w:t>
            </w:r>
          </w:p>
          <w:p w14:paraId="1BADF60B" w14:textId="1E550BA2" w:rsidR="00166391" w:rsidRPr="006B2FE8" w:rsidRDefault="00BE6E94" w:rsidP="006B2FE8">
            <w:pPr>
              <w:spacing w:before="0" w:after="0"/>
              <w:jc w:val="center"/>
              <w:rPr>
                <w:i/>
              </w:rPr>
            </w:pPr>
            <w:r w:rsidRPr="00A666EB">
              <w:rPr>
                <w:b/>
                <w:noProof/>
              </w:rPr>
              <mc:AlternateContent>
                <mc:Choice Requires="wps">
                  <w:drawing>
                    <wp:anchor distT="0" distB="0" distL="114300" distR="114300" simplePos="0" relativeHeight="251664384" behindDoc="0" locked="0" layoutInCell="1" allowOverlap="1" wp14:anchorId="3D8A25F1" wp14:editId="55EA6DBC">
                      <wp:simplePos x="0" y="0"/>
                      <wp:positionH relativeFrom="column">
                        <wp:posOffset>789305</wp:posOffset>
                      </wp:positionH>
                      <wp:positionV relativeFrom="paragraph">
                        <wp:posOffset>13970</wp:posOffset>
                      </wp:positionV>
                      <wp:extent cx="2150534" cy="0"/>
                      <wp:effectExtent l="0" t="0" r="21590" b="19050"/>
                      <wp:wrapNone/>
                      <wp:docPr id="23" name="Straight Connector 23"/>
                      <wp:cNvGraphicFramePr/>
                      <a:graphic xmlns:a="http://schemas.openxmlformats.org/drawingml/2006/main">
                        <a:graphicData uri="http://schemas.microsoft.com/office/word/2010/wordprocessingShape">
                          <wps:wsp>
                            <wps:cNvCnPr/>
                            <wps:spPr>
                              <a:xfrm>
                                <a:off x="0" y="0"/>
                                <a:ext cx="215053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1F1AEF" id="Straight Connector 23"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15pt,1.1pt" to="23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1m2AEAAA4EAAAOAAAAZHJzL2Uyb0RvYy54bWysU8GO2yAQvVfqPyDujZ1sU7VWnD1ktb1U&#10;bdTdfgCLhxgJGAQ0dv6+A06cVVup6mov2DDz3sx7DJvb0Rp2hBA1upYvFzVn4CR22h1a/uPx/t1H&#10;zmISrhMGHbT8BJHfbt++2Qy+gRX2aDoIjEhcbAbf8j4l31RVlD1YERfowVFQYbAi0TYcqi6Igdit&#10;qVZ1/aEaMHQ+oIQY6fRuCvJt4VcKZPqmVITETMupt1TWUNanvFbbjWgOQfhey3Mb4gVdWKEdFZ2p&#10;7kQS7GfQf1BZLQNGVGkh0VaolJZQNJCaZf2bmodeeChayJzoZ5vi69HKr8d9YLpr+eqGMycs3dFD&#10;CkIf+sR26Bw5iIFRkJwafGwIsHP7cN5Fvw9Z9qiCzV8SxMbi7ml2F8bEJB2ulut6ffOeM3mJVVeg&#10;DzF9BrQs/7TcaJeFi0Ycv8RExSj1kpKPjWNDyz+tV+uSFdHo7l4bk2NldmBnAjsKuvU0LnPvRPAs&#10;i3bG0WFWNGkof+lkYKL/Dopcoa6XU4E8j1dOISW4dOE1jrIzTFEHM7D+N/Ccn6FQZvV/wDOiVEaX&#10;ZrDVDsPfql+tUFP+xYFJd7bgCbtTud1iDQ1dce78QPJUP98X+PUZb38BAAD//wMAUEsDBBQABgAI&#10;AAAAIQCBDsTH2wAAAAcBAAAPAAAAZHJzL2Rvd25yZXYueG1sTI/BTsMwEETvSPyDtUjcqFMnqiCN&#10;UwFqL9zaUtGjEy9JRLwOsduGv2fhAsenGc2+LVaT68UZx9B50jCfJSCQam87ajS87jd39yBCNGRN&#10;7wk1fGGAVXl9VZjc+gtt8byLjeARCrnR0MY45FKGukVnwswPSJy9+9GZyDg20o7mwuOulypJFtKZ&#10;jvhCawZ8brH+2J2chmr9uVbpcXrbHtIsUfOnw0v9sNH69mZ6XIKIOMW/MvzoszqU7FT5E9kgemaV&#10;pVzVoBQIzrNFyr9VvyzLQv73L78BAAD//wMAUEsBAi0AFAAGAAgAAAAhALaDOJL+AAAA4QEAABMA&#10;AAAAAAAAAAAAAAAAAAAAAFtDb250ZW50X1R5cGVzXS54bWxQSwECLQAUAAYACAAAACEAOP0h/9YA&#10;AACUAQAACwAAAAAAAAAAAAAAAAAvAQAAX3JlbHMvLnJlbHNQSwECLQAUAAYACAAAACEA0QJdZtgB&#10;AAAOBAAADgAAAAAAAAAAAAAAAAAuAgAAZHJzL2Uyb0RvYy54bWxQSwECLQAUAAYACAAAACEAgQ7E&#10;x9sAAAAHAQAADwAAAAAAAAAAAAAAAAAyBAAAZHJzL2Rvd25yZXYueG1sUEsFBgAAAAAEAAQA8wAA&#10;ADoFAAAAAA==&#10;" strokecolor="black [3213]">
                      <v:stroke joinstyle="miter"/>
                    </v:line>
                  </w:pict>
                </mc:Fallback>
              </mc:AlternateContent>
            </w:r>
          </w:p>
        </w:tc>
      </w:tr>
    </w:tbl>
    <w:p w14:paraId="663F4567" w14:textId="77777777" w:rsidR="0030039E" w:rsidRDefault="0030039E" w:rsidP="004C30BC">
      <w:pPr>
        <w:spacing w:before="0" w:after="0"/>
        <w:ind w:firstLine="0"/>
        <w:rPr>
          <w:b/>
        </w:rPr>
      </w:pPr>
    </w:p>
    <w:p w14:paraId="28E0314E" w14:textId="77777777" w:rsidR="004C30BC" w:rsidRDefault="00166391" w:rsidP="004C30BC">
      <w:pPr>
        <w:spacing w:before="0" w:after="0"/>
        <w:ind w:firstLine="0"/>
        <w:jc w:val="center"/>
        <w:rPr>
          <w:b/>
        </w:rPr>
      </w:pPr>
      <w:r w:rsidRPr="00A666EB">
        <w:rPr>
          <w:b/>
        </w:rPr>
        <w:t>ĐỀ ÁN</w:t>
      </w:r>
      <w:bookmarkStart w:id="1" w:name="_Toc106695486"/>
    </w:p>
    <w:p w14:paraId="59E13C00" w14:textId="7CD99AB4" w:rsidR="0008076A" w:rsidRDefault="0008076A" w:rsidP="004C30BC">
      <w:pPr>
        <w:spacing w:before="0" w:after="0"/>
        <w:ind w:firstLine="0"/>
        <w:jc w:val="center"/>
        <w:rPr>
          <w:b/>
          <w:bCs/>
        </w:rPr>
      </w:pPr>
      <w:r w:rsidRPr="00A666EB">
        <w:rPr>
          <w:b/>
          <w:bCs/>
          <w:lang w:val="vi-VN"/>
        </w:rPr>
        <w:t>T</w:t>
      </w:r>
      <w:r w:rsidRPr="00A666EB">
        <w:rPr>
          <w:b/>
          <w:bCs/>
        </w:rPr>
        <w:t>hí điểm thành lậ</w:t>
      </w:r>
      <w:r w:rsidR="004C30BC">
        <w:rPr>
          <w:b/>
          <w:bCs/>
        </w:rPr>
        <w:t>p Trung tâm P</w:t>
      </w:r>
      <w:r w:rsidRPr="00A666EB">
        <w:rPr>
          <w:b/>
          <w:bCs/>
        </w:rPr>
        <w:t>hục vụ hành chính công thành phố Hà Nội</w:t>
      </w:r>
    </w:p>
    <w:p w14:paraId="63A978C7" w14:textId="13EB4B28" w:rsidR="001C3677" w:rsidRDefault="009F6F3D" w:rsidP="004C30BC">
      <w:pPr>
        <w:spacing w:before="0" w:after="0"/>
        <w:ind w:firstLine="0"/>
        <w:jc w:val="center"/>
        <w:rPr>
          <w:bCs/>
          <w:i/>
        </w:rPr>
      </w:pPr>
      <w:r>
        <w:rPr>
          <w:bCs/>
          <w:i/>
        </w:rPr>
        <w:t>(Kèm theo văn bản</w:t>
      </w:r>
      <w:r w:rsidR="001C3677" w:rsidRPr="001C3677">
        <w:rPr>
          <w:bCs/>
          <w:i/>
        </w:rPr>
        <w:t xml:space="preserve"> số          /UBND</w:t>
      </w:r>
      <w:r>
        <w:rPr>
          <w:bCs/>
          <w:i/>
        </w:rPr>
        <w:t>-KSTTHC</w:t>
      </w:r>
      <w:r w:rsidR="001C3677" w:rsidRPr="001C3677">
        <w:rPr>
          <w:bCs/>
          <w:i/>
        </w:rPr>
        <w:t xml:space="preserve"> ngày</w:t>
      </w:r>
      <w:r>
        <w:rPr>
          <w:bCs/>
          <w:i/>
        </w:rPr>
        <w:t xml:space="preserve"> 01</w:t>
      </w:r>
      <w:bookmarkStart w:id="2" w:name="_GoBack"/>
      <w:bookmarkEnd w:id="2"/>
      <w:r w:rsidR="001C3677" w:rsidRPr="001C3677">
        <w:rPr>
          <w:bCs/>
          <w:i/>
        </w:rPr>
        <w:t>/</w:t>
      </w:r>
      <w:r>
        <w:rPr>
          <w:bCs/>
          <w:i/>
        </w:rPr>
        <w:t>10</w:t>
      </w:r>
      <w:r w:rsidR="001C3677" w:rsidRPr="001C3677">
        <w:rPr>
          <w:bCs/>
          <w:i/>
        </w:rPr>
        <w:t xml:space="preserve">/2024 </w:t>
      </w:r>
    </w:p>
    <w:p w14:paraId="2EF5F184" w14:textId="778B512B" w:rsidR="001C3677" w:rsidRPr="001C3677" w:rsidRDefault="001C3677" w:rsidP="004C30BC">
      <w:pPr>
        <w:spacing w:before="0" w:after="0"/>
        <w:ind w:firstLine="0"/>
        <w:jc w:val="center"/>
        <w:rPr>
          <w:bCs/>
          <w:i/>
        </w:rPr>
      </w:pPr>
      <w:r w:rsidRPr="001C3677">
        <w:rPr>
          <w:bCs/>
          <w:i/>
        </w:rPr>
        <w:t>của UBND thành phố Hà Nội)</w:t>
      </w:r>
    </w:p>
    <w:p w14:paraId="2E26F0CB" w14:textId="14EAF66F" w:rsidR="00166391" w:rsidRPr="00A666EB" w:rsidRDefault="00BE6E94" w:rsidP="00BE6E94">
      <w:pPr>
        <w:ind w:firstLine="0"/>
        <w:rPr>
          <w:b/>
        </w:rPr>
      </w:pPr>
      <w:r w:rsidRPr="00A666EB">
        <w:rPr>
          <w:noProof/>
        </w:rPr>
        <mc:AlternateContent>
          <mc:Choice Requires="wps">
            <w:drawing>
              <wp:anchor distT="4294967294" distB="4294967294" distL="114300" distR="114300" simplePos="0" relativeHeight="251663360" behindDoc="0" locked="0" layoutInCell="1" allowOverlap="1" wp14:anchorId="0BA83AF0" wp14:editId="164ADBD2">
                <wp:simplePos x="0" y="0"/>
                <wp:positionH relativeFrom="column">
                  <wp:posOffset>2339340</wp:posOffset>
                </wp:positionH>
                <wp:positionV relativeFrom="paragraph">
                  <wp:posOffset>38947</wp:posOffset>
                </wp:positionV>
                <wp:extent cx="1058333" cy="0"/>
                <wp:effectExtent l="0" t="0" r="8890" b="127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5833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9E4DC2" id="Straight Connector 25" o:spid="_x0000_s1026" style="position:absolute;flip:y;z-index:2516633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84.2pt,3.05pt" to="267.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4/6AEAADQEAAAOAAAAZHJzL2Uyb0RvYy54bWysU8GO2yAQvVfqPyDuDU6iVFsrzh6y2l5W&#10;bdS0vbMYYlRgENDY+fsOOHF2uytVrXpBHmbem3mP8fp2sIYcZYgaXEPns4oS6QS02h0a+u3r/bsb&#10;SmLiruUGnGzoSUZ6u3n7Zt37Wi6gA9PKQJDExbr3De1S8jVjUXTS8jgDLx0mFQTLE4bhwNrAe2S3&#10;hi2q6j3rIbQ+gJAx4u3dmKSbwq+UFOmzUlEmYhqKs6VyhnI+5pNt1rw+BO47Lc5j8H+YwnLtsOlE&#10;dccTJz+DfkFltQgQQaWZAMtAKS1k0YBq5tVvavYd97JoQXOin2yK/49WfDruAtFtQxcrShy3+Eb7&#10;FLg+dIlswTl0EALBJDrV+1gjYOt2IWsVg9v7BxA/IubYs2QOoh/LBhUsUUb777ggxSSUTYbyBqfp&#10;DeSQiMDLebW6WS6XlIhLjvE6U+SOPsT0UYIl+aOhRrtsD6/58SGmPMS1JF8bR/qGfljh9DmMYHR7&#10;r40pQd4wuTWBHDnuRhrmWSESPKnCyLiztFFN0ZVORo70X6RC7/LUY4PnnFwI6dKF1ziszjCFE0zA&#10;6s/Ac32GyrLRfwOeEKUzuDSBrXYQXut+tUKN9RcHRt3ZgkdoT7tweXVczeLc+TfKu/80LvDrz775&#10;BQAA//8DAFBLAwQUAAYACAAAACEAke8leOAAAAAMAQAADwAAAGRycy9kb3ducmV2LnhtbExPTU/D&#10;MAy9I/EfIiNxY+k2WlVd06l87LSBtoE4Z61pKhqnarKt/PsZLnCx/PTs95EvR9uJEw6+daRgOolA&#10;IFWubqlR8P62uktB+KCp1p0jVPCNHpbF9VWus9qdaYenfWgEi5DPtAITQp9J6SuDVvuJ65GY+3SD&#10;1YHh0Mh60GcWt52cRVEirW6JHYzu8dFg9bU/WgXj2m5nq3VZ7uTL9jV8PKTPJt4odXszPi14lAsQ&#10;Acfw9wE/HTg/FBzs4I5Ue9EpmCfpPZ8qSKYgmI/nMS+HXyyLXP4vUVwAAAD//wMAUEsBAi0AFAAG&#10;AAgAAAAhALaDOJL+AAAA4QEAABMAAAAAAAAAAAAAAAAAAAAAAFtDb250ZW50X1R5cGVzXS54bWxQ&#10;SwECLQAUAAYACAAAACEAOP0h/9YAAACUAQAACwAAAAAAAAAAAAAAAAAvAQAAX3JlbHMvLnJlbHNQ&#10;SwECLQAUAAYACAAAACEAzpa+P+gBAAA0BAAADgAAAAAAAAAAAAAAAAAuAgAAZHJzL2Uyb0RvYy54&#10;bWxQSwECLQAUAAYACAAAACEAke8leOAAAAAMAQAADwAAAAAAAAAAAAAAAABCBAAAZHJzL2Rvd25y&#10;ZXYueG1sUEsFBgAAAAAEAAQA8wAAAE8FAAAAAA==&#10;" strokecolor="black [3213]">
                <v:stroke joinstyle="miter"/>
                <o:lock v:ext="edit" shapetype="f"/>
              </v:line>
            </w:pict>
          </mc:Fallback>
        </mc:AlternateContent>
      </w:r>
    </w:p>
    <w:bookmarkEnd w:id="1"/>
    <w:p w14:paraId="68F459EA" w14:textId="77777777" w:rsidR="00E973B3" w:rsidRPr="00A666EB" w:rsidRDefault="00E973B3" w:rsidP="00BE6E94">
      <w:pPr>
        <w:pStyle w:val="Heading1"/>
        <w:spacing w:before="0"/>
        <w:jc w:val="center"/>
        <w:rPr>
          <w:rFonts w:ascii="Times New Roman" w:hAnsi="Times New Roman" w:cs="Times New Roman"/>
          <w:sz w:val="6"/>
          <w:szCs w:val="28"/>
          <w:lang w:val="vi-VN"/>
        </w:rPr>
      </w:pPr>
    </w:p>
    <w:p w14:paraId="29AC4160" w14:textId="77777777" w:rsidR="0030039E" w:rsidRDefault="00E973B3" w:rsidP="0030039E">
      <w:pPr>
        <w:pStyle w:val="Heading1"/>
        <w:spacing w:before="40" w:after="0" w:line="340" w:lineRule="exact"/>
        <w:jc w:val="center"/>
        <w:rPr>
          <w:rFonts w:ascii="Times New Roman" w:hAnsi="Times New Roman" w:cs="Times New Roman"/>
          <w:sz w:val="28"/>
          <w:szCs w:val="28"/>
        </w:rPr>
      </w:pPr>
      <w:r w:rsidRPr="00A666EB">
        <w:rPr>
          <w:rFonts w:ascii="Times New Roman" w:hAnsi="Times New Roman" w:cs="Times New Roman"/>
          <w:sz w:val="28"/>
          <w:szCs w:val="28"/>
          <w:lang w:val="vi-VN"/>
        </w:rPr>
        <w:t>PHẦN</w:t>
      </w:r>
      <w:r w:rsidRPr="00A666EB">
        <w:rPr>
          <w:rFonts w:ascii="Times New Roman" w:hAnsi="Times New Roman" w:cs="Times New Roman"/>
          <w:sz w:val="28"/>
          <w:szCs w:val="28"/>
        </w:rPr>
        <w:t xml:space="preserve"> I</w:t>
      </w:r>
    </w:p>
    <w:p w14:paraId="133E0CCD" w14:textId="2FE805E9" w:rsidR="0030039E" w:rsidRPr="00E4656C" w:rsidRDefault="0030039E" w:rsidP="0030039E">
      <w:pPr>
        <w:pStyle w:val="Heading1"/>
        <w:spacing w:before="40" w:after="0" w:line="340" w:lineRule="exact"/>
        <w:jc w:val="center"/>
        <w:rPr>
          <w:rFonts w:ascii="Times New Roman" w:hAnsi="Times New Roman" w:cs="Times New Roman"/>
          <w:sz w:val="28"/>
          <w:szCs w:val="28"/>
        </w:rPr>
      </w:pPr>
      <w:r w:rsidRPr="00E4656C">
        <w:rPr>
          <w:rFonts w:ascii="Times New Roman" w:hAnsi="Times New Roman" w:cs="Times New Roman"/>
          <w:sz w:val="28"/>
          <w:szCs w:val="28"/>
        </w:rPr>
        <w:t>SỰ CẦN THIẾT XÂY DỰNG ĐỀ ÁN</w:t>
      </w:r>
    </w:p>
    <w:p w14:paraId="15308BE2" w14:textId="77777777" w:rsidR="00E973B3" w:rsidRPr="00A666EB" w:rsidRDefault="00E973B3" w:rsidP="008E5458">
      <w:pPr>
        <w:pStyle w:val="CommentText"/>
        <w:spacing w:before="40" w:after="0" w:line="340" w:lineRule="exact"/>
        <w:ind w:firstLine="0"/>
        <w:rPr>
          <w:b/>
          <w:bCs/>
          <w:sz w:val="28"/>
          <w:szCs w:val="28"/>
          <w:lang w:val="vi-VN"/>
        </w:rPr>
      </w:pPr>
    </w:p>
    <w:p w14:paraId="2D6721A3" w14:textId="77777777" w:rsidR="000C52AB" w:rsidRPr="001A4B77" w:rsidRDefault="000C52AB" w:rsidP="0076094F">
      <w:pPr>
        <w:pStyle w:val="Heading2"/>
        <w:numPr>
          <w:ilvl w:val="0"/>
          <w:numId w:val="13"/>
        </w:numPr>
        <w:tabs>
          <w:tab w:val="left" w:pos="851"/>
        </w:tabs>
        <w:spacing w:before="120" w:after="120"/>
        <w:ind w:left="0" w:firstLine="567"/>
        <w:rPr>
          <w:rFonts w:ascii="Times New Roman" w:hAnsi="Times New Roman" w:cs="Times New Roman"/>
          <w:color w:val="auto"/>
          <w:sz w:val="28"/>
          <w:szCs w:val="28"/>
          <w:lang w:val="vi-VN"/>
        </w:rPr>
      </w:pPr>
      <w:r w:rsidRPr="001A4B77">
        <w:rPr>
          <w:rFonts w:ascii="Times New Roman" w:hAnsi="Times New Roman" w:cs="Times New Roman"/>
          <w:color w:val="auto"/>
          <w:sz w:val="28"/>
          <w:szCs w:val="28"/>
        </w:rPr>
        <w:t>CƠ SỞ CHÍNH TRỊ</w:t>
      </w:r>
    </w:p>
    <w:p w14:paraId="234098F1" w14:textId="0213EFBC" w:rsidR="00471962" w:rsidRDefault="00471962" w:rsidP="0076094F">
      <w:pPr>
        <w:tabs>
          <w:tab w:val="left" w:pos="851"/>
        </w:tabs>
        <w:rPr>
          <w:rFonts w:eastAsia="Times New Roman"/>
          <w:b/>
          <w:bCs/>
          <w:lang w:val="vi"/>
        </w:rPr>
      </w:pPr>
      <w:r>
        <w:rPr>
          <w:rFonts w:eastAsia="Times New Roman"/>
          <w:b/>
          <w:bCs/>
        </w:rPr>
        <w:t xml:space="preserve">1. </w:t>
      </w:r>
      <w:r w:rsidR="00FA75F0">
        <w:rPr>
          <w:rFonts w:eastAsia="Times New Roman"/>
          <w:b/>
          <w:bCs/>
          <w:lang w:val="vi"/>
        </w:rPr>
        <w:t>Q</w:t>
      </w:r>
      <w:r w:rsidRPr="00471962">
        <w:rPr>
          <w:rFonts w:eastAsia="Times New Roman"/>
          <w:b/>
          <w:bCs/>
          <w:lang w:val="vi"/>
        </w:rPr>
        <w:t>uan điểm</w:t>
      </w:r>
      <w:r w:rsidR="00FA75F0">
        <w:rPr>
          <w:rFonts w:eastAsia="Times New Roman"/>
          <w:b/>
          <w:bCs/>
        </w:rPr>
        <w:t>, chủ trương</w:t>
      </w:r>
      <w:r w:rsidRPr="00471962">
        <w:rPr>
          <w:rFonts w:eastAsia="Times New Roman"/>
          <w:b/>
          <w:bCs/>
          <w:lang w:val="vi"/>
        </w:rPr>
        <w:t xml:space="preserve"> của Đảng</w:t>
      </w:r>
    </w:p>
    <w:p w14:paraId="751D0AA9" w14:textId="00382701" w:rsidR="00AB629C" w:rsidRPr="001A4B77" w:rsidRDefault="00AB629C" w:rsidP="0076094F">
      <w:pPr>
        <w:tabs>
          <w:tab w:val="left" w:pos="851"/>
        </w:tabs>
        <w:rPr>
          <w:rFonts w:eastAsia="Times New Roman"/>
          <w:spacing w:val="-2"/>
          <w:shd w:val="clear" w:color="auto" w:fill="FFFFFF"/>
          <w:lang w:val="vi-VN"/>
        </w:rPr>
      </w:pPr>
      <w:r w:rsidRPr="001A4B77">
        <w:rPr>
          <w:rFonts w:eastAsia="Times New Roman"/>
          <w:shd w:val="clear" w:color="auto" w:fill="FFFFFF"/>
          <w:lang w:val="vi-VN"/>
        </w:rPr>
        <w:t>C</w:t>
      </w:r>
      <w:r w:rsidRPr="001A4B77">
        <w:rPr>
          <w:rFonts w:eastAsia="Times New Roman"/>
          <w:shd w:val="clear" w:color="auto" w:fill="FFFFFF"/>
        </w:rPr>
        <w:t>hủ trương, quan điểm của Đảng về xây dựng một nền hành chính dân chủ, chuyên nghiệp, hiện đại, tinh gọn, hiệu lực, hiệu quả, có năng lực kiến tạo phát triển, liêm chính, phục vụ nhân dân được</w:t>
      </w:r>
      <w:r w:rsidRPr="001A4B77">
        <w:rPr>
          <w:rFonts w:eastAsia="Times New Roman"/>
          <w:shd w:val="clear" w:color="auto" w:fill="FFFFFF"/>
          <w:lang w:val="vi-VN"/>
        </w:rPr>
        <w:t xml:space="preserve"> </w:t>
      </w:r>
      <w:r w:rsidR="00BE6E94" w:rsidRPr="001A4B77">
        <w:rPr>
          <w:rFonts w:eastAsia="Times New Roman"/>
          <w:shd w:val="clear" w:color="auto" w:fill="FFFFFF"/>
          <w:lang w:val="vi-VN"/>
        </w:rPr>
        <w:t>xác định</w:t>
      </w:r>
      <w:r w:rsidRPr="001A4B77">
        <w:rPr>
          <w:rFonts w:eastAsia="Times New Roman"/>
          <w:shd w:val="clear" w:color="auto" w:fill="FFFFFF"/>
        </w:rPr>
        <w:t xml:space="preserve"> trong đường lối đổi mới toàn diện đất nước khởi đầu từ Đại hội VI của Đảng (năm 1986). Trải qua các kỳ đại hội, cải cách hành chính nhà nước luôn được khẳng định là một chủ trương nhất quán, thể hiện tầm nhìn chiến lược của Đảng trong lãnh đạo tổ chức và hoạt động </w:t>
      </w:r>
      <w:r w:rsidRPr="001A4B77">
        <w:rPr>
          <w:rFonts w:eastAsia="Times New Roman"/>
          <w:spacing w:val="-2"/>
          <w:shd w:val="clear" w:color="auto" w:fill="FFFFFF"/>
        </w:rPr>
        <w:t>của Nhà nước. Ở từng giai đoạn phát triển của đất nước, Đảng và Nhà nước có các biện pháp cụ thể nhằm cải cách, đổi mới nền hành chính nhà nước phù hợp với yêu cầu của quá trình phát triển và hội nhập quốc tế. Trong quá trình đó, Đảng ta đã ban hành nhiều nghị quyết chuyên đề quan trọng về cải cách hành chín</w:t>
      </w:r>
      <w:r w:rsidR="00BE6E94" w:rsidRPr="001A4B77">
        <w:rPr>
          <w:rFonts w:eastAsia="Times New Roman"/>
          <w:spacing w:val="-2"/>
          <w:shd w:val="clear" w:color="auto" w:fill="FFFFFF"/>
          <w:lang w:val="vi-VN"/>
        </w:rPr>
        <w:t>h</w:t>
      </w:r>
      <w:r w:rsidR="004F34F2" w:rsidRPr="001A4B77">
        <w:rPr>
          <w:rFonts w:eastAsia="Times New Roman"/>
          <w:spacing w:val="-2"/>
          <w:shd w:val="clear" w:color="auto" w:fill="FFFFFF"/>
          <w:lang w:val="vi-VN"/>
        </w:rPr>
        <w:t>, cách cách thủ tục hành chính</w:t>
      </w:r>
      <w:r w:rsidR="005E1F7A" w:rsidRPr="001A4B77">
        <w:rPr>
          <w:rFonts w:eastAsia="Times New Roman"/>
          <w:spacing w:val="-2"/>
          <w:shd w:val="clear" w:color="auto" w:fill="FFFFFF"/>
        </w:rPr>
        <w:t xml:space="preserve"> (TTHC)</w:t>
      </w:r>
      <w:r w:rsidRPr="001A4B77">
        <w:rPr>
          <w:rFonts w:eastAsia="Times New Roman"/>
          <w:spacing w:val="-2"/>
          <w:shd w:val="clear" w:color="auto" w:fill="FFFFFF"/>
        </w:rPr>
        <w:t>, tạo nền tảng tư tưởng chính trị, định hướng cho việc xây dựng nền hành chính nhà nước đáp ứng yêu cầu phát triển đất nước trong bối cảnh đẩy mạnh hội nhập quốc tế</w:t>
      </w:r>
      <w:r w:rsidR="005E7373" w:rsidRPr="001A4B77">
        <w:rPr>
          <w:rFonts w:eastAsia="Times New Roman"/>
          <w:spacing w:val="-2"/>
          <w:shd w:val="clear" w:color="auto" w:fill="FFFFFF"/>
          <w:lang w:val="vi-VN"/>
        </w:rPr>
        <w:t>, điển hình</w:t>
      </w:r>
      <w:r w:rsidR="004F34F2" w:rsidRPr="001A4B77">
        <w:rPr>
          <w:rFonts w:eastAsia="Times New Roman"/>
          <w:spacing w:val="-2"/>
          <w:shd w:val="clear" w:color="auto" w:fill="FFFFFF"/>
          <w:lang w:val="vi-VN"/>
        </w:rPr>
        <w:t>:</w:t>
      </w:r>
    </w:p>
    <w:p w14:paraId="5BAB3F41" w14:textId="5A137B8E" w:rsidR="000C52AB" w:rsidRPr="00471962" w:rsidRDefault="004F34F2" w:rsidP="0076094F">
      <w:pPr>
        <w:tabs>
          <w:tab w:val="left" w:pos="851"/>
        </w:tabs>
        <w:rPr>
          <w:bCs/>
          <w:i/>
        </w:rPr>
      </w:pPr>
      <w:r w:rsidRPr="001A4B77">
        <w:rPr>
          <w:rFonts w:eastAsia="Times New Roman"/>
          <w:spacing w:val="-2"/>
          <w:shd w:val="clear" w:color="auto" w:fill="FFFFFF"/>
          <w:lang w:val="vi-VN"/>
        </w:rPr>
        <w:t xml:space="preserve">- </w:t>
      </w:r>
      <w:r w:rsidR="000C52AB" w:rsidRPr="001A4B77">
        <w:rPr>
          <w:bCs/>
        </w:rPr>
        <w:t>Hội nghị</w:t>
      </w:r>
      <w:r w:rsidR="00AA1565" w:rsidRPr="001A4B77">
        <w:rPr>
          <w:bCs/>
        </w:rPr>
        <w:t xml:space="preserve"> Trung ương 8 khóa</w:t>
      </w:r>
      <w:r w:rsidR="000C52AB" w:rsidRPr="001A4B77">
        <w:rPr>
          <w:bCs/>
        </w:rPr>
        <w:t xml:space="preserve"> VII xác định</w:t>
      </w:r>
      <w:r w:rsidR="00471962">
        <w:rPr>
          <w:bCs/>
        </w:rPr>
        <w:t xml:space="preserve">: </w:t>
      </w:r>
      <w:r w:rsidR="00471962" w:rsidRPr="00471962">
        <w:rPr>
          <w:bCs/>
          <w:i/>
        </w:rPr>
        <w:t>C</w:t>
      </w:r>
      <w:r w:rsidR="000C52AB" w:rsidRPr="00471962">
        <w:rPr>
          <w:bCs/>
          <w:i/>
        </w:rPr>
        <w:t>ải cách nền hành chính là nhiệm vụ trọng tâm của việc xây dựng và hoàn thiện nhà nước, đề ra mục tiêu xây dựng một nền hành chính trong sạch, có đủ năng lực, sử dụng đúng quyền lực và từng bước hiện  đại hóa để quản lý có hiệu lực, hiệu quả công việc của nhà nước, thúc đẩy xã hội phát triển lành mạnh, đúng hướng, phục vụ đắc lực đời sống nhân dân, xây dựng nếp sống và làm việc theo pháp luật trong xã hội.</w:t>
      </w:r>
    </w:p>
    <w:p w14:paraId="46174EFD" w14:textId="4E139253" w:rsidR="00AA7C12" w:rsidRPr="00471962" w:rsidRDefault="005E7373" w:rsidP="0076094F">
      <w:pPr>
        <w:tabs>
          <w:tab w:val="left" w:pos="851"/>
        </w:tabs>
        <w:rPr>
          <w:bCs/>
          <w:i/>
          <w:lang w:val="vi-VN"/>
        </w:rPr>
      </w:pPr>
      <w:r w:rsidRPr="001A4B77">
        <w:rPr>
          <w:bCs/>
          <w:lang w:val="vi-VN"/>
        </w:rPr>
        <w:t xml:space="preserve">- </w:t>
      </w:r>
      <w:r w:rsidR="00AA7C12" w:rsidRPr="001A4B77">
        <w:rPr>
          <w:bCs/>
          <w:lang w:val="vi-VN"/>
        </w:rPr>
        <w:t xml:space="preserve">Nghị quyết số 17- NQ/TW, ngày 1-8-2007, của Hội nghị Trung ương 5 khóa X về “Đẩy mạnh cải cách hành chính, nâng cao hiệu lực, hiệu quả quản lý của bộ máy nhà nước” xác định: </w:t>
      </w:r>
      <w:r w:rsidR="00AA7C12" w:rsidRPr="00471962">
        <w:rPr>
          <w:bCs/>
          <w:i/>
          <w:lang w:val="vi-VN"/>
        </w:rPr>
        <w:t>Đẩy mạnh cả</w:t>
      </w:r>
      <w:r w:rsidR="002C3728" w:rsidRPr="00471962">
        <w:rPr>
          <w:bCs/>
          <w:i/>
          <w:lang w:val="vi-VN"/>
        </w:rPr>
        <w:t xml:space="preserve">i cách hành </w:t>
      </w:r>
      <w:r w:rsidR="00AA7C12" w:rsidRPr="00471962">
        <w:rPr>
          <w:bCs/>
          <w:i/>
          <w:lang w:val="vi-VN"/>
        </w:rPr>
        <w:t xml:space="preserve">chính nhằm tiếp tục xây dựng và hoàn thiện Nhà nước pháp quyền xã hội chủ nghĩa; Xây dựng nền hành chính nhà nước dân chủ, trong sạch, vững mạnh, từng bước hiện đại; Đội ngũ cán bộ, công chức có đủ phẩm chất và năng lực; Hệ thống các cơ quan nhà nước hoạt động có hiệu lực, hiệu quả, phù hợp với thể chế kinh tế thị trường định </w:t>
      </w:r>
      <w:r w:rsidR="00AA7C12" w:rsidRPr="00471962">
        <w:rPr>
          <w:bCs/>
          <w:i/>
          <w:lang w:val="vi-VN"/>
        </w:rPr>
        <w:lastRenderedPageBreak/>
        <w:t>hướng xã hội chủ nghĩa và hội nhập kinh tế quốc tế; Đáp ứng yêu cầu phát triển nhanh và bền vững của đất nước.</w:t>
      </w:r>
    </w:p>
    <w:p w14:paraId="0B0955E7" w14:textId="45ABBF1D" w:rsidR="00BB1EFA" w:rsidRPr="001A4B77" w:rsidRDefault="004F34F2" w:rsidP="0076094F">
      <w:pPr>
        <w:tabs>
          <w:tab w:val="left" w:pos="851"/>
        </w:tabs>
        <w:rPr>
          <w:bCs/>
        </w:rPr>
      </w:pPr>
      <w:r w:rsidRPr="001A4B77">
        <w:rPr>
          <w:bCs/>
          <w:lang w:val="vi-VN"/>
        </w:rPr>
        <w:t xml:space="preserve">- </w:t>
      </w:r>
      <w:r w:rsidR="000C52AB" w:rsidRPr="001A4B77">
        <w:rPr>
          <w:bCs/>
        </w:rPr>
        <w:t xml:space="preserve">Nghị quyết số 18/NQ-TW ngày 25/10/2017 của Hội nghị lần thứ 6 </w:t>
      </w:r>
      <w:r w:rsidR="00464D7F" w:rsidRPr="001A4B77">
        <w:rPr>
          <w:bCs/>
        </w:rPr>
        <w:t xml:space="preserve">                      </w:t>
      </w:r>
      <w:r w:rsidR="000C52AB" w:rsidRPr="001A4B77">
        <w:rPr>
          <w:bCs/>
        </w:rPr>
        <w:t>Ban Chấp hành Trung ương Đảng khóa XII về một số vấn đề về tiếp tục đổi mới, sắp xếp tổ chức bộ máy của hệ thống chính trị tinh gọn, hoạt động hiệu lực, hiệu quả: yêu cầu hệ thống tổ chức của Nhà nước “Chuyển một số nhiệm vụ và dịch vụ hành chính công mà Nhà nước không nhất thiết phải thực hiện cho doanh nghiệp, các tổ chức xã hội đảm nhiệm”; nhấn mạnh nhiệm vụ đối với chính quyền địa phương “</w:t>
      </w:r>
      <w:r w:rsidR="000C52AB" w:rsidRPr="001A4B77">
        <w:rPr>
          <w:bCs/>
          <w:i/>
        </w:rPr>
        <w:t>Rà soát, điều chỉnh, sắp xếp tổ chức bộ máy, cơ chế hoạt động của chính quyền địa phương, góp phần đẩy mạnh cải cách hành chính, nhất là cải cách TTHC theo hướng dân chủ, công khai, minh bạch, chuyên nghiệp; tổ chức thực hiện có hiệu quả mô hình trung tâm phục vụ hành chính công, cơ chế một cửa, một cửa liên thông ở các cấp</w:t>
      </w:r>
      <w:r w:rsidR="000C52AB" w:rsidRPr="001A4B77">
        <w:rPr>
          <w:bCs/>
        </w:rPr>
        <w:t>.”</w:t>
      </w:r>
    </w:p>
    <w:p w14:paraId="4C71F0EC" w14:textId="3877D106" w:rsidR="004F34F2" w:rsidRPr="00471962" w:rsidRDefault="004F34F2" w:rsidP="0076094F">
      <w:pPr>
        <w:shd w:val="clear" w:color="auto" w:fill="FFFFFF"/>
        <w:tabs>
          <w:tab w:val="left" w:pos="851"/>
        </w:tabs>
        <w:textAlignment w:val="baseline"/>
        <w:rPr>
          <w:bCs/>
          <w:i/>
          <w:lang w:val="vi-VN"/>
        </w:rPr>
      </w:pPr>
      <w:r w:rsidRPr="001A4B77">
        <w:rPr>
          <w:bCs/>
          <w:lang w:val="vi-VN"/>
        </w:rPr>
        <w:t xml:space="preserve">- </w:t>
      </w:r>
      <w:r w:rsidRPr="001A4B77">
        <w:rPr>
          <w:bCs/>
        </w:rPr>
        <w:t xml:space="preserve">Nghị quyết </w:t>
      </w:r>
      <w:r w:rsidR="004822E8" w:rsidRPr="001A4B77">
        <w:rPr>
          <w:bCs/>
        </w:rPr>
        <w:t xml:space="preserve">Đại hội đại biểu toàn quốc lần thứ XIII của Đảng </w:t>
      </w:r>
      <w:r w:rsidRPr="001A4B77">
        <w:rPr>
          <w:bCs/>
        </w:rPr>
        <w:t>đề ra định hướng phát triển đất nước đến năm 2030</w:t>
      </w:r>
      <w:r w:rsidR="002C730D" w:rsidRPr="001A4B77">
        <w:rPr>
          <w:bCs/>
          <w:lang w:val="vi-VN"/>
        </w:rPr>
        <w:t xml:space="preserve">: </w:t>
      </w:r>
      <w:r w:rsidRPr="00471962">
        <w:rPr>
          <w:bCs/>
          <w:i/>
        </w:rPr>
        <w:t>Xây dựng và hoàn thiện Nhà nước pháp quyền xã hội chủ nghĩa trong sạch, vững mạnh, tinh gọn, hoạt động hiệu lực, hiệu quả, vì nhân dân phục vụ và vì sự phát triển của đất nước</w:t>
      </w:r>
      <w:r w:rsidR="00FC2783" w:rsidRPr="00471962">
        <w:rPr>
          <w:bCs/>
          <w:i/>
          <w:lang w:val="vi-VN"/>
        </w:rPr>
        <w:t xml:space="preserve">; </w:t>
      </w:r>
      <w:r w:rsidRPr="00471962">
        <w:rPr>
          <w:bCs/>
          <w:i/>
          <w:lang w:val="vi-VN"/>
        </w:rPr>
        <w:t>xác định 3 đột phá chiến lược, trong đó có 2 nội dung định hướng quan trọng đối với xây dựng nền hành chính nhà nước hiệu lực, hiệu quả, kiến tạo phát triển</w:t>
      </w:r>
      <w:r w:rsidR="002C730D" w:rsidRPr="00471962">
        <w:rPr>
          <w:rStyle w:val="FootnoteReference"/>
          <w:bCs/>
          <w:i/>
          <w:lang w:val="vi-VN"/>
        </w:rPr>
        <w:footnoteReference w:id="1"/>
      </w:r>
      <w:r w:rsidRPr="00471962">
        <w:rPr>
          <w:bCs/>
          <w:i/>
          <w:lang w:val="vi-VN"/>
        </w:rPr>
        <w:t xml:space="preserve">. </w:t>
      </w:r>
      <w:r w:rsidR="00FC2783" w:rsidRPr="00471962">
        <w:rPr>
          <w:bCs/>
          <w:i/>
          <w:lang w:val="vi-VN"/>
        </w:rPr>
        <w:t>Khuyến khích bảo vệ cán bộ dám nghĩ, dám nói, dám làm, dám chịu trách nhiệm, dám đổi mới sáng tạo, dám đương đầu với khó khăn, thử thách và quyết liệt trong hành động vì lợi ích chung.</w:t>
      </w:r>
    </w:p>
    <w:p w14:paraId="34DE2742" w14:textId="5FE1629A" w:rsidR="0055483C" w:rsidRPr="00D91658" w:rsidRDefault="00177775" w:rsidP="0076094F">
      <w:pPr>
        <w:shd w:val="clear" w:color="auto" w:fill="FFFFFF"/>
        <w:tabs>
          <w:tab w:val="left" w:pos="851"/>
        </w:tabs>
        <w:textAlignment w:val="baseline"/>
        <w:rPr>
          <w:bCs/>
          <w:i/>
        </w:rPr>
      </w:pPr>
      <w:r w:rsidRPr="001A4B77">
        <w:rPr>
          <w:bCs/>
          <w:lang w:val="vi-VN"/>
        </w:rPr>
        <w:t xml:space="preserve">- </w:t>
      </w:r>
      <w:r w:rsidR="0055483C" w:rsidRPr="001A4B77">
        <w:rPr>
          <w:bCs/>
        </w:rPr>
        <w:t xml:space="preserve">Kết luận số 14-KL/TW ngày 22/9/2021 của Bộ Chính trị về chủ trương khuyến khích và bảo vệ cán bộ năng động, sáng tạo vì lợi ích chung: </w:t>
      </w:r>
      <w:r w:rsidR="0055483C" w:rsidRPr="00D91658">
        <w:rPr>
          <w:bCs/>
          <w:i/>
        </w:rPr>
        <w:t>Trong quá trình thực hiện chức trách, nhiệm vụ được giao, xuất phát từ yêu cầu, đòi hỏi cấp thiết của thực tiễn, khuyến khích cán bộ có tư duy sáng tạo, cách làm đột phá, tháo gỡ, giải quyết những điểm nghẽn, nút thắt trong cơ chế, chính sách, tập trung vào những vấn đề chưa được quy định hoặc đã có quy định nhưng không phù hợp với thực tiễn, mang lại giá trị, hiệu quả thiết thực, tạo được chuyển biến mạnh mẽ, đóng góp tích cực vào sự phát triển chung.</w:t>
      </w:r>
    </w:p>
    <w:p w14:paraId="539D10C0" w14:textId="3294060F" w:rsidR="000C52AB" w:rsidRPr="001A4B77" w:rsidRDefault="000C52AB" w:rsidP="0076094F">
      <w:pPr>
        <w:tabs>
          <w:tab w:val="left" w:pos="851"/>
        </w:tabs>
        <w:contextualSpacing/>
        <w:outlineLvl w:val="0"/>
        <w:rPr>
          <w:b/>
          <w:bCs/>
          <w:shd w:val="clear" w:color="auto" w:fill="FFFFFF"/>
        </w:rPr>
      </w:pPr>
      <w:r w:rsidRPr="001A4B77">
        <w:rPr>
          <w:b/>
          <w:bCs/>
          <w:shd w:val="clear" w:color="auto" w:fill="FFFFFF"/>
        </w:rPr>
        <w:t xml:space="preserve">2. </w:t>
      </w:r>
      <w:r w:rsidR="00FA75F0">
        <w:rPr>
          <w:b/>
          <w:bCs/>
          <w:shd w:val="clear" w:color="auto" w:fill="FFFFFF"/>
        </w:rPr>
        <w:t>Q</w:t>
      </w:r>
      <w:r w:rsidR="00471962" w:rsidRPr="00471962">
        <w:rPr>
          <w:b/>
          <w:bCs/>
          <w:shd w:val="clear" w:color="auto" w:fill="FFFFFF"/>
        </w:rPr>
        <w:t>uan điểm</w:t>
      </w:r>
      <w:r w:rsidR="00FA75F0">
        <w:rPr>
          <w:b/>
          <w:bCs/>
          <w:shd w:val="clear" w:color="auto" w:fill="FFFFFF"/>
        </w:rPr>
        <w:t>, chủ trương</w:t>
      </w:r>
      <w:r w:rsidR="00471962" w:rsidRPr="00471962">
        <w:rPr>
          <w:b/>
          <w:bCs/>
          <w:shd w:val="clear" w:color="auto" w:fill="FFFFFF"/>
        </w:rPr>
        <w:t xml:space="preserve"> của Thành ủy</w:t>
      </w:r>
      <w:r w:rsidR="00FA75F0">
        <w:rPr>
          <w:b/>
          <w:bCs/>
          <w:shd w:val="clear" w:color="auto" w:fill="FFFFFF"/>
        </w:rPr>
        <w:t xml:space="preserve"> Hà Nội</w:t>
      </w:r>
    </w:p>
    <w:p w14:paraId="4B98888A" w14:textId="4357332D" w:rsidR="000C52AB" w:rsidRPr="001A4B77" w:rsidRDefault="000C52AB" w:rsidP="0076094F">
      <w:pPr>
        <w:shd w:val="clear" w:color="auto" w:fill="FFFFFF"/>
        <w:tabs>
          <w:tab w:val="left" w:pos="851"/>
        </w:tabs>
        <w:textAlignment w:val="baseline"/>
        <w:rPr>
          <w:bCs/>
          <w:lang w:val="vi-VN"/>
        </w:rPr>
      </w:pPr>
      <w:r w:rsidRPr="001A4B77">
        <w:rPr>
          <w:bCs/>
        </w:rPr>
        <w:t>Với vị thế Thủ đô, trung tâm chính trị - hành chính quốc gia, nơi đặt trụ sở của các cơ quan Trung ương của Đảng, Nhà nước và các tổ chức chính trị - xã hội, cơ quan đại diện ngoại giao, tổ chức quốc tế; là thành phố trực thuộc Trung ương, là đô thị loại đặc biệt, là trung tâm lớn về kinh tế, văn hóa, giáo dục, đào tạo, khoa học và công nghệ và hội nhập quốc tế của cả nước. Nhận thức được tầm quan trọng của</w:t>
      </w:r>
      <w:r w:rsidR="009007ED" w:rsidRPr="001A4B77">
        <w:rPr>
          <w:bCs/>
        </w:rPr>
        <w:t xml:space="preserve"> </w:t>
      </w:r>
      <w:r w:rsidR="009007ED" w:rsidRPr="001A4B77">
        <w:rPr>
          <w:bCs/>
          <w:lang w:val="vi-VN"/>
        </w:rPr>
        <w:t xml:space="preserve">sắp xếp, kiện toàn, tinh gọn </w:t>
      </w:r>
      <w:r w:rsidR="009007ED" w:rsidRPr="001A4B77">
        <w:rPr>
          <w:bCs/>
        </w:rPr>
        <w:t xml:space="preserve">tổ chức bộ máy, cải cách hành chính </w:t>
      </w:r>
      <w:r w:rsidR="009007ED" w:rsidRPr="001A4B77">
        <w:rPr>
          <w:bCs/>
        </w:rPr>
        <w:lastRenderedPageBreak/>
        <w:t xml:space="preserve">trong đó trọng tâm là </w:t>
      </w:r>
      <w:r w:rsidRPr="001A4B77">
        <w:rPr>
          <w:bCs/>
        </w:rPr>
        <w:t>cải cách TTHC, Thành</w:t>
      </w:r>
      <w:r w:rsidR="00326D17" w:rsidRPr="001A4B77">
        <w:rPr>
          <w:bCs/>
          <w:lang w:val="vi-VN"/>
        </w:rPr>
        <w:t xml:space="preserve"> ủy</w:t>
      </w:r>
      <w:r w:rsidRPr="001A4B77">
        <w:rPr>
          <w:bCs/>
        </w:rPr>
        <w:t xml:space="preserve"> </w:t>
      </w:r>
      <w:r w:rsidR="00326D17" w:rsidRPr="001A4B77">
        <w:rPr>
          <w:bCs/>
        </w:rPr>
        <w:t>Hà</w:t>
      </w:r>
      <w:r w:rsidR="00326D17" w:rsidRPr="001A4B77">
        <w:rPr>
          <w:bCs/>
          <w:lang w:val="vi-VN"/>
        </w:rPr>
        <w:t xml:space="preserve"> Nội </w:t>
      </w:r>
      <w:r w:rsidRPr="001A4B77">
        <w:rPr>
          <w:bCs/>
        </w:rPr>
        <w:t xml:space="preserve">luôn chỉ đạo quyết liệt và sâu sát việc tăng cường, đẩy mạnh cải cách hành chính trên địa bàn Thành phố, trên tinh thần đề xuất đột phá về phân cấp, ủy quyền giải quyết TTHC, đổi mới và nâng cao hiệu quả thực hiện cơ chế một cửa, một cửa liên thông trong giải quyết TTHC, đẩy mạnh thực hiện TTHC trên môi trường điện tử để người dân, doanh nghiệp có thể thực hiện dịch vụ mọi lúc, mọi nơi, trên các phương tiện khác nhau. Đổi mới về lề lối làm việc, phương thức quản trị </w:t>
      </w:r>
      <w:r w:rsidRPr="001A4B77">
        <w:rPr>
          <w:bCs/>
          <w:spacing w:val="-2"/>
        </w:rPr>
        <w:t>hiện đại, trên cơ sở đẩy mạnh ứng dụng công nghệ số, thực hiện chuyển đổi số trong hoạt động của các cơ quan hành chính nhà nước</w:t>
      </w:r>
      <w:r w:rsidR="00D01FD4" w:rsidRPr="001A4B77">
        <w:rPr>
          <w:bCs/>
          <w:spacing w:val="-2"/>
          <w:lang w:val="vi-VN"/>
        </w:rPr>
        <w:t>; Khuyến khích bảo vệ cán bộ dám nghĩ, dám nói, dám làm, dám chịu trách nhiệm, dám đổi mới sáng tạo, dám đương đầu với khó khăn, thử thách và quyết liệt trong hành động vì lợi ích chung.</w:t>
      </w:r>
    </w:p>
    <w:p w14:paraId="3DC43BCC" w14:textId="6DC63005" w:rsidR="004822E8" w:rsidRPr="001A4B77" w:rsidRDefault="004822E8" w:rsidP="0076094F">
      <w:pPr>
        <w:shd w:val="clear" w:color="auto" w:fill="FFFFFF"/>
        <w:tabs>
          <w:tab w:val="left" w:pos="851"/>
        </w:tabs>
        <w:textAlignment w:val="baseline"/>
        <w:rPr>
          <w:bCs/>
          <w:lang w:val="vi-VN"/>
        </w:rPr>
      </w:pPr>
      <w:r w:rsidRPr="001A4B77">
        <w:rPr>
          <w:bCs/>
          <w:lang w:val="vi-VN"/>
        </w:rPr>
        <w:t xml:space="preserve">- </w:t>
      </w:r>
      <w:r w:rsidRPr="001A4B77">
        <w:rPr>
          <w:bCs/>
        </w:rPr>
        <w:t xml:space="preserve">Nghị quyết Đại hội </w:t>
      </w:r>
      <w:r w:rsidRPr="001A4B77">
        <w:rPr>
          <w:bCs/>
          <w:lang w:val="vi-VN"/>
        </w:rPr>
        <w:t>đ</w:t>
      </w:r>
      <w:r w:rsidRPr="001A4B77">
        <w:rPr>
          <w:bCs/>
        </w:rPr>
        <w:t>ại</w:t>
      </w:r>
      <w:r w:rsidRPr="001A4B77">
        <w:rPr>
          <w:bCs/>
          <w:lang w:val="vi-VN"/>
        </w:rPr>
        <w:t xml:space="preserve"> biểu Đảng bộ thành phố Hà Nội </w:t>
      </w:r>
      <w:r w:rsidR="00471962" w:rsidRPr="001A4B77">
        <w:rPr>
          <w:bCs/>
          <w:lang w:val="vi-VN"/>
        </w:rPr>
        <w:t xml:space="preserve">lần thứ XVII của </w:t>
      </w:r>
      <w:r w:rsidRPr="001A4B77">
        <w:rPr>
          <w:bCs/>
          <w:lang w:val="vi-VN"/>
        </w:rPr>
        <w:t xml:space="preserve">xác định: </w:t>
      </w:r>
      <w:r w:rsidR="007110E9" w:rsidRPr="00A87934">
        <w:rPr>
          <w:bCs/>
          <w:i/>
          <w:lang w:val="vi-VN"/>
        </w:rPr>
        <w:t>Đẩy mạnh cả</w:t>
      </w:r>
      <w:r w:rsidR="005B2A93" w:rsidRPr="00A87934">
        <w:rPr>
          <w:bCs/>
          <w:i/>
          <w:lang w:val="vi-VN"/>
        </w:rPr>
        <w:t xml:space="preserve">i cách hành chính; </w:t>
      </w:r>
      <w:r w:rsidR="005B2A93" w:rsidRPr="00A87934">
        <w:rPr>
          <w:bCs/>
          <w:i/>
        </w:rPr>
        <w:t>T</w:t>
      </w:r>
      <w:r w:rsidR="007110E9" w:rsidRPr="00A87934">
        <w:rPr>
          <w:bCs/>
          <w:i/>
          <w:lang w:val="vi-VN"/>
        </w:rPr>
        <w:t>iếp tục rà soát, sắp xếp, kiện toàn, tinh gọn đầu mối, nhất là bên trong các đơn vị, tổ chức của hệ thống chính trị gắn với tinh giản biên chế</w:t>
      </w:r>
      <w:r w:rsidR="00DA4F75" w:rsidRPr="00A87934">
        <w:rPr>
          <w:bCs/>
          <w:i/>
          <w:lang w:val="vi-VN"/>
        </w:rPr>
        <w:t>, cơ cấu lại và nâng cao chất lượng đội ngũ cán bộ, công chức, viên chức. Tiếp tục đổi mới mạnh mẽ tư duy, cách làm, tính chủ động, sáng tạo, quyết liệt, hiệu quả, thích ứng với mô hình tổ chức mới và phù hợp tình hình thực tiễn của Thủ đô</w:t>
      </w:r>
      <w:r w:rsidR="00DA4F75" w:rsidRPr="001A4B77">
        <w:rPr>
          <w:bCs/>
          <w:lang w:val="vi-VN"/>
        </w:rPr>
        <w:t>.</w:t>
      </w:r>
    </w:p>
    <w:p w14:paraId="35BAFA76" w14:textId="4BEC6D4B" w:rsidR="000C52AB" w:rsidRDefault="001B63C1" w:rsidP="0076094F">
      <w:pPr>
        <w:shd w:val="clear" w:color="auto" w:fill="FFFFFF"/>
        <w:tabs>
          <w:tab w:val="left" w:pos="851"/>
        </w:tabs>
        <w:textAlignment w:val="baseline"/>
        <w:rPr>
          <w:rFonts w:eastAsia="SimSun"/>
          <w:bCs/>
          <w:kern w:val="2"/>
          <w:lang w:eastAsia="zh-CN"/>
        </w:rPr>
      </w:pPr>
      <w:r w:rsidRPr="001A4B77">
        <w:rPr>
          <w:bCs/>
          <w:iCs/>
          <w:lang w:val="vi-VN"/>
        </w:rPr>
        <w:t xml:space="preserve">- </w:t>
      </w:r>
      <w:r w:rsidR="000C52AB" w:rsidRPr="001A4B77">
        <w:rPr>
          <w:rFonts w:eastAsia="SimSun"/>
          <w:bCs/>
          <w:kern w:val="2"/>
          <w:lang w:eastAsia="zh-CN"/>
        </w:rPr>
        <w:t xml:space="preserve">Nghị quyết số 18-NQ/TU ngày 30/12/2022 </w:t>
      </w:r>
      <w:r w:rsidR="00142552" w:rsidRPr="001A4B77">
        <w:rPr>
          <w:rFonts w:eastAsia="SimSun"/>
          <w:bCs/>
          <w:kern w:val="2"/>
          <w:lang w:eastAsia="zh-CN"/>
        </w:rPr>
        <w:t>của</w:t>
      </w:r>
      <w:r w:rsidR="00142552" w:rsidRPr="001A4B77">
        <w:rPr>
          <w:rFonts w:eastAsia="SimSun"/>
          <w:bCs/>
          <w:kern w:val="2"/>
          <w:lang w:val="vi-VN" w:eastAsia="zh-CN"/>
        </w:rPr>
        <w:t xml:space="preserve"> Thành ủy Hà Nội </w:t>
      </w:r>
      <w:r w:rsidR="000C52AB" w:rsidRPr="001A4B77">
        <w:rPr>
          <w:rFonts w:eastAsia="SimSun"/>
          <w:bCs/>
          <w:kern w:val="2"/>
          <w:lang w:eastAsia="zh-CN"/>
        </w:rPr>
        <w:t>về “Chuyển đổi số, xây dựng thành phố Hà Nội thông minh đến năm 2025, định hướng đến năm 2030”</w:t>
      </w:r>
      <w:r w:rsidR="00142552" w:rsidRPr="001A4B77">
        <w:rPr>
          <w:rFonts w:eastAsia="SimSun"/>
          <w:bCs/>
          <w:kern w:val="2"/>
          <w:lang w:val="vi-VN" w:eastAsia="zh-CN"/>
        </w:rPr>
        <w:t xml:space="preserve"> chủ trương</w:t>
      </w:r>
      <w:r w:rsidR="00471962">
        <w:rPr>
          <w:rFonts w:eastAsia="SimSun"/>
          <w:bCs/>
          <w:kern w:val="2"/>
          <w:lang w:eastAsia="zh-CN"/>
        </w:rPr>
        <w:t>:</w:t>
      </w:r>
      <w:r w:rsidR="00142552" w:rsidRPr="001A4B77">
        <w:rPr>
          <w:rFonts w:eastAsia="SimSun"/>
          <w:bCs/>
          <w:kern w:val="2"/>
          <w:lang w:val="vi-VN" w:eastAsia="zh-CN"/>
        </w:rPr>
        <w:t xml:space="preserve"> </w:t>
      </w:r>
      <w:r w:rsidR="00471962" w:rsidRPr="00A87934">
        <w:rPr>
          <w:rFonts w:eastAsia="SimSun"/>
          <w:bCs/>
          <w:i/>
          <w:kern w:val="2"/>
          <w:lang w:eastAsia="zh-CN"/>
        </w:rPr>
        <w:t>L</w:t>
      </w:r>
      <w:r w:rsidR="000C52AB" w:rsidRPr="00A87934">
        <w:rPr>
          <w:rFonts w:eastAsia="SimSun"/>
          <w:bCs/>
          <w:i/>
          <w:kern w:val="2"/>
          <w:lang w:eastAsia="zh-CN"/>
        </w:rPr>
        <w:t xml:space="preserve">ấy công nghệ làm nền tảng cốt lõi, </w:t>
      </w:r>
      <w:r w:rsidR="000C52AB" w:rsidRPr="00A87934">
        <w:rPr>
          <w:i/>
        </w:rPr>
        <w:t xml:space="preserve">là giải pháp đột phá với bước đi và lộ trình phù hợp nhằm xây dựng, phát triển Thủ đô “Văn hiến - văn minh - hiện đại”; </w:t>
      </w:r>
      <w:r w:rsidR="000C52AB" w:rsidRPr="00A87934">
        <w:rPr>
          <w:rFonts w:eastAsia="SimSun"/>
          <w:bCs/>
          <w:i/>
          <w:kern w:val="2"/>
          <w:lang w:eastAsia="zh-CN"/>
        </w:rPr>
        <w:t xml:space="preserve">phục vụ giải quyết TTHC và cung cấp dịch vụ công trực tuyến phi địa giới hành chính; phục vụ phát triển kinh tế </w:t>
      </w:r>
      <w:r w:rsidR="0095684C" w:rsidRPr="00A87934">
        <w:rPr>
          <w:rFonts w:eastAsia="SimSun"/>
          <w:bCs/>
          <w:i/>
          <w:kern w:val="2"/>
          <w:lang w:eastAsia="zh-CN"/>
        </w:rPr>
        <w:t xml:space="preserve">- </w:t>
      </w:r>
      <w:r w:rsidR="000C52AB" w:rsidRPr="00A87934">
        <w:rPr>
          <w:rFonts w:eastAsia="SimSun"/>
          <w:bCs/>
          <w:i/>
          <w:kern w:val="2"/>
          <w:lang w:eastAsia="zh-CN"/>
        </w:rPr>
        <w:t>xã hội; phục vụ công dân số theo tinh thần chỉ đạo tại Đề án 06 của Chính phủ</w:t>
      </w:r>
      <w:r w:rsidR="000C52AB" w:rsidRPr="001A4B77">
        <w:rPr>
          <w:rFonts w:eastAsia="SimSun"/>
          <w:bCs/>
          <w:kern w:val="2"/>
          <w:lang w:eastAsia="zh-CN"/>
        </w:rPr>
        <w:t xml:space="preserve">. </w:t>
      </w:r>
    </w:p>
    <w:p w14:paraId="649DEBFC" w14:textId="4CE0B039" w:rsidR="00C82028" w:rsidRPr="00C608E8" w:rsidRDefault="00C82028" w:rsidP="0076094F">
      <w:pPr>
        <w:shd w:val="clear" w:color="auto" w:fill="FFFFFF"/>
        <w:tabs>
          <w:tab w:val="left" w:pos="851"/>
        </w:tabs>
        <w:textAlignment w:val="baseline"/>
        <w:rPr>
          <w:rFonts w:eastAsia="SimSun"/>
          <w:bCs/>
          <w:kern w:val="2"/>
          <w:lang w:eastAsia="zh-CN"/>
        </w:rPr>
      </w:pPr>
      <w:r>
        <w:rPr>
          <w:rFonts w:eastAsia="SimSun"/>
          <w:bCs/>
          <w:kern w:val="2"/>
          <w:lang w:eastAsia="zh-CN"/>
        </w:rPr>
        <w:t xml:space="preserve">- </w:t>
      </w:r>
      <w:r w:rsidRPr="00C82028">
        <w:rPr>
          <w:rFonts w:eastAsia="SimSun"/>
          <w:bCs/>
          <w:kern w:val="2"/>
          <w:lang w:eastAsia="zh-CN"/>
        </w:rPr>
        <w:t xml:space="preserve">Thông báo kết luận số 1873-TB/TU ngày 13/9/2024 của Ban Thường vụ Thành ủy Hà Nội về Đề án thí điểm thành lập Trung tâm Phục vụ hành chính công </w:t>
      </w:r>
      <w:r w:rsidRPr="00EA6EF4">
        <w:rPr>
          <w:rFonts w:eastAsia="SimSun"/>
          <w:bCs/>
          <w:spacing w:val="-4"/>
          <w:kern w:val="2"/>
          <w:lang w:eastAsia="zh-CN"/>
        </w:rPr>
        <w:t xml:space="preserve">thành phố Hà Nội: </w:t>
      </w:r>
      <w:r w:rsidR="0054440E" w:rsidRPr="00A87934">
        <w:rPr>
          <w:rFonts w:eastAsia="SimSun"/>
          <w:bCs/>
          <w:i/>
          <w:spacing w:val="-4"/>
          <w:kern w:val="2"/>
          <w:lang w:eastAsia="zh-CN"/>
        </w:rPr>
        <w:t>“</w:t>
      </w:r>
      <w:r w:rsidR="00C608E8" w:rsidRPr="00A87934">
        <w:rPr>
          <w:rFonts w:eastAsia="SimSun"/>
          <w:bCs/>
          <w:i/>
          <w:spacing w:val="-4"/>
          <w:kern w:val="2"/>
          <w:lang w:eastAsia="zh-CN"/>
        </w:rPr>
        <w:t xml:space="preserve">Thống nhất chủ trương về Đề án thí điểm thành lập Trung tâm Phục vụ hành chính công thành phố Hà Nội. Giao Ban cán sự đảng UBND </w:t>
      </w:r>
      <w:r w:rsidR="00EA6EF4" w:rsidRPr="00A87934">
        <w:rPr>
          <w:rFonts w:eastAsia="SimSun"/>
          <w:bCs/>
          <w:i/>
          <w:spacing w:val="-4"/>
          <w:kern w:val="2"/>
          <w:lang w:eastAsia="zh-CN"/>
        </w:rPr>
        <w:t xml:space="preserve">                       </w:t>
      </w:r>
      <w:r w:rsidR="00C608E8" w:rsidRPr="00A87934">
        <w:rPr>
          <w:rFonts w:eastAsia="SimSun"/>
          <w:bCs/>
          <w:i/>
          <w:spacing w:val="-4"/>
          <w:kern w:val="2"/>
          <w:lang w:eastAsia="zh-CN"/>
        </w:rPr>
        <w:t>Thành phố lãnh đạo UBND Thành phố chỉ đạo các cơ quan, đơn vị liên quan khẩn trương rà soát, hoàn thiện các quy trình cần thiết trình cấp có thẩm quyền phê duyệt Đề án theo quy định; đẩy nhanh tiến độ thành lập Trung tâm Phục vụ hành chính công nhằm nâng cao chất lượng phục vụ cá nhân, tổ chức trong thực hiện TTHC, dịch vụ công trên địa bàn Thành phố”</w:t>
      </w:r>
      <w:r w:rsidR="00C608E8" w:rsidRPr="00EA6EF4">
        <w:rPr>
          <w:rFonts w:eastAsia="SimSun"/>
          <w:bCs/>
          <w:spacing w:val="-4"/>
          <w:kern w:val="2"/>
          <w:lang w:eastAsia="zh-CN"/>
        </w:rPr>
        <w:t>.</w:t>
      </w:r>
    </w:p>
    <w:p w14:paraId="3F0EB512" w14:textId="77777777" w:rsidR="000C52AB" w:rsidRPr="001A4B77" w:rsidRDefault="000C52AB" w:rsidP="0076094F">
      <w:pPr>
        <w:pStyle w:val="ListParagraph"/>
        <w:numPr>
          <w:ilvl w:val="0"/>
          <w:numId w:val="13"/>
        </w:numPr>
        <w:tabs>
          <w:tab w:val="left" w:pos="851"/>
          <w:tab w:val="left" w:pos="993"/>
        </w:tabs>
        <w:spacing w:before="120" w:after="120"/>
        <w:ind w:left="0" w:firstLine="567"/>
        <w:contextualSpacing/>
        <w:outlineLvl w:val="0"/>
        <w:rPr>
          <w:b/>
          <w:bCs/>
          <w:sz w:val="28"/>
          <w:szCs w:val="28"/>
          <w:lang w:val="vi-VN"/>
        </w:rPr>
      </w:pPr>
      <w:r w:rsidRPr="001A4B77">
        <w:rPr>
          <w:b/>
          <w:bCs/>
          <w:sz w:val="28"/>
          <w:szCs w:val="28"/>
        </w:rPr>
        <w:t>CƠ SỞ PHÁP LÝ</w:t>
      </w:r>
    </w:p>
    <w:p w14:paraId="32454FDA" w14:textId="77777777" w:rsidR="000C52AB" w:rsidRPr="001A4B77" w:rsidRDefault="000C52AB" w:rsidP="0076094F">
      <w:pPr>
        <w:pStyle w:val="ListParagraph"/>
        <w:numPr>
          <w:ilvl w:val="0"/>
          <w:numId w:val="15"/>
        </w:numPr>
        <w:tabs>
          <w:tab w:val="left" w:pos="851"/>
        </w:tabs>
        <w:spacing w:before="120" w:after="120"/>
        <w:ind w:left="0" w:firstLine="567"/>
        <w:contextualSpacing/>
        <w:outlineLvl w:val="0"/>
        <w:rPr>
          <w:b/>
          <w:bCs/>
          <w:sz w:val="28"/>
          <w:szCs w:val="28"/>
          <w:lang w:val="vi-VN"/>
        </w:rPr>
      </w:pPr>
      <w:r w:rsidRPr="001A4B77">
        <w:rPr>
          <w:b/>
          <w:bCs/>
          <w:sz w:val="28"/>
          <w:szCs w:val="28"/>
        </w:rPr>
        <w:t>Các văn bản của Trung ương</w:t>
      </w:r>
    </w:p>
    <w:p w14:paraId="0D5132B7" w14:textId="4C0AC54B" w:rsidR="00B81330" w:rsidRPr="001A4B77" w:rsidRDefault="000C52AB" w:rsidP="0076094F">
      <w:pPr>
        <w:tabs>
          <w:tab w:val="left" w:pos="851"/>
        </w:tabs>
        <w:rPr>
          <w:lang w:val="vi-VN"/>
        </w:rPr>
      </w:pPr>
      <w:r w:rsidRPr="001A4B77">
        <w:t xml:space="preserve">Với quan điểm Chính phủ phục vụ, lấy người dân, doanh nghiệp làm trung tâm; bảo đảm tính hiệu quả của việc giải quyết TTHC tại các cơ quan hành chính nhà nước từ Trung ương đến địa phương, gắn kết chặt chẽ kiểm soát TTHC với xây dựng Chính phủ điện tử, tạo cơ chế đẩy mạnh ứng dụng công nghệ thông tin </w:t>
      </w:r>
      <w:r w:rsidR="00BC2E9F" w:rsidRPr="001A4B77">
        <w:t xml:space="preserve"> (CNTT) </w:t>
      </w:r>
      <w:r w:rsidRPr="001A4B77">
        <w:t xml:space="preserve">trong việc giải quyết TTHC, việc xây dựng, hoàn thiện thể chế </w:t>
      </w:r>
      <w:r w:rsidR="0095684C" w:rsidRPr="001A4B77">
        <w:t>về</w:t>
      </w:r>
      <w:r w:rsidRPr="001A4B77">
        <w:t xml:space="preserve"> thực hiện cơ chế một cửa, một cửa liên thông trong giải quyết TTHC đã được Chính phủ, các bộ, cơ quan, địa phương quan tâm, chỉ đạo quyết liệt, cụ thể</w:t>
      </w:r>
      <w:r w:rsidR="00B81330" w:rsidRPr="001A4B77">
        <w:rPr>
          <w:lang w:val="vi-VN"/>
        </w:rPr>
        <w:t>:</w:t>
      </w:r>
    </w:p>
    <w:p w14:paraId="67F93644" w14:textId="325AC549" w:rsidR="00B81330" w:rsidRPr="001A4B77" w:rsidRDefault="00B81330" w:rsidP="0076094F">
      <w:pPr>
        <w:tabs>
          <w:tab w:val="left" w:pos="851"/>
        </w:tabs>
        <w:spacing w:before="80" w:after="80"/>
        <w:rPr>
          <w:lang w:val="vi-VN"/>
        </w:rPr>
      </w:pPr>
      <w:r w:rsidRPr="001A4B77">
        <w:rPr>
          <w:b/>
          <w:bCs/>
          <w:i/>
          <w:iCs/>
          <w:lang w:val="vi-VN"/>
        </w:rPr>
        <w:lastRenderedPageBreak/>
        <w:t>1.1.</w:t>
      </w:r>
      <w:r w:rsidRPr="001A4B77">
        <w:rPr>
          <w:lang w:val="vi-VN"/>
        </w:rPr>
        <w:t xml:space="preserve"> </w:t>
      </w:r>
      <w:r w:rsidRPr="001A4B77">
        <w:rPr>
          <w:b/>
          <w:i/>
        </w:rPr>
        <w:t>Nhóm các văn bản chỉ đạo thành lập Trung tâm phục vụ hành chính công Thành phố</w:t>
      </w:r>
    </w:p>
    <w:p w14:paraId="5EA3C803" w14:textId="6B3E7662" w:rsidR="00B81330" w:rsidRPr="001A4B77" w:rsidRDefault="00B81330" w:rsidP="0076094F">
      <w:pPr>
        <w:pStyle w:val="ListParagraph"/>
        <w:numPr>
          <w:ilvl w:val="0"/>
          <w:numId w:val="19"/>
        </w:numPr>
        <w:tabs>
          <w:tab w:val="left" w:pos="851"/>
        </w:tabs>
        <w:spacing w:before="80" w:after="80"/>
        <w:ind w:left="0" w:firstLine="567"/>
        <w:rPr>
          <w:b/>
          <w:i/>
          <w:sz w:val="28"/>
          <w:szCs w:val="28"/>
        </w:rPr>
      </w:pPr>
      <w:r w:rsidRPr="001A4B77">
        <w:rPr>
          <w:rFonts w:eastAsia="Calibri"/>
          <w:bCs/>
          <w:sz w:val="28"/>
          <w:szCs w:val="28"/>
        </w:rPr>
        <w:t xml:space="preserve">Nghị quyết số 142/2024/QH15 ngày 29/6/2024 của Quốc hội giao </w:t>
      </w:r>
      <w:r w:rsidR="0095684C" w:rsidRPr="001A4B77">
        <w:rPr>
          <w:rFonts w:eastAsia="Calibri"/>
          <w:bCs/>
          <w:sz w:val="28"/>
          <w:szCs w:val="28"/>
          <w:lang w:val="en-US"/>
        </w:rPr>
        <w:t xml:space="preserve">                       </w:t>
      </w:r>
      <w:r w:rsidRPr="001A4B77">
        <w:rPr>
          <w:rFonts w:eastAsia="Calibri"/>
          <w:bCs/>
          <w:sz w:val="28"/>
          <w:szCs w:val="28"/>
        </w:rPr>
        <w:t xml:space="preserve">Chính phủ </w:t>
      </w:r>
      <w:r w:rsidRPr="001A4B77">
        <w:rPr>
          <w:rFonts w:eastAsia="Calibri"/>
          <w:bCs/>
          <w:i/>
          <w:iCs/>
          <w:sz w:val="28"/>
          <w:szCs w:val="28"/>
        </w:rPr>
        <w:t>triển khai thí điểm mô hình Bộ phận Một cửa theo hướng kết hợp cung cấp dịch vụ hành chính công của các đơn vị hành chính trên địa bàn một số tỉnh, thành phố trực thuộc trung ương trong năm 2024 để tổng kết, nhân rộng nhằm tạo thuận lợi nhất cho người dân, doanh nghiệp tiếp cận và thực hiện TTHC, dịch vụ công không phụ thuộc địa giới hành chính (Mục 9.d);</w:t>
      </w:r>
    </w:p>
    <w:p w14:paraId="4C3CF7DA" w14:textId="77777777" w:rsidR="00B81330" w:rsidRPr="001A4B77" w:rsidRDefault="00B81330" w:rsidP="0076094F">
      <w:pPr>
        <w:pStyle w:val="ListParagraph"/>
        <w:numPr>
          <w:ilvl w:val="0"/>
          <w:numId w:val="19"/>
        </w:numPr>
        <w:tabs>
          <w:tab w:val="left" w:pos="851"/>
        </w:tabs>
        <w:spacing w:before="80" w:after="80"/>
        <w:ind w:left="0" w:firstLine="567"/>
        <w:rPr>
          <w:rFonts w:eastAsia="Calibri"/>
          <w:bCs/>
          <w:sz w:val="28"/>
          <w:szCs w:val="28"/>
          <w:lang w:val="en-US"/>
        </w:rPr>
      </w:pPr>
      <w:r w:rsidRPr="001A4B77">
        <w:rPr>
          <w:rFonts w:eastAsia="Calibri"/>
          <w:bCs/>
          <w:sz w:val="28"/>
          <w:szCs w:val="28"/>
          <w:lang w:val="en-US"/>
        </w:rPr>
        <w:t xml:space="preserve">Nghị quyết 20/NQ-CP ngày 05/02/2024 của Chính phủ về Phiên họp chính phủ thường kỳ tháng 01/2024, tại Phụ lục nhiệm vụ cụ thể </w:t>
      </w:r>
      <w:bookmarkStart w:id="3" w:name="dieu_1_1"/>
      <w:r w:rsidRPr="001A4B77">
        <w:rPr>
          <w:rFonts w:eastAsia="Calibri"/>
          <w:bCs/>
          <w:i/>
          <w:iCs/>
          <w:sz w:val="28"/>
          <w:szCs w:val="28"/>
          <w:lang w:val="en-US"/>
        </w:rPr>
        <w:t>“1. Ủy ban nhân dân các tỉnh, thành phố trực thuộc Trung ương tập trung thực hiện các nhiệm vụ trọng tâm sau:</w:t>
      </w:r>
      <w:bookmarkEnd w:id="3"/>
      <w:r w:rsidRPr="001A4B77">
        <w:rPr>
          <w:rFonts w:eastAsia="Calibri"/>
          <w:bCs/>
          <w:i/>
          <w:iCs/>
          <w:sz w:val="28"/>
          <w:szCs w:val="28"/>
          <w:lang w:val="en-US"/>
        </w:rPr>
        <w:t xml:space="preserve"> g) Ủy ban nhân dân các tỉnh, thành phố: Hà Nội, Thành phố Hồ Chí Minh, Bình Dương tổ chức triển khai thí điểm Mô hình mẫu về Bộ phận Một cửa cung cấp dịch vụ công theo hướng kết hợp bộ phận một cửa của các đơn vị hành chính các cấp trên địa bàn, hoàn thành trong quý II năm 2024”</w:t>
      </w:r>
      <w:r w:rsidRPr="001A4B77">
        <w:rPr>
          <w:rFonts w:eastAsia="Calibri"/>
          <w:bCs/>
          <w:sz w:val="28"/>
          <w:szCs w:val="28"/>
          <w:lang w:val="en-US"/>
        </w:rPr>
        <w:t>;</w:t>
      </w:r>
    </w:p>
    <w:p w14:paraId="59FD3B16" w14:textId="6C47B773" w:rsidR="00B81330" w:rsidRPr="001A4B77" w:rsidRDefault="00B81330" w:rsidP="0076094F">
      <w:pPr>
        <w:pStyle w:val="ListParagraph"/>
        <w:numPr>
          <w:ilvl w:val="0"/>
          <w:numId w:val="19"/>
        </w:numPr>
        <w:tabs>
          <w:tab w:val="left" w:pos="851"/>
        </w:tabs>
        <w:spacing w:before="80" w:after="80"/>
        <w:ind w:left="0" w:firstLine="567"/>
        <w:rPr>
          <w:rFonts w:eastAsia="Calibri"/>
          <w:bCs/>
          <w:sz w:val="28"/>
          <w:szCs w:val="28"/>
          <w:lang w:val="en-US"/>
        </w:rPr>
      </w:pPr>
      <w:r w:rsidRPr="001A4B77">
        <w:rPr>
          <w:rFonts w:eastAsia="Calibri"/>
          <w:bCs/>
          <w:sz w:val="28"/>
          <w:szCs w:val="28"/>
          <w:lang w:val="en-US"/>
        </w:rPr>
        <w:t>Nghị quyết số 108/NQ-CP ngày 10/7/2024 về phiên họ</w:t>
      </w:r>
      <w:r w:rsidR="004D040E">
        <w:rPr>
          <w:rFonts w:eastAsia="Calibri"/>
          <w:bCs/>
          <w:sz w:val="28"/>
          <w:szCs w:val="28"/>
          <w:lang w:val="en-US"/>
        </w:rPr>
        <w:t>p C</w:t>
      </w:r>
      <w:r w:rsidRPr="001A4B77">
        <w:rPr>
          <w:rFonts w:eastAsia="Calibri"/>
          <w:bCs/>
          <w:sz w:val="28"/>
          <w:szCs w:val="28"/>
          <w:lang w:val="en-US"/>
        </w:rPr>
        <w:t xml:space="preserve">hính phủ thường kỳ tháng 6 năm 2024 và Hội nghị trực tuyến Chính phủ với địa phương giao trách nhiệm cho </w:t>
      </w:r>
      <w:r w:rsidRPr="001A4B77">
        <w:rPr>
          <w:rFonts w:eastAsia="Calibri"/>
          <w:bCs/>
          <w:i/>
          <w:iCs/>
          <w:sz w:val="28"/>
          <w:szCs w:val="28"/>
          <w:lang w:val="en-US"/>
        </w:rPr>
        <w:t xml:space="preserve">UBND các tỉnh, thành phố: Thành phố Hà Nội, Thành phố Hồ Chí Minh, tỉnh Bình Dương, tỉnh Quảng Ninh triển khai thí điểm Mô hình Trung tâm phục vụ hành chính công một cấp trực thuộc UBND cấp tỉnh là cơ quan hành chính có chức năng tiếp nhận, giải quyết và kiểm soát, theo dõi, đánh giá thực </w:t>
      </w:r>
      <w:r w:rsidRPr="001A4B77">
        <w:rPr>
          <w:rFonts w:eastAsia="Calibri"/>
          <w:bCs/>
          <w:i/>
          <w:iCs/>
          <w:spacing w:val="-2"/>
          <w:sz w:val="28"/>
          <w:szCs w:val="28"/>
          <w:lang w:val="en-US"/>
        </w:rPr>
        <w:t xml:space="preserve">hiện TTHC, cung cấp dịch vụ công trên địa bàn tỉnh, thành phố trực thuộc </w:t>
      </w:r>
      <w:r w:rsidRPr="004D040E">
        <w:rPr>
          <w:rFonts w:eastAsia="Calibri"/>
          <w:bCs/>
          <w:i/>
          <w:iCs/>
          <w:spacing w:val="-4"/>
          <w:sz w:val="28"/>
          <w:szCs w:val="28"/>
          <w:lang w:val="en-US"/>
        </w:rPr>
        <w:t>trung ương theo cơ chế một cửa, một cửa liên thông; Văn phòng Chính phủ chủ trì, phối hợp với các bộ và 04 địa phương ban hành tài liệu hướng dẫn mô hình thí điểm Trung tâm phục vụ hành chính công một cấp trực thuộc UBND cấp tỉnh (Mục V.3)</w:t>
      </w:r>
      <w:r w:rsidRPr="004D040E">
        <w:rPr>
          <w:rFonts w:eastAsia="Calibri"/>
          <w:bCs/>
          <w:spacing w:val="-4"/>
          <w:sz w:val="28"/>
          <w:szCs w:val="28"/>
          <w:lang w:val="en-US"/>
        </w:rPr>
        <w:t>;</w:t>
      </w:r>
    </w:p>
    <w:p w14:paraId="62D0B37A" w14:textId="25AAA6C0" w:rsidR="00B81330" w:rsidRPr="001A4B77" w:rsidRDefault="00B81330" w:rsidP="0076094F">
      <w:pPr>
        <w:pStyle w:val="ListParagraph"/>
        <w:numPr>
          <w:ilvl w:val="0"/>
          <w:numId w:val="19"/>
        </w:numPr>
        <w:tabs>
          <w:tab w:val="left" w:pos="851"/>
        </w:tabs>
        <w:spacing w:before="80" w:after="80"/>
        <w:ind w:left="0" w:firstLine="567"/>
        <w:rPr>
          <w:rFonts w:eastAsia="Calibri"/>
          <w:bCs/>
          <w:sz w:val="28"/>
          <w:szCs w:val="28"/>
          <w:lang w:val="en-US"/>
        </w:rPr>
      </w:pPr>
      <w:r w:rsidRPr="001A4B77">
        <w:rPr>
          <w:rFonts w:eastAsia="Calibri"/>
          <w:bCs/>
          <w:sz w:val="28"/>
          <w:szCs w:val="28"/>
          <w:lang w:val="en-US"/>
        </w:rPr>
        <w:t xml:space="preserve">Nghị quyết số 122/NQ-CP ngày 08/8/2024 về phiên họp Chính phủ thường kỳ tháng 7 năm 2024: </w:t>
      </w:r>
      <w:r w:rsidRPr="001A4B77">
        <w:rPr>
          <w:rFonts w:eastAsia="Calibri"/>
          <w:bCs/>
          <w:i/>
          <w:iCs/>
          <w:sz w:val="28"/>
          <w:szCs w:val="28"/>
          <w:lang w:val="en-US"/>
        </w:rPr>
        <w:t>“Ủy ban nhân dân các tỉnh, thành phố: Hà Nội, TP. Hồ Chí Minh, Bình Dương, Quảng Ninh phối hợp chặt chẽ với Văn phòng Chính phủ, các bộ, ngành có liên quan triển khai thí điểm hiệu quả mô hình Trung tâm phục vụ hành chính công một cấp trực thuộc Ủy ban nhân dân cấp tỉnh theo chỉ đạo của Chính phủ tại Nghị quyết số 108/NQ-CP ngày 10/7/2024. Triển khai các giải pháp cụ thể, đột phá để cải thiện các chỉ số: cải cách hành chính, năng lực cạnh tranh cấp tỉnh, sự hài lòng của người dân, tổ chức đối với sự phục vụ của cơ quan hành chính nhà nướ</w:t>
      </w:r>
      <w:r w:rsidR="00FD7AB0">
        <w:rPr>
          <w:rFonts w:eastAsia="Calibri"/>
          <w:bCs/>
          <w:i/>
          <w:iCs/>
          <w:sz w:val="28"/>
          <w:szCs w:val="28"/>
          <w:lang w:val="en-US"/>
        </w:rPr>
        <w:t xml:space="preserve">c” </w:t>
      </w:r>
      <w:r w:rsidR="00FD7AB0">
        <w:rPr>
          <w:rFonts w:eastAsia="Calibri"/>
          <w:bCs/>
          <w:sz w:val="28"/>
          <w:szCs w:val="28"/>
          <w:lang w:val="en-US"/>
        </w:rPr>
        <w:t>(Đ</w:t>
      </w:r>
      <w:r w:rsidR="00FD7AB0" w:rsidRPr="001A4B77">
        <w:rPr>
          <w:rFonts w:eastAsia="Calibri"/>
          <w:bCs/>
          <w:sz w:val="28"/>
          <w:szCs w:val="28"/>
          <w:lang w:val="en-US"/>
        </w:rPr>
        <w:t>iểm i, khoản 1, Phụ lục 1</w:t>
      </w:r>
      <w:r w:rsidR="00FD7AB0">
        <w:rPr>
          <w:rFonts w:eastAsia="Calibri"/>
          <w:bCs/>
          <w:sz w:val="28"/>
          <w:szCs w:val="28"/>
          <w:lang w:val="en-US"/>
        </w:rPr>
        <w:t>).</w:t>
      </w:r>
    </w:p>
    <w:p w14:paraId="7B822C27" w14:textId="7C90BF3B" w:rsidR="00B81330" w:rsidRPr="001A4B77" w:rsidRDefault="00B81330" w:rsidP="0076094F">
      <w:pPr>
        <w:pStyle w:val="ListParagraph"/>
        <w:numPr>
          <w:ilvl w:val="0"/>
          <w:numId w:val="19"/>
        </w:numPr>
        <w:tabs>
          <w:tab w:val="left" w:pos="851"/>
        </w:tabs>
        <w:spacing w:before="80" w:after="80"/>
        <w:ind w:left="0" w:firstLine="567"/>
        <w:rPr>
          <w:rFonts w:eastAsia="Calibri"/>
          <w:bCs/>
          <w:sz w:val="28"/>
          <w:szCs w:val="28"/>
          <w:lang w:val="en-US"/>
        </w:rPr>
      </w:pPr>
      <w:r w:rsidRPr="001A4B77">
        <w:rPr>
          <w:rFonts w:eastAsia="Calibri"/>
          <w:bCs/>
          <w:sz w:val="28"/>
          <w:szCs w:val="28"/>
        </w:rPr>
        <w:t>Chỉ thị số 04/CT-TTg ngày 11/02/2024 của Thủ tướng Chính phủ</w:t>
      </w:r>
      <w:bookmarkStart w:id="4" w:name="loai_1_name"/>
      <w:r w:rsidRPr="001A4B77">
        <w:rPr>
          <w:rFonts w:eastAsia="Calibri"/>
          <w:bCs/>
          <w:sz w:val="28"/>
          <w:szCs w:val="28"/>
        </w:rPr>
        <w:t xml:space="preserve"> tiếp tục đẩy mạnh triển khai đề án phát triển ứng dụng dữ liệu về dân cư, định danh và xác thực điện tử phục vụ chuyển đổi số quốc gia giai đoạn 2022 - 2025, tầm nhìn đến năm 2030 tại các bộ, ngành, địa phương năm 2024 và những năm tiếp </w:t>
      </w:r>
      <w:bookmarkEnd w:id="4"/>
      <w:r w:rsidRPr="001A4B77">
        <w:rPr>
          <w:rFonts w:eastAsia="Calibri"/>
          <w:bCs/>
          <w:sz w:val="28"/>
          <w:szCs w:val="28"/>
        </w:rPr>
        <w:t xml:space="preserve">theo </w:t>
      </w:r>
      <w:r w:rsidR="0095684C" w:rsidRPr="001A4B77">
        <w:rPr>
          <w:rFonts w:eastAsia="Calibri"/>
          <w:bCs/>
          <w:sz w:val="28"/>
          <w:szCs w:val="28"/>
          <w:lang w:val="en-US"/>
        </w:rPr>
        <w:t xml:space="preserve">                      </w:t>
      </w:r>
      <w:r w:rsidRPr="001A4B77">
        <w:rPr>
          <w:rFonts w:eastAsia="Calibri"/>
          <w:bCs/>
          <w:i/>
          <w:iCs/>
          <w:sz w:val="28"/>
          <w:szCs w:val="28"/>
        </w:rPr>
        <w:t>“</w:t>
      </w:r>
      <w:bookmarkStart w:id="5" w:name="dieu_6"/>
      <w:r w:rsidRPr="001A4B77">
        <w:rPr>
          <w:rFonts w:eastAsia="Calibri"/>
          <w:bCs/>
          <w:i/>
          <w:iCs/>
          <w:sz w:val="28"/>
          <w:szCs w:val="28"/>
        </w:rPr>
        <w:t>6. Văn phòng Chính phủ</w:t>
      </w:r>
      <w:bookmarkEnd w:id="5"/>
      <w:r w:rsidRPr="001A4B77">
        <w:rPr>
          <w:rFonts w:eastAsia="Calibri"/>
          <w:bCs/>
          <w:i/>
          <w:iCs/>
          <w:sz w:val="28"/>
          <w:szCs w:val="28"/>
        </w:rPr>
        <w:t xml:space="preserve">: đ) Chủ trì, phối hợp với Bộ Công an, Bộ Nội vụ, </w:t>
      </w:r>
      <w:r w:rsidR="0095684C" w:rsidRPr="001A4B77">
        <w:rPr>
          <w:rFonts w:eastAsia="Calibri"/>
          <w:bCs/>
          <w:i/>
          <w:iCs/>
          <w:sz w:val="28"/>
          <w:szCs w:val="28"/>
          <w:lang w:val="en-US"/>
        </w:rPr>
        <w:t xml:space="preserve">                      </w:t>
      </w:r>
      <w:r w:rsidRPr="001A4B77">
        <w:rPr>
          <w:rFonts w:eastAsia="Calibri"/>
          <w:bCs/>
          <w:i/>
          <w:iCs/>
          <w:sz w:val="28"/>
          <w:szCs w:val="28"/>
        </w:rPr>
        <w:t xml:space="preserve">Bộ Thông tin và Truyền thông, Bộ Tư pháp, Bộ Tài chính và các địa phương có liên quan xây dựng Mô hình mẫu về Bộ phận một cửa cung cấp dịch vụ công theo hướng kết hợp bộ phận một cửa của các đơn vị hành chính các cấp trên địa bàn, tổ chức thí điểm trong năm 2024 tại các địa phương: Thành phố Hà Nội, </w:t>
      </w:r>
      <w:r w:rsidR="0095684C" w:rsidRPr="001A4B77">
        <w:rPr>
          <w:rFonts w:eastAsia="Calibri"/>
          <w:bCs/>
          <w:i/>
          <w:iCs/>
          <w:sz w:val="28"/>
          <w:szCs w:val="28"/>
          <w:lang w:val="en-US"/>
        </w:rPr>
        <w:t xml:space="preserve">                   </w:t>
      </w:r>
      <w:r w:rsidRPr="001A4B77">
        <w:rPr>
          <w:rFonts w:eastAsia="Calibri"/>
          <w:bCs/>
          <w:i/>
          <w:iCs/>
          <w:sz w:val="28"/>
          <w:szCs w:val="28"/>
        </w:rPr>
        <w:t xml:space="preserve">Thành phố Hồ Chí Minh, tỉnh Quảng Ninh, tỉnh Bình Dương và đánh giá, tổng </w:t>
      </w:r>
      <w:r w:rsidRPr="001A4B77">
        <w:rPr>
          <w:rFonts w:eastAsia="Calibri"/>
          <w:bCs/>
          <w:i/>
          <w:iCs/>
          <w:sz w:val="28"/>
          <w:szCs w:val="28"/>
        </w:rPr>
        <w:lastRenderedPageBreak/>
        <w:t>kết để phát triển mô hình trên diện rộng”</w:t>
      </w:r>
      <w:r w:rsidRPr="001A4B77">
        <w:rPr>
          <w:rFonts w:eastAsia="Calibri"/>
          <w:bCs/>
          <w:sz w:val="28"/>
          <w:szCs w:val="28"/>
        </w:rPr>
        <w:t>.</w:t>
      </w:r>
    </w:p>
    <w:p w14:paraId="4BE4D665" w14:textId="12390911" w:rsidR="00B81330" w:rsidRPr="001A4B77" w:rsidRDefault="00B81330" w:rsidP="0076094F">
      <w:pPr>
        <w:pStyle w:val="ListParagraph"/>
        <w:numPr>
          <w:ilvl w:val="0"/>
          <w:numId w:val="19"/>
        </w:numPr>
        <w:tabs>
          <w:tab w:val="left" w:pos="851"/>
        </w:tabs>
        <w:spacing w:before="80" w:after="80"/>
        <w:ind w:left="0" w:firstLine="567"/>
        <w:rPr>
          <w:rFonts w:eastAsia="Calibri"/>
          <w:bCs/>
          <w:sz w:val="28"/>
          <w:szCs w:val="28"/>
          <w:lang w:val="en-US"/>
        </w:rPr>
      </w:pPr>
      <w:r w:rsidRPr="001A4B77">
        <w:rPr>
          <w:rFonts w:eastAsia="Calibri"/>
          <w:bCs/>
          <w:sz w:val="28"/>
          <w:szCs w:val="28"/>
          <w:lang w:val="en-US"/>
        </w:rPr>
        <w:t xml:space="preserve">Chỉ thị số 16/CT-TTg ngày 20/5/2024 của Thủ tướng Chính phủ về tiếp tục đẩy mạnh cắt giảm, đơn giản hóa TTHC tại các bộ, ngành, địa phương phục vụ người dân, doanh nghiệp </w:t>
      </w:r>
      <w:r w:rsidRPr="001A4B77">
        <w:rPr>
          <w:rFonts w:eastAsia="Calibri"/>
          <w:bCs/>
          <w:i/>
          <w:iCs/>
          <w:sz w:val="28"/>
          <w:szCs w:val="28"/>
          <w:lang w:val="en-US"/>
        </w:rPr>
        <w:t xml:space="preserve">“II.2 Về triển khai thí điểm Mô hình mẫu Bộ phận Một cửa cung cấp dịch vụ công theo hướng kết hợp Bộ phận Một cửa của các đơn </w:t>
      </w:r>
      <w:r w:rsidRPr="00BD6E05">
        <w:rPr>
          <w:rFonts w:eastAsia="Calibri"/>
          <w:bCs/>
          <w:i/>
          <w:iCs/>
          <w:spacing w:val="-4"/>
          <w:sz w:val="28"/>
          <w:szCs w:val="28"/>
          <w:lang w:val="en-US"/>
        </w:rPr>
        <w:t xml:space="preserve">vị hành chính các cấp trên địa bàn: Hà Nội, Thành phố Hồ Chí Minh, Bình Dương, Quảng Ninh chủ trì, phối hợp với Văn phòng Chính phủ và các cơ quan liên quan tổ chức triển khai thí điểm trong năm 2024 trước khi tổng kết, nhân rộng vào năm 2025 với mục tiêu tạo thuận lợi nhất cho người dân, doanh nghiệp tiếp cận và thực hiện TTHC, dịch vụ công không phụ thuộc địa giới hành chính, tối đa hóa phạm vi tiếp nhận TTHC tại 01 địa điểm trên cơ sở ứng dụng </w:t>
      </w:r>
      <w:r w:rsidR="00BC2E9F" w:rsidRPr="00BD6E05">
        <w:rPr>
          <w:rFonts w:eastAsia="Calibri"/>
          <w:bCs/>
          <w:i/>
          <w:iCs/>
          <w:spacing w:val="-4"/>
          <w:sz w:val="28"/>
          <w:szCs w:val="28"/>
          <w:lang w:val="en-US"/>
        </w:rPr>
        <w:t>CNTT</w:t>
      </w:r>
      <w:r w:rsidRPr="00BD6E05">
        <w:rPr>
          <w:rFonts w:eastAsia="Calibri"/>
          <w:bCs/>
          <w:i/>
          <w:iCs/>
          <w:spacing w:val="-4"/>
          <w:sz w:val="28"/>
          <w:szCs w:val="28"/>
          <w:lang w:val="en-US"/>
        </w:rPr>
        <w:t>, đẩy mạnh chuyển đổi số, nâng cao tính chuyên nghiệp và đề cao trách nhiệm của Bộ phận Một cửa trong giám sát, đôn đốc việc giải quyết TTHC tại các bộ, ngành, địa phương”</w:t>
      </w:r>
      <w:r w:rsidRPr="00BD6E05">
        <w:rPr>
          <w:rFonts w:eastAsia="Calibri"/>
          <w:bCs/>
          <w:spacing w:val="-4"/>
          <w:sz w:val="28"/>
          <w:szCs w:val="28"/>
          <w:lang w:val="en-US"/>
        </w:rPr>
        <w:t>.</w:t>
      </w:r>
    </w:p>
    <w:p w14:paraId="2501AED8" w14:textId="0F42D33D" w:rsidR="00B81330" w:rsidRPr="001A4B77" w:rsidRDefault="00B81330" w:rsidP="0076094F">
      <w:pPr>
        <w:pStyle w:val="ListParagraph"/>
        <w:numPr>
          <w:ilvl w:val="0"/>
          <w:numId w:val="19"/>
        </w:numPr>
        <w:tabs>
          <w:tab w:val="left" w:pos="851"/>
        </w:tabs>
        <w:spacing w:before="80" w:after="80"/>
        <w:ind w:left="0" w:firstLine="567"/>
        <w:rPr>
          <w:rFonts w:eastAsia="Calibri"/>
          <w:bCs/>
          <w:spacing w:val="-4"/>
          <w:sz w:val="28"/>
          <w:szCs w:val="28"/>
        </w:rPr>
      </w:pPr>
      <w:r w:rsidRPr="001A4B77">
        <w:rPr>
          <w:rFonts w:eastAsia="Calibri"/>
          <w:bCs/>
          <w:spacing w:val="-4"/>
          <w:sz w:val="28"/>
          <w:szCs w:val="28"/>
        </w:rPr>
        <w:t xml:space="preserve">Thông báo số 210/TB-VPCP ngày 10/5/2024 của Văn phòng Chính phủ kết luận của Phó Thủ tướng Chính phủ Trần Lưu Quang - Tổ trưởng Tổ công tác cải cách </w:t>
      </w:r>
      <w:r w:rsidR="0095684C" w:rsidRPr="001A4B77">
        <w:rPr>
          <w:rFonts w:eastAsia="Calibri"/>
          <w:bCs/>
          <w:spacing w:val="-4"/>
          <w:sz w:val="28"/>
          <w:szCs w:val="28"/>
          <w:lang w:val="en-US"/>
        </w:rPr>
        <w:t>TTHC</w:t>
      </w:r>
      <w:r w:rsidRPr="001A4B77">
        <w:rPr>
          <w:rFonts w:eastAsia="Calibri"/>
          <w:bCs/>
          <w:spacing w:val="-4"/>
          <w:sz w:val="28"/>
          <w:szCs w:val="28"/>
        </w:rPr>
        <w:t xml:space="preserve"> của Thủ tướng Chính phủ tại buổi làm việc với một số bộ, địa phương về công tác cải cách </w:t>
      </w:r>
      <w:r w:rsidR="0095684C" w:rsidRPr="001A4B77">
        <w:rPr>
          <w:rFonts w:eastAsia="Calibri"/>
          <w:bCs/>
          <w:spacing w:val="-4"/>
          <w:sz w:val="28"/>
          <w:szCs w:val="28"/>
          <w:lang w:val="en-US"/>
        </w:rPr>
        <w:t>TTHC</w:t>
      </w:r>
      <w:r w:rsidRPr="001A4B77">
        <w:rPr>
          <w:rFonts w:eastAsia="Calibri"/>
          <w:bCs/>
          <w:spacing w:val="-4"/>
          <w:sz w:val="28"/>
          <w:szCs w:val="28"/>
        </w:rPr>
        <w:t xml:space="preserve"> ngày 08/5/2024: </w:t>
      </w:r>
      <w:r w:rsidRPr="001A4B77">
        <w:rPr>
          <w:rFonts w:eastAsia="Calibri"/>
          <w:bCs/>
          <w:i/>
          <w:iCs/>
          <w:spacing w:val="-4"/>
          <w:sz w:val="28"/>
          <w:szCs w:val="28"/>
        </w:rPr>
        <w:t xml:space="preserve">“2.- UBND các tỉnh, thành phố: </w:t>
      </w:r>
      <w:r w:rsidR="00D348E0">
        <w:rPr>
          <w:rFonts w:eastAsia="Calibri"/>
          <w:bCs/>
          <w:i/>
          <w:iCs/>
          <w:spacing w:val="-4"/>
          <w:sz w:val="28"/>
          <w:szCs w:val="28"/>
          <w:lang w:val="en-US"/>
        </w:rPr>
        <w:t xml:space="preserve">                      </w:t>
      </w:r>
      <w:r w:rsidRPr="001A4B77">
        <w:rPr>
          <w:rFonts w:eastAsia="Calibri"/>
          <w:bCs/>
          <w:i/>
          <w:iCs/>
          <w:spacing w:val="-4"/>
          <w:sz w:val="28"/>
          <w:szCs w:val="28"/>
        </w:rPr>
        <w:t>Hà Nội, T</w:t>
      </w:r>
      <w:r w:rsidRPr="001A4B77">
        <w:rPr>
          <w:rFonts w:eastAsia="Calibri"/>
          <w:bCs/>
          <w:i/>
          <w:iCs/>
          <w:spacing w:val="-4"/>
          <w:sz w:val="28"/>
          <w:szCs w:val="28"/>
          <w:lang w:val="en-US"/>
        </w:rPr>
        <w:t>hành phố</w:t>
      </w:r>
      <w:r w:rsidRPr="001A4B77">
        <w:rPr>
          <w:rFonts w:eastAsia="Calibri"/>
          <w:bCs/>
          <w:i/>
          <w:iCs/>
          <w:spacing w:val="-4"/>
          <w:sz w:val="28"/>
          <w:szCs w:val="28"/>
        </w:rPr>
        <w:t xml:space="preserve"> Hồ Chí Minh, Quảng Ninh, Bình Dương phối hợp chặt chẽ với Văn phòng Chính phủ hoàn thiện tài liệu mô hình mẫu về bộ phận một cửa; tổ chức triển khai thí điểm trong năm 2024 với mục tiêu tạo thuận lợi nhất cho người dân, doanh nghiệp tiếp cận và thực hiện TTHC, dịch vụ công không phụ thuộc địa giới hành chính, tối đa hóa phạm vi tiếp nhận TTHC tại 01 địa điểm trên cơ sở ứng dụng CNTT, </w:t>
      </w:r>
      <w:r w:rsidRPr="001A4B77">
        <w:rPr>
          <w:rFonts w:eastAsia="Calibri"/>
          <w:bCs/>
          <w:i/>
          <w:iCs/>
          <w:sz w:val="28"/>
          <w:szCs w:val="28"/>
        </w:rPr>
        <w:t>đẩy mạnh chuyển đổi số, nâng cao tính chuyên nghiệp và đề cao trách nhiệm của bộ phận một cửa trong giám sát, đôn đốc việc giải quyết TTHC tại các bộ, ngành, địa phương</w:t>
      </w:r>
      <w:r w:rsidRPr="001A4B77">
        <w:rPr>
          <w:rFonts w:eastAsia="Calibri"/>
          <w:bCs/>
          <w:i/>
          <w:iCs/>
          <w:sz w:val="28"/>
          <w:szCs w:val="28"/>
          <w:lang w:val="en-US"/>
        </w:rPr>
        <w:t>”</w:t>
      </w:r>
      <w:r w:rsidRPr="001A4B77">
        <w:rPr>
          <w:rFonts w:eastAsia="Calibri"/>
          <w:bCs/>
          <w:sz w:val="28"/>
          <w:szCs w:val="28"/>
        </w:rPr>
        <w:t>.</w:t>
      </w:r>
    </w:p>
    <w:p w14:paraId="4C9D5941" w14:textId="2F4ABDF9" w:rsidR="00B81330" w:rsidRPr="001A4B77" w:rsidRDefault="00B81330" w:rsidP="0076094F">
      <w:pPr>
        <w:pStyle w:val="ListParagraph"/>
        <w:numPr>
          <w:ilvl w:val="0"/>
          <w:numId w:val="19"/>
        </w:numPr>
        <w:tabs>
          <w:tab w:val="left" w:pos="851"/>
        </w:tabs>
        <w:spacing w:before="80" w:after="80"/>
        <w:ind w:left="0" w:firstLine="567"/>
        <w:rPr>
          <w:rFonts w:eastAsia="Calibri"/>
          <w:bCs/>
          <w:sz w:val="28"/>
          <w:szCs w:val="28"/>
          <w:lang w:val="en-US"/>
        </w:rPr>
      </w:pPr>
      <w:r w:rsidRPr="001A4B77">
        <w:rPr>
          <w:rFonts w:eastAsia="Calibri"/>
          <w:bCs/>
          <w:spacing w:val="-4"/>
          <w:sz w:val="28"/>
          <w:szCs w:val="28"/>
        </w:rPr>
        <w:t>Thông báo số 323/TB-VPCP ngày 15/7/2024 của Văn phòng Chính phủ</w:t>
      </w:r>
      <w:r w:rsidR="00215444" w:rsidRPr="001A4B77">
        <w:rPr>
          <w:rFonts w:eastAsia="Calibri"/>
          <w:bCs/>
          <w:spacing w:val="-4"/>
          <w:sz w:val="28"/>
          <w:szCs w:val="28"/>
        </w:rPr>
        <w:t xml:space="preserve"> </w:t>
      </w:r>
      <w:r w:rsidR="00215444" w:rsidRPr="001A4B77">
        <w:rPr>
          <w:rFonts w:eastAsia="Calibri"/>
          <w:bCs/>
          <w:spacing w:val="-4"/>
          <w:sz w:val="28"/>
          <w:szCs w:val="28"/>
          <w:lang w:val="en-US"/>
        </w:rPr>
        <w:t>về k</w:t>
      </w:r>
      <w:r w:rsidRPr="001A4B77">
        <w:rPr>
          <w:rFonts w:eastAsia="Calibri"/>
          <w:bCs/>
          <w:spacing w:val="-4"/>
          <w:sz w:val="28"/>
          <w:szCs w:val="28"/>
        </w:rPr>
        <w:t>ết</w:t>
      </w:r>
      <w:r w:rsidRPr="001A4B77">
        <w:rPr>
          <w:rFonts w:eastAsia="Calibri"/>
          <w:bCs/>
          <w:sz w:val="28"/>
          <w:szCs w:val="28"/>
        </w:rPr>
        <w:t xml:space="preserve"> luận của Thủ tướng Chính phủ tại Hội nghị của thành phố Hà Nội sơ kết </w:t>
      </w:r>
      <w:r w:rsidR="009B5DA4" w:rsidRPr="001A4B77">
        <w:rPr>
          <w:rFonts w:eastAsia="Calibri"/>
          <w:bCs/>
          <w:sz w:val="28"/>
          <w:szCs w:val="28"/>
          <w:lang w:val="en-US"/>
        </w:rPr>
        <w:t>0</w:t>
      </w:r>
      <w:r w:rsidRPr="001A4B77">
        <w:rPr>
          <w:rFonts w:eastAsia="Calibri"/>
          <w:bCs/>
          <w:sz w:val="28"/>
          <w:szCs w:val="28"/>
        </w:rPr>
        <w:t xml:space="preserve">6 tháng đầu năm thực hiện Đề án 06; </w:t>
      </w:r>
      <w:r w:rsidRPr="001A4B77">
        <w:rPr>
          <w:rFonts w:eastAsia="Calibri"/>
          <w:bCs/>
          <w:i/>
          <w:iCs/>
          <w:sz w:val="28"/>
          <w:szCs w:val="28"/>
        </w:rPr>
        <w:t xml:space="preserve">đánh giá kết quả thí điểm lập hồ sơ sức khỏe điện tử, cấp phiếu lý lịch tư pháp trên ứng dụng VNeID và công bố vận hành một số nền tảng, ứng dụng của Đề án 06, xây dựng mô hình thí điểm Trung tâm phục vụ hành chính công một cấp trực thuộc UBND Thành phố là cơ quan hành chính </w:t>
      </w:r>
      <w:r w:rsidRPr="001A4B77">
        <w:rPr>
          <w:rFonts w:eastAsia="Calibri"/>
          <w:bCs/>
          <w:i/>
          <w:iCs/>
          <w:spacing w:val="-4"/>
          <w:sz w:val="28"/>
          <w:szCs w:val="28"/>
        </w:rPr>
        <w:t>có chức năng tiếp nhận, giải quyết và kiểm soát, theo dõi, đánh giá thực hiện TTHC, cung cấp dịch vụ công trên địa bàn thành phố theo cơ chế một cửa, một cửa liên thông, thí điểm thực hiện từ tháng 9 năm 2024 đến ngày 30 tháng 11 năm 2025</w:t>
      </w:r>
      <w:r w:rsidRPr="001A4B77">
        <w:rPr>
          <w:rFonts w:eastAsia="Calibri"/>
          <w:bCs/>
          <w:spacing w:val="-4"/>
          <w:sz w:val="28"/>
          <w:szCs w:val="28"/>
        </w:rPr>
        <w:t>.</w:t>
      </w:r>
    </w:p>
    <w:p w14:paraId="4B75E2B6" w14:textId="77777777" w:rsidR="00B81330" w:rsidRPr="001A4B77" w:rsidRDefault="00B81330" w:rsidP="0076094F">
      <w:pPr>
        <w:pStyle w:val="ListParagraph"/>
        <w:numPr>
          <w:ilvl w:val="0"/>
          <w:numId w:val="19"/>
        </w:numPr>
        <w:tabs>
          <w:tab w:val="left" w:pos="851"/>
        </w:tabs>
        <w:spacing w:before="80" w:after="80"/>
        <w:ind w:left="0" w:firstLine="567"/>
        <w:rPr>
          <w:rFonts w:eastAsia="Calibri"/>
          <w:bCs/>
          <w:sz w:val="28"/>
          <w:szCs w:val="28"/>
          <w:lang w:val="en-US"/>
        </w:rPr>
      </w:pPr>
      <w:r w:rsidRPr="001A4B77">
        <w:rPr>
          <w:rFonts w:eastAsia="Calibri"/>
          <w:bCs/>
          <w:sz w:val="28"/>
          <w:szCs w:val="28"/>
        </w:rPr>
        <w:t>Thông báo số 362/TB-VPCP ngày 05/8/2024 của Văn phòng Chính phủ về kết luận của Phó Thủ tướng Chính phủ Trần Lưu Quang - Tổ trưởng Tổ công tác tại Phiên họp thứ năm của Tổ Công tác cải cách TTHC của Thủ tướng Chính phủ và Hội đồng tư vấn cải cách TTHC của Thủ tướng Chính phủ ngày 31/7/2024: “</w:t>
      </w:r>
      <w:r w:rsidRPr="001A4B77">
        <w:rPr>
          <w:rFonts w:eastAsia="Calibri"/>
          <w:bCs/>
          <w:i/>
          <w:iCs/>
          <w:sz w:val="28"/>
          <w:szCs w:val="28"/>
        </w:rPr>
        <w:t>UBND các tỉnh, thành phố trực thuộc Trung ương: Hà Nội, Thành phố Hồ Chí Minh, Quảng Ninh, Bình Dương phối hợp chặt chẽ với Văn phòng Chính phủ, các bộ, ngành liên quan triển khai thí điểm hiệu quả mô hình Trung tâm phục vụ hành chính công một cấp trực thuộc UBND cấp tỉnh”</w:t>
      </w:r>
      <w:r w:rsidRPr="001A4B77">
        <w:rPr>
          <w:rFonts w:eastAsia="Calibri"/>
          <w:bCs/>
          <w:sz w:val="28"/>
          <w:szCs w:val="28"/>
        </w:rPr>
        <w:t>.</w:t>
      </w:r>
    </w:p>
    <w:p w14:paraId="048740A1" w14:textId="77777777" w:rsidR="00B81330" w:rsidRPr="001A4B77" w:rsidRDefault="00B81330" w:rsidP="0076094F">
      <w:pPr>
        <w:pStyle w:val="ListParagraph"/>
        <w:numPr>
          <w:ilvl w:val="0"/>
          <w:numId w:val="19"/>
        </w:numPr>
        <w:tabs>
          <w:tab w:val="left" w:pos="851"/>
        </w:tabs>
        <w:spacing w:before="80" w:after="80"/>
        <w:ind w:left="0" w:firstLine="567"/>
        <w:rPr>
          <w:rFonts w:eastAsia="Calibri"/>
          <w:bCs/>
          <w:sz w:val="28"/>
          <w:szCs w:val="28"/>
          <w:lang w:val="en-US"/>
        </w:rPr>
      </w:pPr>
      <w:r w:rsidRPr="001A4B77">
        <w:rPr>
          <w:rFonts w:eastAsia="Calibri"/>
          <w:bCs/>
          <w:sz w:val="28"/>
          <w:szCs w:val="28"/>
        </w:rPr>
        <w:t xml:space="preserve">Thông báo số 363/TB-VPCP ngày 06/8/2024 của Văn phòng Chính phủ về kết luận của Ban Chỉ đạo cải cách hành chính của Chính phủ tại Phiên họp thứ </w:t>
      </w:r>
      <w:r w:rsidRPr="001A4B77">
        <w:rPr>
          <w:rFonts w:eastAsia="Calibri"/>
          <w:bCs/>
          <w:sz w:val="28"/>
          <w:szCs w:val="28"/>
        </w:rPr>
        <w:lastRenderedPageBreak/>
        <w:t xml:space="preserve">tám ngày 15/7/2024: </w:t>
      </w:r>
      <w:r w:rsidRPr="001A4B77">
        <w:rPr>
          <w:rFonts w:eastAsia="Calibri"/>
          <w:bCs/>
          <w:i/>
          <w:iCs/>
          <w:sz w:val="28"/>
          <w:szCs w:val="28"/>
        </w:rPr>
        <w:t>“Đối với 4 địa phương thực hiện mô hình thí điểm: UBND thành phố Hà Nội, Thành phố Hồ Chí Minh, tỉnh Bình Dương, tỉnh Quảng Ninh tổ chức triển khai thí điểm mô hình Trung tâm phục vụ hành chính công một cấp trực thuộc UBND cấp tỉnh theo cơ chế một cửa, một cửa liên thông, thí điểm từ tháng 9 năm 2024, thực hiện sơ kết, đánh giá vào cuối năm 2025”.</w:t>
      </w:r>
    </w:p>
    <w:p w14:paraId="53C7122A" w14:textId="77777777" w:rsidR="00B81330" w:rsidRPr="001A4B77" w:rsidRDefault="00B81330" w:rsidP="0076094F">
      <w:pPr>
        <w:pStyle w:val="ListParagraph"/>
        <w:numPr>
          <w:ilvl w:val="0"/>
          <w:numId w:val="19"/>
        </w:numPr>
        <w:tabs>
          <w:tab w:val="left" w:pos="851"/>
        </w:tabs>
        <w:spacing w:before="80" w:after="80"/>
        <w:ind w:left="0" w:firstLine="567"/>
        <w:rPr>
          <w:rFonts w:eastAsia="Calibri"/>
          <w:bCs/>
          <w:sz w:val="28"/>
          <w:szCs w:val="28"/>
          <w:lang w:val="en-US"/>
        </w:rPr>
      </w:pPr>
      <w:r w:rsidRPr="001A4B77">
        <w:rPr>
          <w:rFonts w:eastAsia="Calibri"/>
          <w:bCs/>
          <w:sz w:val="28"/>
          <w:szCs w:val="28"/>
        </w:rPr>
        <w:t xml:space="preserve">Văn bản số 5709/VPCP-KSTT ngày 12/8/2024 của Văn phòng Chính phủ về việc đôn đốc thực hiện các nhiệm vụ của Đề án 06, trong đó: </w:t>
      </w:r>
      <w:r w:rsidRPr="001A4B77">
        <w:rPr>
          <w:rFonts w:eastAsia="Calibri"/>
          <w:bCs/>
          <w:i/>
          <w:iCs/>
          <w:sz w:val="28"/>
          <w:szCs w:val="28"/>
        </w:rPr>
        <w:t>“7. Đề nghị 04 tỉnh, thành phố: Hà Nội, Thành phố Hồ Chí Minh, Bình Dương, Quảng Ninh khẩn trương xây dựng, hoàn thiện, trình Hội đồng nhân dân cấp tỉnh thông qua Đề án triển khai Mô hình Trung tâm phục vụ hành chính công một cấp trực thuộc Ủy ban nhân dân cấp tỉnh để bắt đầu thực hiện thí điểm từ tháng 9 năm 2024 theo chỉ đạo tại Nghị quyết 108/NQ-CP ngày 10 tháng 7 năm 2024 của Chính phủ”</w:t>
      </w:r>
      <w:r w:rsidRPr="001A4B77">
        <w:rPr>
          <w:rFonts w:eastAsia="Calibri"/>
          <w:bCs/>
          <w:sz w:val="28"/>
          <w:szCs w:val="28"/>
        </w:rPr>
        <w:t>.</w:t>
      </w:r>
    </w:p>
    <w:p w14:paraId="66766B24" w14:textId="0774FB70" w:rsidR="00B81330" w:rsidRPr="001A4B77" w:rsidRDefault="00B81330" w:rsidP="0076094F">
      <w:pPr>
        <w:pStyle w:val="ListParagraph"/>
        <w:numPr>
          <w:ilvl w:val="0"/>
          <w:numId w:val="19"/>
        </w:numPr>
        <w:tabs>
          <w:tab w:val="left" w:pos="851"/>
        </w:tabs>
        <w:spacing w:before="80" w:after="80"/>
        <w:ind w:left="0" w:firstLine="567"/>
        <w:rPr>
          <w:rFonts w:eastAsia="Calibri"/>
          <w:bCs/>
          <w:sz w:val="28"/>
          <w:szCs w:val="28"/>
          <w:lang w:val="en-US"/>
        </w:rPr>
      </w:pPr>
      <w:r w:rsidRPr="001A4B77">
        <w:rPr>
          <w:rFonts w:eastAsia="Calibri"/>
          <w:bCs/>
          <w:sz w:val="28"/>
          <w:szCs w:val="28"/>
        </w:rPr>
        <w:t>Văn bản số 5343/VPCP-KSTT ngày 27/7/2024 của Văn phòng Chính phủ về tài liệu hướng dẫn tổ chức thí điểm mô hình Trung tâm phục vụ hành chính công một cấp trực thuộc UBND cấp tỉnh.</w:t>
      </w:r>
    </w:p>
    <w:p w14:paraId="4FD1916D" w14:textId="2DC3EDAB" w:rsidR="000C52AB" w:rsidRPr="001A4B77" w:rsidRDefault="00250AD8" w:rsidP="0076094F">
      <w:pPr>
        <w:tabs>
          <w:tab w:val="left" w:pos="851"/>
        </w:tabs>
        <w:spacing w:before="80" w:after="80"/>
        <w:rPr>
          <w:i/>
          <w:lang w:val="vi-VN"/>
        </w:rPr>
      </w:pPr>
      <w:r w:rsidRPr="001A4B77">
        <w:rPr>
          <w:b/>
          <w:i/>
        </w:rPr>
        <w:t>1.</w:t>
      </w:r>
      <w:r w:rsidR="00B81330" w:rsidRPr="001A4B77">
        <w:rPr>
          <w:b/>
          <w:i/>
          <w:lang w:val="vi-VN"/>
        </w:rPr>
        <w:t>2</w:t>
      </w:r>
      <w:r w:rsidRPr="001A4B77">
        <w:rPr>
          <w:b/>
          <w:i/>
        </w:rPr>
        <w:t>.</w:t>
      </w:r>
      <w:r w:rsidRPr="001A4B77">
        <w:rPr>
          <w:i/>
        </w:rPr>
        <w:t xml:space="preserve"> </w:t>
      </w:r>
      <w:r w:rsidR="000C52AB" w:rsidRPr="001A4B77">
        <w:rPr>
          <w:b/>
          <w:bCs/>
          <w:i/>
        </w:rPr>
        <w:t>Nhóm các văn bản quy định về tổ chức bộ máy</w:t>
      </w:r>
      <w:r w:rsidR="008D0B63" w:rsidRPr="001A4B77">
        <w:rPr>
          <w:b/>
          <w:bCs/>
          <w:i/>
          <w:lang w:val="vi-VN"/>
        </w:rPr>
        <w:t>, biên chế</w:t>
      </w:r>
    </w:p>
    <w:p w14:paraId="35C4DD30" w14:textId="77777777" w:rsidR="000C52AB" w:rsidRPr="001A4B77" w:rsidRDefault="000C52AB" w:rsidP="0076094F">
      <w:pPr>
        <w:pStyle w:val="ListParagraph"/>
        <w:numPr>
          <w:ilvl w:val="0"/>
          <w:numId w:val="6"/>
        </w:numPr>
        <w:tabs>
          <w:tab w:val="left" w:pos="709"/>
          <w:tab w:val="left" w:pos="851"/>
        </w:tabs>
        <w:spacing w:before="80" w:after="80"/>
        <w:ind w:left="0" w:firstLine="567"/>
        <w:rPr>
          <w:sz w:val="28"/>
          <w:szCs w:val="28"/>
        </w:rPr>
      </w:pPr>
      <w:r w:rsidRPr="001A4B77">
        <w:rPr>
          <w:sz w:val="28"/>
          <w:szCs w:val="28"/>
        </w:rPr>
        <w:t>Luật Tổ chức Chính phủ năm 2015;</w:t>
      </w:r>
    </w:p>
    <w:p w14:paraId="5C664511" w14:textId="77777777" w:rsidR="000C52AB" w:rsidRPr="001A4B77" w:rsidRDefault="000C52AB" w:rsidP="0076094F">
      <w:pPr>
        <w:pStyle w:val="ListParagraph"/>
        <w:numPr>
          <w:ilvl w:val="0"/>
          <w:numId w:val="6"/>
        </w:numPr>
        <w:tabs>
          <w:tab w:val="left" w:pos="709"/>
          <w:tab w:val="left" w:pos="851"/>
        </w:tabs>
        <w:spacing w:before="80" w:after="80"/>
        <w:ind w:left="0" w:firstLine="567"/>
        <w:rPr>
          <w:sz w:val="28"/>
          <w:szCs w:val="28"/>
        </w:rPr>
      </w:pPr>
      <w:r w:rsidRPr="001A4B77">
        <w:rPr>
          <w:sz w:val="28"/>
          <w:szCs w:val="28"/>
        </w:rPr>
        <w:t>Luật Tổ chức chính quyền địa phương năm 2015;</w:t>
      </w:r>
    </w:p>
    <w:p w14:paraId="10387FD1" w14:textId="77777777" w:rsidR="00D14FA5" w:rsidRPr="001A4B77" w:rsidRDefault="000C52AB" w:rsidP="0076094F">
      <w:pPr>
        <w:pStyle w:val="ListParagraph"/>
        <w:numPr>
          <w:ilvl w:val="0"/>
          <w:numId w:val="6"/>
        </w:numPr>
        <w:tabs>
          <w:tab w:val="left" w:pos="709"/>
          <w:tab w:val="left" w:pos="851"/>
        </w:tabs>
        <w:spacing w:before="80" w:after="80"/>
        <w:ind w:left="0" w:firstLine="567"/>
        <w:rPr>
          <w:sz w:val="28"/>
          <w:szCs w:val="28"/>
        </w:rPr>
      </w:pPr>
      <w:r w:rsidRPr="001A4B77">
        <w:rPr>
          <w:sz w:val="28"/>
          <w:szCs w:val="28"/>
        </w:rPr>
        <w:t>Luật sửa đổi, bổ sung một số điều của Luật Tổ chức Chính phủ và Luật Tổ chức chính quyền địa phương năm 2019;</w:t>
      </w:r>
    </w:p>
    <w:p w14:paraId="1D7683F6" w14:textId="628C343D" w:rsidR="00D14FA5" w:rsidRPr="001A4B77" w:rsidRDefault="00D14FA5" w:rsidP="0076094F">
      <w:pPr>
        <w:pStyle w:val="ListParagraph"/>
        <w:numPr>
          <w:ilvl w:val="0"/>
          <w:numId w:val="6"/>
        </w:numPr>
        <w:tabs>
          <w:tab w:val="left" w:pos="709"/>
          <w:tab w:val="left" w:pos="851"/>
        </w:tabs>
        <w:spacing w:before="80" w:after="80"/>
        <w:ind w:left="0" w:firstLine="567"/>
        <w:rPr>
          <w:sz w:val="28"/>
          <w:szCs w:val="28"/>
        </w:rPr>
      </w:pPr>
      <w:r w:rsidRPr="001A4B77">
        <w:rPr>
          <w:sz w:val="28"/>
          <w:szCs w:val="28"/>
        </w:rPr>
        <w:t>Nghị định số 158/2018/NĐ-CP ngày 22/11/2018 của Chính phủ quy định về thành lập, tổ chức lại, giải thể tổ chức hành chính;</w:t>
      </w:r>
    </w:p>
    <w:p w14:paraId="1104C7D6" w14:textId="55339D83" w:rsidR="00AB7CA0" w:rsidRPr="001A4B77" w:rsidRDefault="000C52AB" w:rsidP="0076094F">
      <w:pPr>
        <w:pStyle w:val="ListParagraph"/>
        <w:numPr>
          <w:ilvl w:val="0"/>
          <w:numId w:val="6"/>
        </w:numPr>
        <w:tabs>
          <w:tab w:val="left" w:pos="709"/>
          <w:tab w:val="left" w:pos="851"/>
        </w:tabs>
        <w:spacing w:before="80" w:after="80"/>
        <w:ind w:left="0" w:firstLine="567"/>
        <w:rPr>
          <w:sz w:val="28"/>
          <w:szCs w:val="28"/>
        </w:rPr>
      </w:pPr>
      <w:r w:rsidRPr="001A4B77">
        <w:rPr>
          <w:sz w:val="28"/>
          <w:szCs w:val="28"/>
        </w:rPr>
        <w:t>Nghị định 107/2020/NĐ-CP ngày 14/9/2020 của Chính phủ sửa đổi, bổ sung một số điều của Nghị định số 24/2014/NĐ-CP ngày 04/4/2014 của Chính phủ quy định tổ chức các cơ quan chuyên môn thuộc UBND tỉnh, thành phố trực thuộc trung ương;</w:t>
      </w:r>
    </w:p>
    <w:p w14:paraId="62498DD5" w14:textId="77777777" w:rsidR="00DA7604" w:rsidRPr="001A4B77" w:rsidRDefault="000C52AB" w:rsidP="0076094F">
      <w:pPr>
        <w:pStyle w:val="ListParagraph"/>
        <w:numPr>
          <w:ilvl w:val="0"/>
          <w:numId w:val="6"/>
        </w:numPr>
        <w:tabs>
          <w:tab w:val="left" w:pos="709"/>
          <w:tab w:val="left" w:pos="851"/>
        </w:tabs>
        <w:spacing w:before="80" w:after="80"/>
        <w:ind w:left="0" w:firstLine="567"/>
        <w:rPr>
          <w:sz w:val="28"/>
          <w:szCs w:val="28"/>
        </w:rPr>
      </w:pPr>
      <w:r w:rsidRPr="001A4B77">
        <w:rPr>
          <w:sz w:val="28"/>
          <w:szCs w:val="28"/>
        </w:rPr>
        <w:t xml:space="preserve">Nghị định số 108/2020/NĐ-CP ngày 14/9/2020 </w:t>
      </w:r>
      <w:r w:rsidRPr="001A4B77">
        <w:rPr>
          <w:spacing w:val="-4"/>
          <w:sz w:val="28"/>
          <w:szCs w:val="28"/>
        </w:rPr>
        <w:t xml:space="preserve">của Chính phủ </w:t>
      </w:r>
      <w:r w:rsidRPr="001A4B77">
        <w:rPr>
          <w:sz w:val="28"/>
          <w:szCs w:val="28"/>
        </w:rPr>
        <w:t>sửa đổi, bổ sung một số điều của Nghị định số 37/2014/NĐ-CP ngày 05/6/2014 của Chính phủ quy định tổ chức các cơ quan chuyên môn thuộc UBND huyện, quận, thị xã, thành phố thuộc tỉnh, thành phố trực thuộc trung ương;</w:t>
      </w:r>
    </w:p>
    <w:p w14:paraId="55DB73AB" w14:textId="63F7B687" w:rsidR="00DA7604" w:rsidRPr="001A4B77" w:rsidRDefault="00DA7604" w:rsidP="0076094F">
      <w:pPr>
        <w:pStyle w:val="ListParagraph"/>
        <w:numPr>
          <w:ilvl w:val="0"/>
          <w:numId w:val="6"/>
        </w:numPr>
        <w:tabs>
          <w:tab w:val="left" w:pos="709"/>
          <w:tab w:val="left" w:pos="851"/>
        </w:tabs>
        <w:spacing w:before="80" w:after="80"/>
        <w:ind w:left="0" w:firstLine="567"/>
        <w:rPr>
          <w:sz w:val="28"/>
          <w:szCs w:val="28"/>
        </w:rPr>
      </w:pPr>
      <w:r w:rsidRPr="001A4B77">
        <w:rPr>
          <w:sz w:val="28"/>
          <w:szCs w:val="28"/>
        </w:rPr>
        <w:t>Nghị định số 62/2020/NĐ-CP ngày</w:t>
      </w:r>
      <w:r w:rsidRPr="001A4B77">
        <w:rPr>
          <w:sz w:val="28"/>
          <w:szCs w:val="28"/>
          <w:lang w:val="vi-VN"/>
        </w:rPr>
        <w:t xml:space="preserve"> 01/6/2020 </w:t>
      </w:r>
      <w:r w:rsidRPr="001A4B77">
        <w:rPr>
          <w:sz w:val="28"/>
          <w:szCs w:val="28"/>
        </w:rPr>
        <w:t>của Chính phủ</w:t>
      </w:r>
      <w:r w:rsidRPr="001A4B77">
        <w:rPr>
          <w:sz w:val="28"/>
          <w:szCs w:val="28"/>
          <w:lang w:val="vi-VN"/>
        </w:rPr>
        <w:t xml:space="preserve"> v</w:t>
      </w:r>
      <w:r w:rsidRPr="001A4B77">
        <w:rPr>
          <w:sz w:val="28"/>
          <w:szCs w:val="28"/>
        </w:rPr>
        <w:t>ề vị trí việc làm và biên chế công chức</w:t>
      </w:r>
      <w:r w:rsidR="00CE24AB" w:rsidRPr="001A4B77">
        <w:rPr>
          <w:sz w:val="28"/>
          <w:szCs w:val="28"/>
          <w:lang w:val="vi-VN"/>
        </w:rPr>
        <w:t>;</w:t>
      </w:r>
    </w:p>
    <w:p w14:paraId="0AEF1FA2" w14:textId="0B4E3404" w:rsidR="00DA7604" w:rsidRPr="001A4B77" w:rsidRDefault="00DA7604" w:rsidP="0076094F">
      <w:pPr>
        <w:pStyle w:val="ListParagraph"/>
        <w:numPr>
          <w:ilvl w:val="0"/>
          <w:numId w:val="6"/>
        </w:numPr>
        <w:tabs>
          <w:tab w:val="left" w:pos="709"/>
          <w:tab w:val="left" w:pos="851"/>
        </w:tabs>
        <w:spacing w:before="80" w:after="80"/>
        <w:ind w:left="0" w:firstLine="567"/>
        <w:rPr>
          <w:sz w:val="28"/>
          <w:szCs w:val="28"/>
        </w:rPr>
      </w:pPr>
      <w:r w:rsidRPr="001A4B77">
        <w:rPr>
          <w:sz w:val="28"/>
          <w:szCs w:val="28"/>
          <w:lang w:val="vi-VN"/>
        </w:rPr>
        <w:t xml:space="preserve"> </w:t>
      </w:r>
      <w:r w:rsidRPr="001A4B77">
        <w:rPr>
          <w:sz w:val="28"/>
          <w:szCs w:val="28"/>
        </w:rPr>
        <w:t>Thông tư số 12/2022/TT-BNV ngày</w:t>
      </w:r>
      <w:r w:rsidRPr="001A4B77">
        <w:rPr>
          <w:sz w:val="28"/>
          <w:szCs w:val="28"/>
          <w:lang w:val="vi-VN"/>
        </w:rPr>
        <w:t xml:space="preserve"> 30/12/2022 </w:t>
      </w:r>
      <w:r w:rsidRPr="001A4B77">
        <w:rPr>
          <w:sz w:val="28"/>
          <w:szCs w:val="28"/>
        </w:rPr>
        <w:t>của Bộ Nội vụ: Hướng dẫn về vị trí việc làm công chức lãnh đạo, quản lý; nghiệp vụ chuyên môn dùng chung; hỗ trợ, phục vụ trong cơ quan, tổ chức hành chính và vị trí việc làm chức danh nghề nghiệp chuyên môn dùng chung; hỗ trợ, phục vụ trong đơn vị sự nghiệp công lập</w:t>
      </w:r>
      <w:r w:rsidR="00CE24AB" w:rsidRPr="001A4B77">
        <w:rPr>
          <w:sz w:val="28"/>
          <w:szCs w:val="28"/>
          <w:lang w:val="vi-VN"/>
        </w:rPr>
        <w:t>;</w:t>
      </w:r>
    </w:p>
    <w:p w14:paraId="742710BA" w14:textId="4EEA4539" w:rsidR="000C52AB" w:rsidRPr="001A4B77" w:rsidRDefault="000C52AB" w:rsidP="0076094F">
      <w:pPr>
        <w:pStyle w:val="ListParagraph"/>
        <w:numPr>
          <w:ilvl w:val="0"/>
          <w:numId w:val="6"/>
        </w:numPr>
        <w:tabs>
          <w:tab w:val="left" w:pos="709"/>
          <w:tab w:val="left" w:pos="851"/>
        </w:tabs>
        <w:spacing w:before="80" w:after="80"/>
        <w:ind w:left="0" w:firstLine="567"/>
        <w:rPr>
          <w:sz w:val="28"/>
          <w:szCs w:val="28"/>
        </w:rPr>
      </w:pPr>
      <w:r w:rsidRPr="001A4B77">
        <w:rPr>
          <w:sz w:val="28"/>
          <w:szCs w:val="28"/>
        </w:rPr>
        <w:t>Thông tư 01/2022/TT-VPCP ngày 02/5/2022 hướng dẫn chức năng, nhiệm vụ, quyền hạn của Văn phòng UBND cấp tỉnh, thành phố trực thuộc Trung ương</w:t>
      </w:r>
      <w:r w:rsidR="00CE24AB" w:rsidRPr="001A4B77">
        <w:rPr>
          <w:sz w:val="28"/>
          <w:szCs w:val="28"/>
          <w:lang w:val="vi-VN"/>
        </w:rPr>
        <w:t>;</w:t>
      </w:r>
    </w:p>
    <w:p w14:paraId="1F845877" w14:textId="1A257990" w:rsidR="00BD4287" w:rsidRPr="001A4B77" w:rsidRDefault="000C52AB" w:rsidP="0076094F">
      <w:pPr>
        <w:pStyle w:val="ListParagraph"/>
        <w:numPr>
          <w:ilvl w:val="0"/>
          <w:numId w:val="6"/>
        </w:numPr>
        <w:tabs>
          <w:tab w:val="left" w:pos="709"/>
          <w:tab w:val="left" w:pos="851"/>
        </w:tabs>
        <w:spacing w:before="80" w:after="80"/>
        <w:ind w:left="0" w:firstLine="567"/>
        <w:rPr>
          <w:sz w:val="28"/>
          <w:szCs w:val="28"/>
        </w:rPr>
      </w:pPr>
      <w:r w:rsidRPr="001A4B77">
        <w:rPr>
          <w:sz w:val="28"/>
          <w:szCs w:val="28"/>
          <w:lang w:val="en-US"/>
        </w:rPr>
        <w:t>Văn bản số 5343/VPCP-KSTT ngày 27/7/2024 của Văn phòng Chính phủ về tài liệu hướng dẫn tổ chức thí điểm mô hình Trung tâm phục vụ hành chính công một cấp trực thuộc UBND cấp tỉnh.</w:t>
      </w:r>
    </w:p>
    <w:p w14:paraId="7F68E0FD" w14:textId="11ED8736" w:rsidR="000C52AB" w:rsidRPr="001A4B77" w:rsidRDefault="006C02D4" w:rsidP="0076094F">
      <w:pPr>
        <w:tabs>
          <w:tab w:val="left" w:pos="709"/>
          <w:tab w:val="left" w:pos="851"/>
        </w:tabs>
        <w:spacing w:before="80" w:after="80"/>
        <w:rPr>
          <w:b/>
          <w:i/>
          <w:spacing w:val="-6"/>
        </w:rPr>
      </w:pPr>
      <w:r w:rsidRPr="001A4B77">
        <w:rPr>
          <w:b/>
          <w:bCs/>
          <w:i/>
          <w:spacing w:val="-6"/>
        </w:rPr>
        <w:lastRenderedPageBreak/>
        <w:tab/>
        <w:t>1.</w:t>
      </w:r>
      <w:r w:rsidR="00B81330" w:rsidRPr="001A4B77">
        <w:rPr>
          <w:b/>
          <w:bCs/>
          <w:i/>
          <w:spacing w:val="-6"/>
          <w:lang w:val="vi-VN"/>
        </w:rPr>
        <w:t>3</w:t>
      </w:r>
      <w:r w:rsidRPr="001A4B77">
        <w:rPr>
          <w:b/>
          <w:bCs/>
          <w:i/>
          <w:spacing w:val="-6"/>
        </w:rPr>
        <w:t xml:space="preserve">. </w:t>
      </w:r>
      <w:r w:rsidR="000C52AB" w:rsidRPr="001A4B77">
        <w:rPr>
          <w:b/>
          <w:bCs/>
          <w:i/>
          <w:spacing w:val="-6"/>
        </w:rPr>
        <w:t>Nhóm các văn bản quy định về kiểm soát, thực hiệ</w:t>
      </w:r>
      <w:r w:rsidRPr="001A4B77">
        <w:rPr>
          <w:b/>
          <w:bCs/>
          <w:i/>
          <w:spacing w:val="-6"/>
        </w:rPr>
        <w:t>n thủ tục hành chính</w:t>
      </w:r>
    </w:p>
    <w:p w14:paraId="1F2F5B60" w14:textId="73451D23" w:rsidR="00867AC9" w:rsidRPr="001A4B77" w:rsidRDefault="00867AC9" w:rsidP="0076094F">
      <w:pPr>
        <w:pStyle w:val="ListParagraph"/>
        <w:widowControl/>
        <w:numPr>
          <w:ilvl w:val="0"/>
          <w:numId w:val="2"/>
        </w:numPr>
        <w:tabs>
          <w:tab w:val="left" w:pos="851"/>
        </w:tabs>
        <w:autoSpaceDE/>
        <w:autoSpaceDN/>
        <w:spacing w:before="120" w:after="120"/>
        <w:ind w:left="0" w:firstLine="567"/>
        <w:contextualSpacing/>
        <w:rPr>
          <w:spacing w:val="-4"/>
          <w:sz w:val="28"/>
          <w:szCs w:val="28"/>
        </w:rPr>
      </w:pPr>
      <w:r w:rsidRPr="001A4B77">
        <w:rPr>
          <w:spacing w:val="-4"/>
          <w:sz w:val="28"/>
          <w:szCs w:val="28"/>
        </w:rPr>
        <w:t>Nghị định 63/2010/NĐ-CP ngày 08/6/2010</w:t>
      </w:r>
      <w:r w:rsidRPr="001A4B77">
        <w:rPr>
          <w:spacing w:val="-4"/>
          <w:sz w:val="28"/>
          <w:szCs w:val="28"/>
          <w:lang w:val="en-US"/>
        </w:rPr>
        <w:t xml:space="preserve"> của Chính phủ</w:t>
      </w:r>
      <w:r w:rsidRPr="001A4B77">
        <w:rPr>
          <w:spacing w:val="-4"/>
          <w:sz w:val="28"/>
          <w:szCs w:val="28"/>
        </w:rPr>
        <w:t xml:space="preserve"> về kiểm soát TTHC, Nghị định số 48/2013/NĐ-CP </w:t>
      </w:r>
      <w:r w:rsidR="002C3728" w:rsidRPr="001A4B77">
        <w:rPr>
          <w:spacing w:val="-4"/>
          <w:sz w:val="28"/>
          <w:szCs w:val="28"/>
          <w:lang w:val="en-US"/>
        </w:rPr>
        <w:t xml:space="preserve">ngày 14/5/2013 </w:t>
      </w:r>
      <w:r w:rsidRPr="001A4B77">
        <w:rPr>
          <w:spacing w:val="-4"/>
          <w:sz w:val="28"/>
          <w:szCs w:val="28"/>
          <w:lang w:val="en-US"/>
        </w:rPr>
        <w:t>của Chính phủ</w:t>
      </w:r>
      <w:r w:rsidRPr="001A4B77">
        <w:rPr>
          <w:spacing w:val="-4"/>
          <w:sz w:val="28"/>
          <w:szCs w:val="28"/>
        </w:rPr>
        <w:t xml:space="preserve"> và Nghị định 92/2017/NĐ-CP ngày 07/8/2017</w:t>
      </w:r>
      <w:r w:rsidRPr="001A4B77">
        <w:rPr>
          <w:spacing w:val="-4"/>
          <w:sz w:val="28"/>
          <w:szCs w:val="28"/>
          <w:lang w:val="en-US"/>
        </w:rPr>
        <w:t xml:space="preserve"> của Chính phủ</w:t>
      </w:r>
      <w:r w:rsidRPr="001A4B77">
        <w:rPr>
          <w:spacing w:val="-4"/>
          <w:sz w:val="28"/>
          <w:szCs w:val="28"/>
        </w:rPr>
        <w:t xml:space="preserve"> sửa đổi, bổ sung một số điều của các Nghị định liên quan đến kiểm soát TTHC.</w:t>
      </w:r>
    </w:p>
    <w:p w14:paraId="4A9F4488" w14:textId="77777777" w:rsidR="006A3850" w:rsidRPr="001A4B77" w:rsidRDefault="006A3850" w:rsidP="0076094F">
      <w:pPr>
        <w:pStyle w:val="ListParagraph"/>
        <w:widowControl/>
        <w:numPr>
          <w:ilvl w:val="0"/>
          <w:numId w:val="2"/>
        </w:numPr>
        <w:tabs>
          <w:tab w:val="left" w:pos="851"/>
        </w:tabs>
        <w:autoSpaceDE/>
        <w:autoSpaceDN/>
        <w:spacing w:before="120" w:after="120"/>
        <w:ind w:left="0" w:firstLine="567"/>
        <w:contextualSpacing/>
        <w:rPr>
          <w:sz w:val="28"/>
          <w:szCs w:val="28"/>
        </w:rPr>
      </w:pPr>
      <w:r w:rsidRPr="001A4B77">
        <w:rPr>
          <w:sz w:val="28"/>
          <w:szCs w:val="28"/>
        </w:rPr>
        <w:t xml:space="preserve">Nghị định số 61/2018/NĐ-CP/2018/NĐ-CP ngày 23/4/2018 </w:t>
      </w:r>
      <w:r w:rsidRPr="001A4B77">
        <w:rPr>
          <w:sz w:val="28"/>
          <w:szCs w:val="28"/>
          <w:lang w:val="en-US"/>
        </w:rPr>
        <w:t>của Chính phủ</w:t>
      </w:r>
      <w:r w:rsidRPr="001A4B77">
        <w:rPr>
          <w:sz w:val="28"/>
          <w:szCs w:val="28"/>
        </w:rPr>
        <w:t xml:space="preserve"> về thực hiện cơ chế một cửa, một cửa liên thông trong giải quyết TTHC và Nghị định số 107/2021/NĐ-CP </w:t>
      </w:r>
      <w:r w:rsidRPr="001A4B77">
        <w:rPr>
          <w:sz w:val="28"/>
          <w:szCs w:val="28"/>
          <w:lang w:val="en-US"/>
        </w:rPr>
        <w:t>của Chính phủ</w:t>
      </w:r>
      <w:r w:rsidRPr="001A4B77">
        <w:rPr>
          <w:sz w:val="28"/>
          <w:szCs w:val="28"/>
        </w:rPr>
        <w:t xml:space="preserve"> bổ sung một số điều của Nghị định số </w:t>
      </w:r>
      <w:hyperlink r:id="rId8" w:tgtFrame="_blank" w:tooltip="Nghị định 61/2018/NĐ-CP" w:history="1">
        <w:r w:rsidRPr="001A4B77">
          <w:rPr>
            <w:sz w:val="28"/>
            <w:szCs w:val="28"/>
          </w:rPr>
          <w:t>61/2018/NĐ-CP</w:t>
        </w:r>
      </w:hyperlink>
      <w:r w:rsidRPr="001A4B77">
        <w:rPr>
          <w:sz w:val="28"/>
          <w:szCs w:val="28"/>
        </w:rPr>
        <w:t>.</w:t>
      </w:r>
    </w:p>
    <w:p w14:paraId="4E86E5E9" w14:textId="77777777" w:rsidR="006A3850" w:rsidRPr="001A4B77" w:rsidRDefault="006A3850" w:rsidP="0076094F">
      <w:pPr>
        <w:pStyle w:val="ListParagraph"/>
        <w:widowControl/>
        <w:numPr>
          <w:ilvl w:val="0"/>
          <w:numId w:val="2"/>
        </w:numPr>
        <w:tabs>
          <w:tab w:val="left" w:pos="851"/>
        </w:tabs>
        <w:autoSpaceDE/>
        <w:autoSpaceDN/>
        <w:spacing w:before="120" w:after="120"/>
        <w:ind w:left="0" w:firstLine="567"/>
        <w:contextualSpacing/>
        <w:rPr>
          <w:sz w:val="28"/>
          <w:szCs w:val="28"/>
        </w:rPr>
      </w:pPr>
      <w:r w:rsidRPr="001A4B77">
        <w:rPr>
          <w:sz w:val="28"/>
          <w:szCs w:val="28"/>
        </w:rPr>
        <w:t xml:space="preserve">Nghị định 45/2020/NĐ-CP ngày 08/4/2020 </w:t>
      </w:r>
      <w:r w:rsidRPr="001A4B77">
        <w:rPr>
          <w:sz w:val="28"/>
          <w:szCs w:val="28"/>
          <w:lang w:val="en-US"/>
        </w:rPr>
        <w:t>của Chính phủ</w:t>
      </w:r>
      <w:r w:rsidRPr="001A4B77">
        <w:rPr>
          <w:sz w:val="28"/>
          <w:szCs w:val="28"/>
        </w:rPr>
        <w:t xml:space="preserve"> về thực hiện TTHC trên môi trường điện tử.</w:t>
      </w:r>
    </w:p>
    <w:p w14:paraId="2C7E085E" w14:textId="77777777" w:rsidR="006A3850" w:rsidRPr="001A4B77" w:rsidRDefault="006A3850" w:rsidP="0076094F">
      <w:pPr>
        <w:pStyle w:val="ListParagraph"/>
        <w:widowControl/>
        <w:numPr>
          <w:ilvl w:val="0"/>
          <w:numId w:val="2"/>
        </w:numPr>
        <w:tabs>
          <w:tab w:val="left" w:pos="851"/>
        </w:tabs>
        <w:autoSpaceDE/>
        <w:autoSpaceDN/>
        <w:spacing w:before="120" w:after="120"/>
        <w:ind w:left="0" w:firstLine="567"/>
        <w:contextualSpacing/>
        <w:rPr>
          <w:spacing w:val="-4"/>
          <w:sz w:val="28"/>
          <w:szCs w:val="28"/>
        </w:rPr>
      </w:pPr>
      <w:r w:rsidRPr="001A4B77">
        <w:rPr>
          <w:spacing w:val="-4"/>
          <w:sz w:val="28"/>
          <w:szCs w:val="28"/>
        </w:rPr>
        <w:t xml:space="preserve">Quyết định số 45/2016/QĐ-TTg ngày 19/10/2016 </w:t>
      </w:r>
      <w:r w:rsidRPr="001A4B77">
        <w:rPr>
          <w:spacing w:val="-4"/>
          <w:sz w:val="28"/>
          <w:szCs w:val="28"/>
          <w:lang w:val="en-US"/>
        </w:rPr>
        <w:t xml:space="preserve">của Thủ tướng Chính phủ </w:t>
      </w:r>
      <w:r w:rsidRPr="001A4B77">
        <w:rPr>
          <w:spacing w:val="-4"/>
          <w:sz w:val="28"/>
          <w:szCs w:val="28"/>
        </w:rPr>
        <w:t>về việc tiếp nhận hồ sơ, trả kết quả giải quyết TTHC qua dịch vụ bưu chính công ích.</w:t>
      </w:r>
    </w:p>
    <w:p w14:paraId="6B1CCE03" w14:textId="237287D7" w:rsidR="000D1E46" w:rsidRPr="001A4B77" w:rsidRDefault="000C52AB" w:rsidP="0076094F">
      <w:pPr>
        <w:pStyle w:val="ListParagraph"/>
        <w:widowControl/>
        <w:numPr>
          <w:ilvl w:val="0"/>
          <w:numId w:val="2"/>
        </w:numPr>
        <w:tabs>
          <w:tab w:val="left" w:pos="851"/>
        </w:tabs>
        <w:autoSpaceDE/>
        <w:autoSpaceDN/>
        <w:spacing w:before="120" w:after="120"/>
        <w:ind w:left="0" w:firstLine="567"/>
        <w:contextualSpacing/>
        <w:rPr>
          <w:spacing w:val="-4"/>
          <w:sz w:val="28"/>
          <w:szCs w:val="28"/>
        </w:rPr>
      </w:pPr>
      <w:r w:rsidRPr="001A4B77">
        <w:rPr>
          <w:spacing w:val="-4"/>
          <w:sz w:val="28"/>
          <w:szCs w:val="28"/>
        </w:rPr>
        <w:t>Các Thông tư của Văn phòng Chính phủ liên quan đến việc thực hiện TTHC: Thông tư số 01/2018/TT-VPCP ngày 23/11/2018 hướng dẫn thi hành một số quy định của Nghị định số 61/2018/NĐ-CP ngày 23/4/2018 của Chính phủ về thực hiện cơ chế một cửa, một cửa liên thông trong giải quyết TTHC; Thông tư 01/2023/TT-VPCP ngày 05/4/2023 quy định một số nội dung và biện pháp thi hành trong số hóa hồ sơ, kết quả giải quyết TTHC và thực hiện TTHC trên môi trường điện tử; Thông tư số 02/2017/TT-VPCP ngày 31/10/20</w:t>
      </w:r>
      <w:r w:rsidR="00784938" w:rsidRPr="001A4B77">
        <w:rPr>
          <w:spacing w:val="-4"/>
          <w:sz w:val="28"/>
          <w:szCs w:val="28"/>
          <w:lang w:val="vi-VN"/>
        </w:rPr>
        <w:t>1</w:t>
      </w:r>
      <w:r w:rsidRPr="001A4B77">
        <w:rPr>
          <w:spacing w:val="-4"/>
          <w:sz w:val="28"/>
          <w:szCs w:val="28"/>
        </w:rPr>
        <w:t>7 của Văn phòng Chính phủ hướng dẫn về nghiệp vụ kiểm soát TTHC.</w:t>
      </w:r>
    </w:p>
    <w:p w14:paraId="7BD214B3" w14:textId="0F61E0A4" w:rsidR="00784938" w:rsidRPr="001A4B77" w:rsidRDefault="00784938" w:rsidP="0076094F">
      <w:pPr>
        <w:shd w:val="clear" w:color="auto" w:fill="FFFFFF"/>
        <w:tabs>
          <w:tab w:val="left" w:pos="851"/>
        </w:tabs>
        <w:textAlignment w:val="baseline"/>
      </w:pPr>
      <w:r w:rsidRPr="001A4B77">
        <w:rPr>
          <w:lang w:val="vi-VN"/>
        </w:rPr>
        <w:t xml:space="preserve">- </w:t>
      </w:r>
      <w:r w:rsidRPr="001A4B77">
        <w:t xml:space="preserve">Nghị quyết số 142/2024/QH15 ngày 29/6/2024 của Quốc hội giao </w:t>
      </w:r>
      <w:r w:rsidR="0098392C" w:rsidRPr="001A4B77">
        <w:t xml:space="preserve">                   </w:t>
      </w:r>
      <w:r w:rsidRPr="001A4B77">
        <w:t xml:space="preserve">Chính phủ triển khai thí điểm mô hình Bộ phận Một cửa theo hướng kết hợp cung cấp dịch vụ hành chính công của các đơn vị hành chính trên địa bàn một số tỉnh, thành phố trực thuộc trung ương trong năm 2024 để tổng kết, nhân rộng nhằm tạo thuận lợi nhất cho người dân, doanh nghiệp tiếp cận và thực hiện </w:t>
      </w:r>
      <w:r w:rsidRPr="001A4B77">
        <w:rPr>
          <w:lang w:val="vi-VN"/>
        </w:rPr>
        <w:t>TTHC</w:t>
      </w:r>
      <w:r w:rsidRPr="001A4B77">
        <w:t xml:space="preserve">, dịch vụ công không phụ thuộc địa giới hành chính (Mục 9.d). </w:t>
      </w:r>
    </w:p>
    <w:p w14:paraId="3E3A402B" w14:textId="2624D161" w:rsidR="000D1E46" w:rsidRPr="001A4B77" w:rsidRDefault="000D1E46" w:rsidP="0076094F">
      <w:pPr>
        <w:pStyle w:val="ListParagraph"/>
        <w:widowControl/>
        <w:numPr>
          <w:ilvl w:val="0"/>
          <w:numId w:val="2"/>
        </w:numPr>
        <w:tabs>
          <w:tab w:val="left" w:pos="851"/>
        </w:tabs>
        <w:autoSpaceDE/>
        <w:autoSpaceDN/>
        <w:spacing w:before="120" w:after="120"/>
        <w:ind w:left="0" w:firstLine="567"/>
        <w:contextualSpacing/>
        <w:rPr>
          <w:spacing w:val="-4"/>
          <w:sz w:val="28"/>
          <w:szCs w:val="28"/>
        </w:rPr>
      </w:pPr>
      <w:r w:rsidRPr="001A4B77">
        <w:rPr>
          <w:spacing w:val="-4"/>
          <w:sz w:val="28"/>
          <w:szCs w:val="28"/>
        </w:rPr>
        <w:t xml:space="preserve">Nghị quyết số 108/NQ-CP ngày 10/7/2024 về phiên họp </w:t>
      </w:r>
      <w:r w:rsidR="0098392C" w:rsidRPr="001A4B77">
        <w:rPr>
          <w:spacing w:val="-4"/>
          <w:sz w:val="28"/>
          <w:szCs w:val="28"/>
          <w:lang w:val="en-US"/>
        </w:rPr>
        <w:t>C</w:t>
      </w:r>
      <w:r w:rsidRPr="001A4B77">
        <w:rPr>
          <w:spacing w:val="-4"/>
          <w:sz w:val="28"/>
          <w:szCs w:val="28"/>
        </w:rPr>
        <w:t xml:space="preserve">hính phủ thường kỳ tháng 6 năm 2024 và Hội nghị trực tuyến Chính phủ với địa phương giao trách nhiệm cho UBND các tỉnh, thành phố: Thành phố Hà Nội, Thành phố Hồ Chí Minh, tỉnh Bình Dương, tỉnh </w:t>
      </w:r>
      <w:r w:rsidR="0098392C" w:rsidRPr="001A4B77">
        <w:rPr>
          <w:spacing w:val="-4"/>
          <w:sz w:val="28"/>
          <w:szCs w:val="28"/>
        </w:rPr>
        <w:t xml:space="preserve">Quảng Ninh triển khai thí điểm </w:t>
      </w:r>
      <w:r w:rsidR="0098392C" w:rsidRPr="001A4B77">
        <w:rPr>
          <w:spacing w:val="-4"/>
          <w:sz w:val="28"/>
          <w:szCs w:val="28"/>
          <w:lang w:val="en-US"/>
        </w:rPr>
        <w:t>m</w:t>
      </w:r>
      <w:r w:rsidR="00930EB8" w:rsidRPr="001A4B77">
        <w:rPr>
          <w:spacing w:val="-4"/>
          <w:sz w:val="28"/>
          <w:szCs w:val="28"/>
        </w:rPr>
        <w:t>ô hình Trung tâm P</w:t>
      </w:r>
      <w:r w:rsidRPr="001A4B77">
        <w:rPr>
          <w:spacing w:val="-4"/>
          <w:sz w:val="28"/>
          <w:szCs w:val="28"/>
        </w:rPr>
        <w:t xml:space="preserve">hục vụ hành chính công một cấp trực thuộc UBND cấp tỉnh là cơ quan hành chính có chức năng tiếp nhận, giải quyết và kiểm soát, theo dõi, đánh giá thực hiện TTHC, cung cấp dịch vụ công trên địa bàn tỉnh, thành phố trực thuộc trung ương theo cơ chế một cửa, một cửa liên thông; Văn phòng Chính phủ chủ trì, phối hợp với các bộ và 04 địa phương ban hành tài liệu hướng </w:t>
      </w:r>
      <w:r w:rsidR="00C96AEF" w:rsidRPr="001A4B77">
        <w:rPr>
          <w:spacing w:val="-4"/>
          <w:sz w:val="28"/>
          <w:szCs w:val="28"/>
        </w:rPr>
        <w:t xml:space="preserve">dẫn mô hình thí điểm Trung tâm </w:t>
      </w:r>
      <w:r w:rsidR="00C96AEF" w:rsidRPr="001A4B77">
        <w:rPr>
          <w:spacing w:val="-4"/>
          <w:sz w:val="28"/>
          <w:szCs w:val="28"/>
          <w:lang w:val="en-US"/>
        </w:rPr>
        <w:t>P</w:t>
      </w:r>
      <w:r w:rsidRPr="001A4B77">
        <w:rPr>
          <w:spacing w:val="-4"/>
          <w:sz w:val="28"/>
          <w:szCs w:val="28"/>
        </w:rPr>
        <w:t>hục vụ hành chính công một cấp trực thuộc UBND cấp tỉnh (Mục V.3).</w:t>
      </w:r>
    </w:p>
    <w:p w14:paraId="11E90538" w14:textId="2EFB34A1" w:rsidR="000D1E46" w:rsidRPr="001A4B77" w:rsidRDefault="000D1E46" w:rsidP="0076094F">
      <w:pPr>
        <w:pStyle w:val="ListParagraph"/>
        <w:widowControl/>
        <w:numPr>
          <w:ilvl w:val="0"/>
          <w:numId w:val="2"/>
        </w:numPr>
        <w:tabs>
          <w:tab w:val="left" w:pos="851"/>
        </w:tabs>
        <w:autoSpaceDE/>
        <w:autoSpaceDN/>
        <w:spacing w:before="120" w:after="120"/>
        <w:ind w:left="0" w:firstLine="567"/>
        <w:contextualSpacing/>
        <w:rPr>
          <w:spacing w:val="-4"/>
          <w:sz w:val="28"/>
          <w:szCs w:val="28"/>
        </w:rPr>
      </w:pPr>
      <w:r w:rsidRPr="001A4B77">
        <w:rPr>
          <w:spacing w:val="-4"/>
          <w:sz w:val="28"/>
          <w:szCs w:val="28"/>
        </w:rPr>
        <w:t xml:space="preserve">Thông báo số 323/TB-VPCP ngày 15/7/2024 của Văn phòng Chính phủ </w:t>
      </w:r>
      <w:r w:rsidR="00012F77" w:rsidRPr="001A4B77">
        <w:rPr>
          <w:spacing w:val="-4"/>
          <w:sz w:val="28"/>
          <w:szCs w:val="28"/>
          <w:lang w:val="vi-VN"/>
        </w:rPr>
        <w:t>k</w:t>
      </w:r>
      <w:r w:rsidRPr="001A4B77">
        <w:rPr>
          <w:spacing w:val="-4"/>
          <w:sz w:val="28"/>
          <w:szCs w:val="28"/>
        </w:rPr>
        <w:t xml:space="preserve">ết luận của Thủ tướng Chính phủ tại Hội nghị của thành phố Hà Nội sơ kết 6 tháng đầu năm thực hiện Đề án 06; đánh giá kết quả thí điểm lập hồ sơ sức khỏe điện tử, cấp phiếu lý lịch tư pháp trên ứng dụng VNeID và công bố vận hành một số nền tảng, ứng dụng của Đề án 06, xây dựng mô hình thí điểm Trung tâm phục vụ hành chính công một cấp trực thuộc UBND Thành phố là cơ quan hành chính có chức năng tiếp nhận, giải quyết và kiểm soát, theo dõi, đánh giá thực hiện TTHC, cung cấp dịch vụ </w:t>
      </w:r>
      <w:r w:rsidRPr="001A4B77">
        <w:rPr>
          <w:spacing w:val="-4"/>
          <w:sz w:val="28"/>
          <w:szCs w:val="28"/>
        </w:rPr>
        <w:lastRenderedPageBreak/>
        <w:t>công trên địa bàn thành phố theo cơ chế một cửa, một cửa liên thông, thí điểm thực hiện từ tháng 9 năm 2024 đến ngày 30 tháng 11 năm 2025.</w:t>
      </w:r>
    </w:p>
    <w:p w14:paraId="4FF3FEDF" w14:textId="77777777" w:rsidR="000D1E46" w:rsidRPr="001A4B77" w:rsidRDefault="000D1E46" w:rsidP="0076094F">
      <w:pPr>
        <w:pStyle w:val="ListParagraph"/>
        <w:widowControl/>
        <w:numPr>
          <w:ilvl w:val="0"/>
          <w:numId w:val="2"/>
        </w:numPr>
        <w:tabs>
          <w:tab w:val="left" w:pos="851"/>
        </w:tabs>
        <w:autoSpaceDE/>
        <w:autoSpaceDN/>
        <w:spacing w:before="120" w:after="120"/>
        <w:ind w:left="0" w:firstLine="567"/>
        <w:contextualSpacing/>
        <w:rPr>
          <w:spacing w:val="-4"/>
          <w:sz w:val="28"/>
          <w:szCs w:val="28"/>
        </w:rPr>
      </w:pPr>
      <w:r w:rsidRPr="001A4B77">
        <w:rPr>
          <w:spacing w:val="-4"/>
          <w:sz w:val="28"/>
          <w:szCs w:val="28"/>
        </w:rPr>
        <w:t xml:space="preserve">Thông báo số 362/TB-VPCP ngày 05/8/2024 của Văn phòng Chính phủ về kết luận của Phó Thủ tướng Chính phủ Trần Lưu Quang - Tổ trưởng Tổ công tác tại Phiên họp thứ năm của Tổ Công tác cải cách TTHC của Thủ tướng Chính phủ và Hội đồng tư vấn cải cách TTHC của Thủ tướng Chính phủ ngày 31/7/2024: “UBND các tỉnh, thành phố trực thuộc Trung ương: Hà Nội, Thành phố Hồ Chí Minh, Quảng Ninh, Bình Dương </w:t>
      </w:r>
      <w:r w:rsidRPr="001A4B77">
        <w:rPr>
          <w:spacing w:val="-6"/>
          <w:sz w:val="28"/>
          <w:szCs w:val="28"/>
        </w:rPr>
        <w:t>phối hợp chặt chẽ với Văn phòng Chính phủ, các bộ, ngành liên quan triển khai thí điểm hiệu quả mô hình Trung tâm phục vụ hành chính công một cấp trực thuộc UBND cấp tỉnh”.</w:t>
      </w:r>
    </w:p>
    <w:p w14:paraId="6190A3E4" w14:textId="5E858F32" w:rsidR="000D1E46" w:rsidRPr="001A4B77" w:rsidRDefault="000D1E46" w:rsidP="0076094F">
      <w:pPr>
        <w:pStyle w:val="ListParagraph"/>
        <w:widowControl/>
        <w:numPr>
          <w:ilvl w:val="0"/>
          <w:numId w:val="2"/>
        </w:numPr>
        <w:tabs>
          <w:tab w:val="left" w:pos="851"/>
        </w:tabs>
        <w:autoSpaceDE/>
        <w:autoSpaceDN/>
        <w:spacing w:before="120" w:after="120"/>
        <w:ind w:left="0" w:firstLine="567"/>
        <w:contextualSpacing/>
        <w:rPr>
          <w:spacing w:val="-4"/>
          <w:sz w:val="28"/>
          <w:szCs w:val="28"/>
        </w:rPr>
      </w:pPr>
      <w:r w:rsidRPr="001A4B77">
        <w:rPr>
          <w:spacing w:val="-4"/>
          <w:sz w:val="28"/>
          <w:szCs w:val="28"/>
        </w:rPr>
        <w:t>Thông báo số 363/TB-VPCP ngày 06/8/2024 của Văn phòng Chính phủ về kết luận của Ban Chỉ đạo cải cách hành chính của Chính phủ tại Phiên họp thứ tám ngày 15/7/2024: “Đối với 4 địa phương thực hiện mô hình thí điểm: UBND thành phố Hà Nội, Thành phố Hồ Chí Minh, tỉnh Bình Dương, tỉnh Quảng Ninh tổ chức triển khai thí điểm mô hình Trung tâm phục vụ hành chính công một cấp trực thuộc UBND cấp tỉnh theo cơ chế một cửa, một cửa liên thông, thí điểm từ tháng 9 năm 2024, thực hiện sơ kết, đánh giá vào cuối năm 2025”.</w:t>
      </w:r>
    </w:p>
    <w:p w14:paraId="054A3D96" w14:textId="21FE0009" w:rsidR="000C52AB" w:rsidRPr="001A4B77" w:rsidRDefault="006C02D4" w:rsidP="0076094F">
      <w:pPr>
        <w:pStyle w:val="ListParagraph"/>
        <w:widowControl/>
        <w:tabs>
          <w:tab w:val="left" w:pos="851"/>
        </w:tabs>
        <w:autoSpaceDE/>
        <w:autoSpaceDN/>
        <w:spacing w:before="120" w:after="120"/>
        <w:ind w:left="0" w:firstLine="567"/>
        <w:contextualSpacing/>
        <w:rPr>
          <w:b/>
          <w:i/>
          <w:spacing w:val="-4"/>
          <w:sz w:val="28"/>
          <w:szCs w:val="28"/>
          <w:lang w:val="en-US"/>
        </w:rPr>
      </w:pPr>
      <w:r w:rsidRPr="001A4B77">
        <w:rPr>
          <w:b/>
          <w:i/>
          <w:spacing w:val="-4"/>
          <w:sz w:val="28"/>
          <w:szCs w:val="28"/>
          <w:lang w:val="en-US"/>
        </w:rPr>
        <w:t>1.</w:t>
      </w:r>
      <w:r w:rsidR="00B81330" w:rsidRPr="001A4B77">
        <w:rPr>
          <w:b/>
          <w:i/>
          <w:spacing w:val="-4"/>
          <w:sz w:val="28"/>
          <w:szCs w:val="28"/>
          <w:lang w:val="vi-VN"/>
        </w:rPr>
        <w:t>4</w:t>
      </w:r>
      <w:r w:rsidRPr="001A4B77">
        <w:rPr>
          <w:b/>
          <w:i/>
          <w:spacing w:val="-4"/>
          <w:sz w:val="28"/>
          <w:szCs w:val="28"/>
          <w:lang w:val="en-US"/>
        </w:rPr>
        <w:t xml:space="preserve">. </w:t>
      </w:r>
      <w:r w:rsidR="000C52AB" w:rsidRPr="001A4B77">
        <w:rPr>
          <w:b/>
          <w:i/>
          <w:sz w:val="28"/>
          <w:szCs w:val="28"/>
        </w:rPr>
        <w:t>Nhóm văn bản liên quan đến hạ tầng trang thiết bị, chế độ</w:t>
      </w:r>
      <w:r w:rsidR="008A0480" w:rsidRPr="001A4B77">
        <w:rPr>
          <w:b/>
          <w:i/>
          <w:sz w:val="28"/>
          <w:szCs w:val="28"/>
          <w:lang w:val="en-US"/>
        </w:rPr>
        <w:t xml:space="preserve"> chính sách</w:t>
      </w:r>
    </w:p>
    <w:p w14:paraId="0C294464" w14:textId="77777777" w:rsidR="000C52AB" w:rsidRPr="001A4B77" w:rsidRDefault="000C52AB" w:rsidP="0076094F">
      <w:pPr>
        <w:pStyle w:val="ListParagraph"/>
        <w:widowControl/>
        <w:numPr>
          <w:ilvl w:val="0"/>
          <w:numId w:val="2"/>
        </w:numPr>
        <w:tabs>
          <w:tab w:val="left" w:pos="567"/>
          <w:tab w:val="left" w:pos="851"/>
        </w:tabs>
        <w:autoSpaceDE/>
        <w:autoSpaceDN/>
        <w:spacing w:before="120" w:after="120"/>
        <w:ind w:left="0" w:firstLine="567"/>
        <w:contextualSpacing/>
        <w:rPr>
          <w:sz w:val="28"/>
          <w:szCs w:val="28"/>
        </w:rPr>
      </w:pPr>
      <w:r w:rsidRPr="001A4B77">
        <w:rPr>
          <w:sz w:val="28"/>
          <w:szCs w:val="28"/>
        </w:rPr>
        <w:t xml:space="preserve">Nghị định số 130/2005/NĐ-CP ngày 17/10/2005 của Chính phủ quy định chế độ tự chủ, tự chịu trách nhiệm về sử dụng biên chế và kinh phí quản lý hành chính đối với các cơ quan nhà nước; </w:t>
      </w:r>
    </w:p>
    <w:p w14:paraId="263159D7" w14:textId="727FA97F" w:rsidR="000C52AB" w:rsidRPr="001A4B77" w:rsidRDefault="000C52AB" w:rsidP="0076094F">
      <w:pPr>
        <w:pStyle w:val="ListParagraph"/>
        <w:widowControl/>
        <w:numPr>
          <w:ilvl w:val="0"/>
          <w:numId w:val="2"/>
        </w:numPr>
        <w:tabs>
          <w:tab w:val="left" w:pos="567"/>
          <w:tab w:val="left" w:pos="851"/>
        </w:tabs>
        <w:autoSpaceDE/>
        <w:autoSpaceDN/>
        <w:spacing w:before="120" w:after="120"/>
        <w:ind w:left="0" w:firstLine="567"/>
        <w:contextualSpacing/>
        <w:rPr>
          <w:sz w:val="28"/>
          <w:szCs w:val="28"/>
        </w:rPr>
      </w:pPr>
      <w:r w:rsidRPr="001A4B77">
        <w:rPr>
          <w:sz w:val="28"/>
          <w:szCs w:val="28"/>
        </w:rPr>
        <w:t xml:space="preserve">Nghị định số 117/2013/NĐ-CP ngày 07/10/2013 của Chính phủ sửa đổi, </w:t>
      </w:r>
      <w:r w:rsidR="00930EB8" w:rsidRPr="001A4B77">
        <w:rPr>
          <w:sz w:val="28"/>
          <w:szCs w:val="28"/>
          <w:lang w:val="en-US"/>
        </w:rPr>
        <w:t xml:space="preserve">  </w:t>
      </w:r>
      <w:r w:rsidRPr="001A4B77">
        <w:rPr>
          <w:sz w:val="28"/>
          <w:szCs w:val="28"/>
        </w:rPr>
        <w:t>bổ sung một số điều của Nghị định số 130/2005/NĐ-CP ngày 17/10/2005 của Chính phủ quy định chế độ tự chủ, tự chịu trách nhiệm về sử dụng biên chế và kinh phí quản lý hành chính đối với các cơ quan nhà nước;</w:t>
      </w:r>
    </w:p>
    <w:p w14:paraId="42A4BC91" w14:textId="77777777" w:rsidR="00F13C3B" w:rsidRPr="001A4B77" w:rsidRDefault="00F13C3B" w:rsidP="0076094F">
      <w:pPr>
        <w:pStyle w:val="ListParagraph"/>
        <w:widowControl/>
        <w:numPr>
          <w:ilvl w:val="0"/>
          <w:numId w:val="2"/>
        </w:numPr>
        <w:tabs>
          <w:tab w:val="left" w:pos="567"/>
          <w:tab w:val="left" w:pos="851"/>
        </w:tabs>
        <w:autoSpaceDE/>
        <w:autoSpaceDN/>
        <w:spacing w:before="120" w:after="120"/>
        <w:ind w:left="0" w:firstLine="567"/>
        <w:contextualSpacing/>
        <w:rPr>
          <w:sz w:val="28"/>
          <w:szCs w:val="28"/>
        </w:rPr>
      </w:pPr>
      <w:r w:rsidRPr="001A4B77">
        <w:rPr>
          <w:sz w:val="28"/>
          <w:szCs w:val="28"/>
        </w:rPr>
        <w:t>Nghị định 152/2017/NĐ-CP ngày 27/12/2017</w:t>
      </w:r>
      <w:r w:rsidRPr="001A4B77">
        <w:rPr>
          <w:sz w:val="28"/>
          <w:szCs w:val="28"/>
          <w:lang w:val="en-US"/>
        </w:rPr>
        <w:t xml:space="preserve"> của Chính phủ</w:t>
      </w:r>
      <w:r w:rsidRPr="001A4B77">
        <w:rPr>
          <w:sz w:val="28"/>
          <w:szCs w:val="28"/>
        </w:rPr>
        <w:t xml:space="preserve"> quy định chung về tiêu chuẩn, định mức sử dụng trụ sở hoạt động sự nghiệp;</w:t>
      </w:r>
    </w:p>
    <w:p w14:paraId="7B67FC28" w14:textId="6D815060" w:rsidR="000C52AB" w:rsidRPr="001A4B77" w:rsidRDefault="000C52AB" w:rsidP="0076094F">
      <w:pPr>
        <w:pStyle w:val="ListParagraph"/>
        <w:widowControl/>
        <w:numPr>
          <w:ilvl w:val="0"/>
          <w:numId w:val="2"/>
        </w:numPr>
        <w:tabs>
          <w:tab w:val="left" w:pos="567"/>
          <w:tab w:val="left" w:pos="851"/>
        </w:tabs>
        <w:autoSpaceDE/>
        <w:autoSpaceDN/>
        <w:spacing w:before="120" w:after="120"/>
        <w:ind w:left="0" w:firstLine="567"/>
        <w:contextualSpacing/>
        <w:rPr>
          <w:sz w:val="28"/>
          <w:szCs w:val="28"/>
        </w:rPr>
      </w:pPr>
      <w:r w:rsidRPr="001A4B77">
        <w:rPr>
          <w:sz w:val="28"/>
          <w:szCs w:val="28"/>
        </w:rPr>
        <w:t xml:space="preserve">Quyết định số 50/2017/QĐ-TTg ngày 31/12/2017 của Thủ tướng </w:t>
      </w:r>
      <w:r w:rsidR="00930EB8" w:rsidRPr="001A4B77">
        <w:rPr>
          <w:sz w:val="28"/>
          <w:szCs w:val="28"/>
          <w:lang w:val="en-US"/>
        </w:rPr>
        <w:t xml:space="preserve">                    </w:t>
      </w:r>
      <w:r w:rsidR="00957E6C" w:rsidRPr="001A4B77">
        <w:rPr>
          <w:sz w:val="28"/>
          <w:szCs w:val="28"/>
          <w:lang w:val="en-US"/>
        </w:rPr>
        <w:t xml:space="preserve">Chính phủ </w:t>
      </w:r>
      <w:r w:rsidRPr="001A4B77">
        <w:rPr>
          <w:sz w:val="28"/>
          <w:szCs w:val="28"/>
        </w:rPr>
        <w:t>quy định về tiêu chuẩn, địn</w:t>
      </w:r>
      <w:r w:rsidR="00F13C3B" w:rsidRPr="001A4B77">
        <w:rPr>
          <w:sz w:val="28"/>
          <w:szCs w:val="28"/>
        </w:rPr>
        <w:t>h mức sử dụng máy móc, thiết bị;</w:t>
      </w:r>
    </w:p>
    <w:p w14:paraId="7BF1EF2D" w14:textId="2B92DE4D" w:rsidR="00D07882" w:rsidRPr="001A4B77" w:rsidRDefault="000C52AB" w:rsidP="0076094F">
      <w:pPr>
        <w:pStyle w:val="ListParagraph"/>
        <w:widowControl/>
        <w:numPr>
          <w:ilvl w:val="0"/>
          <w:numId w:val="2"/>
        </w:numPr>
        <w:tabs>
          <w:tab w:val="left" w:pos="567"/>
          <w:tab w:val="left" w:pos="851"/>
        </w:tabs>
        <w:autoSpaceDE/>
        <w:autoSpaceDN/>
        <w:spacing w:before="120" w:after="120"/>
        <w:ind w:left="0" w:firstLine="567"/>
        <w:contextualSpacing/>
        <w:rPr>
          <w:sz w:val="28"/>
          <w:szCs w:val="28"/>
        </w:rPr>
      </w:pPr>
      <w:r w:rsidRPr="001A4B77">
        <w:rPr>
          <w:sz w:val="28"/>
          <w:szCs w:val="28"/>
        </w:rPr>
        <w:t>Thông tư số 167/2012/TT-BTC ngày 10/10/2012 của Bộ Tài chính quy định việc lập dự toán, quản lý và sử dụng kinh phí thực hiện các hoạt động kiểm soát TTHC</w:t>
      </w:r>
      <w:r w:rsidR="00D07882" w:rsidRPr="001A4B77">
        <w:rPr>
          <w:sz w:val="28"/>
          <w:szCs w:val="28"/>
          <w:lang w:val="vi-VN"/>
        </w:rPr>
        <w:t>.</w:t>
      </w:r>
    </w:p>
    <w:p w14:paraId="6CFEC7E0" w14:textId="3ED54664" w:rsidR="000C52AB" w:rsidRPr="001A4B77" w:rsidRDefault="000C52AB" w:rsidP="0076094F">
      <w:pPr>
        <w:pStyle w:val="ListParagraph"/>
        <w:numPr>
          <w:ilvl w:val="0"/>
          <w:numId w:val="15"/>
        </w:numPr>
        <w:tabs>
          <w:tab w:val="left" w:pos="851"/>
        </w:tabs>
        <w:spacing w:before="120" w:after="120"/>
        <w:ind w:left="0" w:firstLine="567"/>
        <w:contextualSpacing/>
        <w:rPr>
          <w:b/>
          <w:sz w:val="28"/>
          <w:szCs w:val="28"/>
        </w:rPr>
      </w:pPr>
      <w:r w:rsidRPr="001A4B77">
        <w:rPr>
          <w:b/>
          <w:sz w:val="28"/>
          <w:szCs w:val="28"/>
        </w:rPr>
        <w:t>Các văn bản</w:t>
      </w:r>
      <w:r w:rsidR="008A0480" w:rsidRPr="001A4B77">
        <w:rPr>
          <w:b/>
          <w:sz w:val="28"/>
          <w:szCs w:val="28"/>
          <w:lang w:val="en-US"/>
        </w:rPr>
        <w:t xml:space="preserve"> chỉ đạo</w:t>
      </w:r>
      <w:r w:rsidRPr="001A4B77">
        <w:rPr>
          <w:b/>
          <w:sz w:val="28"/>
          <w:szCs w:val="28"/>
        </w:rPr>
        <w:t xml:space="preserve"> của Thành phố</w:t>
      </w:r>
    </w:p>
    <w:p w14:paraId="0546C009" w14:textId="77777777" w:rsidR="000C52AB" w:rsidRPr="001A4B77" w:rsidRDefault="000C52AB" w:rsidP="0076094F">
      <w:pPr>
        <w:tabs>
          <w:tab w:val="left" w:pos="630"/>
          <w:tab w:val="left" w:pos="851"/>
        </w:tabs>
        <w:rPr>
          <w:bCs/>
        </w:rPr>
      </w:pPr>
      <w:r w:rsidRPr="001A4B77">
        <w:t xml:space="preserve">Trên cơ sở các văn bản của Trung ương về cải cách hành chính, thành phố Hà Nội đã ban hành </w:t>
      </w:r>
      <w:r w:rsidRPr="001A4B77">
        <w:rPr>
          <w:bCs/>
        </w:rPr>
        <w:t>nhiều văn bản để triển khai đồng bộ, hiệu quả nhiệm vụ được Trung ương giao, cụ thể:</w:t>
      </w:r>
    </w:p>
    <w:p w14:paraId="0641BCDD" w14:textId="77777777" w:rsidR="000C52AB" w:rsidRPr="001A4B77" w:rsidRDefault="000C52AB" w:rsidP="0076094F">
      <w:pPr>
        <w:pStyle w:val="ListParagraph"/>
        <w:widowControl/>
        <w:numPr>
          <w:ilvl w:val="0"/>
          <w:numId w:val="2"/>
        </w:numPr>
        <w:tabs>
          <w:tab w:val="left" w:pos="630"/>
          <w:tab w:val="left" w:pos="851"/>
        </w:tabs>
        <w:autoSpaceDE/>
        <w:autoSpaceDN/>
        <w:spacing w:before="120" w:after="120"/>
        <w:ind w:left="0" w:firstLine="567"/>
        <w:contextualSpacing/>
        <w:rPr>
          <w:sz w:val="28"/>
          <w:szCs w:val="28"/>
        </w:rPr>
      </w:pPr>
      <w:r w:rsidRPr="001A4B77">
        <w:rPr>
          <w:sz w:val="28"/>
          <w:szCs w:val="28"/>
        </w:rPr>
        <w:t>Chỉ thị số 24-CT/TU ngày 07/8/2023 của Thành ủy Hà Nội về việc tăng cường kỷ cương, kỷ luật và trách nhiệm giải quyết công việc trong hệ thống chính trị thành phố Hà Nội;</w:t>
      </w:r>
    </w:p>
    <w:p w14:paraId="22F7287A" w14:textId="613AE57D" w:rsidR="000C52AB" w:rsidRPr="001A4B77" w:rsidRDefault="000C52AB" w:rsidP="0076094F">
      <w:pPr>
        <w:pStyle w:val="ListParagraph"/>
        <w:widowControl/>
        <w:numPr>
          <w:ilvl w:val="0"/>
          <w:numId w:val="2"/>
        </w:numPr>
        <w:tabs>
          <w:tab w:val="left" w:pos="630"/>
          <w:tab w:val="left" w:pos="851"/>
        </w:tabs>
        <w:autoSpaceDE/>
        <w:autoSpaceDN/>
        <w:spacing w:before="120" w:after="120"/>
        <w:ind w:left="0" w:firstLine="567"/>
        <w:contextualSpacing/>
        <w:rPr>
          <w:sz w:val="28"/>
          <w:szCs w:val="28"/>
        </w:rPr>
      </w:pPr>
      <w:r w:rsidRPr="001A4B77">
        <w:rPr>
          <w:bCs/>
          <w:sz w:val="28"/>
          <w:szCs w:val="28"/>
        </w:rPr>
        <w:t>Nghị quyết số 11/2024/N</w:t>
      </w:r>
      <w:r w:rsidR="00930EB8" w:rsidRPr="001A4B77">
        <w:rPr>
          <w:bCs/>
          <w:sz w:val="28"/>
          <w:szCs w:val="28"/>
        </w:rPr>
        <w:t>Q-HĐND ngày 15/5/2024 của HĐND t</w:t>
      </w:r>
      <w:r w:rsidRPr="001A4B77">
        <w:rPr>
          <w:bCs/>
          <w:sz w:val="28"/>
          <w:szCs w:val="28"/>
        </w:rPr>
        <w:t>hành phố</w:t>
      </w:r>
      <w:r w:rsidR="00930EB8" w:rsidRPr="001A4B77">
        <w:rPr>
          <w:bCs/>
          <w:sz w:val="28"/>
          <w:szCs w:val="28"/>
          <w:lang w:val="en-US"/>
        </w:rPr>
        <w:t xml:space="preserve"> Hà Nội</w:t>
      </w:r>
      <w:r w:rsidRPr="001A4B77">
        <w:rPr>
          <w:bCs/>
          <w:sz w:val="28"/>
          <w:szCs w:val="28"/>
        </w:rPr>
        <w:t xml:space="preserve"> </w:t>
      </w:r>
      <w:r w:rsidRPr="001A4B77">
        <w:rPr>
          <w:sz w:val="28"/>
          <w:szCs w:val="28"/>
        </w:rPr>
        <w:t>quy định việc hỗ trợ phí cung cấp thông tin lý lịch tư pháp qua ứng dụng định danh và xác thực điện tử (VNeID) trên địa bàn thành phố Hà Nội.</w:t>
      </w:r>
    </w:p>
    <w:p w14:paraId="7ED8A104" w14:textId="7A3926D4" w:rsidR="000C52AB" w:rsidRPr="001A4B77" w:rsidRDefault="000C52AB" w:rsidP="0076094F">
      <w:pPr>
        <w:pStyle w:val="ListParagraph"/>
        <w:widowControl/>
        <w:numPr>
          <w:ilvl w:val="0"/>
          <w:numId w:val="2"/>
        </w:numPr>
        <w:tabs>
          <w:tab w:val="left" w:pos="630"/>
          <w:tab w:val="left" w:pos="851"/>
        </w:tabs>
        <w:autoSpaceDE/>
        <w:autoSpaceDN/>
        <w:spacing w:before="120" w:after="120"/>
        <w:ind w:left="0" w:firstLine="567"/>
        <w:contextualSpacing/>
        <w:rPr>
          <w:b/>
          <w:bCs/>
          <w:spacing w:val="-4"/>
          <w:sz w:val="28"/>
          <w:szCs w:val="28"/>
        </w:rPr>
      </w:pPr>
      <w:r w:rsidRPr="001A4B77">
        <w:rPr>
          <w:bCs/>
          <w:spacing w:val="-4"/>
          <w:sz w:val="28"/>
          <w:szCs w:val="28"/>
        </w:rPr>
        <w:lastRenderedPageBreak/>
        <w:t xml:space="preserve"> Nghị quyết số 07/2023/NQ-HĐND ngày 04/7/2023 của HĐND </w:t>
      </w:r>
      <w:r w:rsidR="00930EB8" w:rsidRPr="001A4B77">
        <w:rPr>
          <w:bCs/>
          <w:sz w:val="28"/>
          <w:szCs w:val="28"/>
        </w:rPr>
        <w:t>thành phố</w:t>
      </w:r>
      <w:r w:rsidR="00930EB8" w:rsidRPr="001A4B77">
        <w:rPr>
          <w:bCs/>
          <w:sz w:val="28"/>
          <w:szCs w:val="28"/>
          <w:lang w:val="en-US"/>
        </w:rPr>
        <w:t xml:space="preserve">                Hà Nội</w:t>
      </w:r>
      <w:r w:rsidR="00930EB8" w:rsidRPr="001A4B77">
        <w:rPr>
          <w:bCs/>
          <w:sz w:val="28"/>
          <w:szCs w:val="28"/>
        </w:rPr>
        <w:t xml:space="preserve"> </w:t>
      </w:r>
      <w:r w:rsidRPr="001A4B77">
        <w:rPr>
          <w:bCs/>
          <w:sz w:val="28"/>
          <w:szCs w:val="28"/>
        </w:rPr>
        <w:t>về việc</w:t>
      </w:r>
      <w:r w:rsidRPr="001A4B77">
        <w:rPr>
          <w:b/>
          <w:bCs/>
          <w:sz w:val="28"/>
          <w:szCs w:val="28"/>
        </w:rPr>
        <w:t xml:space="preserve"> </w:t>
      </w:r>
      <w:bookmarkStart w:id="6" w:name="dieu_1_name"/>
      <w:r w:rsidRPr="001A4B77">
        <w:rPr>
          <w:sz w:val="28"/>
          <w:szCs w:val="28"/>
        </w:rPr>
        <w:t>thu phí, lệ phí trên địa bàn thành phố Hà Nội thuộc thẩm quyền của HĐND Thành phố</w:t>
      </w:r>
      <w:bookmarkEnd w:id="6"/>
      <w:r w:rsidRPr="001A4B77">
        <w:rPr>
          <w:sz w:val="28"/>
          <w:szCs w:val="28"/>
        </w:rPr>
        <w:t>;</w:t>
      </w:r>
    </w:p>
    <w:p w14:paraId="57A60858" w14:textId="1199D6DF" w:rsidR="000C52AB" w:rsidRPr="001A4B77" w:rsidRDefault="000C52AB" w:rsidP="0076094F">
      <w:pPr>
        <w:pStyle w:val="ListParagraph"/>
        <w:widowControl/>
        <w:numPr>
          <w:ilvl w:val="0"/>
          <w:numId w:val="2"/>
        </w:numPr>
        <w:tabs>
          <w:tab w:val="left" w:pos="630"/>
          <w:tab w:val="left" w:pos="851"/>
        </w:tabs>
        <w:autoSpaceDE/>
        <w:autoSpaceDN/>
        <w:spacing w:before="120" w:after="120"/>
        <w:ind w:left="0" w:firstLine="567"/>
        <w:contextualSpacing/>
        <w:rPr>
          <w:b/>
          <w:bCs/>
          <w:sz w:val="28"/>
          <w:szCs w:val="28"/>
        </w:rPr>
      </w:pPr>
      <w:r w:rsidRPr="001A4B77">
        <w:rPr>
          <w:sz w:val="28"/>
          <w:szCs w:val="28"/>
        </w:rPr>
        <w:t xml:space="preserve">Kế hoạch số 136/KH-UBND ngày 01/6/2021 của UBND </w:t>
      </w:r>
      <w:r w:rsidR="00930EB8" w:rsidRPr="001A4B77">
        <w:rPr>
          <w:bCs/>
          <w:sz w:val="28"/>
          <w:szCs w:val="28"/>
        </w:rPr>
        <w:t>thành phố</w:t>
      </w:r>
      <w:r w:rsidR="00930EB8" w:rsidRPr="001A4B77">
        <w:rPr>
          <w:bCs/>
          <w:sz w:val="28"/>
          <w:szCs w:val="28"/>
          <w:lang w:val="en-US"/>
        </w:rPr>
        <w:t xml:space="preserve"> Hà Nội</w:t>
      </w:r>
      <w:r w:rsidR="00930EB8" w:rsidRPr="001A4B77">
        <w:rPr>
          <w:bCs/>
          <w:sz w:val="28"/>
          <w:szCs w:val="28"/>
        </w:rPr>
        <w:t xml:space="preserve"> </w:t>
      </w:r>
      <w:r w:rsidRPr="001A4B77">
        <w:rPr>
          <w:sz w:val="28"/>
          <w:szCs w:val="28"/>
        </w:rPr>
        <w:t>về cải cách hành</w:t>
      </w:r>
      <w:r w:rsidR="00930EB8" w:rsidRPr="001A4B77">
        <w:rPr>
          <w:sz w:val="28"/>
          <w:szCs w:val="28"/>
        </w:rPr>
        <w:t xml:space="preserve"> chính nhà nước giai đoạn 2021 -</w:t>
      </w:r>
      <w:r w:rsidRPr="001A4B77">
        <w:rPr>
          <w:sz w:val="28"/>
          <w:szCs w:val="28"/>
        </w:rPr>
        <w:t xml:space="preserve"> 2025;</w:t>
      </w:r>
    </w:p>
    <w:p w14:paraId="179AF568" w14:textId="64C1DA8F" w:rsidR="000C52AB" w:rsidRPr="001A4B77" w:rsidRDefault="000C52AB" w:rsidP="0076094F">
      <w:pPr>
        <w:pStyle w:val="ListParagraph"/>
        <w:widowControl/>
        <w:numPr>
          <w:ilvl w:val="0"/>
          <w:numId w:val="2"/>
        </w:numPr>
        <w:tabs>
          <w:tab w:val="left" w:pos="630"/>
          <w:tab w:val="left" w:pos="851"/>
        </w:tabs>
        <w:autoSpaceDE/>
        <w:autoSpaceDN/>
        <w:spacing w:before="120" w:after="120"/>
        <w:ind w:left="0" w:firstLine="567"/>
        <w:contextualSpacing/>
        <w:rPr>
          <w:b/>
          <w:bCs/>
          <w:sz w:val="28"/>
          <w:szCs w:val="28"/>
        </w:rPr>
      </w:pPr>
      <w:r w:rsidRPr="001A4B77">
        <w:rPr>
          <w:sz w:val="28"/>
          <w:szCs w:val="28"/>
        </w:rPr>
        <w:t xml:space="preserve">Kế hoạch số 161/KH-UBND ngày 12/7/2021 của UBND </w:t>
      </w:r>
      <w:r w:rsidR="00930EB8" w:rsidRPr="001A4B77">
        <w:rPr>
          <w:bCs/>
          <w:sz w:val="28"/>
          <w:szCs w:val="28"/>
        </w:rPr>
        <w:t>thành phố</w:t>
      </w:r>
      <w:r w:rsidR="00930EB8" w:rsidRPr="001A4B77">
        <w:rPr>
          <w:bCs/>
          <w:sz w:val="28"/>
          <w:szCs w:val="28"/>
          <w:lang w:val="en-US"/>
        </w:rPr>
        <w:t xml:space="preserve"> Hà Nội</w:t>
      </w:r>
      <w:r w:rsidR="00930EB8" w:rsidRPr="001A4B77">
        <w:rPr>
          <w:bCs/>
          <w:sz w:val="28"/>
          <w:szCs w:val="28"/>
        </w:rPr>
        <w:t xml:space="preserve"> </w:t>
      </w:r>
      <w:r w:rsidRPr="001A4B77">
        <w:rPr>
          <w:sz w:val="28"/>
          <w:szCs w:val="28"/>
        </w:rPr>
        <w:t>về triển khai thực hiện Đề án “Đổi mới việc thực hiện cơ chế một cửa, một cửa liên thông trong giải quyết TTHC” trên địa bàn thành phố Hà Nội;</w:t>
      </w:r>
    </w:p>
    <w:p w14:paraId="2EC55DAA" w14:textId="20D724DA" w:rsidR="000C52AB" w:rsidRPr="001A4B77" w:rsidRDefault="000C52AB" w:rsidP="0076094F">
      <w:pPr>
        <w:pStyle w:val="ListParagraph"/>
        <w:widowControl/>
        <w:numPr>
          <w:ilvl w:val="0"/>
          <w:numId w:val="2"/>
        </w:numPr>
        <w:tabs>
          <w:tab w:val="left" w:pos="630"/>
          <w:tab w:val="left" w:pos="851"/>
        </w:tabs>
        <w:autoSpaceDE/>
        <w:autoSpaceDN/>
        <w:spacing w:before="120" w:after="120"/>
        <w:ind w:left="0" w:firstLine="567"/>
        <w:contextualSpacing/>
        <w:rPr>
          <w:sz w:val="28"/>
          <w:szCs w:val="28"/>
        </w:rPr>
      </w:pPr>
      <w:r w:rsidRPr="001A4B77">
        <w:rPr>
          <w:sz w:val="28"/>
          <w:szCs w:val="28"/>
        </w:rPr>
        <w:t xml:space="preserve">Quyết định số 18/2020/QĐ-UBND ngày 04/9/2020 của UBND </w:t>
      </w:r>
      <w:r w:rsidR="00930EB8" w:rsidRPr="001A4B77">
        <w:rPr>
          <w:bCs/>
          <w:sz w:val="28"/>
          <w:szCs w:val="28"/>
        </w:rPr>
        <w:t>thành phố</w:t>
      </w:r>
      <w:r w:rsidR="00930EB8" w:rsidRPr="001A4B77">
        <w:rPr>
          <w:bCs/>
          <w:sz w:val="28"/>
          <w:szCs w:val="28"/>
          <w:lang w:val="en-US"/>
        </w:rPr>
        <w:t xml:space="preserve"> Hà Nội</w:t>
      </w:r>
      <w:r w:rsidR="00930EB8" w:rsidRPr="001A4B77">
        <w:rPr>
          <w:bCs/>
          <w:sz w:val="28"/>
          <w:szCs w:val="28"/>
        </w:rPr>
        <w:t xml:space="preserve"> </w:t>
      </w:r>
      <w:r w:rsidRPr="001A4B77">
        <w:rPr>
          <w:sz w:val="28"/>
          <w:szCs w:val="28"/>
        </w:rPr>
        <w:t>quy định việc thực hiện cơ chế một cửa, một cửa liên thông trong giải quyết TTHC trên địa bàn thành phố Hà Nội;</w:t>
      </w:r>
    </w:p>
    <w:p w14:paraId="64A71627" w14:textId="4EBC7A33" w:rsidR="000C52AB" w:rsidRPr="001A4B77" w:rsidRDefault="000C52AB" w:rsidP="0076094F">
      <w:pPr>
        <w:pStyle w:val="ListParagraph"/>
        <w:widowControl/>
        <w:numPr>
          <w:ilvl w:val="0"/>
          <w:numId w:val="2"/>
        </w:numPr>
        <w:tabs>
          <w:tab w:val="left" w:pos="630"/>
          <w:tab w:val="left" w:pos="851"/>
        </w:tabs>
        <w:autoSpaceDE/>
        <w:autoSpaceDN/>
        <w:spacing w:before="120" w:after="120"/>
        <w:ind w:left="0" w:firstLine="567"/>
        <w:contextualSpacing/>
        <w:rPr>
          <w:sz w:val="28"/>
          <w:szCs w:val="28"/>
        </w:rPr>
      </w:pPr>
      <w:r w:rsidRPr="001A4B77">
        <w:rPr>
          <w:sz w:val="28"/>
          <w:szCs w:val="28"/>
        </w:rPr>
        <w:t xml:space="preserve">Quyết định số 27/2023/QĐ-UBND ngày 22/11/2023 của UBND </w:t>
      </w:r>
      <w:r w:rsidR="00930EB8" w:rsidRPr="001A4B77">
        <w:rPr>
          <w:bCs/>
          <w:sz w:val="28"/>
          <w:szCs w:val="28"/>
        </w:rPr>
        <w:t>thành phố</w:t>
      </w:r>
      <w:r w:rsidR="00930EB8" w:rsidRPr="001A4B77">
        <w:rPr>
          <w:bCs/>
          <w:sz w:val="28"/>
          <w:szCs w:val="28"/>
          <w:lang w:val="en-US"/>
        </w:rPr>
        <w:t xml:space="preserve"> Hà Nội</w:t>
      </w:r>
      <w:r w:rsidRPr="001A4B77">
        <w:rPr>
          <w:sz w:val="28"/>
          <w:szCs w:val="28"/>
        </w:rPr>
        <w:t xml:space="preserve"> sửa đổi, bổ sung một số điều của quy định ban hành kèm theo Quyết định số 18/2020/QĐ-UBND ngày 04/9/2020 của UBND </w:t>
      </w:r>
      <w:r w:rsidR="00930EB8" w:rsidRPr="001A4B77">
        <w:rPr>
          <w:bCs/>
          <w:sz w:val="28"/>
          <w:szCs w:val="28"/>
        </w:rPr>
        <w:t>thành phố</w:t>
      </w:r>
      <w:r w:rsidR="00930EB8" w:rsidRPr="001A4B77">
        <w:rPr>
          <w:bCs/>
          <w:sz w:val="28"/>
          <w:szCs w:val="28"/>
          <w:lang w:val="en-US"/>
        </w:rPr>
        <w:t xml:space="preserve"> Hà Nội</w:t>
      </w:r>
      <w:r w:rsidR="00930EB8" w:rsidRPr="001A4B77">
        <w:rPr>
          <w:bCs/>
          <w:sz w:val="28"/>
          <w:szCs w:val="28"/>
        </w:rPr>
        <w:t xml:space="preserve"> </w:t>
      </w:r>
      <w:r w:rsidRPr="001A4B77">
        <w:rPr>
          <w:sz w:val="28"/>
          <w:szCs w:val="28"/>
        </w:rPr>
        <w:t>ban hành quy định thực hiện cơ chế một cửa, một cửa liên thông tron</w:t>
      </w:r>
      <w:r w:rsidR="00DC2A7A" w:rsidRPr="001A4B77">
        <w:rPr>
          <w:sz w:val="28"/>
          <w:szCs w:val="28"/>
        </w:rPr>
        <w:t>g giải quyết TTHC trên địa bàn thành phố Hà Nội;</w:t>
      </w:r>
    </w:p>
    <w:p w14:paraId="7909B65F" w14:textId="7B3A2D36" w:rsidR="000C52AB" w:rsidRPr="001A4B77" w:rsidRDefault="000C52AB" w:rsidP="0076094F">
      <w:pPr>
        <w:pStyle w:val="ListParagraph"/>
        <w:widowControl/>
        <w:numPr>
          <w:ilvl w:val="0"/>
          <w:numId w:val="2"/>
        </w:numPr>
        <w:tabs>
          <w:tab w:val="left" w:pos="630"/>
          <w:tab w:val="left" w:pos="851"/>
        </w:tabs>
        <w:autoSpaceDE/>
        <w:autoSpaceDN/>
        <w:spacing w:before="120" w:after="120"/>
        <w:ind w:left="0" w:firstLine="567"/>
        <w:contextualSpacing/>
        <w:rPr>
          <w:sz w:val="28"/>
          <w:szCs w:val="28"/>
        </w:rPr>
      </w:pPr>
      <w:r w:rsidRPr="001A4B77">
        <w:rPr>
          <w:sz w:val="28"/>
          <w:szCs w:val="28"/>
        </w:rPr>
        <w:t xml:space="preserve">Quyết định số 13/2023/QĐ-UBND ngày 27/6/2023 của UBND thành phố Hà Nội ban hành Quy chế tiếp nhận, xử lý phản ánh, kiến nghị của cá nhân, </w:t>
      </w:r>
      <w:r w:rsidR="00DC2A7A" w:rsidRPr="001A4B77">
        <w:rPr>
          <w:sz w:val="28"/>
          <w:szCs w:val="28"/>
          <w:lang w:val="en-US"/>
        </w:rPr>
        <w:t xml:space="preserve">                      </w:t>
      </w:r>
      <w:r w:rsidRPr="001A4B77">
        <w:rPr>
          <w:sz w:val="28"/>
          <w:szCs w:val="28"/>
        </w:rPr>
        <w:t>tổ chức về quy định hành chính trên địa bàn thành phố Hà Nội</w:t>
      </w:r>
      <w:r w:rsidR="00DC2A7A" w:rsidRPr="001A4B77">
        <w:rPr>
          <w:sz w:val="28"/>
          <w:szCs w:val="28"/>
          <w:lang w:val="en-US"/>
        </w:rPr>
        <w:t>;</w:t>
      </w:r>
    </w:p>
    <w:p w14:paraId="04A66369" w14:textId="4DF8619E" w:rsidR="000C52AB" w:rsidRPr="001A4B77" w:rsidRDefault="000C52AB" w:rsidP="0076094F">
      <w:pPr>
        <w:pStyle w:val="ListParagraph"/>
        <w:widowControl/>
        <w:numPr>
          <w:ilvl w:val="0"/>
          <w:numId w:val="2"/>
        </w:numPr>
        <w:tabs>
          <w:tab w:val="left" w:pos="630"/>
          <w:tab w:val="left" w:pos="851"/>
        </w:tabs>
        <w:autoSpaceDE/>
        <w:autoSpaceDN/>
        <w:spacing w:before="120" w:after="120"/>
        <w:ind w:left="0" w:firstLine="567"/>
        <w:contextualSpacing/>
        <w:rPr>
          <w:sz w:val="28"/>
          <w:szCs w:val="28"/>
        </w:rPr>
      </w:pPr>
      <w:r w:rsidRPr="001A4B77">
        <w:rPr>
          <w:sz w:val="28"/>
          <w:szCs w:val="28"/>
        </w:rPr>
        <w:t xml:space="preserve">Quyết định số 4379/QĐ-UBND ngày 10/11/2022 của UBND </w:t>
      </w:r>
      <w:r w:rsidR="00DC2A7A" w:rsidRPr="001A4B77">
        <w:rPr>
          <w:bCs/>
          <w:sz w:val="28"/>
          <w:szCs w:val="28"/>
        </w:rPr>
        <w:t>thành phố</w:t>
      </w:r>
      <w:r w:rsidR="00DC2A7A" w:rsidRPr="001A4B77">
        <w:rPr>
          <w:bCs/>
          <w:sz w:val="28"/>
          <w:szCs w:val="28"/>
          <w:lang w:val="en-US"/>
        </w:rPr>
        <w:t xml:space="preserve">               Hà Nội</w:t>
      </w:r>
      <w:r w:rsidR="00DC2A7A" w:rsidRPr="001A4B77">
        <w:rPr>
          <w:bCs/>
          <w:sz w:val="28"/>
          <w:szCs w:val="28"/>
        </w:rPr>
        <w:t xml:space="preserve"> </w:t>
      </w:r>
      <w:r w:rsidRPr="001A4B77">
        <w:rPr>
          <w:sz w:val="28"/>
          <w:szCs w:val="28"/>
        </w:rPr>
        <w:t xml:space="preserve">về việc phê duyệt đề án mô hình Bộ phận Tiếp nhận và trả kết quả </w:t>
      </w:r>
      <w:r w:rsidR="00DC2A7A" w:rsidRPr="001A4B77">
        <w:rPr>
          <w:sz w:val="28"/>
          <w:szCs w:val="28"/>
          <w:lang w:val="en-US"/>
        </w:rPr>
        <w:t xml:space="preserve">                              </w:t>
      </w:r>
      <w:r w:rsidRPr="001A4B77">
        <w:rPr>
          <w:sz w:val="28"/>
          <w:szCs w:val="28"/>
        </w:rPr>
        <w:t>giải quyết TTHC hiện đại các cấp trên địa bàn thành phố Hà Nội;</w:t>
      </w:r>
    </w:p>
    <w:p w14:paraId="7E406139" w14:textId="5B2E6E23" w:rsidR="000C52AB" w:rsidRPr="001A4B77" w:rsidRDefault="000C52AB" w:rsidP="0076094F">
      <w:pPr>
        <w:pStyle w:val="ListParagraph"/>
        <w:widowControl/>
        <w:numPr>
          <w:ilvl w:val="0"/>
          <w:numId w:val="2"/>
        </w:numPr>
        <w:tabs>
          <w:tab w:val="left" w:pos="630"/>
          <w:tab w:val="left" w:pos="851"/>
        </w:tabs>
        <w:autoSpaceDE/>
        <w:autoSpaceDN/>
        <w:spacing w:before="120" w:after="120"/>
        <w:ind w:left="0" w:firstLine="567"/>
        <w:contextualSpacing/>
        <w:rPr>
          <w:sz w:val="28"/>
          <w:szCs w:val="28"/>
        </w:rPr>
      </w:pPr>
      <w:r w:rsidRPr="001A4B77">
        <w:rPr>
          <w:sz w:val="28"/>
          <w:szCs w:val="28"/>
        </w:rPr>
        <w:t xml:space="preserve">Quyết định số 622/QĐ-UBND ngày 25/01/2013 của UBND </w:t>
      </w:r>
      <w:r w:rsidR="00DC2A7A" w:rsidRPr="001A4B77">
        <w:rPr>
          <w:bCs/>
          <w:sz w:val="28"/>
          <w:szCs w:val="28"/>
        </w:rPr>
        <w:t>thành phố</w:t>
      </w:r>
      <w:r w:rsidR="00DC2A7A" w:rsidRPr="001A4B77">
        <w:rPr>
          <w:bCs/>
          <w:sz w:val="28"/>
          <w:szCs w:val="28"/>
          <w:lang w:val="en-US"/>
        </w:rPr>
        <w:t xml:space="preserve">                 Hà Nội</w:t>
      </w:r>
      <w:r w:rsidR="00DC2A7A" w:rsidRPr="001A4B77">
        <w:rPr>
          <w:bCs/>
          <w:sz w:val="28"/>
          <w:szCs w:val="28"/>
        </w:rPr>
        <w:t xml:space="preserve"> </w:t>
      </w:r>
      <w:r w:rsidRPr="001A4B77">
        <w:rPr>
          <w:sz w:val="28"/>
          <w:szCs w:val="28"/>
        </w:rPr>
        <w:t>về việc quy định nội dung và mức chi cho công tác thực hiện các hoạt động kiểm soát TTHC của thành phố Hà Nội</w:t>
      </w:r>
      <w:r w:rsidR="00DC2A7A" w:rsidRPr="001A4B77">
        <w:rPr>
          <w:sz w:val="28"/>
          <w:szCs w:val="28"/>
          <w:lang w:val="en-US"/>
        </w:rPr>
        <w:t>;</w:t>
      </w:r>
    </w:p>
    <w:p w14:paraId="06DEBCC0" w14:textId="1295D341" w:rsidR="000C52AB" w:rsidRPr="001A4B77" w:rsidRDefault="000C52AB" w:rsidP="0076094F">
      <w:pPr>
        <w:pStyle w:val="ListParagraph"/>
        <w:widowControl/>
        <w:numPr>
          <w:ilvl w:val="0"/>
          <w:numId w:val="2"/>
        </w:numPr>
        <w:tabs>
          <w:tab w:val="left" w:pos="630"/>
          <w:tab w:val="left" w:pos="851"/>
        </w:tabs>
        <w:autoSpaceDE/>
        <w:autoSpaceDN/>
        <w:spacing w:before="120" w:after="120"/>
        <w:ind w:left="0" w:firstLine="567"/>
        <w:contextualSpacing/>
        <w:rPr>
          <w:b/>
          <w:bCs/>
          <w:sz w:val="28"/>
          <w:szCs w:val="28"/>
        </w:rPr>
      </w:pPr>
      <w:r w:rsidRPr="001A4B77">
        <w:rPr>
          <w:sz w:val="28"/>
          <w:szCs w:val="28"/>
        </w:rPr>
        <w:t xml:space="preserve">Quyết định số 2492/QĐ-UBND ngày 02/6/2011 của UBND </w:t>
      </w:r>
      <w:r w:rsidR="00DC2A7A" w:rsidRPr="001A4B77">
        <w:rPr>
          <w:bCs/>
          <w:sz w:val="28"/>
          <w:szCs w:val="28"/>
        </w:rPr>
        <w:t>thành phố</w:t>
      </w:r>
      <w:r w:rsidR="00DC2A7A" w:rsidRPr="001A4B77">
        <w:rPr>
          <w:bCs/>
          <w:sz w:val="28"/>
          <w:szCs w:val="28"/>
          <w:lang w:val="en-US"/>
        </w:rPr>
        <w:t xml:space="preserve">                    Hà Nội</w:t>
      </w:r>
      <w:r w:rsidR="00DC2A7A" w:rsidRPr="001A4B77">
        <w:rPr>
          <w:bCs/>
          <w:sz w:val="28"/>
          <w:szCs w:val="28"/>
        </w:rPr>
        <w:t xml:space="preserve"> </w:t>
      </w:r>
      <w:r w:rsidRPr="001A4B77">
        <w:rPr>
          <w:sz w:val="28"/>
          <w:szCs w:val="28"/>
        </w:rPr>
        <w:t>quy định chế độ bồi dưỡng, cấp trang phục đối với Trưởng bộ phận, công chức, lao động hợp đồng làm việc tại bộ phận tiếp nhận hồ sơ và trả kết quả giải quyết TTHC</w:t>
      </w:r>
      <w:r w:rsidR="00DC2A7A" w:rsidRPr="001A4B77">
        <w:rPr>
          <w:sz w:val="28"/>
          <w:szCs w:val="28"/>
          <w:lang w:val="en-US"/>
        </w:rPr>
        <w:t>;</w:t>
      </w:r>
    </w:p>
    <w:p w14:paraId="29FBBABD" w14:textId="0F9C193B" w:rsidR="000C52AB" w:rsidRPr="001A4B77" w:rsidRDefault="000C52AB" w:rsidP="0076094F">
      <w:pPr>
        <w:pStyle w:val="ListParagraph"/>
        <w:widowControl/>
        <w:numPr>
          <w:ilvl w:val="0"/>
          <w:numId w:val="2"/>
        </w:numPr>
        <w:tabs>
          <w:tab w:val="left" w:pos="630"/>
          <w:tab w:val="left" w:pos="851"/>
        </w:tabs>
        <w:autoSpaceDE/>
        <w:autoSpaceDN/>
        <w:spacing w:before="120" w:after="120"/>
        <w:ind w:left="0" w:firstLine="567"/>
        <w:contextualSpacing/>
        <w:rPr>
          <w:sz w:val="28"/>
          <w:szCs w:val="28"/>
        </w:rPr>
      </w:pPr>
      <w:r w:rsidRPr="001A4B77">
        <w:rPr>
          <w:sz w:val="28"/>
          <w:szCs w:val="28"/>
        </w:rPr>
        <w:t xml:space="preserve">Văn bản số 4395/UBND-KSTTHC ngày 27/12/2023 của UBND </w:t>
      </w:r>
      <w:r w:rsidR="00DC2A7A" w:rsidRPr="001A4B77">
        <w:rPr>
          <w:bCs/>
          <w:sz w:val="28"/>
          <w:szCs w:val="28"/>
        </w:rPr>
        <w:t>thành phố</w:t>
      </w:r>
      <w:r w:rsidR="00DC2A7A" w:rsidRPr="001A4B77">
        <w:rPr>
          <w:bCs/>
          <w:sz w:val="28"/>
          <w:szCs w:val="28"/>
          <w:lang w:val="en-US"/>
        </w:rPr>
        <w:t xml:space="preserve"> Hà Nội</w:t>
      </w:r>
      <w:r w:rsidR="00DC2A7A" w:rsidRPr="001A4B77">
        <w:rPr>
          <w:bCs/>
          <w:sz w:val="28"/>
          <w:szCs w:val="28"/>
        </w:rPr>
        <w:t xml:space="preserve"> </w:t>
      </w:r>
      <w:r w:rsidRPr="001A4B77">
        <w:rPr>
          <w:sz w:val="28"/>
          <w:szCs w:val="28"/>
        </w:rPr>
        <w:t>về việc thực hiện việc số hóa hồ sơ, kết quả giải quyết TTHC;</w:t>
      </w:r>
    </w:p>
    <w:p w14:paraId="27D5BFFD" w14:textId="77777777" w:rsidR="008A0480" w:rsidRPr="001A4B77" w:rsidRDefault="000C52AB" w:rsidP="0076094F">
      <w:pPr>
        <w:tabs>
          <w:tab w:val="left" w:pos="630"/>
          <w:tab w:val="left" w:pos="851"/>
        </w:tabs>
      </w:pPr>
      <w:r w:rsidRPr="001A4B77">
        <w:t xml:space="preserve">Ngoài ra, Thành phố đã tăng cường chỉ đạo triển khai thực hiện một số nhiệm vụ, giải pháp trọng tâm về </w:t>
      </w:r>
      <w:r w:rsidR="00DC2A7A" w:rsidRPr="001A4B77">
        <w:t>c</w:t>
      </w:r>
      <w:r w:rsidRPr="001A4B77">
        <w:t>huyển đổi số, xây dựng thành phố Hà Nội thông minh đến năm 2025, định hướng đến năm 2030, như: Đẩy mạnh trao đổi, lưu trữ, xử lý tài liệu điện tử và thực hiện ký số văn bản điện tử trên Hệ thống quản lý văn bản và điều hành tại tất cả các cơ quan hành chính nhà nước các cấp; Rút ngắn quy trình xử lý, giảm số lượng và đơn giản h</w:t>
      </w:r>
      <w:r w:rsidR="00AA1565" w:rsidRPr="001A4B77">
        <w:t>óa</w:t>
      </w:r>
      <w:r w:rsidRPr="001A4B77">
        <w:t xml:space="preserve"> TTHC; Xây dựng dịch vụ công trực tuyến một phần và toàn trình phục vụ người dân thực hiện các giao dịch hành chính trên địa bàn thành phố Hà Nội.</w:t>
      </w:r>
    </w:p>
    <w:p w14:paraId="26E250B9" w14:textId="30E966B3" w:rsidR="000C52AB" w:rsidRPr="001A4B77" w:rsidRDefault="008A0480" w:rsidP="004C30BC">
      <w:pPr>
        <w:tabs>
          <w:tab w:val="left" w:pos="630"/>
          <w:tab w:val="left" w:pos="851"/>
        </w:tabs>
        <w:spacing w:before="60" w:after="60"/>
        <w:rPr>
          <w:b/>
        </w:rPr>
      </w:pPr>
      <w:r w:rsidRPr="001A4B77">
        <w:rPr>
          <w:b/>
          <w:bCs/>
        </w:rPr>
        <w:t xml:space="preserve">III. HIỆN TRẠNG TỔ CHỨC CƠ CHẾ MỘT CỬA, MỘT CỬA </w:t>
      </w:r>
      <w:r w:rsidR="0030039E">
        <w:rPr>
          <w:b/>
          <w:bCs/>
          <w:lang w:val="vi-VN"/>
        </w:rPr>
        <w:t xml:space="preserve">        </w:t>
      </w:r>
      <w:r w:rsidRPr="001A4B77">
        <w:rPr>
          <w:b/>
          <w:bCs/>
        </w:rPr>
        <w:t>LIÊN THÔNG TRONG GIẢI QUYẾT THỦ TỤC HÀNH CHÍNH</w:t>
      </w:r>
    </w:p>
    <w:p w14:paraId="533F8958" w14:textId="77777777" w:rsidR="000C52AB" w:rsidRPr="001A4B77" w:rsidRDefault="000C52AB" w:rsidP="004C30BC">
      <w:pPr>
        <w:tabs>
          <w:tab w:val="left" w:pos="851"/>
        </w:tabs>
        <w:spacing w:before="60" w:after="60"/>
      </w:pPr>
      <w:r w:rsidRPr="001A4B77">
        <w:t>Hiện nay, trên địa bàn thành phố Hà Nội, việc thực hiện cơ chế một cửa, một cửa liên thông trong giải quyết TTHC được triển khai thông qua việc tổ chức hoạt động của Bộ phận Một cửa các cấp, cụ thể như sau:</w:t>
      </w:r>
    </w:p>
    <w:p w14:paraId="4784E164" w14:textId="77777777" w:rsidR="000C52AB" w:rsidRPr="001A4B77" w:rsidRDefault="000C52AB" w:rsidP="004C30BC">
      <w:pPr>
        <w:pStyle w:val="ListParagraph"/>
        <w:numPr>
          <w:ilvl w:val="0"/>
          <w:numId w:val="17"/>
        </w:numPr>
        <w:tabs>
          <w:tab w:val="left" w:pos="851"/>
        </w:tabs>
        <w:spacing w:before="60" w:after="60"/>
        <w:ind w:left="0" w:firstLine="567"/>
        <w:contextualSpacing/>
        <w:rPr>
          <w:b/>
          <w:sz w:val="28"/>
          <w:szCs w:val="28"/>
        </w:rPr>
      </w:pPr>
      <w:r w:rsidRPr="001A4B77">
        <w:rPr>
          <w:b/>
          <w:sz w:val="28"/>
          <w:szCs w:val="28"/>
        </w:rPr>
        <w:lastRenderedPageBreak/>
        <w:t>Mô hình tổ chức hoạt động</w:t>
      </w:r>
    </w:p>
    <w:p w14:paraId="4FC78CCC" w14:textId="3A2E131F" w:rsidR="000C52AB" w:rsidRPr="001A4B77" w:rsidRDefault="000C52AB" w:rsidP="004C30BC">
      <w:pPr>
        <w:tabs>
          <w:tab w:val="left" w:pos="709"/>
          <w:tab w:val="left" w:pos="851"/>
          <w:tab w:val="left" w:pos="993"/>
        </w:tabs>
        <w:spacing w:before="60" w:after="60"/>
      </w:pPr>
      <w:r w:rsidRPr="001A4B77">
        <w:t xml:space="preserve">Nghị định số 61/2018/NĐ-CP </w:t>
      </w:r>
      <w:r w:rsidR="00BA7DBE" w:rsidRPr="001A4B77">
        <w:t xml:space="preserve">ngày 23/4/2018 </w:t>
      </w:r>
      <w:r w:rsidRPr="001A4B77">
        <w:t xml:space="preserve">của Chính phủ và hướng dẫn thi hành tại Thông tư số 01/2018/TT-VPCP </w:t>
      </w:r>
      <w:r w:rsidR="00BA7DBE" w:rsidRPr="001A4B77">
        <w:t xml:space="preserve">ngày 23/11/2028 </w:t>
      </w:r>
      <w:r w:rsidRPr="001A4B77">
        <w:t>của Văn phòng Chính phủ ban hành là căn cứ</w:t>
      </w:r>
      <w:r w:rsidR="004F6335" w:rsidRPr="001A4B77">
        <w:t xml:space="preserve"> pháp lý quan trọ</w:t>
      </w:r>
      <w:r w:rsidRPr="001A4B77">
        <w:t xml:space="preserve">ng quy định thống nhất về Bộ phận Một cửa. Nghị định số 107/2021/NĐ-CP </w:t>
      </w:r>
      <w:r w:rsidR="00892CCF" w:rsidRPr="001A4B77">
        <w:t xml:space="preserve">ngày 06/12/2021 </w:t>
      </w:r>
      <w:r w:rsidRPr="001A4B77">
        <w:t xml:space="preserve">của Chính phủ ban hành, bổ sung quy định cho phép sự tham gia của doanh nghiệp cung ứng dịch vụ bưu chính công ích tại Bộ phận Một cửa và bổ sung quy định </w:t>
      </w:r>
      <w:r w:rsidR="00892CCF" w:rsidRPr="001A4B77">
        <w:t xml:space="preserve">của </w:t>
      </w:r>
      <w:r w:rsidRPr="001A4B77">
        <w:t xml:space="preserve">Thủ tướng </w:t>
      </w:r>
      <w:r w:rsidR="00892CCF" w:rsidRPr="001A4B77">
        <w:t xml:space="preserve">                          </w:t>
      </w:r>
      <w:r w:rsidRPr="001A4B77">
        <w:t xml:space="preserve">Chính phủ quyết định những trường hợp tổ chức Bộ phận Một cửa khác nhằm tạo sự chủ động linh hoạt trong trường hợp có mô hình mới, cách làm hay mà </w:t>
      </w:r>
      <w:r w:rsidR="00892CCF" w:rsidRPr="001A4B77">
        <w:t xml:space="preserve">                   </w:t>
      </w:r>
      <w:r w:rsidRPr="001A4B77">
        <w:t>Nghị định chưa quy định (tại Khoản 8 Điều 7). Theo đó, UBND cấp tỉnh quyết định thành lập Trung tâm Phục vụ hành chính công là đơn vị hành chính đặc thù thuộc Văn phòng UBND cấp tỉnh, có con dấu để thực hiện nhiệm vụ, quyền hạn được giao. Tại cấp huyện, UBND cấp huyện quyết định thành lập Bộ phận Một cửa thuộ</w:t>
      </w:r>
      <w:r w:rsidR="008026F6" w:rsidRPr="001A4B77">
        <w:t xml:space="preserve">c Văn phòng HĐND và </w:t>
      </w:r>
      <w:r w:rsidRPr="001A4B77">
        <w:t>UBND cấp huyện. Tại cấp xã, UBND cấp xã quyết định thành lập Bộ phận Một cửa thuộc UBND cấ</w:t>
      </w:r>
      <w:r w:rsidR="00892CCF" w:rsidRPr="001A4B77">
        <w:t>p xã. Riêng t</w:t>
      </w:r>
      <w:r w:rsidRPr="001A4B77">
        <w:t>hành phố Hà Nội và Thành phố Hồ Chí Minh căn cứ vào tần suất tiếp nhận, tình hình, điều kiện thực tế quyết định số lượ</w:t>
      </w:r>
      <w:r w:rsidR="00892CCF" w:rsidRPr="001A4B77">
        <w:t>ng Trung tâm P</w:t>
      </w:r>
      <w:r w:rsidRPr="001A4B77">
        <w:t>hục vụ hành chính công của Thành phố.</w:t>
      </w:r>
    </w:p>
    <w:p w14:paraId="35715549" w14:textId="1148A727" w:rsidR="000C52AB" w:rsidRPr="001A4B77" w:rsidRDefault="00953552" w:rsidP="004C30BC">
      <w:pPr>
        <w:pStyle w:val="ListParagraph"/>
        <w:tabs>
          <w:tab w:val="left" w:pos="709"/>
          <w:tab w:val="left" w:pos="851"/>
          <w:tab w:val="left" w:pos="993"/>
        </w:tabs>
        <w:spacing w:before="60" w:after="60"/>
        <w:ind w:left="0" w:firstLine="567"/>
        <w:rPr>
          <w:sz w:val="28"/>
          <w:szCs w:val="28"/>
        </w:rPr>
      </w:pPr>
      <w:r w:rsidRPr="001A4B77">
        <w:rPr>
          <w:sz w:val="28"/>
          <w:szCs w:val="28"/>
        </w:rPr>
        <w:t xml:space="preserve">Xét </w:t>
      </w:r>
      <w:r w:rsidR="000C52AB" w:rsidRPr="001A4B77">
        <w:rPr>
          <w:sz w:val="28"/>
          <w:szCs w:val="28"/>
        </w:rPr>
        <w:t xml:space="preserve">tình hình, điều kiện thực tiễn, địa bàn </w:t>
      </w:r>
      <w:r w:rsidR="000C52AB" w:rsidRPr="001A4B77">
        <w:rPr>
          <w:sz w:val="28"/>
          <w:szCs w:val="28"/>
          <w:lang w:val="en-US"/>
        </w:rPr>
        <w:t>t</w:t>
      </w:r>
      <w:r w:rsidR="000C52AB" w:rsidRPr="001A4B77">
        <w:rPr>
          <w:sz w:val="28"/>
          <w:szCs w:val="28"/>
        </w:rPr>
        <w:t xml:space="preserve">hành phố Hà Nội sau khi thực hiện Nghị quyết </w:t>
      </w:r>
      <w:r w:rsidR="00A666EB" w:rsidRPr="001A4B77">
        <w:rPr>
          <w:sz w:val="28"/>
          <w:szCs w:val="28"/>
        </w:rPr>
        <w:t>số 15</w:t>
      </w:r>
      <w:r w:rsidR="000C52AB" w:rsidRPr="001A4B77">
        <w:rPr>
          <w:sz w:val="28"/>
          <w:szCs w:val="28"/>
        </w:rPr>
        <w:t>/2008/NQ-QH</w:t>
      </w:r>
      <w:r w:rsidR="008026F6" w:rsidRPr="001A4B77">
        <w:rPr>
          <w:sz w:val="28"/>
          <w:szCs w:val="28"/>
          <w:lang w:val="en-US"/>
        </w:rPr>
        <w:t xml:space="preserve"> ngày </w:t>
      </w:r>
      <w:r w:rsidR="00A666EB" w:rsidRPr="001A4B77">
        <w:rPr>
          <w:sz w:val="28"/>
          <w:szCs w:val="28"/>
          <w:lang w:val="en-US"/>
        </w:rPr>
        <w:t>29/5/2008 của Quốc hội</w:t>
      </w:r>
      <w:r w:rsidR="008026F6" w:rsidRPr="001A4B77">
        <w:rPr>
          <w:sz w:val="28"/>
          <w:szCs w:val="28"/>
          <w:lang w:val="en-US"/>
        </w:rPr>
        <w:t xml:space="preserve"> </w:t>
      </w:r>
      <w:r w:rsidR="000C52AB" w:rsidRPr="001A4B77">
        <w:rPr>
          <w:sz w:val="28"/>
          <w:szCs w:val="28"/>
        </w:rPr>
        <w:t xml:space="preserve">đã mở rộng rất nhiều cả về quy mô dân số và diện tích, số đơn vị hành chính cấp xã của Thành phố (tới thời điểm hiện tại là 30 quận, huyện, thị xã và 579 xã, phường, thị trấn), tập trung các cơ quan hành chính Trung ương, tình trạng giao thông với hạ tầng giao thông hạn chế. Với vai trò là Thủ đô, trung tâm chính trị của cả nước, Thành phố xác định mục tiêu phát triển “đô thị thông minh; chính quyền điện tử” với nhiều giải pháp đồng bộ và thống nhất, đặc biệt là việc lựa chọn ứng dụng </w:t>
      </w:r>
      <w:r w:rsidR="00BC2E9F" w:rsidRPr="001A4B77">
        <w:rPr>
          <w:sz w:val="28"/>
          <w:szCs w:val="28"/>
          <w:lang w:val="en-US"/>
        </w:rPr>
        <w:t>CNTT</w:t>
      </w:r>
      <w:r w:rsidR="000C52AB" w:rsidRPr="001A4B77">
        <w:rPr>
          <w:sz w:val="28"/>
          <w:szCs w:val="28"/>
        </w:rPr>
        <w:t xml:space="preserve"> tin là giải pháp hàng đầu trong việc phục vụ xây dựng Thành phố trong tương lai. Do vậy, việc thực hiện mô hình Trung tâm Phục vụ hành chính công như quy định tại Nghị định số 61/2018/NĐ-CP</w:t>
      </w:r>
      <w:r w:rsidR="008026F6" w:rsidRPr="001A4B77">
        <w:rPr>
          <w:sz w:val="28"/>
          <w:szCs w:val="28"/>
          <w:lang w:val="en-US"/>
        </w:rPr>
        <w:t xml:space="preserve"> ngày 23/4/2018 của Chính phủ</w:t>
      </w:r>
      <w:r w:rsidR="000C52AB" w:rsidRPr="001A4B77">
        <w:rPr>
          <w:sz w:val="28"/>
          <w:szCs w:val="28"/>
        </w:rPr>
        <w:t xml:space="preserve"> chưa phù hợp với Thành phố.</w:t>
      </w:r>
    </w:p>
    <w:p w14:paraId="57E1AFEE" w14:textId="20E9B986" w:rsidR="000C52AB" w:rsidRPr="001A4B77" w:rsidRDefault="000C52AB" w:rsidP="004C30BC">
      <w:pPr>
        <w:pStyle w:val="ListParagraph"/>
        <w:tabs>
          <w:tab w:val="left" w:pos="709"/>
          <w:tab w:val="left" w:pos="851"/>
          <w:tab w:val="left" w:pos="993"/>
        </w:tabs>
        <w:spacing w:before="60" w:after="60"/>
        <w:ind w:left="0" w:firstLine="567"/>
        <w:rPr>
          <w:sz w:val="28"/>
          <w:szCs w:val="28"/>
        </w:rPr>
      </w:pPr>
      <w:r w:rsidRPr="001A4B77">
        <w:rPr>
          <w:sz w:val="28"/>
          <w:szCs w:val="28"/>
        </w:rPr>
        <w:t xml:space="preserve">Để triển khai thực hiện các quy định của Nghị định và thống nhất tổ chức </w:t>
      </w:r>
      <w:r w:rsidR="00F97C7D" w:rsidRPr="001A4B77">
        <w:rPr>
          <w:sz w:val="28"/>
          <w:szCs w:val="28"/>
          <w:lang w:val="en-US"/>
        </w:rPr>
        <w:t xml:space="preserve">     </w:t>
      </w:r>
      <w:r w:rsidRPr="001A4B77">
        <w:rPr>
          <w:sz w:val="28"/>
          <w:szCs w:val="28"/>
        </w:rPr>
        <w:t>Bộ phận Một cửa trên toàn địa bàn Thành phố, UBND Thành phố đã ban hành Quyết định số 18/2020/QĐ-UBND</w:t>
      </w:r>
      <w:r w:rsidR="008026F6" w:rsidRPr="001A4B77">
        <w:rPr>
          <w:sz w:val="28"/>
          <w:szCs w:val="28"/>
          <w:lang w:val="en-US"/>
        </w:rPr>
        <w:t xml:space="preserve"> ngày</w:t>
      </w:r>
      <w:r w:rsidR="00A666EB" w:rsidRPr="001A4B77">
        <w:rPr>
          <w:sz w:val="28"/>
          <w:szCs w:val="28"/>
          <w:lang w:val="en-US"/>
        </w:rPr>
        <w:t xml:space="preserve"> 04/9/2020</w:t>
      </w:r>
      <w:r w:rsidRPr="001A4B77">
        <w:rPr>
          <w:sz w:val="28"/>
          <w:szCs w:val="28"/>
        </w:rPr>
        <w:t xml:space="preserve"> </w:t>
      </w:r>
      <w:r w:rsidRPr="001A4B77">
        <w:rPr>
          <w:i/>
          <w:sz w:val="28"/>
          <w:szCs w:val="28"/>
        </w:rPr>
        <w:t>(sửa đổi, bổ sung)</w:t>
      </w:r>
      <w:r w:rsidRPr="001A4B77">
        <w:rPr>
          <w:sz w:val="28"/>
          <w:szCs w:val="28"/>
        </w:rPr>
        <w:t xml:space="preserve"> và các văn bản chỉ đạo, đôn đốc các đơn vị triển khai thực hiện việc kiện toàn Bộ phận Một cửa bám sát theo các quy định của pháp luật. Tại Thành phố, 100% các Sở, ban, ngành, UBND cấp huyện, UBND cấp xã đều thực hiện tiếp nhận và giải quyết TTHC theo cơ chế cơ chế một cửa, một cửa liên thông. </w:t>
      </w:r>
    </w:p>
    <w:p w14:paraId="08271235" w14:textId="54C91EDE" w:rsidR="000C52AB" w:rsidRPr="001A4B77" w:rsidRDefault="000C52AB" w:rsidP="004C30BC">
      <w:pPr>
        <w:pStyle w:val="ListParagraph"/>
        <w:tabs>
          <w:tab w:val="left" w:pos="709"/>
          <w:tab w:val="left" w:pos="851"/>
          <w:tab w:val="left" w:pos="993"/>
        </w:tabs>
        <w:spacing w:before="60" w:after="60"/>
        <w:ind w:left="0" w:firstLine="567"/>
        <w:rPr>
          <w:sz w:val="28"/>
          <w:szCs w:val="28"/>
        </w:rPr>
      </w:pPr>
      <w:r w:rsidRPr="001A4B77">
        <w:rPr>
          <w:sz w:val="28"/>
          <w:szCs w:val="28"/>
        </w:rPr>
        <w:t xml:space="preserve">Bộ phận Một cửa của các đơn vị trên địa bàn (các Sở, ban, ngành; 30 quận, huyện, thị xã; 579 xã, phường, thị trấn) đều được bố trí độc lập và đặt tại vị trí thuận lợi của cơ quan, đơn vị để thuận tiện cho cá nhân, tổ chức đến giao dịch; được trang bị các thiết bị cơ bản gồm: máy tính làm việc; máy tính phục vụ công dân, máy in, máy chụp, máy scan. Các thiết bị công nghệ như máy lấy số tự </w:t>
      </w:r>
      <w:r w:rsidR="00664E1A" w:rsidRPr="001A4B77">
        <w:rPr>
          <w:sz w:val="28"/>
          <w:szCs w:val="28"/>
        </w:rPr>
        <w:t>động, máy đánh giá sự hài lòng</w:t>
      </w:r>
      <w:r w:rsidR="008A0480" w:rsidRPr="001A4B77">
        <w:rPr>
          <w:sz w:val="28"/>
          <w:szCs w:val="28"/>
          <w:lang w:val="en-US"/>
        </w:rPr>
        <w:t>,</w:t>
      </w:r>
      <w:r w:rsidR="00664E1A" w:rsidRPr="001A4B77">
        <w:rPr>
          <w:sz w:val="28"/>
          <w:szCs w:val="28"/>
        </w:rPr>
        <w:t xml:space="preserve">… </w:t>
      </w:r>
      <w:r w:rsidRPr="001A4B77">
        <w:rPr>
          <w:sz w:val="28"/>
          <w:szCs w:val="28"/>
        </w:rPr>
        <w:t xml:space="preserve">bảo </w:t>
      </w:r>
      <w:r w:rsidR="00664E1A" w:rsidRPr="001A4B77">
        <w:rPr>
          <w:sz w:val="28"/>
          <w:szCs w:val="28"/>
        </w:rPr>
        <w:t xml:space="preserve">đảm </w:t>
      </w:r>
      <w:r w:rsidRPr="001A4B77">
        <w:rPr>
          <w:sz w:val="28"/>
          <w:szCs w:val="28"/>
        </w:rPr>
        <w:t xml:space="preserve">đáp ứng nhu cầu theo điều kiện và khả năng thực tế của từng đơn vị. </w:t>
      </w:r>
    </w:p>
    <w:p w14:paraId="5DF23F70" w14:textId="77777777" w:rsidR="000C52AB" w:rsidRPr="001A4B77" w:rsidRDefault="000C52AB" w:rsidP="004C30BC">
      <w:pPr>
        <w:pStyle w:val="ListParagraph"/>
        <w:tabs>
          <w:tab w:val="left" w:pos="709"/>
          <w:tab w:val="left" w:pos="851"/>
          <w:tab w:val="left" w:pos="993"/>
        </w:tabs>
        <w:spacing w:before="60" w:after="60"/>
        <w:ind w:left="0" w:firstLine="567"/>
        <w:rPr>
          <w:sz w:val="28"/>
          <w:szCs w:val="28"/>
        </w:rPr>
      </w:pPr>
      <w:r w:rsidRPr="001A4B77">
        <w:rPr>
          <w:sz w:val="28"/>
          <w:szCs w:val="28"/>
        </w:rPr>
        <w:t xml:space="preserve">Đặc biệt, đối với </w:t>
      </w:r>
      <w:r w:rsidRPr="001A4B77">
        <w:rPr>
          <w:sz w:val="28"/>
          <w:szCs w:val="28"/>
          <w:lang w:val="en-US"/>
        </w:rPr>
        <w:t xml:space="preserve">một số </w:t>
      </w:r>
      <w:r w:rsidRPr="001A4B77">
        <w:rPr>
          <w:sz w:val="28"/>
          <w:szCs w:val="28"/>
        </w:rPr>
        <w:t xml:space="preserve">lĩnh vực </w:t>
      </w:r>
      <w:r w:rsidRPr="001A4B77">
        <w:rPr>
          <w:sz w:val="28"/>
          <w:szCs w:val="28"/>
          <w:lang w:val="en-US"/>
        </w:rPr>
        <w:t xml:space="preserve">như </w:t>
      </w:r>
      <w:r w:rsidRPr="001A4B77">
        <w:rPr>
          <w:sz w:val="28"/>
          <w:szCs w:val="28"/>
        </w:rPr>
        <w:t>Tài nguyên và Môi trường</w:t>
      </w:r>
      <w:r w:rsidRPr="001A4B77">
        <w:rPr>
          <w:sz w:val="28"/>
          <w:szCs w:val="28"/>
          <w:lang w:val="en-US"/>
        </w:rPr>
        <w:t xml:space="preserve">, các TTHC </w:t>
      </w:r>
      <w:r w:rsidRPr="001A4B77">
        <w:rPr>
          <w:sz w:val="28"/>
          <w:szCs w:val="28"/>
          <w:lang w:val="en-US"/>
        </w:rPr>
        <w:lastRenderedPageBreak/>
        <w:t>tiếp nhận tại các khu công nghiệp, khu công nghệ cao việc tổ chức tiếp nhận, giải quyết TTHC theo cơ chế một cửa, một cửa liên thông, cụ thể:</w:t>
      </w:r>
    </w:p>
    <w:p w14:paraId="317890C4" w14:textId="77777777" w:rsidR="000C52AB" w:rsidRPr="001A4B77" w:rsidRDefault="000C52AB" w:rsidP="004C30BC">
      <w:pPr>
        <w:pStyle w:val="ListParagraph"/>
        <w:tabs>
          <w:tab w:val="left" w:pos="709"/>
          <w:tab w:val="left" w:pos="851"/>
          <w:tab w:val="left" w:pos="993"/>
        </w:tabs>
        <w:spacing w:before="60" w:after="60"/>
        <w:ind w:left="0" w:firstLine="567"/>
        <w:rPr>
          <w:sz w:val="28"/>
          <w:szCs w:val="28"/>
        </w:rPr>
      </w:pPr>
      <w:r w:rsidRPr="001A4B77">
        <w:rPr>
          <w:sz w:val="28"/>
          <w:szCs w:val="28"/>
          <w:lang w:val="en-US"/>
        </w:rPr>
        <w:t>-</w:t>
      </w:r>
      <w:r w:rsidRPr="001A4B77">
        <w:rPr>
          <w:sz w:val="28"/>
          <w:szCs w:val="28"/>
        </w:rPr>
        <w:t xml:space="preserve"> Sở Tài nguyên và Môi trường tổ chức tiếp nhận và giải quyết TTHC tại Bộ phận Một cửa của Sở, Bộ phận Một cửa của Văn phòng đăng ký đất đai Hà Nội (Văn phòng Trung tâm) và tổ chức tiếp nhận, giải quyết TTHC tại 28 Chi nhánh Văn phòng đăng ký đất đai Hà Nội tại các quận, huyện, thị xã. </w:t>
      </w:r>
    </w:p>
    <w:p w14:paraId="79568A50" w14:textId="220F16AB" w:rsidR="000C52AB" w:rsidRPr="001A4B77" w:rsidRDefault="000C52AB" w:rsidP="004C30BC">
      <w:pPr>
        <w:pStyle w:val="ListParagraph"/>
        <w:tabs>
          <w:tab w:val="left" w:pos="709"/>
          <w:tab w:val="left" w:pos="851"/>
          <w:tab w:val="left" w:pos="993"/>
        </w:tabs>
        <w:spacing w:before="60" w:after="60"/>
        <w:ind w:left="0" w:firstLine="567"/>
        <w:rPr>
          <w:sz w:val="28"/>
          <w:szCs w:val="28"/>
          <w:lang w:val="en-US"/>
        </w:rPr>
      </w:pPr>
      <w:r w:rsidRPr="001A4B77">
        <w:rPr>
          <w:sz w:val="28"/>
          <w:szCs w:val="28"/>
          <w:lang w:val="en-US"/>
        </w:rPr>
        <w:t>- Ban Quản lý các khu công nghiệp và chế xuất Hà Nội và Ban Quản lý Khu công nghệ cao Hòa Lạc tổ chức Bộ phận Một c</w:t>
      </w:r>
      <w:r w:rsidR="00FE6DFB" w:rsidRPr="001A4B77">
        <w:rPr>
          <w:sz w:val="28"/>
          <w:szCs w:val="28"/>
          <w:lang w:val="en-US"/>
        </w:rPr>
        <w:t xml:space="preserve">ửa tiếp nhận giải quyết các TTHC </w:t>
      </w:r>
      <w:r w:rsidRPr="001A4B77">
        <w:rPr>
          <w:sz w:val="28"/>
          <w:szCs w:val="28"/>
          <w:lang w:val="en-US"/>
        </w:rPr>
        <w:t>trong Khu Công nghiệp, Khu công nghệ cao.</w:t>
      </w:r>
    </w:p>
    <w:p w14:paraId="08051A79" w14:textId="22F4BE8F" w:rsidR="000C52AB" w:rsidRPr="001A4B77" w:rsidRDefault="000C52AB" w:rsidP="004C30BC">
      <w:pPr>
        <w:widowControl w:val="0"/>
        <w:tabs>
          <w:tab w:val="left" w:pos="851"/>
          <w:tab w:val="left" w:pos="993"/>
        </w:tabs>
        <w:spacing w:before="60" w:after="60"/>
      </w:pPr>
      <w:r w:rsidRPr="001A4B77">
        <w:t>Triển khai các giải pháp, sáng kiến cải cách TTHC trên địa bàn Thành phố, UBND quận Hoàn Kiếm đã báo cáo, triển khai tiến hành thí điểm cải tạo “</w:t>
      </w:r>
      <w:r w:rsidR="00ED7582" w:rsidRPr="001A4B77">
        <w:t>Bộ phận Một cửa</w:t>
      </w:r>
      <w:r w:rsidRPr="001A4B77">
        <w:t xml:space="preserve">” của một số phường có diện tích chưa bảo </w:t>
      </w:r>
      <w:r w:rsidR="00370541" w:rsidRPr="001A4B77">
        <w:t xml:space="preserve">đảm </w:t>
      </w:r>
      <w:r w:rsidRPr="001A4B77">
        <w:t>theo quy định, sắp xếp thành lập 03 Trung tâm phục vụ hành chính công cấp phường để thực hiện tiếp nhận và giải quyết TTHC liên phường, bảo</w:t>
      </w:r>
      <w:r w:rsidR="00370541">
        <w:rPr>
          <w:lang w:val="vi-VN"/>
        </w:rPr>
        <w:t xml:space="preserve"> đ</w:t>
      </w:r>
      <w:r w:rsidR="00370541" w:rsidRPr="001A4B77">
        <w:t>ảm</w:t>
      </w:r>
      <w:r w:rsidRPr="001A4B77">
        <w:t xml:space="preserve"> theo lộ trình Kế hoạch số 01/KH-UBND ngày 03/01/2023 của UBND Thành phố, cụ thể:  </w:t>
      </w:r>
    </w:p>
    <w:p w14:paraId="46D54DBA" w14:textId="465B54A3" w:rsidR="000C52AB" w:rsidRPr="001A4B77" w:rsidRDefault="000C52AB" w:rsidP="004C30BC">
      <w:pPr>
        <w:widowControl w:val="0"/>
        <w:tabs>
          <w:tab w:val="left" w:pos="851"/>
          <w:tab w:val="left" w:pos="993"/>
        </w:tabs>
        <w:spacing w:before="60" w:after="60"/>
        <w:rPr>
          <w:spacing w:val="-4"/>
        </w:rPr>
      </w:pPr>
      <w:r w:rsidRPr="001A4B77">
        <w:rPr>
          <w:spacing w:val="-4"/>
        </w:rPr>
        <w:t xml:space="preserve">- Trung tâm Phục vụ </w:t>
      </w:r>
      <w:r w:rsidR="00A666EB" w:rsidRPr="001A4B77">
        <w:rPr>
          <w:spacing w:val="-4"/>
        </w:rPr>
        <w:t>h</w:t>
      </w:r>
      <w:r w:rsidRPr="001A4B77">
        <w:rPr>
          <w:spacing w:val="-4"/>
        </w:rPr>
        <w:t xml:space="preserve">ành chính công số 1 (ghép Bộ phận Một cửa của UBND </w:t>
      </w:r>
      <w:r w:rsidRPr="001A4B77">
        <w:t xml:space="preserve">phường Trần Hưng Đạo, Bộ phận Một cửa của UBND phường Hàng Trống, </w:t>
      </w:r>
      <w:r w:rsidR="00A666EB" w:rsidRPr="001A4B77">
        <w:t xml:space="preserve">                 </w:t>
      </w:r>
      <w:r w:rsidRPr="001A4B77">
        <w:t>Bộ phận Một cửa của UBND phường Cửa Nam, đặt trụ sở chính tại UBND phường</w:t>
      </w:r>
      <w:r w:rsidR="00A666EB" w:rsidRPr="001A4B77">
        <w:t xml:space="preserve"> </w:t>
      </w:r>
      <w:r w:rsidRPr="001A4B77">
        <w:t>Trần Hưng Đạo);</w:t>
      </w:r>
    </w:p>
    <w:p w14:paraId="0013B423" w14:textId="42631B16" w:rsidR="000C52AB" w:rsidRPr="001A4B77" w:rsidRDefault="000C52AB" w:rsidP="004C30BC">
      <w:pPr>
        <w:widowControl w:val="0"/>
        <w:tabs>
          <w:tab w:val="left" w:pos="851"/>
          <w:tab w:val="left" w:pos="993"/>
        </w:tabs>
        <w:spacing w:before="60" w:after="60"/>
        <w:rPr>
          <w:spacing w:val="-4"/>
        </w:rPr>
      </w:pPr>
      <w:r w:rsidRPr="001A4B77">
        <w:rPr>
          <w:spacing w:val="-4"/>
        </w:rPr>
        <w:t xml:space="preserve">- Trung tâm Phục vụ </w:t>
      </w:r>
      <w:r w:rsidR="00A666EB" w:rsidRPr="001A4B77">
        <w:rPr>
          <w:spacing w:val="-4"/>
        </w:rPr>
        <w:t>h</w:t>
      </w:r>
      <w:r w:rsidRPr="001A4B77">
        <w:rPr>
          <w:spacing w:val="-4"/>
        </w:rPr>
        <w:t>ành chính công số 2 (ghép Bộ phận Một cửa của UBND phường Hàng Mã, Bộ phận Một cửa của UBND phường Hàng Bồ, Bộ phận Một cửa của UBND phường Cửa Đông, đặt trụ sở chính tại UBND phường Hàng Mã);</w:t>
      </w:r>
    </w:p>
    <w:p w14:paraId="0EF254D8" w14:textId="4035B408" w:rsidR="000C52AB" w:rsidRPr="001A4B77" w:rsidRDefault="000C52AB" w:rsidP="004C30BC">
      <w:pPr>
        <w:widowControl w:val="0"/>
        <w:tabs>
          <w:tab w:val="left" w:pos="851"/>
          <w:tab w:val="left" w:pos="993"/>
        </w:tabs>
        <w:spacing w:before="60" w:after="60"/>
        <w:rPr>
          <w:spacing w:val="-4"/>
        </w:rPr>
      </w:pPr>
      <w:r w:rsidRPr="001A4B77">
        <w:rPr>
          <w:spacing w:val="-4"/>
        </w:rPr>
        <w:t xml:space="preserve">- Trung tâm Phục vụ </w:t>
      </w:r>
      <w:r w:rsidR="00F97C7D" w:rsidRPr="001A4B77">
        <w:rPr>
          <w:spacing w:val="-4"/>
        </w:rPr>
        <w:t>h</w:t>
      </w:r>
      <w:r w:rsidRPr="001A4B77">
        <w:rPr>
          <w:spacing w:val="-4"/>
        </w:rPr>
        <w:t>ành chính công số 3 (ghép Bộ phận Một cửa của UBND phường Chương Dương và Bộ phận Một cửa của UBND phường Phúc Tân, đặt trụ sở chính tại UBND phường Chương Dương).</w:t>
      </w:r>
    </w:p>
    <w:p w14:paraId="01ADA9CE" w14:textId="77777777" w:rsidR="000C52AB" w:rsidRPr="001A4B77" w:rsidRDefault="000C52AB" w:rsidP="004C30BC">
      <w:pPr>
        <w:widowControl w:val="0"/>
        <w:tabs>
          <w:tab w:val="left" w:pos="851"/>
          <w:tab w:val="left" w:pos="993"/>
        </w:tabs>
        <w:spacing w:before="60" w:after="60"/>
        <w:rPr>
          <w:b/>
          <w:spacing w:val="-4"/>
        </w:rPr>
      </w:pPr>
      <w:r w:rsidRPr="001A4B77">
        <w:rPr>
          <w:b/>
          <w:spacing w:val="-4"/>
        </w:rPr>
        <w:t xml:space="preserve">2. Về </w:t>
      </w:r>
      <w:r w:rsidRPr="001A4B77">
        <w:rPr>
          <w:b/>
        </w:rPr>
        <w:t>nhân sự</w:t>
      </w:r>
    </w:p>
    <w:p w14:paraId="7E5801F7" w14:textId="0050A3E4" w:rsidR="000C52AB" w:rsidRPr="001A4B77" w:rsidRDefault="000C52AB" w:rsidP="004C30BC">
      <w:pPr>
        <w:pStyle w:val="NormalWeb"/>
        <w:tabs>
          <w:tab w:val="left" w:pos="851"/>
        </w:tabs>
        <w:spacing w:before="60" w:beforeAutospacing="0" w:after="60" w:afterAutospacing="0"/>
        <w:ind w:firstLine="567"/>
        <w:jc w:val="both"/>
        <w:rPr>
          <w:sz w:val="28"/>
          <w:szCs w:val="28"/>
          <w:lang w:val="fr-FR"/>
        </w:rPr>
      </w:pPr>
      <w:r w:rsidRPr="001A4B77">
        <w:rPr>
          <w:rFonts w:eastAsia="Calibri"/>
          <w:sz w:val="28"/>
          <w:szCs w:val="28"/>
        </w:rPr>
        <w:t xml:space="preserve">Đội ngũ cán bộ, công chức làm việc tại Bộ phận Một cửa các cấp trên địa bàn Thành phố được kiện toàn theo các Quyết định, phân công nhiệm vụ tại các </w:t>
      </w:r>
      <w:r w:rsidRPr="001A4B77">
        <w:rPr>
          <w:rFonts w:eastAsia="Calibri"/>
          <w:spacing w:val="-4"/>
          <w:sz w:val="28"/>
          <w:szCs w:val="28"/>
        </w:rPr>
        <w:t xml:space="preserve">đơn vị, đáp ứng các yêu cầu, điều kiện bảo </w:t>
      </w:r>
      <w:r w:rsidR="00370541" w:rsidRPr="001A4B77">
        <w:rPr>
          <w:rFonts w:eastAsia="Calibri"/>
          <w:spacing w:val="-4"/>
          <w:sz w:val="28"/>
          <w:szCs w:val="28"/>
        </w:rPr>
        <w:t xml:space="preserve">đảm </w:t>
      </w:r>
      <w:r w:rsidRPr="001A4B77">
        <w:rPr>
          <w:rFonts w:eastAsia="Calibri"/>
          <w:spacing w:val="-4"/>
          <w:sz w:val="28"/>
          <w:szCs w:val="28"/>
        </w:rPr>
        <w:t xml:space="preserve">theo Nghị định số 61/2018/NĐ-CP </w:t>
      </w:r>
      <w:r w:rsidRPr="001A4B77">
        <w:rPr>
          <w:rFonts w:eastAsia="Calibri"/>
          <w:spacing w:val="-8"/>
          <w:sz w:val="28"/>
          <w:szCs w:val="28"/>
        </w:rPr>
        <w:t>ngày 23/4/2018 của Chính phủ và yêu cầu công việc theo quy định tại Đề án Một cửa.</w:t>
      </w:r>
    </w:p>
    <w:p w14:paraId="11506F58" w14:textId="0C1289E6" w:rsidR="000C52AB" w:rsidRPr="001A4B77" w:rsidRDefault="000C52AB" w:rsidP="004C30BC">
      <w:pPr>
        <w:pStyle w:val="NormalWeb"/>
        <w:tabs>
          <w:tab w:val="left" w:pos="851"/>
        </w:tabs>
        <w:spacing w:before="60" w:beforeAutospacing="0" w:after="60" w:afterAutospacing="0"/>
        <w:ind w:firstLine="567"/>
        <w:jc w:val="both"/>
        <w:rPr>
          <w:bCs/>
          <w:sz w:val="28"/>
          <w:szCs w:val="28"/>
          <w:lang w:val="fr-FR"/>
        </w:rPr>
      </w:pPr>
      <w:r w:rsidRPr="001A4B77">
        <w:rPr>
          <w:bCs/>
          <w:sz w:val="28"/>
          <w:szCs w:val="28"/>
          <w:lang w:val="fr-FR"/>
        </w:rPr>
        <w:t xml:space="preserve">Hiện nay, tổng số cán bộ, công chức tại Bộ phận Một cửa trên địa bàn </w:t>
      </w:r>
      <w:r w:rsidR="003309C2" w:rsidRPr="001A4B77">
        <w:rPr>
          <w:bCs/>
          <w:sz w:val="28"/>
          <w:szCs w:val="28"/>
          <w:lang w:val="vi-VN"/>
        </w:rPr>
        <w:t xml:space="preserve">           </w:t>
      </w:r>
      <w:r w:rsidRPr="001A4B77">
        <w:rPr>
          <w:bCs/>
          <w:sz w:val="28"/>
          <w:szCs w:val="28"/>
          <w:lang w:val="fr-FR"/>
        </w:rPr>
        <w:t xml:space="preserve">Thành phố, gồm </w:t>
      </w:r>
      <w:r w:rsidRPr="001A4B77">
        <w:rPr>
          <w:b/>
          <w:bCs/>
          <w:sz w:val="28"/>
          <w:szCs w:val="28"/>
          <w:lang w:val="fr-FR"/>
        </w:rPr>
        <w:t>2.768</w:t>
      </w:r>
      <w:r w:rsidRPr="001A4B77">
        <w:rPr>
          <w:bCs/>
          <w:sz w:val="28"/>
          <w:szCs w:val="28"/>
          <w:lang w:val="fr-FR"/>
        </w:rPr>
        <w:t xml:space="preserve"> cán bộ, công chức, viên chức. Trong đó :</w:t>
      </w:r>
    </w:p>
    <w:p w14:paraId="55CC38B1" w14:textId="77777777" w:rsidR="000C52AB" w:rsidRPr="001A4B77" w:rsidRDefault="000C52AB" w:rsidP="004C30BC">
      <w:pPr>
        <w:pStyle w:val="NormalWeb"/>
        <w:tabs>
          <w:tab w:val="left" w:pos="851"/>
        </w:tabs>
        <w:spacing w:before="60" w:beforeAutospacing="0" w:after="60" w:afterAutospacing="0"/>
        <w:ind w:firstLine="567"/>
        <w:jc w:val="both"/>
        <w:rPr>
          <w:bCs/>
          <w:spacing w:val="-10"/>
          <w:sz w:val="28"/>
          <w:szCs w:val="28"/>
          <w:lang w:val="fr-FR"/>
        </w:rPr>
      </w:pPr>
      <w:r w:rsidRPr="001A4B77">
        <w:rPr>
          <w:bCs/>
          <w:spacing w:val="-10"/>
          <w:sz w:val="28"/>
          <w:szCs w:val="28"/>
          <w:lang w:val="fr-FR"/>
        </w:rPr>
        <w:t xml:space="preserve">- </w:t>
      </w:r>
      <w:r w:rsidRPr="001A4B77">
        <w:rPr>
          <w:b/>
          <w:bCs/>
          <w:spacing w:val="-10"/>
          <w:sz w:val="28"/>
          <w:szCs w:val="28"/>
          <w:lang w:val="fr-FR"/>
        </w:rPr>
        <w:t>237</w:t>
      </w:r>
      <w:r w:rsidRPr="001A4B77">
        <w:rPr>
          <w:bCs/>
          <w:spacing w:val="-10"/>
          <w:sz w:val="28"/>
          <w:szCs w:val="28"/>
          <w:lang w:val="fr-FR"/>
        </w:rPr>
        <w:t xml:space="preserve"> cán bộ, công chức, viên chức thực hiện nhiệm vụ tại Bộ phận Một cửa cấp Sở;</w:t>
      </w:r>
    </w:p>
    <w:p w14:paraId="16A7C135" w14:textId="77777777" w:rsidR="000C52AB" w:rsidRPr="001A4B77" w:rsidRDefault="000C52AB" w:rsidP="004C30BC">
      <w:pPr>
        <w:pStyle w:val="NormalWeb"/>
        <w:tabs>
          <w:tab w:val="left" w:pos="851"/>
        </w:tabs>
        <w:spacing w:before="60" w:beforeAutospacing="0" w:after="60" w:afterAutospacing="0"/>
        <w:ind w:firstLine="567"/>
        <w:jc w:val="both"/>
        <w:rPr>
          <w:bCs/>
          <w:spacing w:val="-10"/>
          <w:sz w:val="28"/>
          <w:szCs w:val="28"/>
          <w:lang w:val="fr-FR"/>
        </w:rPr>
      </w:pPr>
      <w:r w:rsidRPr="001A4B77">
        <w:rPr>
          <w:bCs/>
          <w:spacing w:val="-10"/>
          <w:sz w:val="28"/>
          <w:szCs w:val="28"/>
          <w:lang w:val="fr-FR"/>
        </w:rPr>
        <w:t xml:space="preserve">- </w:t>
      </w:r>
      <w:r w:rsidRPr="001A4B77">
        <w:rPr>
          <w:b/>
          <w:bCs/>
          <w:spacing w:val="-10"/>
          <w:sz w:val="28"/>
          <w:szCs w:val="28"/>
          <w:lang w:val="fr-FR"/>
        </w:rPr>
        <w:t>231</w:t>
      </w:r>
      <w:r w:rsidRPr="001A4B77">
        <w:rPr>
          <w:bCs/>
          <w:spacing w:val="-10"/>
          <w:sz w:val="28"/>
          <w:szCs w:val="28"/>
          <w:lang w:val="fr-FR"/>
        </w:rPr>
        <w:t xml:space="preserve"> cán bộ, công chức thực hiện nhiệm vụ tại Bộ phận Một cửa UBND cấp huyện;</w:t>
      </w:r>
    </w:p>
    <w:p w14:paraId="3CABDF1A" w14:textId="77777777" w:rsidR="000C52AB" w:rsidRPr="001A4B77" w:rsidRDefault="000C52AB" w:rsidP="004C30BC">
      <w:pPr>
        <w:pStyle w:val="NormalWeb"/>
        <w:tabs>
          <w:tab w:val="left" w:pos="851"/>
        </w:tabs>
        <w:spacing w:before="60" w:beforeAutospacing="0" w:after="60" w:afterAutospacing="0"/>
        <w:ind w:firstLine="567"/>
        <w:jc w:val="both"/>
        <w:rPr>
          <w:bCs/>
          <w:spacing w:val="-8"/>
          <w:sz w:val="28"/>
          <w:szCs w:val="28"/>
          <w:lang w:val="fr-FR"/>
        </w:rPr>
      </w:pPr>
      <w:r w:rsidRPr="001A4B77">
        <w:rPr>
          <w:bCs/>
          <w:spacing w:val="-8"/>
          <w:sz w:val="28"/>
          <w:szCs w:val="28"/>
          <w:lang w:val="fr-FR"/>
        </w:rPr>
        <w:t xml:space="preserve">- </w:t>
      </w:r>
      <w:r w:rsidRPr="001A4B77">
        <w:rPr>
          <w:b/>
          <w:bCs/>
          <w:spacing w:val="-8"/>
          <w:sz w:val="28"/>
          <w:szCs w:val="28"/>
          <w:lang w:val="fr-FR"/>
        </w:rPr>
        <w:t>2.300</w:t>
      </w:r>
      <w:r w:rsidRPr="001A4B77">
        <w:rPr>
          <w:bCs/>
          <w:spacing w:val="-8"/>
          <w:sz w:val="28"/>
          <w:szCs w:val="28"/>
          <w:lang w:val="fr-FR"/>
        </w:rPr>
        <w:t xml:space="preserve"> cán bộ, công chức thực hiện nhiệm vụ tại Bộ phận Một cửa UBND cấp xã;</w:t>
      </w:r>
    </w:p>
    <w:p w14:paraId="289AC1E9" w14:textId="4B72CFE7" w:rsidR="000C52AB" w:rsidRPr="001A4B77" w:rsidRDefault="000C52AB" w:rsidP="004C30BC">
      <w:pPr>
        <w:pStyle w:val="NormalWeb"/>
        <w:tabs>
          <w:tab w:val="left" w:pos="851"/>
        </w:tabs>
        <w:spacing w:before="60" w:beforeAutospacing="0" w:after="60" w:afterAutospacing="0"/>
        <w:ind w:firstLine="567"/>
        <w:jc w:val="both"/>
        <w:rPr>
          <w:bCs/>
          <w:sz w:val="28"/>
          <w:szCs w:val="28"/>
          <w:lang w:val="fr-FR"/>
        </w:rPr>
      </w:pPr>
      <w:r w:rsidRPr="001A4B77">
        <w:rPr>
          <w:sz w:val="28"/>
          <w:szCs w:val="28"/>
          <w:lang w:val="fr-FR"/>
        </w:rPr>
        <w:t>Đội</w:t>
      </w:r>
      <w:r w:rsidRPr="001A4B77">
        <w:rPr>
          <w:sz w:val="28"/>
          <w:szCs w:val="28"/>
        </w:rPr>
        <w:t xml:space="preserve"> ngũ cán bộ, công chức đáp ứng đầy đủ về năng lực, chuyên môn công tác, kinh nghiệm thực tế và không sử dụng lao động hợp đồng làm công tác tiếp nhận, trả kết quả tại Bộ phận Một cửa - bảo</w:t>
      </w:r>
      <w:r w:rsidR="009B1F4B" w:rsidRPr="001A4B77">
        <w:rPr>
          <w:sz w:val="28"/>
          <w:szCs w:val="28"/>
        </w:rPr>
        <w:t xml:space="preserve"> đảm</w:t>
      </w:r>
      <w:r w:rsidRPr="001A4B77">
        <w:rPr>
          <w:sz w:val="28"/>
          <w:szCs w:val="28"/>
        </w:rPr>
        <w:t xml:space="preserve"> nâng cao chất lượng của đội ngũ cán bộ trong quá trình thực hiện nhiệm vụ; 1</w:t>
      </w:r>
      <w:r w:rsidRPr="001A4B77">
        <w:rPr>
          <w:bCs/>
          <w:sz w:val="28"/>
          <w:szCs w:val="28"/>
          <w:lang w:val="fr-FR"/>
        </w:rPr>
        <w:t xml:space="preserve">00% cán bộ, công chức làm việc tại Bộ phận Một cửa đều có bằng đại học hoặc trên đại học phù hợp với lĩnh vực, nhiệm vụ được phân công, tất cả đều là các cán bộ, công chức có kinh nghiệm và tinh thần trách nhiệm trong thực thi nhiệm vụ, thường xuyên được tập huấn các </w:t>
      </w:r>
      <w:r w:rsidRPr="001A4B77">
        <w:rPr>
          <w:bCs/>
          <w:sz w:val="28"/>
          <w:szCs w:val="28"/>
          <w:lang w:val="fr-FR"/>
        </w:rPr>
        <w:lastRenderedPageBreak/>
        <w:t xml:space="preserve">kỹ năng và nghiệp vụ chuyên môn, các lớp bồi dưỡng về nghiệp vụ tiếp nhận, giải quyết TTHC, về kỹ năng giao tiếp, ứng xử cho đối tượng là cán bộ, công chức làm việc tại Bộ phận Một cửa và công chức tham gia quá trình thụ lý, giải quyết hồ sơ TTHC tại các cơ quan, đơn vị. </w:t>
      </w:r>
    </w:p>
    <w:p w14:paraId="540DDCD6" w14:textId="77777777" w:rsidR="000C52AB" w:rsidRPr="001A4B77" w:rsidRDefault="000C52AB" w:rsidP="004C30BC">
      <w:pPr>
        <w:pStyle w:val="NormalWeb"/>
        <w:tabs>
          <w:tab w:val="left" w:pos="851"/>
        </w:tabs>
        <w:spacing w:before="60" w:beforeAutospacing="0" w:after="60" w:afterAutospacing="0"/>
        <w:ind w:firstLine="567"/>
        <w:jc w:val="both"/>
        <w:rPr>
          <w:spacing w:val="-4"/>
          <w:sz w:val="28"/>
          <w:szCs w:val="28"/>
        </w:rPr>
      </w:pPr>
      <w:r w:rsidRPr="001A4B77">
        <w:rPr>
          <w:bCs/>
          <w:sz w:val="28"/>
          <w:szCs w:val="28"/>
          <w:lang w:val="fr-FR"/>
        </w:rPr>
        <w:t xml:space="preserve">Cán bộ, công chức thực hiện nhiệm vụ tại Bộ phận Một cửa được hưởng các chế độ bồi dưỡng, cấp trang phục đối với Trưởng Bộ phận Một cửa, công chức làm việc tại Bộ phận Một cửa theo </w:t>
      </w:r>
      <w:r w:rsidRPr="001A4B77">
        <w:rPr>
          <w:spacing w:val="-4"/>
          <w:sz w:val="28"/>
          <w:szCs w:val="28"/>
        </w:rPr>
        <w:t>Quyết định số 2492/QĐ-UBND ngày 02/6/2011 của UBND Thành phố quy định chế độ bồi dưỡng, cấp trang phục đối với trưởng bộ phận, công chức, lao động hợp đồng làm việc tại Bộ phận tiếp nhận hồ sơ và trả kết quả giải quyết TTHC.</w:t>
      </w:r>
    </w:p>
    <w:p w14:paraId="32DDEBBD" w14:textId="5142A061" w:rsidR="000C52AB" w:rsidRPr="001A4B77" w:rsidRDefault="000C52AB" w:rsidP="004C30BC">
      <w:pPr>
        <w:pStyle w:val="ListParagraph"/>
        <w:tabs>
          <w:tab w:val="left" w:pos="851"/>
          <w:tab w:val="left" w:pos="993"/>
        </w:tabs>
        <w:spacing w:before="60" w:after="60"/>
        <w:ind w:left="0" w:firstLine="567"/>
        <w:outlineLvl w:val="2"/>
        <w:rPr>
          <w:sz w:val="28"/>
          <w:szCs w:val="28"/>
        </w:rPr>
      </w:pPr>
      <w:r w:rsidRPr="001A4B77">
        <w:rPr>
          <w:sz w:val="28"/>
          <w:szCs w:val="28"/>
          <w:shd w:val="clear" w:color="auto" w:fill="FFFFFF"/>
        </w:rPr>
        <w:t xml:space="preserve">Hiện nay, thành phố Hà Nội đang nghiên cứu, triển khai việc thuê dịch vụ bưu chính công ích thực hiện một hoặc một số công việc trong </w:t>
      </w:r>
      <w:r w:rsidRPr="001A4B77">
        <w:rPr>
          <w:sz w:val="28"/>
          <w:szCs w:val="28"/>
          <w:shd w:val="clear" w:color="auto" w:fill="FFFFFF"/>
          <w:lang w:val="vi-VN"/>
        </w:rPr>
        <w:t>quá trình hướng dẫn, tiếp nhận, số hóa hồ sơ, trả kết quả giải quyết TTHC </w:t>
      </w:r>
      <w:r w:rsidRPr="001A4B77">
        <w:rPr>
          <w:sz w:val="28"/>
          <w:szCs w:val="28"/>
          <w:shd w:val="clear" w:color="auto" w:fill="FFFFFF"/>
        </w:rPr>
        <w:t xml:space="preserve">theo quy định tại </w:t>
      </w:r>
      <w:r w:rsidRPr="001A4B77">
        <w:rPr>
          <w:sz w:val="28"/>
          <w:szCs w:val="28"/>
        </w:rPr>
        <w:t>Nghị</w:t>
      </w:r>
      <w:r w:rsidRPr="001A4B77">
        <w:rPr>
          <w:sz w:val="28"/>
          <w:szCs w:val="28"/>
          <w:lang w:val="vi-VN"/>
        </w:rPr>
        <w:t xml:space="preserve"> định </w:t>
      </w:r>
      <w:r w:rsidRPr="001A4B77">
        <w:rPr>
          <w:sz w:val="28"/>
          <w:szCs w:val="28"/>
        </w:rPr>
        <w:t xml:space="preserve">số </w:t>
      </w:r>
      <w:r w:rsidRPr="001A4B77">
        <w:rPr>
          <w:sz w:val="28"/>
          <w:szCs w:val="28"/>
          <w:lang w:val="vi-VN"/>
        </w:rPr>
        <w:t xml:space="preserve">107/2021/NĐ-CP </w:t>
      </w:r>
      <w:r w:rsidR="002726AA" w:rsidRPr="001A4B77">
        <w:rPr>
          <w:sz w:val="28"/>
          <w:szCs w:val="28"/>
        </w:rPr>
        <w:t>ngày 06/12/2021 của Chính phủ</w:t>
      </w:r>
      <w:r w:rsidRPr="001A4B77">
        <w:rPr>
          <w:sz w:val="28"/>
          <w:szCs w:val="28"/>
        </w:rPr>
        <w:t>.</w:t>
      </w:r>
    </w:p>
    <w:p w14:paraId="06A97E04" w14:textId="77777777" w:rsidR="000C52AB" w:rsidRPr="001A4B77" w:rsidRDefault="000C52AB" w:rsidP="004C30BC">
      <w:pPr>
        <w:tabs>
          <w:tab w:val="left" w:pos="851"/>
          <w:tab w:val="left" w:pos="993"/>
        </w:tabs>
        <w:spacing w:before="60" w:after="60"/>
        <w:outlineLvl w:val="2"/>
        <w:rPr>
          <w:b/>
          <w:shd w:val="clear" w:color="auto" w:fill="FFFFFF"/>
        </w:rPr>
      </w:pPr>
      <w:r w:rsidRPr="001A4B77">
        <w:rPr>
          <w:b/>
        </w:rPr>
        <w:t>3. Trụ sở, trang thiết bị, cơ sở vật chất</w:t>
      </w:r>
    </w:p>
    <w:p w14:paraId="135E4F96" w14:textId="77777777" w:rsidR="00894388" w:rsidRPr="001A4B77" w:rsidRDefault="000C52AB" w:rsidP="004C30BC">
      <w:pPr>
        <w:tabs>
          <w:tab w:val="left" w:pos="851"/>
          <w:tab w:val="left" w:pos="993"/>
        </w:tabs>
        <w:spacing w:before="60" w:after="60"/>
        <w:outlineLvl w:val="2"/>
        <w:rPr>
          <w:b/>
          <w:shd w:val="clear" w:color="auto" w:fill="FFFFFF"/>
        </w:rPr>
      </w:pPr>
      <w:r w:rsidRPr="001A4B77">
        <w:rPr>
          <w:b/>
          <w:i/>
        </w:rPr>
        <w:t>3.1</w:t>
      </w:r>
      <w:r w:rsidR="00894388" w:rsidRPr="001A4B77">
        <w:rPr>
          <w:b/>
          <w:i/>
        </w:rPr>
        <w:t>.</w:t>
      </w:r>
      <w:r w:rsidRPr="001A4B77">
        <w:rPr>
          <w:b/>
          <w:i/>
        </w:rPr>
        <w:t xml:space="preserve"> Về trụ sở Bộ phận Một cửa các đơn vị</w:t>
      </w:r>
    </w:p>
    <w:p w14:paraId="47EE200E" w14:textId="6F09D30C" w:rsidR="000C52AB" w:rsidRPr="001A4B77" w:rsidRDefault="00894388" w:rsidP="004C30BC">
      <w:pPr>
        <w:tabs>
          <w:tab w:val="left" w:pos="851"/>
          <w:tab w:val="left" w:pos="993"/>
        </w:tabs>
        <w:spacing w:before="60" w:after="60"/>
        <w:outlineLvl w:val="2"/>
        <w:rPr>
          <w:b/>
          <w:shd w:val="clear" w:color="auto" w:fill="FFFFFF"/>
        </w:rPr>
      </w:pPr>
      <w:r w:rsidRPr="001A4B77">
        <w:rPr>
          <w:i/>
          <w:shd w:val="clear" w:color="auto" w:fill="FFFFFF"/>
        </w:rPr>
        <w:t>3.1.1.</w:t>
      </w:r>
      <w:r w:rsidRPr="001A4B77">
        <w:rPr>
          <w:b/>
          <w:shd w:val="clear" w:color="auto" w:fill="FFFFFF"/>
        </w:rPr>
        <w:t xml:space="preserve"> </w:t>
      </w:r>
      <w:r w:rsidR="000C52AB" w:rsidRPr="001A4B77">
        <w:rPr>
          <w:i/>
          <w:lang w:val="fr-FR"/>
        </w:rPr>
        <w:t>Triển khai Bộ nhận diện thương hiệu thống nhất, đồng bộ tại Bộ phận Một cửa các cấp trên địa bàn Thành phố</w:t>
      </w:r>
    </w:p>
    <w:p w14:paraId="1550909B" w14:textId="25A60178" w:rsidR="000C52AB" w:rsidRPr="001A4B77" w:rsidRDefault="000C52AB" w:rsidP="004C30BC">
      <w:pPr>
        <w:widowControl w:val="0"/>
        <w:tabs>
          <w:tab w:val="left" w:pos="851"/>
        </w:tabs>
        <w:spacing w:before="60" w:after="60"/>
        <w:rPr>
          <w:spacing w:val="-4"/>
        </w:rPr>
      </w:pPr>
      <w:r w:rsidRPr="001A4B77">
        <w:rPr>
          <w:spacing w:val="-4"/>
          <w:lang w:val="fr-FR"/>
        </w:rPr>
        <w:t>Triển khai Đề án mô hình Bộ phận Một cửa hiện đại các cấp trên địa bàn Thành phố, Bộ phận Một cửa của các đơn vị trên địa bàn đã triển khai Bộ nhận diện thương hiệu theo hướng dẫn của Văn phòng Chính phủ</w:t>
      </w:r>
      <w:r w:rsidRPr="001A4B77">
        <w:rPr>
          <w:i/>
          <w:spacing w:val="-4"/>
        </w:rPr>
        <w:t xml:space="preserve">, </w:t>
      </w:r>
      <w:r w:rsidRPr="001A4B77">
        <w:rPr>
          <w:spacing w:val="-4"/>
        </w:rPr>
        <w:t>tạo lập thương hiệu Bộ phận Một cửa hiện đạ</w:t>
      </w:r>
      <w:r w:rsidR="00881E50" w:rsidRPr="001A4B77">
        <w:rPr>
          <w:spacing w:val="-4"/>
        </w:rPr>
        <w:t xml:space="preserve">i, </w:t>
      </w:r>
      <w:r w:rsidRPr="001A4B77">
        <w:rPr>
          <w:spacing w:val="-4"/>
        </w:rPr>
        <w:t>đồng bộ trên toàn Thành phố, hình thành một môi trường làm việc thống nhất, thuận lợi, văn minh, hiện đại; làm thay đổi thái độ, trách nhiệm của cán bộ, công chức, viên chức, người lao động trong thực thi công vụ, nhiệm vụ hướng tới nền hành chính phục vụ; việc giải quyết hồ sơ TTHC cho công dân, tổ chức được thực hiện theo hướng chuyên môn hóa, chuyên nghiệp hóa và hướng tới mục tiêu hài lòng ở chất lượng phục vụ dịch vụ cho người dân, doanh nghiệp, cụ thể:</w:t>
      </w:r>
    </w:p>
    <w:p w14:paraId="4EC843C7" w14:textId="77777777" w:rsidR="000C52AB" w:rsidRPr="001A4B77" w:rsidRDefault="000C52AB" w:rsidP="004C30BC">
      <w:pPr>
        <w:widowControl w:val="0"/>
        <w:tabs>
          <w:tab w:val="left" w:pos="851"/>
        </w:tabs>
        <w:spacing w:before="60" w:after="60"/>
        <w:rPr>
          <w:spacing w:val="-4"/>
        </w:rPr>
      </w:pPr>
      <w:r w:rsidRPr="001A4B77">
        <w:rPr>
          <w:lang w:val="fr-FR"/>
        </w:rPr>
        <w:t>- Đã có 673/677 Bộ phận Một cửa các cấp đã triển khai đồng bộ Bộ nhận diện thương hiệu tại Bộ phận Một cửa (không tính Thanh tra Thành phố), cụ thể:</w:t>
      </w:r>
    </w:p>
    <w:p w14:paraId="73DD0F58" w14:textId="5F040CAD" w:rsidR="000C52AB" w:rsidRPr="001A4B77" w:rsidRDefault="000C52AB" w:rsidP="004C30BC">
      <w:pPr>
        <w:widowControl w:val="0"/>
        <w:tabs>
          <w:tab w:val="left" w:pos="851"/>
        </w:tabs>
        <w:spacing w:before="60" w:after="60"/>
        <w:rPr>
          <w:spacing w:val="-10"/>
        </w:rPr>
      </w:pPr>
      <w:r w:rsidRPr="001A4B77">
        <w:rPr>
          <w:spacing w:val="-10"/>
          <w:lang w:val="fr-FR"/>
        </w:rPr>
        <w:t xml:space="preserve">+ </w:t>
      </w:r>
      <w:r w:rsidRPr="001A4B77">
        <w:rPr>
          <w:spacing w:val="-10"/>
        </w:rPr>
        <w:t xml:space="preserve">Số lượng Bộ phận Một cửa cấp Sở triển khai Bộ nhận diện thương hiệu: 73/73 </w:t>
      </w:r>
      <w:r w:rsidR="00881E50" w:rsidRPr="001A4B77">
        <w:rPr>
          <w:spacing w:val="-10"/>
        </w:rPr>
        <w:t xml:space="preserve">     </w:t>
      </w:r>
      <w:r w:rsidRPr="001A4B77">
        <w:t>Bộ phận Một cửa;</w:t>
      </w:r>
    </w:p>
    <w:p w14:paraId="02A28BF3" w14:textId="77777777" w:rsidR="000C52AB" w:rsidRPr="001A4B77" w:rsidRDefault="000C52AB" w:rsidP="004C30BC">
      <w:pPr>
        <w:widowControl w:val="0"/>
        <w:tabs>
          <w:tab w:val="left" w:pos="851"/>
        </w:tabs>
        <w:spacing w:before="60" w:after="60"/>
        <w:rPr>
          <w:spacing w:val="-6"/>
        </w:rPr>
      </w:pPr>
      <w:r w:rsidRPr="001A4B77">
        <w:rPr>
          <w:lang w:val="fr-FR"/>
        </w:rPr>
        <w:t xml:space="preserve">+ </w:t>
      </w:r>
      <w:r w:rsidRPr="001A4B77">
        <w:rPr>
          <w:spacing w:val="-6"/>
        </w:rPr>
        <w:t xml:space="preserve">Số lượng Bộ phận Một cửa cấp huyện </w:t>
      </w:r>
      <w:r w:rsidRPr="001A4B77">
        <w:t>triển khai Bộ nhận diện thương hiệu</w:t>
      </w:r>
      <w:r w:rsidRPr="001A4B77">
        <w:rPr>
          <w:spacing w:val="-6"/>
        </w:rPr>
        <w:t>: 30/30 Bộ phận Một cửa;</w:t>
      </w:r>
    </w:p>
    <w:p w14:paraId="30DF88D3" w14:textId="77777777" w:rsidR="000C52AB" w:rsidRPr="001A4B77" w:rsidRDefault="000C52AB" w:rsidP="004C30BC">
      <w:pPr>
        <w:widowControl w:val="0"/>
        <w:tabs>
          <w:tab w:val="left" w:pos="851"/>
        </w:tabs>
        <w:spacing w:before="60" w:after="60"/>
        <w:rPr>
          <w:spacing w:val="-4"/>
        </w:rPr>
      </w:pPr>
      <w:r w:rsidRPr="001A4B77">
        <w:rPr>
          <w:lang w:val="fr-FR"/>
        </w:rPr>
        <w:t xml:space="preserve">+ </w:t>
      </w:r>
      <w:r w:rsidRPr="001A4B77">
        <w:rPr>
          <w:spacing w:val="-4"/>
        </w:rPr>
        <w:t xml:space="preserve">Số lượng </w:t>
      </w:r>
      <w:r w:rsidRPr="001A4B77">
        <w:rPr>
          <w:spacing w:val="-6"/>
        </w:rPr>
        <w:t xml:space="preserve">Bộ phận Một cửa cấp xã </w:t>
      </w:r>
      <w:r w:rsidRPr="001A4B77">
        <w:t>triển khai Bộ nhận diện thương hiệu</w:t>
      </w:r>
      <w:r w:rsidRPr="001A4B77">
        <w:rPr>
          <w:spacing w:val="-4"/>
        </w:rPr>
        <w:t>: 570/574 Bộ phận Một cửa (08 phường của UBND quận Hoàn Kiếm đã sắp xếp thành 03 Trung tâm; còn 04 đơn vị cấp xã chưa triển khai: 03 phường của UBND quận Hoàn Kiếm do đang nghiên cứu, sắp xếp thêm thành 01 Trung tâm phục vụ hành chính công; 01 xã Tích Giang do đang chuẩn bị sắp xếp địa giới hành chính).</w:t>
      </w:r>
    </w:p>
    <w:p w14:paraId="0A90CC31" w14:textId="77777777" w:rsidR="000C52AB" w:rsidRPr="001A4B77" w:rsidRDefault="000C52AB" w:rsidP="004C30BC">
      <w:pPr>
        <w:widowControl w:val="0"/>
        <w:tabs>
          <w:tab w:val="left" w:pos="851"/>
        </w:tabs>
        <w:spacing w:before="60" w:after="60"/>
        <w:jc w:val="center"/>
        <w:rPr>
          <w:spacing w:val="-4"/>
        </w:rPr>
      </w:pPr>
      <w:r w:rsidRPr="001A4B77">
        <w:rPr>
          <w:i/>
        </w:rPr>
        <w:t>(Chi tiết tại Phụ lục 1 kèm theo)</w:t>
      </w:r>
    </w:p>
    <w:p w14:paraId="6FF62D7E" w14:textId="77777777" w:rsidR="000C52AB" w:rsidRPr="001A4B77" w:rsidRDefault="000C52AB" w:rsidP="004C30BC">
      <w:pPr>
        <w:widowControl w:val="0"/>
        <w:tabs>
          <w:tab w:val="left" w:pos="851"/>
        </w:tabs>
        <w:spacing w:before="60" w:after="60"/>
        <w:rPr>
          <w:lang w:val="fr-FR"/>
        </w:rPr>
      </w:pPr>
      <w:r w:rsidRPr="001A4B77">
        <w:rPr>
          <w:lang w:val="fr-FR"/>
        </w:rPr>
        <w:t>- 658/677 đơn vị đã triển khai đồng bộ Bộ nhận diện trên biển tên của các cán bộ, công chức tiếp nhận tại Bộ phận Một cửa, tại bảng niêm yết các TTHC, kẹp file, phong bì thư, in logo lên các máy lấy số tự động, máy tra cứu phục vụ công dân.</w:t>
      </w:r>
    </w:p>
    <w:p w14:paraId="523C35BB" w14:textId="46B9D47C" w:rsidR="000C52AB" w:rsidRPr="001A4B77" w:rsidRDefault="00894388" w:rsidP="004C30BC">
      <w:pPr>
        <w:tabs>
          <w:tab w:val="left" w:pos="851"/>
        </w:tabs>
        <w:spacing w:before="60" w:after="60"/>
        <w:rPr>
          <w:i/>
          <w:lang w:val="fr-FR"/>
        </w:rPr>
      </w:pPr>
      <w:r w:rsidRPr="001A4B77">
        <w:rPr>
          <w:i/>
          <w:lang w:val="fr-FR"/>
        </w:rPr>
        <w:lastRenderedPageBreak/>
        <w:t xml:space="preserve">3.1.2. </w:t>
      </w:r>
      <w:r w:rsidR="000C52AB" w:rsidRPr="001A4B77">
        <w:rPr>
          <w:i/>
          <w:lang w:val="fr-FR"/>
        </w:rPr>
        <w:t>Về diện tích, cảnh quan của Bộ phận Một cửa</w:t>
      </w:r>
    </w:p>
    <w:p w14:paraId="6AE6239E" w14:textId="0D34A276" w:rsidR="000C52AB" w:rsidRPr="001A4B77" w:rsidRDefault="000C52AB" w:rsidP="004C30BC">
      <w:pPr>
        <w:tabs>
          <w:tab w:val="left" w:pos="851"/>
          <w:tab w:val="left" w:pos="993"/>
        </w:tabs>
        <w:spacing w:before="60" w:after="60"/>
        <w:rPr>
          <w:spacing w:val="-4"/>
          <w:lang w:val="fr-FR"/>
        </w:rPr>
      </w:pPr>
      <w:r w:rsidRPr="001A4B77">
        <w:rPr>
          <w:spacing w:val="-4"/>
          <w:lang w:val="fr-FR"/>
        </w:rPr>
        <w:t xml:space="preserve">Hiện nay, diện tích Bộ phận Một cửa của các đơn vị trên địa bàn Thành phố cơ bản bảo </w:t>
      </w:r>
      <w:r w:rsidR="00881E50" w:rsidRPr="001A4B77">
        <w:rPr>
          <w:spacing w:val="-4"/>
          <w:lang w:val="fr-FR"/>
        </w:rPr>
        <w:t xml:space="preserve">đảm </w:t>
      </w:r>
      <w:r w:rsidRPr="001A4B77">
        <w:rPr>
          <w:spacing w:val="-4"/>
          <w:lang w:val="fr-FR"/>
        </w:rPr>
        <w:t xml:space="preserve">theo diện tích quy định tại Đề án Một cửa của Thành phố. Tuy nhiên, còn </w:t>
      </w:r>
      <w:r w:rsidRPr="001A4B77">
        <w:rPr>
          <w:b/>
          <w:spacing w:val="-4"/>
          <w:lang w:val="fr-FR"/>
        </w:rPr>
        <w:t>78/677</w:t>
      </w:r>
      <w:r w:rsidRPr="001A4B77">
        <w:rPr>
          <w:spacing w:val="-4"/>
          <w:lang w:val="fr-FR"/>
        </w:rPr>
        <w:t xml:space="preserve"> Bộ phận Một cửa chưa bảo </w:t>
      </w:r>
      <w:r w:rsidR="00881E50" w:rsidRPr="001A4B77">
        <w:rPr>
          <w:spacing w:val="-4"/>
          <w:lang w:val="fr-FR"/>
        </w:rPr>
        <w:t xml:space="preserve">đảm </w:t>
      </w:r>
      <w:r w:rsidRPr="001A4B77">
        <w:rPr>
          <w:spacing w:val="-4"/>
          <w:lang w:val="fr-FR"/>
        </w:rPr>
        <w:t xml:space="preserve">diện tích theo quy định. Trong đó, </w:t>
      </w:r>
      <w:r w:rsidRPr="001A4B77">
        <w:rPr>
          <w:b/>
          <w:spacing w:val="-4"/>
          <w:lang w:val="fr-FR"/>
        </w:rPr>
        <w:t xml:space="preserve">24 </w:t>
      </w:r>
      <w:r w:rsidRPr="001A4B77">
        <w:rPr>
          <w:spacing w:val="-4"/>
          <w:lang w:val="fr-FR"/>
        </w:rPr>
        <w:t xml:space="preserve">Chi cục, đơn vị trực thuộc các Sở và </w:t>
      </w:r>
      <w:r w:rsidRPr="001A4B77">
        <w:rPr>
          <w:b/>
          <w:spacing w:val="-4"/>
          <w:lang w:val="fr-FR"/>
        </w:rPr>
        <w:t>54</w:t>
      </w:r>
      <w:r w:rsidRPr="001A4B77">
        <w:rPr>
          <w:spacing w:val="-4"/>
          <w:lang w:val="fr-FR"/>
        </w:rPr>
        <w:t xml:space="preserve"> đơn vị UBND cấp xã, phường trên địa bàn Thành phố có diện tích &lt; 40 m</w:t>
      </w:r>
      <w:r w:rsidRPr="001A4B77">
        <w:rPr>
          <w:spacing w:val="-4"/>
          <w:vertAlign w:val="superscript"/>
          <w:lang w:val="fr-FR"/>
        </w:rPr>
        <w:t>2</w:t>
      </w:r>
      <w:r w:rsidRPr="001A4B77">
        <w:rPr>
          <w:spacing w:val="-4"/>
          <w:lang w:val="fr-FR"/>
        </w:rPr>
        <w:t>, cụ thể</w:t>
      </w:r>
      <w:r w:rsidR="00894388" w:rsidRPr="001A4B77">
        <w:rPr>
          <w:spacing w:val="-4"/>
          <w:lang w:val="fr-FR"/>
        </w:rPr>
        <w:t> </w:t>
      </w:r>
      <w:r w:rsidRPr="001A4B77">
        <w:rPr>
          <w:spacing w:val="-4"/>
          <w:lang w:val="fr-FR"/>
        </w:rPr>
        <w:t>:</w:t>
      </w:r>
    </w:p>
    <w:p w14:paraId="19F158B1" w14:textId="0B673414" w:rsidR="000C52AB" w:rsidRPr="001A4B77" w:rsidRDefault="000C52AB" w:rsidP="004C30BC">
      <w:pPr>
        <w:pStyle w:val="ListParagraph"/>
        <w:tabs>
          <w:tab w:val="left" w:pos="709"/>
          <w:tab w:val="left" w:pos="851"/>
          <w:tab w:val="left" w:pos="993"/>
        </w:tabs>
        <w:spacing w:before="60" w:after="60"/>
        <w:ind w:left="0" w:firstLine="567"/>
        <w:rPr>
          <w:spacing w:val="-4"/>
          <w:sz w:val="28"/>
          <w:szCs w:val="28"/>
          <w:lang w:val="fr-FR"/>
        </w:rPr>
      </w:pPr>
      <w:r w:rsidRPr="001A4B77">
        <w:rPr>
          <w:spacing w:val="-4"/>
          <w:sz w:val="28"/>
          <w:szCs w:val="28"/>
          <w:lang w:val="fr-FR"/>
        </w:rPr>
        <w:t xml:space="preserve">- </w:t>
      </w:r>
      <w:r w:rsidRPr="001A4B77">
        <w:rPr>
          <w:sz w:val="28"/>
          <w:szCs w:val="28"/>
          <w:lang w:val="fr-FR"/>
        </w:rPr>
        <w:t>Cấp Sở: diện tích của Sở Ngoại vụ; 03 Chi cục thuộc Sở Nông nghiệp và Phát triển nông thôn; 02 đơn vị thuộc Sở Nội vụ; 18 Chi nhánh Văn phòng Đăng ký đất đai các quận, huyện.</w:t>
      </w:r>
    </w:p>
    <w:p w14:paraId="5AE42E2E" w14:textId="21096404" w:rsidR="000C52AB" w:rsidRPr="001A4B77" w:rsidRDefault="000C52AB" w:rsidP="004C30BC">
      <w:pPr>
        <w:pStyle w:val="ListParagraph"/>
        <w:tabs>
          <w:tab w:val="left" w:pos="709"/>
          <w:tab w:val="left" w:pos="851"/>
          <w:tab w:val="left" w:pos="993"/>
        </w:tabs>
        <w:spacing w:before="60" w:after="60"/>
        <w:ind w:left="0" w:firstLine="567"/>
        <w:rPr>
          <w:sz w:val="28"/>
          <w:szCs w:val="28"/>
        </w:rPr>
      </w:pPr>
      <w:r w:rsidRPr="001A4B77">
        <w:rPr>
          <w:spacing w:val="-4"/>
          <w:sz w:val="28"/>
          <w:szCs w:val="28"/>
          <w:lang w:val="fr-FR"/>
        </w:rPr>
        <w:t>+ Đối với các Chi nhánh Văn phòng đăng ký đất đai Hà Nội</w:t>
      </w:r>
      <w:r w:rsidR="004653BD" w:rsidRPr="001A4B77">
        <w:rPr>
          <w:spacing w:val="-4"/>
          <w:sz w:val="28"/>
          <w:szCs w:val="28"/>
          <w:lang w:val="fr-FR"/>
        </w:rPr>
        <w:t>,</w:t>
      </w:r>
      <w:r w:rsidRPr="001A4B77">
        <w:rPr>
          <w:sz w:val="28"/>
          <w:szCs w:val="28"/>
        </w:rPr>
        <w:t xml:space="preserve"> có 10 Chi nhánh Văn phòng tổ chức Bộ phận Một cửa riêng biệt tại các quận, huyện, thị xã (</w:t>
      </w:r>
      <w:r w:rsidRPr="001A4B77">
        <w:rPr>
          <w:rStyle w:val="text"/>
          <w:rFonts w:eastAsia="Calibri"/>
          <w:sz w:val="28"/>
          <w:szCs w:val="28"/>
        </w:rPr>
        <w:t xml:space="preserve">Khu vực Ba Đình </w:t>
      </w:r>
      <w:r w:rsidR="004653BD" w:rsidRPr="001A4B77">
        <w:rPr>
          <w:rStyle w:val="text"/>
          <w:rFonts w:eastAsia="Calibri"/>
          <w:sz w:val="28"/>
          <w:szCs w:val="28"/>
          <w:lang w:val="en-US"/>
        </w:rPr>
        <w:t>-</w:t>
      </w:r>
      <w:r w:rsidRPr="001A4B77">
        <w:rPr>
          <w:rStyle w:val="text"/>
          <w:rFonts w:eastAsia="Calibri"/>
          <w:sz w:val="28"/>
          <w:szCs w:val="28"/>
        </w:rPr>
        <w:t xml:space="preserve"> Hoàn Kiếm </w:t>
      </w:r>
      <w:r w:rsidR="004653BD" w:rsidRPr="001A4B77">
        <w:rPr>
          <w:rStyle w:val="text"/>
          <w:rFonts w:eastAsia="Calibri"/>
          <w:sz w:val="28"/>
          <w:szCs w:val="28"/>
          <w:lang w:val="en-US"/>
        </w:rPr>
        <w:t>-</w:t>
      </w:r>
      <w:r w:rsidRPr="001A4B77">
        <w:rPr>
          <w:rStyle w:val="text"/>
          <w:rFonts w:eastAsia="Calibri"/>
          <w:sz w:val="28"/>
          <w:szCs w:val="28"/>
        </w:rPr>
        <w:t xml:space="preserve"> Đống Đa, Thanh Oai, Quốc Oai, Thạch Thất, Sơn Tây, Ba Vì, Hai Bà Trưng, Ứng Hòa, Thường Tín) cơ bản</w:t>
      </w:r>
      <w:r w:rsidRPr="001A4B77">
        <w:rPr>
          <w:sz w:val="28"/>
          <w:szCs w:val="28"/>
        </w:rPr>
        <w:t xml:space="preserve"> bảo </w:t>
      </w:r>
      <w:r w:rsidR="004653BD" w:rsidRPr="001A4B77">
        <w:rPr>
          <w:sz w:val="28"/>
          <w:szCs w:val="28"/>
        </w:rPr>
        <w:t xml:space="preserve">đảm </w:t>
      </w:r>
      <w:r w:rsidRPr="001A4B77">
        <w:rPr>
          <w:sz w:val="28"/>
          <w:szCs w:val="28"/>
        </w:rPr>
        <w:t xml:space="preserve">diện tích theo quy định; 18 Chi nhánh Văn phòng đăng ký đất đai Hà Nội còn lại tổ chức </w:t>
      </w:r>
      <w:r w:rsidR="004653BD" w:rsidRPr="001A4B77">
        <w:rPr>
          <w:sz w:val="28"/>
          <w:szCs w:val="28"/>
          <w:lang w:val="en-US"/>
        </w:rPr>
        <w:t xml:space="preserve">                      </w:t>
      </w:r>
      <w:r w:rsidRPr="001A4B77">
        <w:rPr>
          <w:sz w:val="28"/>
          <w:szCs w:val="28"/>
        </w:rPr>
        <w:t xml:space="preserve">Bộ phận Một cửa nằm cùng trong khuôn viên Bộ phận Một cửa của UBND quận, huyện, chưa bảo </w:t>
      </w:r>
      <w:r w:rsidR="004653BD" w:rsidRPr="001A4B77">
        <w:rPr>
          <w:sz w:val="28"/>
          <w:szCs w:val="28"/>
        </w:rPr>
        <w:t xml:space="preserve">đảm </w:t>
      </w:r>
      <w:r w:rsidRPr="001A4B77">
        <w:rPr>
          <w:sz w:val="28"/>
          <w:szCs w:val="28"/>
        </w:rPr>
        <w:t xml:space="preserve">diện tích theo quy định. </w:t>
      </w:r>
    </w:p>
    <w:p w14:paraId="7ECC772B" w14:textId="5F8EF1EB" w:rsidR="000C52AB" w:rsidRPr="001A4B77" w:rsidRDefault="000C52AB" w:rsidP="004C30BC">
      <w:pPr>
        <w:tabs>
          <w:tab w:val="left" w:pos="851"/>
          <w:tab w:val="left" w:pos="993"/>
        </w:tabs>
        <w:spacing w:before="60" w:after="60"/>
        <w:rPr>
          <w:spacing w:val="-4"/>
          <w:lang w:val="fr-FR"/>
        </w:rPr>
      </w:pPr>
      <w:r w:rsidRPr="001A4B77">
        <w:rPr>
          <w:spacing w:val="-4"/>
          <w:lang w:val="fr-FR"/>
        </w:rPr>
        <w:t>- Cấ</w:t>
      </w:r>
      <w:r w:rsidR="00894388" w:rsidRPr="001A4B77">
        <w:rPr>
          <w:spacing w:val="-4"/>
          <w:lang w:val="fr-FR"/>
        </w:rPr>
        <w:t>p x</w:t>
      </w:r>
      <w:r w:rsidRPr="001A4B77">
        <w:rPr>
          <w:spacing w:val="-4"/>
          <w:lang w:val="fr-FR"/>
        </w:rPr>
        <w:t>ã: 54 đơn vị xã, phường trên địa bàn chưa bảo</w:t>
      </w:r>
      <w:r w:rsidR="00394BA6" w:rsidRPr="001A4B77">
        <w:rPr>
          <w:spacing w:val="-4"/>
          <w:lang w:val="fr-FR"/>
        </w:rPr>
        <w:t xml:space="preserve"> đảm</w:t>
      </w:r>
      <w:r w:rsidRPr="001A4B77">
        <w:rPr>
          <w:spacing w:val="-4"/>
          <w:lang w:val="fr-FR"/>
        </w:rPr>
        <w:t xml:space="preserve"> diện tích (02 xã thuộc huyện Phú Xuyên; 06 xã thuộc huyện Sóc Sơn; 02 </w:t>
      </w:r>
      <w:r w:rsidR="00394BA6" w:rsidRPr="001A4B77">
        <w:rPr>
          <w:spacing w:val="-4"/>
          <w:lang w:val="fr-FR"/>
        </w:rPr>
        <w:t xml:space="preserve">xã </w:t>
      </w:r>
      <w:r w:rsidRPr="001A4B77">
        <w:rPr>
          <w:spacing w:val="-4"/>
          <w:lang w:val="fr-FR"/>
        </w:rPr>
        <w:t>thuộc huyện Thanh Oai</w:t>
      </w:r>
      <w:r w:rsidR="00894388" w:rsidRPr="001A4B77">
        <w:rPr>
          <w:spacing w:val="-4"/>
          <w:lang w:val="fr-FR"/>
        </w:rPr>
        <w:t> </w:t>
      </w:r>
      <w:r w:rsidRPr="001A4B77">
        <w:rPr>
          <w:spacing w:val="-4"/>
          <w:lang w:val="fr-FR"/>
        </w:rPr>
        <w:t>; 01 phường thuộc quận Thanh Xuân; 07 xã thuộc huyện Thường Tín; 06 xã thuộc huyện Ba Vì; 11 xã thuộc huyện Chương Mỹ; 03 xã thuộc huyện Mỹ Đức; 12 phường thuộc quận Hoàn Kiếm; 04 xã thuộc huyện Phúc Thọ).</w:t>
      </w:r>
    </w:p>
    <w:p w14:paraId="0504B25F" w14:textId="0339F90B" w:rsidR="000C52AB" w:rsidRPr="001A4B77" w:rsidRDefault="000C52AB" w:rsidP="004C30BC">
      <w:pPr>
        <w:tabs>
          <w:tab w:val="left" w:pos="851"/>
          <w:tab w:val="left" w:pos="993"/>
        </w:tabs>
        <w:spacing w:before="60" w:after="60"/>
        <w:rPr>
          <w:spacing w:val="-4"/>
          <w:lang w:val="fr-FR"/>
        </w:rPr>
      </w:pPr>
      <w:r w:rsidRPr="001A4B77">
        <w:rPr>
          <w:lang w:val="fr-FR"/>
        </w:rPr>
        <w:t xml:space="preserve">Cảnh quan tại Bộ phận Một cửa cũng được các đơn vị quan tâm, cơ bản đều bảo </w:t>
      </w:r>
      <w:r w:rsidR="00582EE7" w:rsidRPr="001A4B77">
        <w:rPr>
          <w:lang w:val="fr-FR"/>
        </w:rPr>
        <w:t xml:space="preserve">đảm </w:t>
      </w:r>
      <w:r w:rsidRPr="001A4B77">
        <w:rPr>
          <w:lang w:val="fr-FR"/>
        </w:rPr>
        <w:t>vệ sinh công sở, một số đơn vị đã có nhiều thiết kế cũng như xây dựng các mô hình Bộ phận Một cửa thân thiện, xanh, sạch, đẹp, văn minh, hiện đại.</w:t>
      </w:r>
    </w:p>
    <w:p w14:paraId="203BA2D5" w14:textId="66224892" w:rsidR="000C52AB" w:rsidRPr="001A4B77" w:rsidRDefault="000C52AB" w:rsidP="004C30BC">
      <w:pPr>
        <w:tabs>
          <w:tab w:val="left" w:pos="851"/>
        </w:tabs>
        <w:spacing w:before="60" w:after="60"/>
        <w:rPr>
          <w:b/>
          <w:i/>
        </w:rPr>
      </w:pPr>
      <w:r w:rsidRPr="001A4B77">
        <w:rPr>
          <w:b/>
          <w:i/>
        </w:rPr>
        <w:t>3.2</w:t>
      </w:r>
      <w:r w:rsidR="003D5D4D">
        <w:rPr>
          <w:b/>
          <w:i/>
        </w:rPr>
        <w:t>.</w:t>
      </w:r>
      <w:r w:rsidRPr="001A4B77">
        <w:rPr>
          <w:b/>
          <w:i/>
        </w:rPr>
        <w:t xml:space="preserve"> Về trang thiết bị, cơ sở vật chất tại Bộ phận Một cửa</w:t>
      </w:r>
    </w:p>
    <w:p w14:paraId="2AE28153" w14:textId="2DD207A3" w:rsidR="000C52AB" w:rsidRPr="001A4B77" w:rsidRDefault="00894388" w:rsidP="004C30BC">
      <w:pPr>
        <w:tabs>
          <w:tab w:val="left" w:pos="851"/>
          <w:tab w:val="left" w:pos="993"/>
        </w:tabs>
        <w:spacing w:before="60" w:after="60"/>
        <w:rPr>
          <w:i/>
          <w:lang w:val="fr-FR"/>
        </w:rPr>
      </w:pPr>
      <w:r w:rsidRPr="001A4B77">
        <w:rPr>
          <w:i/>
        </w:rPr>
        <w:t xml:space="preserve">3.2.1. </w:t>
      </w:r>
      <w:r w:rsidR="000C52AB" w:rsidRPr="001A4B77">
        <w:rPr>
          <w:i/>
          <w:lang w:val="fr-FR"/>
        </w:rPr>
        <w:t>Trang bị cho cán bộ, công chứ</w:t>
      </w:r>
      <w:r w:rsidRPr="001A4B77">
        <w:rPr>
          <w:i/>
          <w:lang w:val="fr-FR"/>
        </w:rPr>
        <w:t>c</w:t>
      </w:r>
    </w:p>
    <w:p w14:paraId="4E880C9E" w14:textId="77777777" w:rsidR="000C52AB" w:rsidRPr="001A4B77" w:rsidRDefault="000C52AB" w:rsidP="004C30BC">
      <w:pPr>
        <w:tabs>
          <w:tab w:val="left" w:pos="851"/>
          <w:tab w:val="left" w:pos="993"/>
        </w:tabs>
        <w:spacing w:before="60" w:after="60"/>
        <w:rPr>
          <w:lang w:val="fr-FR"/>
        </w:rPr>
      </w:pPr>
      <w:r w:rsidRPr="001A4B77">
        <w:rPr>
          <w:lang w:val="fr-FR"/>
        </w:rPr>
        <w:t>Các đơn vị đã đầu tư các trang thiết bị hiện đại tại Bộ phận Một cửa các cấp cho các cán bộ, công chức thực thi nhiệm vụ tại Bộ phận Một cửa, gồm các máy tính, máy in, máy scan, máy lấy số tự động, hệ thống camera giám sát. Cụ thể, hiện nay toàn Thành phố có:</w:t>
      </w:r>
    </w:p>
    <w:p w14:paraId="5458DD78" w14:textId="77777777" w:rsidR="000C52AB" w:rsidRPr="001A4B77" w:rsidRDefault="000C52AB" w:rsidP="004C30BC">
      <w:pPr>
        <w:tabs>
          <w:tab w:val="left" w:pos="851"/>
          <w:tab w:val="left" w:pos="993"/>
        </w:tabs>
        <w:spacing w:before="60" w:after="60"/>
        <w:rPr>
          <w:spacing w:val="-6"/>
          <w:lang w:val="fr-FR"/>
        </w:rPr>
      </w:pPr>
      <w:r w:rsidRPr="001A4B77">
        <w:rPr>
          <w:spacing w:val="-6"/>
          <w:lang w:val="fr-FR"/>
        </w:rPr>
        <w:t xml:space="preserve">- </w:t>
      </w:r>
      <w:r w:rsidRPr="001A4B77">
        <w:rPr>
          <w:b/>
          <w:spacing w:val="-6"/>
          <w:lang w:val="fr-FR"/>
        </w:rPr>
        <w:t>2.253</w:t>
      </w:r>
      <w:r w:rsidRPr="001A4B77">
        <w:rPr>
          <w:spacing w:val="-6"/>
          <w:lang w:val="fr-FR"/>
        </w:rPr>
        <w:t xml:space="preserve"> máy tính trang bị cho cán bộ, công chức thực hiện tại Bộ phận Một cửa;</w:t>
      </w:r>
    </w:p>
    <w:p w14:paraId="703516CA" w14:textId="77777777" w:rsidR="000C52AB" w:rsidRPr="001A4B77" w:rsidRDefault="000C52AB" w:rsidP="004C30BC">
      <w:pPr>
        <w:tabs>
          <w:tab w:val="left" w:pos="851"/>
          <w:tab w:val="left" w:pos="993"/>
        </w:tabs>
        <w:spacing w:before="60" w:after="60"/>
        <w:rPr>
          <w:spacing w:val="-6"/>
          <w:lang w:val="fr-FR"/>
        </w:rPr>
      </w:pPr>
      <w:r w:rsidRPr="001A4B77">
        <w:rPr>
          <w:spacing w:val="-6"/>
          <w:lang w:val="fr-FR"/>
        </w:rPr>
        <w:t xml:space="preserve">- </w:t>
      </w:r>
      <w:r w:rsidRPr="001A4B77">
        <w:rPr>
          <w:b/>
          <w:spacing w:val="-6"/>
          <w:lang w:val="fr-FR"/>
        </w:rPr>
        <w:t>1.851</w:t>
      </w:r>
      <w:r w:rsidRPr="001A4B77">
        <w:rPr>
          <w:spacing w:val="-6"/>
          <w:lang w:val="fr-FR"/>
        </w:rPr>
        <w:t xml:space="preserve"> máy in trang bị cho cán bộ, công chức thực hiện tại Bộ phận Một cửa;</w:t>
      </w:r>
    </w:p>
    <w:p w14:paraId="3FB82730" w14:textId="77777777" w:rsidR="000C52AB" w:rsidRPr="001A4B77" w:rsidRDefault="000C52AB" w:rsidP="004C30BC">
      <w:pPr>
        <w:tabs>
          <w:tab w:val="left" w:pos="851"/>
          <w:tab w:val="left" w:pos="993"/>
        </w:tabs>
        <w:spacing w:before="60" w:after="60"/>
        <w:rPr>
          <w:spacing w:val="-6"/>
          <w:lang w:val="fr-FR"/>
        </w:rPr>
      </w:pPr>
      <w:r w:rsidRPr="001A4B77">
        <w:rPr>
          <w:spacing w:val="-6"/>
          <w:lang w:val="fr-FR"/>
        </w:rPr>
        <w:t xml:space="preserve">- </w:t>
      </w:r>
      <w:r w:rsidRPr="001A4B77">
        <w:rPr>
          <w:b/>
          <w:spacing w:val="-6"/>
          <w:lang w:val="fr-FR"/>
        </w:rPr>
        <w:t>1.207</w:t>
      </w:r>
      <w:r w:rsidRPr="001A4B77">
        <w:rPr>
          <w:spacing w:val="-6"/>
          <w:lang w:val="fr-FR"/>
        </w:rPr>
        <w:t xml:space="preserve"> máy scan trang bị cho cán bộ, công chức thực hiện tại Bộ phận Một cửa.</w:t>
      </w:r>
    </w:p>
    <w:p w14:paraId="16C4342E" w14:textId="77777777" w:rsidR="000C52AB" w:rsidRPr="001A4B77" w:rsidRDefault="000C52AB" w:rsidP="004C30BC">
      <w:pPr>
        <w:tabs>
          <w:tab w:val="left" w:pos="851"/>
          <w:tab w:val="left" w:pos="993"/>
        </w:tabs>
        <w:spacing w:before="60" w:after="60"/>
        <w:rPr>
          <w:spacing w:val="-6"/>
          <w:lang w:val="fr-FR"/>
        </w:rPr>
      </w:pPr>
      <w:r w:rsidRPr="001A4B77">
        <w:rPr>
          <w:spacing w:val="-6"/>
          <w:lang w:val="fr-FR"/>
        </w:rPr>
        <w:t xml:space="preserve">- </w:t>
      </w:r>
      <w:r w:rsidRPr="001A4B77">
        <w:rPr>
          <w:b/>
          <w:spacing w:val="-6"/>
          <w:lang w:val="fr-FR"/>
        </w:rPr>
        <w:t>1.076</w:t>
      </w:r>
      <w:r w:rsidRPr="001A4B77">
        <w:rPr>
          <w:spacing w:val="-6"/>
          <w:lang w:val="fr-FR"/>
        </w:rPr>
        <w:t xml:space="preserve"> camera giám sát và 432 các thiết bị khác tại Bộ phận Một cửa các đơn vị.</w:t>
      </w:r>
    </w:p>
    <w:p w14:paraId="00129717" w14:textId="77777777" w:rsidR="000C52AB" w:rsidRPr="001A4B77" w:rsidRDefault="000C52AB" w:rsidP="004C30BC">
      <w:pPr>
        <w:tabs>
          <w:tab w:val="left" w:pos="851"/>
          <w:tab w:val="left" w:pos="993"/>
        </w:tabs>
        <w:spacing w:before="60" w:after="60"/>
        <w:jc w:val="center"/>
        <w:rPr>
          <w:i/>
          <w:spacing w:val="-6"/>
          <w:lang w:val="fr-FR"/>
        </w:rPr>
      </w:pPr>
      <w:r w:rsidRPr="001A4B77">
        <w:rPr>
          <w:i/>
          <w:spacing w:val="-6"/>
          <w:lang w:val="fr-FR"/>
        </w:rPr>
        <w:t>(Chi tiết tại Phụ lục 1 kèm theo)</w:t>
      </w:r>
    </w:p>
    <w:p w14:paraId="643B00AE" w14:textId="65735B71" w:rsidR="000C52AB" w:rsidRPr="001A4B77" w:rsidRDefault="00894388" w:rsidP="004C30BC">
      <w:pPr>
        <w:widowControl w:val="0"/>
        <w:tabs>
          <w:tab w:val="left" w:pos="851"/>
        </w:tabs>
        <w:spacing w:before="60" w:after="60"/>
        <w:outlineLvl w:val="0"/>
        <w:rPr>
          <w:i/>
          <w:lang w:val="fr-FR"/>
        </w:rPr>
      </w:pPr>
      <w:r w:rsidRPr="001A4B77">
        <w:rPr>
          <w:i/>
          <w:lang w:val="fr-FR"/>
        </w:rPr>
        <w:t xml:space="preserve">3.2.2. </w:t>
      </w:r>
      <w:r w:rsidR="000C52AB" w:rsidRPr="001A4B77">
        <w:rPr>
          <w:i/>
          <w:lang w:val="fr-FR"/>
        </w:rPr>
        <w:t>Cung cấp phục vụ</w:t>
      </w:r>
      <w:r w:rsidRPr="001A4B77">
        <w:rPr>
          <w:i/>
          <w:lang w:val="fr-FR"/>
        </w:rPr>
        <w:t xml:space="preserve"> công dân</w:t>
      </w:r>
    </w:p>
    <w:p w14:paraId="4695FD50" w14:textId="4C961CA2" w:rsidR="000C52AB" w:rsidRPr="001A4B77" w:rsidRDefault="000C52AB" w:rsidP="004C30BC">
      <w:pPr>
        <w:widowControl w:val="0"/>
        <w:tabs>
          <w:tab w:val="left" w:pos="851"/>
        </w:tabs>
        <w:spacing w:before="60" w:after="60"/>
        <w:outlineLvl w:val="0"/>
      </w:pPr>
      <w:r w:rsidRPr="001A4B77">
        <w:t>Bộ phận Một cửa của các đơn vị trên địa bàn Thành phố đều bố trí khu vực ngồi chờ giao dịch cho công dân, sắp xếp khu vực hướng dẫn công dân kê khai, chuẩn bị hồ sơ và máy tính tra cứu thông tin, đăng ký dịch vụ công trực tuyến,…</w:t>
      </w:r>
      <w:r w:rsidR="009C7366" w:rsidRPr="001A4B77">
        <w:rPr>
          <w:lang w:val="vi-VN"/>
        </w:rPr>
        <w:t xml:space="preserve"> </w:t>
      </w:r>
      <w:r w:rsidRPr="001A4B77">
        <w:t>bảo</w:t>
      </w:r>
      <w:r w:rsidR="00582EE7" w:rsidRPr="001A4B77">
        <w:t xml:space="preserve"> đảm</w:t>
      </w:r>
      <w:r w:rsidRPr="001A4B77">
        <w:t xml:space="preserve"> theo quy định. Một số đơn vị đã cải tạo, thực hiện các mô hình xanh,</w:t>
      </w:r>
      <w:r w:rsidR="009C7366" w:rsidRPr="001A4B77">
        <w:rPr>
          <w:lang w:val="vi-VN"/>
        </w:rPr>
        <w:t xml:space="preserve"> </w:t>
      </w:r>
      <w:r w:rsidRPr="001A4B77">
        <w:t xml:space="preserve">sáng tạo, bảo </w:t>
      </w:r>
      <w:r w:rsidR="00370541" w:rsidRPr="001A4B77">
        <w:t xml:space="preserve">đảm </w:t>
      </w:r>
      <w:r w:rsidRPr="001A4B77">
        <w:t>trang thiết bị phục vụ người dân theo hướng hiện đại.</w:t>
      </w:r>
    </w:p>
    <w:p w14:paraId="0323AEF9" w14:textId="183DB357" w:rsidR="000C52AB" w:rsidRPr="001A4B77" w:rsidRDefault="000C52AB" w:rsidP="004C30BC">
      <w:pPr>
        <w:widowControl w:val="0"/>
        <w:tabs>
          <w:tab w:val="left" w:pos="851"/>
        </w:tabs>
        <w:spacing w:before="60" w:after="60"/>
        <w:outlineLvl w:val="0"/>
        <w:rPr>
          <w:spacing w:val="-2"/>
        </w:rPr>
      </w:pPr>
      <w:r w:rsidRPr="001A4B77">
        <w:rPr>
          <w:lang w:val="fr-FR"/>
        </w:rPr>
        <w:t xml:space="preserve">Trang thiết bị tại Bộ phận Một cửa đã được đầu tư, trang bị được đánh giá </w:t>
      </w:r>
      <w:r w:rsidRPr="001A4B77">
        <w:rPr>
          <w:lang w:val="fr-FR"/>
        </w:rPr>
        <w:lastRenderedPageBreak/>
        <w:t>cơ bản đáp ứng yêu cầu tối thiểu phục vụ người dân khi đến liên hệ thực hiện các TTHC như: Bố trí đủ bàn ghế chờ cho công dân để thực hiện kê khai, ghế ngồi chờ, quạt mát…</w:t>
      </w:r>
      <w:r w:rsidR="00582EE7" w:rsidRPr="001A4B77">
        <w:rPr>
          <w:lang w:val="fr-FR"/>
        </w:rPr>
        <w:t xml:space="preserve"> </w:t>
      </w:r>
      <w:r w:rsidRPr="001A4B77">
        <w:rPr>
          <w:lang w:val="fr-FR"/>
        </w:rPr>
        <w:t xml:space="preserve">Một số đơn vị đã đầu tư, nâng cấp các trang thiết bị phục vụ công dân như: điều hòa nhiệt độ, cây nước, máy tính kết nối mạng, màn hình cảm ứng tra cứu thông tin và các thiết bị tiện ích khác để tư vấn, hướng dẫn người dân kê khai, chuẩn bị hồ sơ (các Kiosk thông minh,..), hướng đến phục vụ người dân, làm </w:t>
      </w:r>
      <w:r w:rsidRPr="001A4B77">
        <w:rPr>
          <w:spacing w:val="-2"/>
        </w:rPr>
        <w:t>thay đổi về thói quen, cách nhìn của cá nhân, tổ chức trong mối liên hệ với cơ quan hành chính nhà nước khi có nhu cầu giải quyết các TTHC.</w:t>
      </w:r>
    </w:p>
    <w:p w14:paraId="0AFC2FD2" w14:textId="1215D312" w:rsidR="000C52AB" w:rsidRPr="001A4B77" w:rsidRDefault="000C52AB" w:rsidP="004C30BC">
      <w:pPr>
        <w:widowControl w:val="0"/>
        <w:tabs>
          <w:tab w:val="left" w:pos="851"/>
        </w:tabs>
        <w:spacing w:before="60" w:after="60"/>
        <w:outlineLvl w:val="0"/>
        <w:rPr>
          <w:spacing w:val="-2"/>
        </w:rPr>
      </w:pPr>
      <w:r w:rsidRPr="001A4B77">
        <w:rPr>
          <w:spacing w:val="-2"/>
        </w:rPr>
        <w:t xml:space="preserve">Hiện nay, Bộ phận Một cửa trên toàn địa bàn Thành phố đã trang bị 693 máy tính để công dân tra cứu; 389 máy lấy số xếp hàng tự động; 595 thiết bị đánh giá sự hài lòng của công dân hoặc triển khai các hình thức đánh giá qua mã QR tại </w:t>
      </w:r>
      <w:r w:rsidR="00582EE7" w:rsidRPr="001A4B77">
        <w:rPr>
          <w:spacing w:val="-2"/>
        </w:rPr>
        <w:t xml:space="preserve">                    </w:t>
      </w:r>
      <w:r w:rsidRPr="001A4B77">
        <w:rPr>
          <w:spacing w:val="-2"/>
        </w:rPr>
        <w:t>Bộ phận Một cửa các đơn vị.</w:t>
      </w:r>
    </w:p>
    <w:p w14:paraId="07C348F6" w14:textId="77777777" w:rsidR="000C52AB" w:rsidRPr="001A4B77" w:rsidRDefault="000C52AB" w:rsidP="004C30BC">
      <w:pPr>
        <w:tabs>
          <w:tab w:val="left" w:pos="851"/>
        </w:tabs>
        <w:spacing w:before="60" w:after="60"/>
        <w:rPr>
          <w:b/>
        </w:rPr>
      </w:pPr>
      <w:r w:rsidRPr="001A4B77">
        <w:rPr>
          <w:b/>
        </w:rPr>
        <w:t>4. Phạm vi tiếp nhận hồ sơ, số lượng và kết quả giải quyết TTHC trên địa bàn Thành phố</w:t>
      </w:r>
    </w:p>
    <w:p w14:paraId="69D2BC47" w14:textId="77777777" w:rsidR="000C52AB" w:rsidRPr="001A4B77" w:rsidRDefault="000C52AB" w:rsidP="004C30BC">
      <w:pPr>
        <w:tabs>
          <w:tab w:val="left" w:pos="851"/>
        </w:tabs>
        <w:spacing w:before="60" w:after="60"/>
        <w:rPr>
          <w:spacing w:val="-2"/>
        </w:rPr>
      </w:pPr>
      <w:r w:rsidRPr="001A4B77">
        <w:rPr>
          <w:spacing w:val="-2"/>
        </w:rPr>
        <w:t xml:space="preserve">Các Sở, ban, ngành, UBND cấp huyện, UBND cấp xã trên địa bàn Thành phố đã tổ chức tiếp nhận TTHC tại Bộ phận Một cửa các cấp theo đúng phạm vi quy định tại Nghị định số 61/2018/NĐ-CP, theo các Quyết định công bố danh mục TTHC của Chủ tịch UBND Thành phố, chỉ loại trừ đối với các nhóm TTHC sau: (1) TTHC được tổ chức thực hiện lưu động theo quy định của pháp luật; (2) TTHC có quy định tiếp nhận hồ sơ, trả kết quả giải quyết trực tiếp ngay tại thời điểm và địa điểm kiểm tra, xem xét, đánh giá ngoài trụ sở Bộ phận Một cửa đối với đối tượng được kiểm tra, xem xét, đánh </w:t>
      </w:r>
      <w:r w:rsidRPr="001A4B77">
        <w:rPr>
          <w:spacing w:val="-6"/>
        </w:rPr>
        <w:t>giá (một số TTHC lĩnh vực Nông nghiệp và Phát triển nông thôn). Đối với các nhóm này, mặc dù không thực hiện tiếp nhận tại Bộ phận Một cửa nhưng vẫn được theo dõi việc tiếp nhận, giải quyết thông qua Hệ thống thông tin giải quyết TTHC của Thành phố.</w:t>
      </w:r>
    </w:p>
    <w:p w14:paraId="0DD0189E" w14:textId="2D9D4948" w:rsidR="00F86468" w:rsidRPr="001A4B77" w:rsidRDefault="00F86468" w:rsidP="004C30BC">
      <w:pPr>
        <w:tabs>
          <w:tab w:val="left" w:pos="851"/>
        </w:tabs>
        <w:spacing w:before="60" w:after="60"/>
        <w:rPr>
          <w:spacing w:val="-2"/>
        </w:rPr>
      </w:pPr>
      <w:r w:rsidRPr="001A4B77">
        <w:rPr>
          <w:spacing w:val="-2"/>
        </w:rPr>
        <w:t>Tính đến ngày 20/8/2024, tổng số TTHC thực hiện trên địa bàn Thành phố</w:t>
      </w:r>
      <w:r w:rsidR="00C9634A" w:rsidRPr="001A4B77">
        <w:rPr>
          <w:spacing w:val="-2"/>
        </w:rPr>
        <w:t xml:space="preserve"> là</w:t>
      </w:r>
      <w:r w:rsidRPr="001A4B77">
        <w:rPr>
          <w:spacing w:val="-2"/>
        </w:rPr>
        <w:t xml:space="preserve"> </w:t>
      </w:r>
      <w:r w:rsidRPr="001A4B77">
        <w:rPr>
          <w:b/>
          <w:spacing w:val="-2"/>
        </w:rPr>
        <w:t>1.885</w:t>
      </w:r>
      <w:r w:rsidRPr="001A4B77">
        <w:rPr>
          <w:spacing w:val="-2"/>
        </w:rPr>
        <w:t xml:space="preserve"> TTHC, trong đó </w:t>
      </w:r>
      <w:r w:rsidRPr="001A4B77">
        <w:rPr>
          <w:b/>
          <w:spacing w:val="-2"/>
        </w:rPr>
        <w:t>1.362</w:t>
      </w:r>
      <w:r w:rsidRPr="001A4B77">
        <w:rPr>
          <w:spacing w:val="-2"/>
        </w:rPr>
        <w:t xml:space="preserve"> TTHC cấp Thành phố và cấp Sở, </w:t>
      </w:r>
      <w:r w:rsidRPr="001A4B77">
        <w:rPr>
          <w:b/>
          <w:spacing w:val="-2"/>
        </w:rPr>
        <w:t>396</w:t>
      </w:r>
      <w:r w:rsidRPr="001A4B77">
        <w:rPr>
          <w:spacing w:val="-2"/>
        </w:rPr>
        <w:t xml:space="preserve"> TTHC cấp huyện và </w:t>
      </w:r>
      <w:r w:rsidRPr="001A4B77">
        <w:rPr>
          <w:b/>
          <w:spacing w:val="-2"/>
        </w:rPr>
        <w:t>127</w:t>
      </w:r>
      <w:r w:rsidRPr="001A4B77">
        <w:rPr>
          <w:spacing w:val="-2"/>
        </w:rPr>
        <w:t xml:space="preserve"> TTHC cấp xã. </w:t>
      </w:r>
    </w:p>
    <w:p w14:paraId="78027C51" w14:textId="77777777" w:rsidR="004C30BC" w:rsidRPr="004C30BC" w:rsidRDefault="004C30BC" w:rsidP="004C30BC">
      <w:pPr>
        <w:tabs>
          <w:tab w:val="left" w:pos="851"/>
        </w:tabs>
        <w:spacing w:before="60" w:after="60"/>
        <w:rPr>
          <w:spacing w:val="-2"/>
          <w:sz w:val="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531"/>
        <w:gridCol w:w="2835"/>
        <w:gridCol w:w="2126"/>
        <w:gridCol w:w="1588"/>
      </w:tblGrid>
      <w:tr w:rsidR="002F4A3B" w:rsidRPr="001A4B77" w14:paraId="3FC2C435" w14:textId="77777777" w:rsidTr="001F2D26">
        <w:tc>
          <w:tcPr>
            <w:tcW w:w="1271" w:type="dxa"/>
            <w:vMerge w:val="restart"/>
          </w:tcPr>
          <w:p w14:paraId="4908D31B" w14:textId="77777777" w:rsidR="000C52AB" w:rsidRPr="001A4B77" w:rsidRDefault="000C52AB" w:rsidP="0076094F">
            <w:pPr>
              <w:widowControl w:val="0"/>
              <w:tabs>
                <w:tab w:val="left" w:pos="851"/>
                <w:tab w:val="left" w:pos="1064"/>
              </w:tabs>
              <w:spacing w:before="0" w:after="0"/>
              <w:ind w:hanging="113"/>
              <w:jc w:val="center"/>
              <w:rPr>
                <w:b/>
                <w:bCs/>
              </w:rPr>
            </w:pPr>
            <w:r w:rsidRPr="001A4B77">
              <w:rPr>
                <w:b/>
                <w:bCs/>
              </w:rPr>
              <w:t>Năm</w:t>
            </w:r>
          </w:p>
        </w:tc>
        <w:tc>
          <w:tcPr>
            <w:tcW w:w="1531" w:type="dxa"/>
            <w:vMerge w:val="restart"/>
          </w:tcPr>
          <w:p w14:paraId="72978454" w14:textId="77777777" w:rsidR="000C52AB" w:rsidRPr="001A4B77" w:rsidRDefault="000C52AB" w:rsidP="0076094F">
            <w:pPr>
              <w:widowControl w:val="0"/>
              <w:tabs>
                <w:tab w:val="left" w:pos="851"/>
              </w:tabs>
              <w:spacing w:before="0" w:after="0"/>
              <w:ind w:hanging="113"/>
              <w:jc w:val="center"/>
              <w:rPr>
                <w:b/>
                <w:bCs/>
              </w:rPr>
            </w:pPr>
            <w:r w:rsidRPr="001A4B77">
              <w:rPr>
                <w:b/>
                <w:bCs/>
              </w:rPr>
              <w:t>Tổng số</w:t>
            </w:r>
          </w:p>
        </w:tc>
        <w:tc>
          <w:tcPr>
            <w:tcW w:w="4961" w:type="dxa"/>
            <w:gridSpan w:val="2"/>
          </w:tcPr>
          <w:p w14:paraId="39BC7C55" w14:textId="77777777" w:rsidR="000C52AB" w:rsidRPr="001A4B77" w:rsidRDefault="000C52AB" w:rsidP="0076094F">
            <w:pPr>
              <w:widowControl w:val="0"/>
              <w:tabs>
                <w:tab w:val="left" w:pos="851"/>
              </w:tabs>
              <w:spacing w:before="0" w:after="0"/>
              <w:ind w:hanging="113"/>
              <w:jc w:val="center"/>
              <w:rPr>
                <w:b/>
                <w:bCs/>
              </w:rPr>
            </w:pPr>
            <w:r w:rsidRPr="001A4B77">
              <w:rPr>
                <w:b/>
                <w:bCs/>
              </w:rPr>
              <w:t>Số hồ sơ đã giải quyết</w:t>
            </w:r>
          </w:p>
        </w:tc>
        <w:tc>
          <w:tcPr>
            <w:tcW w:w="1588" w:type="dxa"/>
            <w:vMerge w:val="restart"/>
          </w:tcPr>
          <w:p w14:paraId="0EFA9F6D" w14:textId="77777777" w:rsidR="000C52AB" w:rsidRPr="001A4B77" w:rsidRDefault="000C52AB" w:rsidP="0076094F">
            <w:pPr>
              <w:widowControl w:val="0"/>
              <w:tabs>
                <w:tab w:val="left" w:pos="851"/>
              </w:tabs>
              <w:spacing w:before="0" w:after="0"/>
              <w:ind w:hanging="113"/>
              <w:jc w:val="center"/>
              <w:rPr>
                <w:b/>
                <w:bCs/>
              </w:rPr>
            </w:pPr>
            <w:r w:rsidRPr="001A4B77">
              <w:rPr>
                <w:b/>
                <w:bCs/>
              </w:rPr>
              <w:t>Số hồ sơ đang giải quyết</w:t>
            </w:r>
          </w:p>
        </w:tc>
      </w:tr>
      <w:tr w:rsidR="002F4A3B" w:rsidRPr="001A4B77" w14:paraId="5A04ACE2" w14:textId="77777777" w:rsidTr="001F2D26">
        <w:tc>
          <w:tcPr>
            <w:tcW w:w="1271" w:type="dxa"/>
            <w:vMerge/>
          </w:tcPr>
          <w:p w14:paraId="2DEDF428" w14:textId="77777777" w:rsidR="000C52AB" w:rsidRPr="001A4B77" w:rsidRDefault="000C52AB" w:rsidP="0076094F">
            <w:pPr>
              <w:widowControl w:val="0"/>
              <w:tabs>
                <w:tab w:val="left" w:pos="851"/>
              </w:tabs>
              <w:spacing w:before="0" w:after="0"/>
              <w:ind w:hanging="113"/>
              <w:jc w:val="center"/>
              <w:rPr>
                <w:bCs/>
              </w:rPr>
            </w:pPr>
          </w:p>
        </w:tc>
        <w:tc>
          <w:tcPr>
            <w:tcW w:w="1531" w:type="dxa"/>
            <w:vMerge/>
          </w:tcPr>
          <w:p w14:paraId="1CBC6046" w14:textId="77777777" w:rsidR="000C52AB" w:rsidRPr="001A4B77" w:rsidRDefault="000C52AB" w:rsidP="0076094F">
            <w:pPr>
              <w:widowControl w:val="0"/>
              <w:tabs>
                <w:tab w:val="left" w:pos="851"/>
              </w:tabs>
              <w:spacing w:before="0" w:after="0"/>
              <w:ind w:hanging="113"/>
              <w:jc w:val="center"/>
              <w:rPr>
                <w:bCs/>
              </w:rPr>
            </w:pPr>
          </w:p>
        </w:tc>
        <w:tc>
          <w:tcPr>
            <w:tcW w:w="2835" w:type="dxa"/>
          </w:tcPr>
          <w:p w14:paraId="01C62AAF" w14:textId="77777777" w:rsidR="000C52AB" w:rsidRPr="001A4B77" w:rsidRDefault="000C52AB" w:rsidP="0076094F">
            <w:pPr>
              <w:widowControl w:val="0"/>
              <w:tabs>
                <w:tab w:val="left" w:pos="851"/>
              </w:tabs>
              <w:spacing w:before="0" w:after="0"/>
              <w:ind w:hanging="113"/>
              <w:jc w:val="center"/>
              <w:rPr>
                <w:b/>
                <w:bCs/>
              </w:rPr>
            </w:pPr>
            <w:r w:rsidRPr="001A4B77">
              <w:rPr>
                <w:b/>
                <w:bCs/>
              </w:rPr>
              <w:t>Trước hạn, đúng hạn</w:t>
            </w:r>
          </w:p>
        </w:tc>
        <w:tc>
          <w:tcPr>
            <w:tcW w:w="2126" w:type="dxa"/>
          </w:tcPr>
          <w:p w14:paraId="2A603977" w14:textId="77777777" w:rsidR="000C52AB" w:rsidRPr="001A4B77" w:rsidRDefault="000C52AB" w:rsidP="0076094F">
            <w:pPr>
              <w:widowControl w:val="0"/>
              <w:tabs>
                <w:tab w:val="left" w:pos="851"/>
              </w:tabs>
              <w:spacing w:before="0" w:after="0"/>
              <w:ind w:hanging="113"/>
              <w:jc w:val="center"/>
              <w:rPr>
                <w:b/>
                <w:bCs/>
              </w:rPr>
            </w:pPr>
            <w:r w:rsidRPr="001A4B77">
              <w:rPr>
                <w:b/>
                <w:bCs/>
              </w:rPr>
              <w:t>Quá hạn</w:t>
            </w:r>
          </w:p>
        </w:tc>
        <w:tc>
          <w:tcPr>
            <w:tcW w:w="1588" w:type="dxa"/>
            <w:vMerge/>
          </w:tcPr>
          <w:p w14:paraId="4889656C" w14:textId="77777777" w:rsidR="000C52AB" w:rsidRPr="001A4B77" w:rsidRDefault="000C52AB" w:rsidP="0076094F">
            <w:pPr>
              <w:widowControl w:val="0"/>
              <w:tabs>
                <w:tab w:val="left" w:pos="851"/>
              </w:tabs>
              <w:spacing w:before="0" w:after="0"/>
              <w:ind w:hanging="113"/>
              <w:jc w:val="center"/>
              <w:rPr>
                <w:bCs/>
              </w:rPr>
            </w:pPr>
          </w:p>
        </w:tc>
      </w:tr>
      <w:tr w:rsidR="002F4A3B" w:rsidRPr="001A4B77" w14:paraId="24B4926E" w14:textId="77777777" w:rsidTr="00C9273D">
        <w:tc>
          <w:tcPr>
            <w:tcW w:w="1271" w:type="dxa"/>
          </w:tcPr>
          <w:p w14:paraId="00695357" w14:textId="77777777" w:rsidR="000C52AB" w:rsidRPr="001A4B77" w:rsidRDefault="000C52AB" w:rsidP="0076094F">
            <w:pPr>
              <w:widowControl w:val="0"/>
              <w:tabs>
                <w:tab w:val="left" w:pos="851"/>
              </w:tabs>
              <w:spacing w:before="0" w:after="0"/>
              <w:ind w:hanging="113"/>
              <w:jc w:val="center"/>
              <w:rPr>
                <w:bCs/>
              </w:rPr>
            </w:pPr>
            <w:r w:rsidRPr="001A4B77">
              <w:rPr>
                <w:bCs/>
              </w:rPr>
              <w:t>2021</w:t>
            </w:r>
          </w:p>
        </w:tc>
        <w:tc>
          <w:tcPr>
            <w:tcW w:w="1531" w:type="dxa"/>
          </w:tcPr>
          <w:p w14:paraId="63AEE009" w14:textId="77777777" w:rsidR="000C52AB" w:rsidRPr="001A4B77" w:rsidRDefault="000C52AB" w:rsidP="0076094F">
            <w:pPr>
              <w:widowControl w:val="0"/>
              <w:tabs>
                <w:tab w:val="left" w:pos="851"/>
              </w:tabs>
              <w:spacing w:before="0" w:after="0"/>
              <w:ind w:hanging="113"/>
              <w:jc w:val="center"/>
              <w:rPr>
                <w:bCs/>
              </w:rPr>
            </w:pPr>
            <w:r w:rsidRPr="001A4B77">
              <w:t>3.510.363</w:t>
            </w:r>
          </w:p>
        </w:tc>
        <w:tc>
          <w:tcPr>
            <w:tcW w:w="2835" w:type="dxa"/>
          </w:tcPr>
          <w:p w14:paraId="46D59249" w14:textId="77777777" w:rsidR="000C52AB" w:rsidRPr="001A4B77" w:rsidRDefault="000C52AB" w:rsidP="0076094F">
            <w:pPr>
              <w:widowControl w:val="0"/>
              <w:tabs>
                <w:tab w:val="left" w:pos="360"/>
                <w:tab w:val="left" w:pos="851"/>
              </w:tabs>
              <w:spacing w:before="0" w:after="0"/>
              <w:ind w:hanging="113"/>
              <w:jc w:val="center"/>
            </w:pPr>
            <w:r w:rsidRPr="001A4B77">
              <w:t>3.469.205 hồ sơ,</w:t>
            </w:r>
          </w:p>
          <w:p w14:paraId="0A59DAA8" w14:textId="77777777" w:rsidR="000C52AB" w:rsidRPr="001A4B77" w:rsidRDefault="000C52AB" w:rsidP="0076094F">
            <w:pPr>
              <w:widowControl w:val="0"/>
              <w:tabs>
                <w:tab w:val="left" w:pos="360"/>
                <w:tab w:val="left" w:pos="851"/>
              </w:tabs>
              <w:spacing w:before="0" w:after="0"/>
              <w:ind w:hanging="113"/>
              <w:jc w:val="center"/>
              <w:rPr>
                <w:bCs/>
              </w:rPr>
            </w:pPr>
            <w:r w:rsidRPr="001A4B77">
              <w:t>đạt tỷ lệ 99.7%;</w:t>
            </w:r>
          </w:p>
        </w:tc>
        <w:tc>
          <w:tcPr>
            <w:tcW w:w="2126" w:type="dxa"/>
          </w:tcPr>
          <w:p w14:paraId="3426143B" w14:textId="77777777" w:rsidR="000C52AB" w:rsidRPr="001A4B77" w:rsidRDefault="000C52AB" w:rsidP="0076094F">
            <w:pPr>
              <w:widowControl w:val="0"/>
              <w:tabs>
                <w:tab w:val="left" w:pos="851"/>
              </w:tabs>
              <w:spacing w:before="0" w:after="0"/>
              <w:ind w:hanging="113"/>
              <w:jc w:val="center"/>
              <w:rPr>
                <w:bCs/>
              </w:rPr>
            </w:pPr>
            <w:r w:rsidRPr="001A4B77">
              <w:t>10.686 hồ sơ, đạt tỷ lệ 0.3%.</w:t>
            </w:r>
          </w:p>
        </w:tc>
        <w:tc>
          <w:tcPr>
            <w:tcW w:w="1588" w:type="dxa"/>
            <w:vAlign w:val="center"/>
          </w:tcPr>
          <w:p w14:paraId="33E2F3ED" w14:textId="77777777" w:rsidR="000C52AB" w:rsidRPr="001A4B77" w:rsidRDefault="000C52AB" w:rsidP="0076094F">
            <w:pPr>
              <w:widowControl w:val="0"/>
              <w:tabs>
                <w:tab w:val="left" w:pos="851"/>
              </w:tabs>
              <w:spacing w:before="0" w:after="0"/>
              <w:ind w:hanging="113"/>
              <w:jc w:val="center"/>
              <w:rPr>
                <w:bCs/>
              </w:rPr>
            </w:pPr>
            <w:r w:rsidRPr="001A4B77">
              <w:t>30.472</w:t>
            </w:r>
          </w:p>
        </w:tc>
      </w:tr>
      <w:tr w:rsidR="002F4A3B" w:rsidRPr="001A4B77" w14:paraId="42E5B130" w14:textId="77777777" w:rsidTr="00C9273D">
        <w:tc>
          <w:tcPr>
            <w:tcW w:w="1271" w:type="dxa"/>
          </w:tcPr>
          <w:p w14:paraId="3E625CCE" w14:textId="77777777" w:rsidR="000C52AB" w:rsidRPr="001A4B77" w:rsidRDefault="000C52AB" w:rsidP="0076094F">
            <w:pPr>
              <w:widowControl w:val="0"/>
              <w:tabs>
                <w:tab w:val="left" w:pos="851"/>
              </w:tabs>
              <w:spacing w:before="0" w:after="0"/>
              <w:ind w:hanging="113"/>
              <w:jc w:val="center"/>
              <w:rPr>
                <w:bCs/>
              </w:rPr>
            </w:pPr>
            <w:r w:rsidRPr="001A4B77">
              <w:rPr>
                <w:bCs/>
              </w:rPr>
              <w:t>2022</w:t>
            </w:r>
          </w:p>
        </w:tc>
        <w:tc>
          <w:tcPr>
            <w:tcW w:w="1531" w:type="dxa"/>
          </w:tcPr>
          <w:p w14:paraId="5E8F1251" w14:textId="77777777" w:rsidR="000C52AB" w:rsidRPr="001A4B77" w:rsidRDefault="000C52AB" w:rsidP="0076094F">
            <w:pPr>
              <w:widowControl w:val="0"/>
              <w:tabs>
                <w:tab w:val="left" w:pos="851"/>
              </w:tabs>
              <w:spacing w:before="0" w:after="0"/>
              <w:ind w:hanging="113"/>
              <w:jc w:val="center"/>
              <w:rPr>
                <w:bCs/>
              </w:rPr>
            </w:pPr>
            <w:r w:rsidRPr="001A4B77">
              <w:t>3.749.210</w:t>
            </w:r>
          </w:p>
        </w:tc>
        <w:tc>
          <w:tcPr>
            <w:tcW w:w="2835" w:type="dxa"/>
          </w:tcPr>
          <w:p w14:paraId="31BE9235" w14:textId="77777777" w:rsidR="000C52AB" w:rsidRPr="001A4B77" w:rsidRDefault="000C52AB" w:rsidP="0076094F">
            <w:pPr>
              <w:widowControl w:val="0"/>
              <w:tabs>
                <w:tab w:val="left" w:pos="851"/>
              </w:tabs>
              <w:spacing w:before="0" w:after="0"/>
              <w:ind w:hanging="113"/>
              <w:jc w:val="center"/>
            </w:pPr>
            <w:r w:rsidRPr="001A4B77">
              <w:t>3711227 hồ sơ,</w:t>
            </w:r>
          </w:p>
          <w:p w14:paraId="76FBBA7E" w14:textId="77777777" w:rsidR="000C52AB" w:rsidRPr="001A4B77" w:rsidRDefault="000C52AB" w:rsidP="0076094F">
            <w:pPr>
              <w:widowControl w:val="0"/>
              <w:tabs>
                <w:tab w:val="left" w:pos="851"/>
              </w:tabs>
              <w:spacing w:before="0" w:after="0"/>
              <w:ind w:hanging="113"/>
              <w:jc w:val="center"/>
              <w:rPr>
                <w:bCs/>
              </w:rPr>
            </w:pPr>
            <w:r w:rsidRPr="001A4B77">
              <w:t>đạt tỷ lệ 99.8%</w:t>
            </w:r>
          </w:p>
        </w:tc>
        <w:tc>
          <w:tcPr>
            <w:tcW w:w="2126" w:type="dxa"/>
          </w:tcPr>
          <w:p w14:paraId="322E594D" w14:textId="77777777" w:rsidR="000C52AB" w:rsidRPr="001A4B77" w:rsidRDefault="000C52AB" w:rsidP="0076094F">
            <w:pPr>
              <w:widowControl w:val="0"/>
              <w:tabs>
                <w:tab w:val="left" w:pos="851"/>
              </w:tabs>
              <w:spacing w:before="0" w:after="0"/>
              <w:ind w:hanging="113"/>
              <w:jc w:val="center"/>
            </w:pPr>
            <w:r w:rsidRPr="001A4B77">
              <w:t>7.419 hồ sơ,</w:t>
            </w:r>
          </w:p>
          <w:p w14:paraId="3724BD9C" w14:textId="77777777" w:rsidR="000C52AB" w:rsidRPr="001A4B77" w:rsidRDefault="000C52AB" w:rsidP="0076094F">
            <w:pPr>
              <w:widowControl w:val="0"/>
              <w:tabs>
                <w:tab w:val="left" w:pos="851"/>
              </w:tabs>
              <w:spacing w:before="0" w:after="0"/>
              <w:ind w:hanging="113"/>
              <w:jc w:val="center"/>
              <w:rPr>
                <w:bCs/>
              </w:rPr>
            </w:pPr>
            <w:r w:rsidRPr="001A4B77">
              <w:t>đạt tỷ lệ 0.2%.</w:t>
            </w:r>
          </w:p>
        </w:tc>
        <w:tc>
          <w:tcPr>
            <w:tcW w:w="1588" w:type="dxa"/>
            <w:vAlign w:val="center"/>
          </w:tcPr>
          <w:p w14:paraId="178ACCF6" w14:textId="77777777" w:rsidR="000C52AB" w:rsidRPr="001A4B77" w:rsidRDefault="000C52AB" w:rsidP="0076094F">
            <w:pPr>
              <w:widowControl w:val="0"/>
              <w:tabs>
                <w:tab w:val="left" w:pos="851"/>
              </w:tabs>
              <w:spacing w:before="0" w:after="0"/>
              <w:ind w:hanging="113"/>
              <w:jc w:val="center"/>
              <w:rPr>
                <w:bCs/>
              </w:rPr>
            </w:pPr>
            <w:r w:rsidRPr="001A4B77">
              <w:t>30.564</w:t>
            </w:r>
          </w:p>
        </w:tc>
      </w:tr>
      <w:tr w:rsidR="002F4A3B" w:rsidRPr="001A4B77" w14:paraId="2E107CBC" w14:textId="77777777" w:rsidTr="00C9273D">
        <w:tc>
          <w:tcPr>
            <w:tcW w:w="1271" w:type="dxa"/>
          </w:tcPr>
          <w:p w14:paraId="00CB64A5" w14:textId="77777777" w:rsidR="000C52AB" w:rsidRPr="001A4B77" w:rsidRDefault="000C52AB" w:rsidP="0076094F">
            <w:pPr>
              <w:widowControl w:val="0"/>
              <w:tabs>
                <w:tab w:val="left" w:pos="851"/>
              </w:tabs>
              <w:spacing w:before="0" w:after="0"/>
              <w:ind w:hanging="113"/>
              <w:jc w:val="center"/>
              <w:rPr>
                <w:bCs/>
              </w:rPr>
            </w:pPr>
            <w:r w:rsidRPr="001A4B77">
              <w:rPr>
                <w:bCs/>
              </w:rPr>
              <w:t>2023</w:t>
            </w:r>
          </w:p>
        </w:tc>
        <w:tc>
          <w:tcPr>
            <w:tcW w:w="1531" w:type="dxa"/>
          </w:tcPr>
          <w:p w14:paraId="15E0B821" w14:textId="77777777" w:rsidR="000C52AB" w:rsidRPr="001A4B77" w:rsidRDefault="000C52AB" w:rsidP="0076094F">
            <w:pPr>
              <w:widowControl w:val="0"/>
              <w:tabs>
                <w:tab w:val="left" w:pos="851"/>
              </w:tabs>
              <w:spacing w:before="0" w:after="0"/>
              <w:ind w:hanging="113"/>
              <w:jc w:val="center"/>
              <w:rPr>
                <w:bCs/>
              </w:rPr>
            </w:pPr>
            <w:r w:rsidRPr="001A4B77">
              <w:rPr>
                <w:bCs/>
              </w:rPr>
              <w:t>4.055.230</w:t>
            </w:r>
          </w:p>
        </w:tc>
        <w:tc>
          <w:tcPr>
            <w:tcW w:w="2835" w:type="dxa"/>
          </w:tcPr>
          <w:p w14:paraId="69048794" w14:textId="77777777" w:rsidR="000C52AB" w:rsidRPr="001A4B77" w:rsidRDefault="000C52AB" w:rsidP="0076094F">
            <w:pPr>
              <w:widowControl w:val="0"/>
              <w:tabs>
                <w:tab w:val="left" w:pos="851"/>
              </w:tabs>
              <w:spacing w:before="0" w:after="0"/>
              <w:ind w:hanging="113"/>
              <w:jc w:val="center"/>
              <w:rPr>
                <w:bCs/>
              </w:rPr>
            </w:pPr>
            <w:r w:rsidRPr="001A4B77">
              <w:rPr>
                <w:bCs/>
              </w:rPr>
              <w:t>3.990.477 hồ sơ,</w:t>
            </w:r>
          </w:p>
          <w:p w14:paraId="6DD229F1" w14:textId="77777777" w:rsidR="000C52AB" w:rsidRPr="001A4B77" w:rsidRDefault="000C52AB" w:rsidP="0076094F">
            <w:pPr>
              <w:widowControl w:val="0"/>
              <w:tabs>
                <w:tab w:val="left" w:pos="851"/>
              </w:tabs>
              <w:spacing w:before="0" w:after="0"/>
              <w:ind w:hanging="113"/>
              <w:jc w:val="center"/>
              <w:rPr>
                <w:bCs/>
              </w:rPr>
            </w:pPr>
            <w:r w:rsidRPr="001A4B77">
              <w:rPr>
                <w:bCs/>
              </w:rPr>
              <w:t>đạt tỷ lệ 99.74%;</w:t>
            </w:r>
          </w:p>
        </w:tc>
        <w:tc>
          <w:tcPr>
            <w:tcW w:w="2126" w:type="dxa"/>
          </w:tcPr>
          <w:p w14:paraId="329FFDBC" w14:textId="77777777" w:rsidR="000C52AB" w:rsidRPr="001A4B77" w:rsidRDefault="000C52AB" w:rsidP="0076094F">
            <w:pPr>
              <w:widowControl w:val="0"/>
              <w:tabs>
                <w:tab w:val="left" w:pos="851"/>
              </w:tabs>
              <w:spacing w:before="0" w:after="0"/>
              <w:ind w:hanging="113"/>
              <w:jc w:val="center"/>
              <w:rPr>
                <w:bCs/>
              </w:rPr>
            </w:pPr>
            <w:r w:rsidRPr="001A4B77">
              <w:rPr>
                <w:bCs/>
              </w:rPr>
              <w:t>10.052 hồ sơ, đạt tỷ lệ 0.26%.</w:t>
            </w:r>
          </w:p>
        </w:tc>
        <w:tc>
          <w:tcPr>
            <w:tcW w:w="1588" w:type="dxa"/>
            <w:vAlign w:val="center"/>
          </w:tcPr>
          <w:p w14:paraId="3ED5E073" w14:textId="77777777" w:rsidR="000C52AB" w:rsidRPr="001A4B77" w:rsidRDefault="000C52AB" w:rsidP="0076094F">
            <w:pPr>
              <w:widowControl w:val="0"/>
              <w:tabs>
                <w:tab w:val="left" w:pos="851"/>
              </w:tabs>
              <w:spacing w:before="0" w:after="0"/>
              <w:ind w:hanging="113"/>
              <w:jc w:val="center"/>
              <w:rPr>
                <w:bCs/>
              </w:rPr>
            </w:pPr>
            <w:r w:rsidRPr="001A4B77">
              <w:rPr>
                <w:bCs/>
              </w:rPr>
              <w:t>54.701</w:t>
            </w:r>
          </w:p>
        </w:tc>
      </w:tr>
      <w:tr w:rsidR="002F4A3B" w:rsidRPr="001A4B77" w14:paraId="5A095395" w14:textId="77777777" w:rsidTr="00C9273D">
        <w:trPr>
          <w:trHeight w:val="1092"/>
        </w:trPr>
        <w:tc>
          <w:tcPr>
            <w:tcW w:w="1271" w:type="dxa"/>
          </w:tcPr>
          <w:p w14:paraId="498E13C9" w14:textId="77777777" w:rsidR="000C52AB" w:rsidRPr="001A4B77" w:rsidRDefault="000C52AB" w:rsidP="0076094F">
            <w:pPr>
              <w:widowControl w:val="0"/>
              <w:tabs>
                <w:tab w:val="left" w:pos="851"/>
              </w:tabs>
              <w:spacing w:before="0" w:after="0"/>
              <w:ind w:hanging="113"/>
              <w:jc w:val="center"/>
              <w:rPr>
                <w:bCs/>
              </w:rPr>
            </w:pPr>
            <w:r w:rsidRPr="001A4B77">
              <w:rPr>
                <w:bCs/>
              </w:rPr>
              <w:t>06 tháng đầu năm 2024</w:t>
            </w:r>
          </w:p>
        </w:tc>
        <w:tc>
          <w:tcPr>
            <w:tcW w:w="1531" w:type="dxa"/>
          </w:tcPr>
          <w:p w14:paraId="6A99D78A" w14:textId="77777777" w:rsidR="000C52AB" w:rsidRPr="001A4B77" w:rsidRDefault="000C52AB" w:rsidP="0076094F">
            <w:pPr>
              <w:widowControl w:val="0"/>
              <w:tabs>
                <w:tab w:val="left" w:pos="851"/>
              </w:tabs>
              <w:spacing w:before="0" w:after="0"/>
              <w:ind w:hanging="113"/>
              <w:jc w:val="center"/>
              <w:rPr>
                <w:bCs/>
              </w:rPr>
            </w:pPr>
            <w:r w:rsidRPr="001A4B77">
              <w:rPr>
                <w:bCs/>
              </w:rPr>
              <w:t>1.935.480</w:t>
            </w:r>
          </w:p>
        </w:tc>
        <w:tc>
          <w:tcPr>
            <w:tcW w:w="2835" w:type="dxa"/>
          </w:tcPr>
          <w:p w14:paraId="2AEEBAF3" w14:textId="77777777" w:rsidR="000C52AB" w:rsidRPr="001A4B77" w:rsidRDefault="000C52AB" w:rsidP="0076094F">
            <w:pPr>
              <w:widowControl w:val="0"/>
              <w:tabs>
                <w:tab w:val="left" w:pos="851"/>
              </w:tabs>
              <w:spacing w:before="0" w:after="0"/>
              <w:ind w:hanging="113"/>
              <w:jc w:val="center"/>
            </w:pPr>
            <w:r w:rsidRPr="001A4B77">
              <w:t>1.842.799 hồ sơ,</w:t>
            </w:r>
          </w:p>
          <w:p w14:paraId="2386D2BF" w14:textId="77777777" w:rsidR="000C52AB" w:rsidRPr="001A4B77" w:rsidRDefault="000C52AB" w:rsidP="0076094F">
            <w:pPr>
              <w:widowControl w:val="0"/>
              <w:tabs>
                <w:tab w:val="left" w:pos="851"/>
              </w:tabs>
              <w:spacing w:before="0" w:after="0"/>
              <w:ind w:hanging="113"/>
              <w:jc w:val="center"/>
              <w:rPr>
                <w:bCs/>
              </w:rPr>
            </w:pPr>
            <w:r w:rsidRPr="001A4B77">
              <w:t>đạt tỷ lệ 99.5%;</w:t>
            </w:r>
          </w:p>
        </w:tc>
        <w:tc>
          <w:tcPr>
            <w:tcW w:w="2126" w:type="dxa"/>
          </w:tcPr>
          <w:p w14:paraId="064FB465" w14:textId="77777777" w:rsidR="000C52AB" w:rsidRPr="001A4B77" w:rsidRDefault="000C52AB" w:rsidP="0076094F">
            <w:pPr>
              <w:widowControl w:val="0"/>
              <w:tabs>
                <w:tab w:val="left" w:pos="851"/>
              </w:tabs>
              <w:spacing w:before="0" w:after="0"/>
              <w:ind w:hanging="113"/>
              <w:jc w:val="center"/>
            </w:pPr>
            <w:r w:rsidRPr="001A4B77">
              <w:t>9.189 hồ sơ,</w:t>
            </w:r>
          </w:p>
          <w:p w14:paraId="3AC83359" w14:textId="77777777" w:rsidR="000C52AB" w:rsidRPr="001A4B77" w:rsidRDefault="000C52AB" w:rsidP="0076094F">
            <w:pPr>
              <w:widowControl w:val="0"/>
              <w:tabs>
                <w:tab w:val="left" w:pos="851"/>
              </w:tabs>
              <w:spacing w:before="0" w:after="0"/>
              <w:ind w:hanging="113"/>
              <w:jc w:val="center"/>
            </w:pPr>
            <w:r w:rsidRPr="001A4B77">
              <w:t>đạt tỷ lệ 0.5%.</w:t>
            </w:r>
          </w:p>
        </w:tc>
        <w:tc>
          <w:tcPr>
            <w:tcW w:w="1588" w:type="dxa"/>
            <w:vAlign w:val="center"/>
          </w:tcPr>
          <w:p w14:paraId="2D66C110" w14:textId="77777777" w:rsidR="000C52AB" w:rsidRPr="001A4B77" w:rsidRDefault="000C52AB" w:rsidP="0076094F">
            <w:pPr>
              <w:widowControl w:val="0"/>
              <w:tabs>
                <w:tab w:val="left" w:pos="851"/>
              </w:tabs>
              <w:spacing w:before="0" w:after="0"/>
              <w:ind w:hanging="113"/>
              <w:jc w:val="center"/>
              <w:rPr>
                <w:bCs/>
              </w:rPr>
            </w:pPr>
            <w:r w:rsidRPr="001A4B77">
              <w:t>83.492</w:t>
            </w:r>
          </w:p>
        </w:tc>
      </w:tr>
    </w:tbl>
    <w:p w14:paraId="27F69706" w14:textId="77777777" w:rsidR="003A0046" w:rsidRPr="003A0046" w:rsidRDefault="003A0046" w:rsidP="005E3C50">
      <w:pPr>
        <w:tabs>
          <w:tab w:val="left" w:pos="851"/>
        </w:tabs>
        <w:spacing w:before="60" w:after="60"/>
        <w:rPr>
          <w:i/>
          <w:spacing w:val="-2"/>
          <w:sz w:val="16"/>
        </w:rPr>
      </w:pPr>
    </w:p>
    <w:p w14:paraId="08CDE24D" w14:textId="3A0C79AE" w:rsidR="005E3C50" w:rsidRPr="003A0046" w:rsidRDefault="005E3C50" w:rsidP="003A0046">
      <w:pPr>
        <w:tabs>
          <w:tab w:val="left" w:pos="851"/>
        </w:tabs>
        <w:spacing w:before="60" w:after="60"/>
        <w:rPr>
          <w:i/>
          <w:spacing w:val="-2"/>
        </w:rPr>
      </w:pPr>
      <w:r w:rsidRPr="005E3C50">
        <w:rPr>
          <w:i/>
          <w:spacing w:val="-2"/>
        </w:rPr>
        <w:t>Bảng 01. Kết quả giải quyết TTHC trên địa bàn Thành phố qua các năm</w:t>
      </w:r>
    </w:p>
    <w:p w14:paraId="32D873FD" w14:textId="76CB611C" w:rsidR="000C52AB" w:rsidRPr="001A4B77" w:rsidRDefault="000C52AB" w:rsidP="006F31AB">
      <w:pPr>
        <w:tabs>
          <w:tab w:val="left" w:pos="851"/>
        </w:tabs>
        <w:spacing w:before="40" w:after="40"/>
      </w:pPr>
      <w:r w:rsidRPr="001A4B77">
        <w:rPr>
          <w:shd w:val="clear" w:color="auto" w:fill="FFFFFF"/>
        </w:rPr>
        <w:lastRenderedPageBreak/>
        <w:t xml:space="preserve">Thực hiện </w:t>
      </w:r>
      <w:r w:rsidRPr="001A4B77">
        <w:rPr>
          <w:lang w:val="vi-VN"/>
        </w:rPr>
        <w:t xml:space="preserve">Nghị định </w:t>
      </w:r>
      <w:r w:rsidRPr="001A4B77">
        <w:t xml:space="preserve">số </w:t>
      </w:r>
      <w:r w:rsidRPr="001A4B77">
        <w:rPr>
          <w:lang w:val="vi-VN"/>
        </w:rPr>
        <w:t>107/2021/NĐ-CP</w:t>
      </w:r>
      <w:r w:rsidRPr="001A4B77">
        <w:t xml:space="preserve"> </w:t>
      </w:r>
      <w:r w:rsidR="00E97FCA" w:rsidRPr="001A4B77">
        <w:t xml:space="preserve">ngày 06/12/2021 của Chính phủ </w:t>
      </w:r>
      <w:r w:rsidRPr="001A4B77">
        <w:t xml:space="preserve">và triển khai sáng kiến, giải pháp cải cách TTHC, Thành phố đã tăng cường phân cấp, ủy quyền giải quyết TTHC theo hướng </w:t>
      </w:r>
      <w:r w:rsidRPr="001A4B77">
        <w:rPr>
          <w:b/>
          <w:i/>
          <w:lang w:val="fr-FR"/>
        </w:rPr>
        <w:t>“C</w:t>
      </w:r>
      <w:r w:rsidRPr="001A4B77">
        <w:rPr>
          <w:rFonts w:eastAsia="SimSun"/>
          <w:b/>
          <w:i/>
          <w:lang w:val="vi-VN"/>
        </w:rPr>
        <w:t>ấp nào sát cơ sở, sát nhân dân nhất thì giao cấp đó giải quyết, không để tình trạng nhiều tầng nấc, kéo dài thời gian giải quyết và gây nhũng nhiễu, tiêu cực</w:t>
      </w:r>
      <w:r w:rsidRPr="001A4B77">
        <w:rPr>
          <w:rFonts w:eastAsia="SimSun"/>
          <w:b/>
          <w:i/>
          <w:lang w:val="fr-FR"/>
        </w:rPr>
        <w:t>"</w:t>
      </w:r>
      <w:r w:rsidRPr="001A4B77">
        <w:rPr>
          <w:b/>
        </w:rPr>
        <w:t xml:space="preserve">, </w:t>
      </w:r>
      <w:r w:rsidRPr="001A4B77">
        <w:rPr>
          <w:lang w:val="vi-VN"/>
        </w:rPr>
        <w:t>bảo đảm mục tiêu quản lý nhà nước, vừa phát huy tính chủ động, sáng tạo, tự chịu trách nhiệm của chính quyền địa phương</w:t>
      </w:r>
      <w:r w:rsidRPr="001A4B77">
        <w:t xml:space="preserve">, đơn giản hóa TTHC, mang lại những lợi tích thiết thực nhất cho người dân được thụ hưởng. Tính đến nay, Thành phố đã phân cấp, ủy quyền 653 TTHC, chiếm 29.3% TTHC. Triển khai việc </w:t>
      </w:r>
      <w:r w:rsidRPr="001A4B77">
        <w:rPr>
          <w:shd w:val="clear" w:color="auto" w:fill="FFFFFF"/>
          <w:lang w:val="vi-VN"/>
        </w:rPr>
        <w:t>tiếp nhận</w:t>
      </w:r>
      <w:r w:rsidRPr="001A4B77">
        <w:rPr>
          <w:shd w:val="clear" w:color="auto" w:fill="FFFFFF"/>
        </w:rPr>
        <w:t>, giải quyết TTHC</w:t>
      </w:r>
      <w:r w:rsidRPr="001A4B77">
        <w:rPr>
          <w:shd w:val="clear" w:color="auto" w:fill="FFFFFF"/>
          <w:lang w:val="vi-VN"/>
        </w:rPr>
        <w:t xml:space="preserve"> không phụ thuộc vào địa giới hành chính như lĩnh vực chứng thực, lĩnh vực hộ tịch, lĩnh vực cư trú (các thủ tục chứng thực bản sao từ bản chính, cấp giấy xác nhận tình trạng cư trú...)</w:t>
      </w:r>
      <w:r w:rsidRPr="001A4B77">
        <w:t>, cấp đổi giấy phép lái xe, thông báo khuyến mại,…</w:t>
      </w:r>
    </w:p>
    <w:p w14:paraId="34E68A3A" w14:textId="1A3503E7" w:rsidR="000C52AB" w:rsidRPr="001A4B77" w:rsidRDefault="000C52AB" w:rsidP="006F31AB">
      <w:pPr>
        <w:tabs>
          <w:tab w:val="left" w:pos="851"/>
        </w:tabs>
        <w:spacing w:before="40" w:after="40"/>
        <w:rPr>
          <w:rFonts w:eastAsia="Times New Roman"/>
        </w:rPr>
      </w:pPr>
      <w:r w:rsidRPr="001A4B77">
        <w:t xml:space="preserve">Trên cơ sở nghiên cứu, đánh giá hiệu quả việc triển khai thực hiện </w:t>
      </w:r>
      <w:r w:rsidR="003F0E9B" w:rsidRPr="001A4B77">
        <w:t xml:space="preserve">                    </w:t>
      </w:r>
      <w:r w:rsidRPr="001A4B77">
        <w:t xml:space="preserve">Quyết định số 1291/QĐ-TTg </w:t>
      </w:r>
      <w:r w:rsidR="003F0E9B" w:rsidRPr="001A4B77">
        <w:t xml:space="preserve">ngày 07/10/2019 </w:t>
      </w:r>
      <w:r w:rsidRPr="001A4B77">
        <w:t xml:space="preserve">của Thủ tướng Chính phủ, </w:t>
      </w:r>
      <w:r w:rsidR="003F0E9B" w:rsidRPr="001A4B77">
        <w:t xml:space="preserve">                    </w:t>
      </w:r>
      <w:r w:rsidRPr="001A4B77">
        <w:t xml:space="preserve">Thành phố chưa thực hiện việc đưa các TTHC của các cơ quan ngành dọc ở </w:t>
      </w:r>
      <w:r w:rsidR="003F0E9B" w:rsidRPr="001A4B77">
        <w:t xml:space="preserve">                    </w:t>
      </w:r>
      <w:r w:rsidRPr="001A4B77">
        <w:t xml:space="preserve">Trung ương đóng trên địa bàn Thành phố ra tiếp nhận tại Bộ phận Một cửa các cấp theo Quyết định số 1291/QĐ-TTg </w:t>
      </w:r>
      <w:r w:rsidR="003F0E9B" w:rsidRPr="001A4B77">
        <w:t xml:space="preserve">ngày 07/10/2019 </w:t>
      </w:r>
      <w:r w:rsidRPr="001A4B77">
        <w:t>của Thủ tướng</w:t>
      </w:r>
      <w:r w:rsidRPr="001A4B77">
        <w:rPr>
          <w:rFonts w:eastAsia="Times New Roman"/>
        </w:rPr>
        <w:t xml:space="preserve">. Hiện nay, việc tiếp nhận, giải quyết TTHC của các cơ quan ngành dọc trên địa bàn đang thực hiện tại Bộ phận Một cửa của các cơ quan ngành dọc (Thuế, Công an, </w:t>
      </w:r>
      <w:r w:rsidR="003F0E9B" w:rsidRPr="001A4B77">
        <w:rPr>
          <w:rFonts w:eastAsia="Times New Roman"/>
        </w:rPr>
        <w:t xml:space="preserve">                   </w:t>
      </w:r>
      <w:r w:rsidRPr="001A4B77">
        <w:rPr>
          <w:rFonts w:eastAsia="Times New Roman"/>
        </w:rPr>
        <w:t>Hải quan, Quân sự…).</w:t>
      </w:r>
    </w:p>
    <w:p w14:paraId="0B519A55" w14:textId="4B1D86D7" w:rsidR="000C52AB" w:rsidRPr="001A4B77" w:rsidRDefault="000C52AB" w:rsidP="006F31AB">
      <w:pPr>
        <w:tabs>
          <w:tab w:val="left" w:pos="851"/>
        </w:tabs>
        <w:spacing w:before="40" w:after="40"/>
        <w:rPr>
          <w:b/>
        </w:rPr>
      </w:pPr>
      <w:r w:rsidRPr="001A4B77">
        <w:rPr>
          <w:b/>
        </w:rPr>
        <w:t xml:space="preserve">5. Về số hóa hồ sơ, kết quả giải quyết </w:t>
      </w:r>
      <w:r w:rsidR="001A3A9F" w:rsidRPr="001A4B77">
        <w:rPr>
          <w:b/>
        </w:rPr>
        <w:t>thủ tục hành chính</w:t>
      </w:r>
      <w:r w:rsidRPr="001A4B77">
        <w:rPr>
          <w:b/>
        </w:rPr>
        <w:t xml:space="preserve"> và tái sử dụng kết quả</w:t>
      </w:r>
    </w:p>
    <w:p w14:paraId="549A5863" w14:textId="5A5E1260" w:rsidR="000C52AB" w:rsidRPr="001A4B77" w:rsidRDefault="000C52AB" w:rsidP="006F31AB">
      <w:pPr>
        <w:tabs>
          <w:tab w:val="left" w:pos="851"/>
        </w:tabs>
        <w:spacing w:before="40" w:after="40"/>
        <w:rPr>
          <w:spacing w:val="-2"/>
        </w:rPr>
      </w:pPr>
      <w:r w:rsidRPr="001A4B77">
        <w:rPr>
          <w:spacing w:val="-2"/>
        </w:rPr>
        <w:t xml:space="preserve">Thực hiện chỉ đạo của UBND Thành phố tại Quyết định số 4379/QĐ-UBND ngày 10/11/2022 về việc phê duyệt đề án mô hình Bộ phận Tiếp nhận và trả kết quả giải quyết TTHC hiện đại các cấp trên địa bàn thành phố Hà Nội và văn bản số 4395/UBND-KSTTHC ngày 27/12/2023 về việc thực hiện việc số hóa hồ sơ, kết quả giải quyết TTHC; các đơn vị đã đầu tư, bố trí máy quét (bằng hình thức mua sắm tài sản hoặc thuê dịch vụ) để thực hiện số hóa hồ sơ, kết quả giải quyết TTHC, ứng dụng chữ ký số theo quy định tại điểm c Khoản 1 Điều 4 Thông tư số 01/2023/TT-VPCP ngày 05/4/2023 của Văn phòng Chính phủ. </w:t>
      </w:r>
    </w:p>
    <w:p w14:paraId="403DBFEE" w14:textId="6810DF85" w:rsidR="000C52AB" w:rsidRPr="001A4B77" w:rsidRDefault="000C52AB" w:rsidP="006F31AB">
      <w:pPr>
        <w:tabs>
          <w:tab w:val="left" w:pos="851"/>
        </w:tabs>
        <w:spacing w:before="40" w:after="40"/>
        <w:rPr>
          <w:spacing w:val="-4"/>
        </w:rPr>
      </w:pPr>
      <w:r w:rsidRPr="001A4B77">
        <w:rPr>
          <w:rFonts w:eastAsiaTheme="minorHAnsi"/>
          <w:spacing w:val="-4"/>
        </w:rPr>
        <w:t>UBND Thành phố đã ban hành 12 Quyết định phê duyệt danh mục các thành phần hồ sơ cần số hóa theo yêu cầu quản lý của các ngành, lĩnh vực, cụ thể: Lao động - Thương binh và Xã hội, Tài nguyên và Môi trường, Xây dựng, Quy hoạ</w:t>
      </w:r>
      <w:r w:rsidR="004909CE" w:rsidRPr="001A4B77">
        <w:rPr>
          <w:rFonts w:eastAsiaTheme="minorHAnsi"/>
          <w:spacing w:val="-4"/>
        </w:rPr>
        <w:t>ch -</w:t>
      </w:r>
      <w:r w:rsidRPr="001A4B77">
        <w:rPr>
          <w:rFonts w:eastAsiaTheme="minorHAnsi"/>
          <w:spacing w:val="-4"/>
        </w:rPr>
        <w:t xml:space="preserve"> Kiến trúc, Y tế, Dân tộc, Công Thương, Du lịch, Kế hoạch và Đầu tư, Nông nghiệp và Phát triển nông thôn, Văn hóa và Thể thao, các lĩnh vực thuộc quản lý của Khu công nghiệp và Chế xuất...</w:t>
      </w:r>
      <w:r w:rsidR="004909CE" w:rsidRPr="001A4B77">
        <w:rPr>
          <w:rFonts w:eastAsiaTheme="minorHAnsi"/>
          <w:spacing w:val="-4"/>
        </w:rPr>
        <w:t xml:space="preserve"> </w:t>
      </w:r>
      <w:r w:rsidRPr="001A4B77">
        <w:rPr>
          <w:rFonts w:eastAsiaTheme="minorHAnsi"/>
          <w:spacing w:val="-4"/>
        </w:rPr>
        <w:t>Trong thời gian tới, UBND Thành phố tiếp tục phê duyệt danh mục hồ sơ cần số hóa đối với các lĩnh vực còn lại</w:t>
      </w:r>
      <w:r w:rsidRPr="001A4B77">
        <w:rPr>
          <w:spacing w:val="-4"/>
        </w:rPr>
        <w:t xml:space="preserve"> phục vụ yêu cầu quản lý của UBND Thành phố.</w:t>
      </w:r>
    </w:p>
    <w:p w14:paraId="1BF8F1DE" w14:textId="21E90D60" w:rsidR="000C52AB" w:rsidRPr="001A4B77" w:rsidRDefault="000C52AB" w:rsidP="006F31AB">
      <w:pPr>
        <w:tabs>
          <w:tab w:val="left" w:pos="851"/>
        </w:tabs>
        <w:spacing w:before="40" w:after="40"/>
        <w:rPr>
          <w:spacing w:val="-4"/>
        </w:rPr>
      </w:pPr>
      <w:r w:rsidRPr="001A4B77">
        <w:rPr>
          <w:spacing w:val="-4"/>
        </w:rPr>
        <w:t xml:space="preserve">Thành phố </w:t>
      </w:r>
      <w:r w:rsidRPr="001A4B77">
        <w:rPr>
          <w:rFonts w:eastAsia="Times New Roman"/>
          <w:spacing w:val="-4"/>
          <w:lang w:val="nl-NL"/>
        </w:rPr>
        <w:t>đã kết nối sử dụng dịch vụ xác thực và định danh điện tử trong Cơ sở dữ liệu quốc gia về dân cư p</w:t>
      </w:r>
      <w:r w:rsidR="004909CE" w:rsidRPr="001A4B77">
        <w:rPr>
          <w:rFonts w:eastAsia="Times New Roman"/>
          <w:spacing w:val="-4"/>
          <w:lang w:val="nl-NL"/>
        </w:rPr>
        <w:t>hục vụ giải quyết TTHC (VN</w:t>
      </w:r>
      <w:r w:rsidRPr="001A4B77">
        <w:rPr>
          <w:rFonts w:eastAsia="Times New Roman"/>
          <w:spacing w:val="-4"/>
          <w:lang w:val="nl-NL"/>
        </w:rPr>
        <w:t>eID)</w:t>
      </w:r>
      <w:r w:rsidR="004909CE" w:rsidRPr="001A4B77">
        <w:rPr>
          <w:rFonts w:eastAsia="Times New Roman"/>
          <w:spacing w:val="-4"/>
          <w:lang w:val="nl-NL"/>
        </w:rPr>
        <w:t>,</w:t>
      </w:r>
      <w:r w:rsidRPr="001A4B77">
        <w:rPr>
          <w:rFonts w:eastAsia="Times New Roman"/>
          <w:spacing w:val="-4"/>
          <w:lang w:val="nl-NL"/>
        </w:rPr>
        <w:t xml:space="preserve"> đã trang bị đầy đủ chữ ký số cho cán bộ, công chức thực hiện nhiệm vụ và phối hợp các doanh nghiệp cung cấp chữ ký số cho người dân theo hướng miễn phí khi thực hiện dịch vụ công trực tuyến.</w:t>
      </w:r>
    </w:p>
    <w:p w14:paraId="38639469" w14:textId="77777777" w:rsidR="000C52AB" w:rsidRPr="001A4B77" w:rsidRDefault="000C52AB" w:rsidP="006F31AB">
      <w:pPr>
        <w:tabs>
          <w:tab w:val="left" w:pos="851"/>
        </w:tabs>
        <w:spacing w:before="40" w:after="40"/>
        <w:rPr>
          <w:spacing w:val="-4"/>
        </w:rPr>
      </w:pPr>
      <w:r w:rsidRPr="001A4B77">
        <w:rPr>
          <w:spacing w:val="-2"/>
        </w:rPr>
        <w:lastRenderedPageBreak/>
        <w:t xml:space="preserve">Hiện nay, một số đơn vị trên địa bàn Thành phố đã triển khai </w:t>
      </w:r>
      <w:r w:rsidRPr="001A4B77">
        <w:rPr>
          <w:rFonts w:eastAsia="Times New Roman"/>
          <w:spacing w:val="-4"/>
          <w:lang w:val="nl-NL"/>
        </w:rPr>
        <w:t>nhiệm vụ thực hiện số hóa kết quả giải quyết TTHC còn hiệu lực thuộc thẩm quyền giải quyết, lưu trữ vào Cơ sở dữ liệu quốc gia, Cơ sở dữ liệu chuyên ngành hoặc Kho dữ liệu theo quy định và Kế hoạch của UBND Thành phố.</w:t>
      </w:r>
    </w:p>
    <w:p w14:paraId="5F4153EA" w14:textId="5CF72847" w:rsidR="000C52AB" w:rsidRPr="001A4B77" w:rsidRDefault="000C52AB" w:rsidP="006F31AB">
      <w:pPr>
        <w:tabs>
          <w:tab w:val="left" w:pos="851"/>
        </w:tabs>
        <w:spacing w:before="40" w:after="40"/>
        <w:rPr>
          <w:b/>
        </w:rPr>
      </w:pPr>
      <w:r w:rsidRPr="001A4B77">
        <w:rPr>
          <w:rFonts w:eastAsia="Times New Roman"/>
          <w:b/>
          <w:spacing w:val="-4"/>
          <w:lang w:val="nl-NL"/>
        </w:rPr>
        <w:t xml:space="preserve">6. </w:t>
      </w:r>
      <w:r w:rsidRPr="001A4B77">
        <w:rPr>
          <w:b/>
        </w:rPr>
        <w:t xml:space="preserve">Ứng dụng công nghệ thông tin trong giải quyết </w:t>
      </w:r>
      <w:r w:rsidR="004909CE" w:rsidRPr="001A4B77">
        <w:rPr>
          <w:b/>
        </w:rPr>
        <w:t>thủ tục hành chính</w:t>
      </w:r>
      <w:r w:rsidRPr="001A4B77">
        <w:rPr>
          <w:b/>
        </w:rPr>
        <w:t xml:space="preserve"> (cung cấp dịch vụ công trực tuyến,…)</w:t>
      </w:r>
    </w:p>
    <w:p w14:paraId="683D14B1" w14:textId="207C7F95" w:rsidR="000C52AB" w:rsidRPr="001A4B77" w:rsidRDefault="000C52AB" w:rsidP="006F31AB">
      <w:pPr>
        <w:tabs>
          <w:tab w:val="left" w:pos="851"/>
        </w:tabs>
        <w:spacing w:before="40" w:after="40"/>
      </w:pPr>
      <w:r w:rsidRPr="001A4B77">
        <w:rPr>
          <w:iCs/>
        </w:rPr>
        <w:t>Thành phố luôn quan tâm, chỉ đạo sát sao việc nghiên cứu các giải pháp, sáng kiến cả</w:t>
      </w:r>
      <w:r w:rsidR="00BE089D" w:rsidRPr="001A4B77">
        <w:rPr>
          <w:iCs/>
        </w:rPr>
        <w:t xml:space="preserve">i cách TTHC </w:t>
      </w:r>
      <w:r w:rsidRPr="001A4B77">
        <w:rPr>
          <w:iCs/>
        </w:rPr>
        <w:t xml:space="preserve">với tinh thần, </w:t>
      </w:r>
      <w:r w:rsidRPr="001A4B77">
        <w:t>mục tiêu xây dựng Chính quyền số, lấy người dân, doanh nghiệp làm trung tâm phục vụ</w:t>
      </w:r>
      <w:r w:rsidR="00BE089D" w:rsidRPr="001A4B77">
        <w:t xml:space="preserve">. </w:t>
      </w:r>
      <w:r w:rsidRPr="001A4B77">
        <w:t>Thành phố đã đẩy mạnh cung cấp dịch vụ công trực tuyến, mở rộng thêm các phương thức tiếp nhận và giải quyết TTHC cho người dân, doanh nghiệp trên địa bàn.</w:t>
      </w:r>
    </w:p>
    <w:p w14:paraId="0A4FBE98" w14:textId="194B5973" w:rsidR="000C52AB" w:rsidRPr="001A4B77" w:rsidRDefault="000C52AB" w:rsidP="006F31AB">
      <w:pPr>
        <w:tabs>
          <w:tab w:val="left" w:pos="851"/>
        </w:tabs>
        <w:spacing w:before="40" w:after="40"/>
        <w:rPr>
          <w:rFonts w:eastAsia="Times New Roman"/>
          <w:i/>
          <w:spacing w:val="-4"/>
          <w:lang w:val="nl-NL"/>
        </w:rPr>
      </w:pPr>
      <w:r w:rsidRPr="001A4B77">
        <w:t>Tính đến nay, UBND Thành phố</w:t>
      </w:r>
      <w:r w:rsidRPr="001A4B77">
        <w:rPr>
          <w:iCs/>
          <w:lang w:val="nl-NL"/>
        </w:rPr>
        <w:t xml:space="preserve"> đã cung cấp dịch vụ công trực tuyến đối với 1.191 TTHC trong tổng số 1</w:t>
      </w:r>
      <w:r w:rsidR="00F86468" w:rsidRPr="001A4B77">
        <w:rPr>
          <w:iCs/>
          <w:lang w:val="nl-NL"/>
        </w:rPr>
        <w:t>.885</w:t>
      </w:r>
      <w:r w:rsidRPr="001A4B77">
        <w:rPr>
          <w:iCs/>
          <w:lang w:val="nl-NL"/>
        </w:rPr>
        <w:t xml:space="preserve"> TTHC thực hiện trên địa bàn (bao gồm: 318 </w:t>
      </w:r>
      <w:r w:rsidR="003D5D4D">
        <w:rPr>
          <w:iCs/>
          <w:lang w:val="nl-NL"/>
        </w:rPr>
        <w:t>dịch vụ công trực tuyến</w:t>
      </w:r>
      <w:r w:rsidRPr="001A4B77">
        <w:rPr>
          <w:iCs/>
          <w:lang w:val="nl-NL"/>
        </w:rPr>
        <w:t xml:space="preserve"> toàn trình và 872 </w:t>
      </w:r>
      <w:r w:rsidR="003D5D4D">
        <w:rPr>
          <w:iCs/>
          <w:lang w:val="nl-NL"/>
        </w:rPr>
        <w:t>dịch vụ công trực tuyến</w:t>
      </w:r>
      <w:r w:rsidRPr="001A4B77">
        <w:rPr>
          <w:iCs/>
          <w:lang w:val="nl-NL"/>
        </w:rPr>
        <w:t xml:space="preserve"> một phần), trong đó, đã tích</w:t>
      </w:r>
      <w:r w:rsidRPr="001A4B77">
        <w:rPr>
          <w:lang w:val="nl-NL"/>
        </w:rPr>
        <w:t xml:space="preserve"> hợp 165 </w:t>
      </w:r>
      <w:r w:rsidR="003D5D4D">
        <w:rPr>
          <w:iCs/>
          <w:lang w:val="nl-NL"/>
        </w:rPr>
        <w:t>dịch vụ công trực tuyến</w:t>
      </w:r>
      <w:r w:rsidRPr="001A4B77">
        <w:rPr>
          <w:lang w:val="nl-NL"/>
        </w:rPr>
        <w:t xml:space="preserve"> toàn trình và 727 </w:t>
      </w:r>
      <w:r w:rsidR="003D5D4D">
        <w:rPr>
          <w:iCs/>
          <w:lang w:val="nl-NL"/>
        </w:rPr>
        <w:t>dịch vụ công trực tuyến</w:t>
      </w:r>
      <w:r w:rsidRPr="001A4B77">
        <w:rPr>
          <w:lang w:val="nl-NL"/>
        </w:rPr>
        <w:t xml:space="preserve"> một phần trên Cổng Dịch vụ công quốc gia.</w:t>
      </w:r>
    </w:p>
    <w:p w14:paraId="304F7D19" w14:textId="4E25F81D" w:rsidR="000C52AB" w:rsidRPr="001A4B77" w:rsidRDefault="000C52AB" w:rsidP="006F31AB">
      <w:pPr>
        <w:pStyle w:val="ListParagraph"/>
        <w:tabs>
          <w:tab w:val="left" w:pos="851"/>
        </w:tabs>
        <w:spacing w:before="40" w:after="40"/>
        <w:ind w:left="0" w:firstLine="567"/>
        <w:rPr>
          <w:spacing w:val="-4"/>
          <w:sz w:val="28"/>
          <w:szCs w:val="28"/>
        </w:rPr>
      </w:pPr>
      <w:r w:rsidRPr="001A4B77">
        <w:rPr>
          <w:spacing w:val="-4"/>
          <w:sz w:val="28"/>
          <w:szCs w:val="28"/>
          <w:lang w:val="nl-NL"/>
        </w:rPr>
        <w:t>Hệ thống thông tin giải quyết TTHC của Thành phố đã kết nối với một số cơ sở dữ liệu chuyên ngành của các Bộ</w:t>
      </w:r>
      <w:r w:rsidR="00BE089D" w:rsidRPr="001A4B77">
        <w:rPr>
          <w:spacing w:val="-4"/>
          <w:sz w:val="28"/>
          <w:szCs w:val="28"/>
          <w:lang w:val="nl-NL"/>
        </w:rPr>
        <w:t>,</w:t>
      </w:r>
      <w:r w:rsidRPr="001A4B77">
        <w:rPr>
          <w:spacing w:val="-4"/>
          <w:sz w:val="28"/>
          <w:szCs w:val="28"/>
          <w:lang w:val="nl-NL"/>
        </w:rPr>
        <w:t xml:space="preserve"> ngành chủ quản (Cục C06 </w:t>
      </w:r>
      <w:r w:rsidR="00BE089D" w:rsidRPr="001A4B77">
        <w:rPr>
          <w:spacing w:val="-4"/>
          <w:sz w:val="28"/>
          <w:szCs w:val="28"/>
          <w:lang w:val="nl-NL"/>
        </w:rPr>
        <w:t>-</w:t>
      </w:r>
      <w:r w:rsidRPr="001A4B77">
        <w:rPr>
          <w:spacing w:val="-4"/>
          <w:sz w:val="28"/>
          <w:szCs w:val="28"/>
          <w:lang w:val="nl-NL"/>
        </w:rPr>
        <w:t xml:space="preserve"> Bộ Công an, </w:t>
      </w:r>
      <w:r w:rsidR="00BE089D" w:rsidRPr="001A4B77">
        <w:rPr>
          <w:spacing w:val="-4"/>
          <w:sz w:val="28"/>
          <w:szCs w:val="28"/>
          <w:lang w:val="nl-NL"/>
        </w:rPr>
        <w:t xml:space="preserve">                       </w:t>
      </w:r>
      <w:r w:rsidRPr="001A4B77">
        <w:rPr>
          <w:sz w:val="28"/>
          <w:szCs w:val="28"/>
          <w:lang w:val="nl-NL"/>
        </w:rPr>
        <w:t xml:space="preserve">Bộ Lao động </w:t>
      </w:r>
      <w:r w:rsidR="00BE089D" w:rsidRPr="001A4B77">
        <w:rPr>
          <w:sz w:val="28"/>
          <w:szCs w:val="28"/>
          <w:lang w:val="nl-NL"/>
        </w:rPr>
        <w:t>-</w:t>
      </w:r>
      <w:r w:rsidRPr="001A4B77">
        <w:rPr>
          <w:sz w:val="28"/>
          <w:szCs w:val="28"/>
          <w:lang w:val="nl-NL"/>
        </w:rPr>
        <w:t xml:space="preserve"> Thương binh và Xã hội, Bộ Kế hoạch và Đầu tư, Văn phòng Chính phủ....). </w:t>
      </w:r>
      <w:r w:rsidRPr="001A4B77">
        <w:rPr>
          <w:sz w:val="28"/>
          <w:szCs w:val="28"/>
        </w:rPr>
        <w:t>Thực hiện rà soát, đánh giá, tái cấu trúc quy trình các TTHC, dịch vụ công đã được tích hợp trên Cổng dịch vụ công quốc gia và Hệ thống thông tin giải quyết</w:t>
      </w:r>
      <w:r w:rsidRPr="001A4B77">
        <w:rPr>
          <w:spacing w:val="-4"/>
          <w:sz w:val="28"/>
          <w:szCs w:val="28"/>
        </w:rPr>
        <w:t xml:space="preserve"> TTHC của Thành phố để tiếp tục đơn giản hóa các quy trình, thủ tục, giấy tờ công dân, tái sử dụng các thông tin được kết nối, chia sẻ dữ liệu khi thực hiện giải quyết TTHC.</w:t>
      </w:r>
    </w:p>
    <w:p w14:paraId="747F048A" w14:textId="02D1D711" w:rsidR="000C52AB" w:rsidRPr="001A4B77" w:rsidRDefault="000C52AB" w:rsidP="006F31AB">
      <w:pPr>
        <w:pStyle w:val="ListParagraph"/>
        <w:tabs>
          <w:tab w:val="left" w:pos="851"/>
        </w:tabs>
        <w:spacing w:before="40" w:after="40"/>
        <w:ind w:left="0" w:firstLine="567"/>
        <w:rPr>
          <w:sz w:val="28"/>
          <w:szCs w:val="28"/>
        </w:rPr>
      </w:pPr>
      <w:r w:rsidRPr="001A4B77">
        <w:rPr>
          <w:sz w:val="28"/>
          <w:szCs w:val="28"/>
        </w:rPr>
        <w:t>Triển khai các giải pháp thanh toán phí, lệ phí không dùng tiền mặt đối với hồ sơ TTHC thực hiện trực tiếp tại Bộ phận Một cửa các cấp trên địa bàn Thành phố</w:t>
      </w:r>
      <w:r w:rsidRPr="001A4B77">
        <w:rPr>
          <w:i/>
          <w:sz w:val="28"/>
          <w:szCs w:val="28"/>
        </w:rPr>
        <w:t xml:space="preserve">, </w:t>
      </w:r>
      <w:r w:rsidRPr="001A4B77">
        <w:rPr>
          <w:sz w:val="28"/>
          <w:szCs w:val="28"/>
        </w:rPr>
        <w:t xml:space="preserve">phấn đấu bảo </w:t>
      </w:r>
      <w:r w:rsidR="00370541" w:rsidRPr="001A4B77">
        <w:rPr>
          <w:sz w:val="28"/>
          <w:szCs w:val="28"/>
        </w:rPr>
        <w:t xml:space="preserve">đảm </w:t>
      </w:r>
      <w:r w:rsidRPr="001A4B77">
        <w:rPr>
          <w:sz w:val="28"/>
          <w:szCs w:val="28"/>
        </w:rPr>
        <w:t>100% các giao dịch không dùng tiền mặt, khuyến khích các đơn vị áp dụng giải pháp phần mềm sinh mã “QR động”; tăng cường tuyên truyền, hướng dẫn người dân, doanh nghiệp về các phương thức thực hiện hình thức thanh toán phí, lệ phí không dùng tiền mặt khi thực hiện TTHC tại Bộ phận Một cửa các cấp trên địa bàn Thành phố, bảo</w:t>
      </w:r>
      <w:r w:rsidR="007634DA" w:rsidRPr="001A4B77">
        <w:rPr>
          <w:sz w:val="28"/>
          <w:szCs w:val="28"/>
          <w:lang w:val="en-US"/>
        </w:rPr>
        <w:t xml:space="preserve"> </w:t>
      </w:r>
      <w:r w:rsidR="007634DA" w:rsidRPr="001A4B77">
        <w:rPr>
          <w:sz w:val="28"/>
          <w:szCs w:val="28"/>
        </w:rPr>
        <w:t>đảm</w:t>
      </w:r>
      <w:r w:rsidRPr="001A4B77">
        <w:rPr>
          <w:sz w:val="28"/>
          <w:szCs w:val="28"/>
        </w:rPr>
        <w:t xml:space="preserve"> hiệu quả, nhanh chóng, thuận lợi cho người dân, doanh nghiệp khi giao dịch thực hiện TTHC trực tiếp tại </w:t>
      </w:r>
      <w:r w:rsidR="007634DA" w:rsidRPr="001A4B77">
        <w:rPr>
          <w:sz w:val="28"/>
          <w:szCs w:val="28"/>
          <w:lang w:val="en-US"/>
        </w:rPr>
        <w:t xml:space="preserve">                     </w:t>
      </w:r>
      <w:r w:rsidRPr="001A4B77">
        <w:rPr>
          <w:sz w:val="28"/>
          <w:szCs w:val="28"/>
        </w:rPr>
        <w:t>Bộ phận Một cửa.</w:t>
      </w:r>
    </w:p>
    <w:p w14:paraId="1B1E086E" w14:textId="77777777" w:rsidR="00FD26BC" w:rsidRPr="001A4B77" w:rsidRDefault="00FD26BC" w:rsidP="006F31AB">
      <w:pPr>
        <w:tabs>
          <w:tab w:val="left" w:pos="851"/>
        </w:tabs>
        <w:spacing w:before="40" w:after="40"/>
        <w:rPr>
          <w:b/>
          <w:bCs/>
        </w:rPr>
      </w:pPr>
      <w:r w:rsidRPr="001A4B77">
        <w:rPr>
          <w:b/>
          <w:bCs/>
        </w:rPr>
        <w:t>7. Đánh giá chung</w:t>
      </w:r>
    </w:p>
    <w:p w14:paraId="30ACC56C" w14:textId="3BD42B54" w:rsidR="000C52AB" w:rsidRPr="003D5D4D" w:rsidRDefault="00FD26BC" w:rsidP="006F31AB">
      <w:pPr>
        <w:tabs>
          <w:tab w:val="left" w:pos="851"/>
        </w:tabs>
        <w:spacing w:before="40" w:after="40"/>
        <w:rPr>
          <w:b/>
          <w:bCs/>
          <w:i/>
        </w:rPr>
      </w:pPr>
      <w:r w:rsidRPr="003D5D4D">
        <w:rPr>
          <w:b/>
          <w:bCs/>
          <w:i/>
        </w:rPr>
        <w:t xml:space="preserve">7.1. </w:t>
      </w:r>
      <w:r w:rsidR="000C52AB" w:rsidRPr="003D5D4D">
        <w:rPr>
          <w:b/>
          <w:bCs/>
          <w:i/>
        </w:rPr>
        <w:t>Những kết quả đạt được</w:t>
      </w:r>
    </w:p>
    <w:p w14:paraId="6F1E7C2D" w14:textId="3B2DE867" w:rsidR="000C52AB" w:rsidRPr="001A4B77" w:rsidRDefault="000C52AB" w:rsidP="006F31AB">
      <w:pPr>
        <w:tabs>
          <w:tab w:val="left" w:pos="851"/>
        </w:tabs>
        <w:spacing w:before="40" w:after="40"/>
      </w:pPr>
      <w:r w:rsidRPr="001A4B77">
        <w:rPr>
          <w:bCs/>
        </w:rPr>
        <w:t>Triển khai thực hiện cơ chế một cửa, một cửa liên thông trong giải quyết TTHC trên địa bàn Thành phố được thực hiện chặt chẽ, nề</w:t>
      </w:r>
      <w:r w:rsidR="005E0DAC" w:rsidRPr="001A4B77">
        <w:rPr>
          <w:bCs/>
        </w:rPr>
        <w:t>n</w:t>
      </w:r>
      <w:r w:rsidRPr="001A4B77">
        <w:rPr>
          <w:bCs/>
        </w:rPr>
        <w:t xml:space="preserve"> nếp, bám sát các quy định của pháp luật và chỉ đạo của Chính phủ, Thủ tướng Chính phủ</w:t>
      </w:r>
      <w:r w:rsidR="005E0DAC" w:rsidRPr="001A4B77">
        <w:rPr>
          <w:bCs/>
        </w:rPr>
        <w:t>,</w:t>
      </w:r>
      <w:r w:rsidRPr="001A4B77">
        <w:rPr>
          <w:bCs/>
        </w:rPr>
        <w:t xml:space="preserve"> Văn phòng Chính phủ. </w:t>
      </w:r>
      <w:r w:rsidRPr="001A4B77">
        <w:t xml:space="preserve">Chất lượng hoạt động của Bộ phận Một cửa theo cơ chế một cửa, một cửa liên thông tại các cấp hoạt động cơ bản bảo </w:t>
      </w:r>
      <w:r w:rsidR="005E0DAC" w:rsidRPr="001A4B77">
        <w:t xml:space="preserve">đảm </w:t>
      </w:r>
      <w:r w:rsidRPr="001A4B77">
        <w:t xml:space="preserve">đúng quy trình theo quy định tại Nghị định số 61/2018/NĐ-CP của Chính phủ (sửa đổi, bổ sung) và Quyết định số 18/2020/QĐ-UBND </w:t>
      </w:r>
      <w:r w:rsidR="005E0DAC" w:rsidRPr="001A4B77">
        <w:t xml:space="preserve">ngày 04/9/2020 </w:t>
      </w:r>
      <w:r w:rsidRPr="001A4B77">
        <w:t>của UBND Thành phố (sửa đổi, bổ sung).</w:t>
      </w:r>
    </w:p>
    <w:p w14:paraId="7F8EB02C" w14:textId="0F1E4275" w:rsidR="000C52AB" w:rsidRPr="001A4B77" w:rsidRDefault="000C52AB" w:rsidP="006F31AB">
      <w:pPr>
        <w:tabs>
          <w:tab w:val="left" w:pos="851"/>
        </w:tabs>
        <w:spacing w:before="40" w:after="40"/>
        <w:rPr>
          <w:spacing w:val="-4"/>
        </w:rPr>
      </w:pPr>
      <w:r w:rsidRPr="001A4B77">
        <w:rPr>
          <w:spacing w:val="-4"/>
        </w:rPr>
        <w:t xml:space="preserve">Việc thực hiện tiếp nhận và trả kết quả tại Bộ phận Một cửa các cấp đem lại một số thuận lợi, lợi ích cho công dân, tổ chức trên địa bàn. Các đơn vị đều đã bố trí </w:t>
      </w:r>
      <w:r w:rsidRPr="001A4B77">
        <w:rPr>
          <w:spacing w:val="-4"/>
        </w:rPr>
        <w:lastRenderedPageBreak/>
        <w:t xml:space="preserve">vị trí cho Bộ phận Một cửa tại địa điểm thuận tiện cho việc tiếp nhận và trả kết quả cũng như công dân liên hệ được thuận lợi (thường tại vị trí trung tâm của trụ sở đơn vị). Việc phân chia khu vực tại Bộ phận Một cửa cơ bản đồng bộ tại tất cả các đơn vị và đều bảo </w:t>
      </w:r>
      <w:r w:rsidR="00370541" w:rsidRPr="001A4B77">
        <w:rPr>
          <w:spacing w:val="-4"/>
        </w:rPr>
        <w:t xml:space="preserve">đảm </w:t>
      </w:r>
      <w:r w:rsidRPr="001A4B77">
        <w:rPr>
          <w:spacing w:val="-4"/>
        </w:rPr>
        <w:t>có các khu vục chính như: Khu vực cung cấp thông tin TTHC; khu vực tiếp nhận và trả kết quả được chia thành các quầy hoặc bàn tương ứng với một hoặc một số lĩnh vực khác nhau; bố trí hợp lý khu vực đặt các trang thiết bị phục vụ công dân khi đến giao dịch và khu vực cung cấp dịch vụ (chuyển phát nhanh; photo….) theo quy định tại điểm g khoản 1 Điều 8 Nghị định số 107/2021/NĐ-CP</w:t>
      </w:r>
      <w:r w:rsidR="00B478CF" w:rsidRPr="001A4B77">
        <w:rPr>
          <w:spacing w:val="-4"/>
        </w:rPr>
        <w:t xml:space="preserve"> </w:t>
      </w:r>
      <w:r w:rsidRPr="001A4B77">
        <w:rPr>
          <w:spacing w:val="-4"/>
        </w:rPr>
        <w:t xml:space="preserve"> của Chính phủ. Cảnh quan tại Bộ phận Một cửa cũng được các đơn vị quan tâm, cơ </w:t>
      </w:r>
      <w:r w:rsidRPr="001A4B77">
        <w:t xml:space="preserve">bản đều bảo </w:t>
      </w:r>
      <w:r w:rsidR="00370541" w:rsidRPr="001A4B77">
        <w:t xml:space="preserve">đảm </w:t>
      </w:r>
      <w:r w:rsidRPr="001A4B77">
        <w:t>vệ sinh công sở, một số đơn vị đã có nhiều thiết kế cũng như xây dựng các mô hình Bộ phận Một cửa thân thiện, xanh, sạch, đẹp như cây xanh, chậu hoa…</w:t>
      </w:r>
    </w:p>
    <w:p w14:paraId="2009827F" w14:textId="77777777" w:rsidR="000C52AB" w:rsidRPr="001A4B77" w:rsidRDefault="000C52AB" w:rsidP="006F31AB">
      <w:pPr>
        <w:tabs>
          <w:tab w:val="left" w:pos="851"/>
        </w:tabs>
        <w:spacing w:before="40" w:after="40"/>
        <w:rPr>
          <w:spacing w:val="-4"/>
        </w:rPr>
      </w:pPr>
      <w:r w:rsidRPr="001A4B77">
        <w:t xml:space="preserve">Việc triển khai Bộ nhận diện thương hiệu thống nhất tại Bộ phận Một cửa các cấp đã tạo lập thương hiệu Bộ phận Một cửa hiện đại đồng bộ trên toàn Thành phố, hình thành một môi trường làm việc thống nhất, thuận lợi, văn minh, hiện đại; giúp các cơ quan hành chính nhà nước trên địa bàn Thành phố xác định yêu cầu, từ đó có sự quan tâm, đầu tư đồng bộ, nâng cao chất lượng tiếp nhận và giải quyết TTHC tại đơn vị. </w:t>
      </w:r>
    </w:p>
    <w:p w14:paraId="27DFF504" w14:textId="5B91242A" w:rsidR="000C52AB" w:rsidRPr="001A4B77" w:rsidRDefault="000C52AB" w:rsidP="006F31AB">
      <w:pPr>
        <w:tabs>
          <w:tab w:val="left" w:pos="851"/>
        </w:tabs>
        <w:spacing w:before="40" w:after="40"/>
      </w:pPr>
      <w:r w:rsidRPr="001A4B77">
        <w:t xml:space="preserve">Trang thiết bị tại Bộ phận Một cửa các đơn vị được đánh giá cơ bản đáp ứng yêu cầu tối thiểu phục vụ người dân khi đến liên hệ thực hiện các TTHC như: </w:t>
      </w:r>
      <w:r w:rsidR="00B51478" w:rsidRPr="001A4B77">
        <w:t xml:space="preserve">                  </w:t>
      </w:r>
      <w:r w:rsidRPr="001A4B77">
        <w:t>bố trí đủ bàn viết cho công dân để thực hiện kê khai, ghế ngồi chờ, quạ</w:t>
      </w:r>
      <w:r w:rsidR="00B51478" w:rsidRPr="001A4B77">
        <w:t>t mát,</w:t>
      </w:r>
      <w:r w:rsidRPr="001A4B77">
        <w:t>…</w:t>
      </w:r>
      <w:r w:rsidR="00B51478" w:rsidRPr="001A4B77">
        <w:t xml:space="preserve"> </w:t>
      </w:r>
      <w:r w:rsidRPr="001A4B77">
        <w:t xml:space="preserve">Một số đơn vị đã có sự đầu tư, nâng cấp các trang thiết bị phục vụ công dân khi đến làm </w:t>
      </w:r>
      <w:r w:rsidR="00ED7582" w:rsidRPr="001A4B77">
        <w:rPr>
          <w:lang w:val="vi-VN"/>
        </w:rPr>
        <w:t>TTHC</w:t>
      </w:r>
      <w:r w:rsidRPr="001A4B77">
        <w:t xml:space="preserve"> như: điều hòa nhiệt độ, cây nước, máy tính kết nối mạng, màn hình cảm ứng tra cứ</w:t>
      </w:r>
      <w:r w:rsidR="00B51478" w:rsidRPr="001A4B77">
        <w:t xml:space="preserve">u thông tin,… </w:t>
      </w:r>
      <w:r w:rsidRPr="001A4B77">
        <w:t>và các thiết bị tiện ích khác.</w:t>
      </w:r>
    </w:p>
    <w:p w14:paraId="55C75ABE" w14:textId="6E311389" w:rsidR="000C52AB" w:rsidRPr="001A4B77" w:rsidRDefault="000C52AB" w:rsidP="006F31AB">
      <w:pPr>
        <w:tabs>
          <w:tab w:val="left" w:pos="851"/>
        </w:tabs>
        <w:spacing w:before="40" w:after="40"/>
        <w:rPr>
          <w:bCs/>
        </w:rPr>
      </w:pPr>
      <w:r w:rsidRPr="001A4B77">
        <w:rPr>
          <w:bCs/>
        </w:rPr>
        <w:t xml:space="preserve">Việc tổ chức triển khai công bố, công khai TTHC được thực hiện nghiêm, đúng quy định, bảo </w:t>
      </w:r>
      <w:r w:rsidR="00370541" w:rsidRPr="001A4B77">
        <w:rPr>
          <w:bCs/>
        </w:rPr>
        <w:t xml:space="preserve">đảm </w:t>
      </w:r>
      <w:r w:rsidRPr="001A4B77">
        <w:rPr>
          <w:bCs/>
        </w:rPr>
        <w:t>việc tiếp cận TTHC của doanh nghiệp, cá nhân được thuận lợi, đơn giản.</w:t>
      </w:r>
    </w:p>
    <w:p w14:paraId="5BF0FF04" w14:textId="61CB043C" w:rsidR="000C52AB" w:rsidRPr="001A4B77" w:rsidRDefault="000C52AB" w:rsidP="006F31AB">
      <w:pPr>
        <w:tabs>
          <w:tab w:val="left" w:pos="851"/>
        </w:tabs>
        <w:spacing w:before="40" w:after="40"/>
      </w:pPr>
      <w:r w:rsidRPr="001A4B77">
        <w:t xml:space="preserve">Việc ứng dụng </w:t>
      </w:r>
      <w:r w:rsidR="00BC2E9F" w:rsidRPr="001A4B77">
        <w:t>CNTT</w:t>
      </w:r>
      <w:r w:rsidRPr="001A4B77">
        <w:t xml:space="preserve"> trong giải quyết TTHC, từng bước nâng cao chất lượng giải quyết TTHC, áp dụng Hệ thống thông tin giải quyết TTHC, tích hợp, chia sẻ dữ liệu giữa các ngành trong giải quyết TTHC; công khai, minh bạch tiến độ giải quyết hồ sơ TTHC</w:t>
      </w:r>
      <w:r w:rsidR="00B51478" w:rsidRPr="001A4B77">
        <w:t>,</w:t>
      </w:r>
      <w:r w:rsidRPr="001A4B77">
        <w:t xml:space="preserve"> đồng thời nâng cao tính chuyên nghiệp của đội ngũ cán bộ, công chức làm việc tại Bộ phận Một cửa thông qua các dịch vụ công nhất là dịch vụ công trực tuyến.</w:t>
      </w:r>
    </w:p>
    <w:p w14:paraId="31FA90D9" w14:textId="77777777" w:rsidR="00A90EA4" w:rsidRPr="001A4B77" w:rsidRDefault="000C52AB" w:rsidP="006F31AB">
      <w:pPr>
        <w:tabs>
          <w:tab w:val="left" w:pos="851"/>
        </w:tabs>
        <w:spacing w:before="40" w:after="40"/>
      </w:pPr>
      <w:r w:rsidRPr="001A4B77">
        <w:t>Tỷ lệ hồ sơ giải quyết đúng hạn và trước hạn tăng cao qua từng năm và mức độ hài lòng của người dân cũng được cải thiện, nâng cao.</w:t>
      </w:r>
    </w:p>
    <w:p w14:paraId="4F1743EC" w14:textId="5E452950" w:rsidR="000C52AB" w:rsidRPr="003D5D4D" w:rsidRDefault="00A90EA4" w:rsidP="006F31AB">
      <w:pPr>
        <w:tabs>
          <w:tab w:val="left" w:pos="851"/>
        </w:tabs>
        <w:spacing w:before="40" w:after="40"/>
        <w:rPr>
          <w:i/>
        </w:rPr>
      </w:pPr>
      <w:r w:rsidRPr="003D5D4D">
        <w:rPr>
          <w:b/>
          <w:i/>
        </w:rPr>
        <w:t>7.2.</w:t>
      </w:r>
      <w:r w:rsidRPr="003D5D4D">
        <w:rPr>
          <w:i/>
        </w:rPr>
        <w:t xml:space="preserve"> </w:t>
      </w:r>
      <w:r w:rsidR="000C52AB" w:rsidRPr="003D5D4D">
        <w:rPr>
          <w:b/>
          <w:i/>
        </w:rPr>
        <w:t>Một số tồn tại, hạn chế</w:t>
      </w:r>
    </w:p>
    <w:p w14:paraId="4A958C1A" w14:textId="61F2AB66" w:rsidR="000C52AB" w:rsidRPr="001A4B77" w:rsidRDefault="000C52AB" w:rsidP="006F31AB">
      <w:pPr>
        <w:tabs>
          <w:tab w:val="left" w:pos="851"/>
        </w:tabs>
        <w:spacing w:before="40" w:after="40"/>
      </w:pPr>
      <w:r w:rsidRPr="001A4B77">
        <w:t xml:space="preserve">Bên cạnh những kết quả đạt được trong quá trình triển khai thực hiện, </w:t>
      </w:r>
      <w:r w:rsidR="00B51478" w:rsidRPr="001A4B77">
        <w:t xml:space="preserve">                  </w:t>
      </w:r>
      <w:r w:rsidRPr="001A4B77">
        <w:t>Thành phố cũng nhận định một số tồn tại, hạn chế</w:t>
      </w:r>
      <w:r w:rsidR="00551008" w:rsidRPr="001A4B77">
        <w:rPr>
          <w:lang w:val="vi-VN"/>
        </w:rPr>
        <w:t xml:space="preserve"> </w:t>
      </w:r>
      <w:r w:rsidRPr="001A4B77">
        <w:t>như sau:</w:t>
      </w:r>
    </w:p>
    <w:p w14:paraId="662C9357" w14:textId="315233C9" w:rsidR="000C52AB" w:rsidRPr="001A4B77" w:rsidRDefault="000C52AB" w:rsidP="006F31AB">
      <w:pPr>
        <w:pStyle w:val="ListParagraph"/>
        <w:widowControl/>
        <w:tabs>
          <w:tab w:val="left" w:pos="851"/>
        </w:tabs>
        <w:autoSpaceDE/>
        <w:autoSpaceDN/>
        <w:spacing w:before="40" w:after="40"/>
        <w:ind w:left="0" w:firstLine="567"/>
        <w:contextualSpacing/>
        <w:rPr>
          <w:i/>
          <w:sz w:val="28"/>
          <w:szCs w:val="28"/>
        </w:rPr>
      </w:pPr>
      <w:r w:rsidRPr="001A4B77">
        <w:rPr>
          <w:i/>
          <w:sz w:val="28"/>
          <w:szCs w:val="28"/>
        </w:rPr>
        <w:t xml:space="preserve">Thứ nhất, hạn chế về </w:t>
      </w:r>
      <w:r w:rsidR="00551008" w:rsidRPr="001A4B77">
        <w:rPr>
          <w:i/>
          <w:sz w:val="28"/>
          <w:szCs w:val="28"/>
        </w:rPr>
        <w:t>bố</w:t>
      </w:r>
      <w:r w:rsidR="00551008" w:rsidRPr="001A4B77">
        <w:rPr>
          <w:i/>
          <w:sz w:val="28"/>
          <w:szCs w:val="28"/>
          <w:lang w:val="vi-VN"/>
        </w:rPr>
        <w:t xml:space="preserve"> trí nhân sự </w:t>
      </w:r>
      <w:r w:rsidR="00842503" w:rsidRPr="001A4B77">
        <w:rPr>
          <w:i/>
          <w:sz w:val="28"/>
          <w:szCs w:val="28"/>
          <w:lang w:val="vi-VN"/>
        </w:rPr>
        <w:t>làm việc tại Bộ phận Một cửa</w:t>
      </w:r>
    </w:p>
    <w:p w14:paraId="39EF1689" w14:textId="76B7C27E" w:rsidR="000C52AB" w:rsidRPr="001A4B77" w:rsidRDefault="00551008" w:rsidP="006F31AB">
      <w:pPr>
        <w:pStyle w:val="ListParagraph"/>
        <w:tabs>
          <w:tab w:val="left" w:pos="851"/>
        </w:tabs>
        <w:spacing w:before="40" w:after="40"/>
        <w:ind w:left="0" w:firstLine="567"/>
        <w:rPr>
          <w:sz w:val="28"/>
          <w:szCs w:val="28"/>
        </w:rPr>
      </w:pPr>
      <w:r w:rsidRPr="001A4B77">
        <w:rPr>
          <w:spacing w:val="-4"/>
          <w:sz w:val="28"/>
          <w:szCs w:val="28"/>
          <w:lang w:val="vi-VN"/>
        </w:rPr>
        <w:t>V</w:t>
      </w:r>
      <w:r w:rsidR="00653205" w:rsidRPr="001A4B77">
        <w:rPr>
          <w:spacing w:val="-4"/>
          <w:sz w:val="28"/>
          <w:szCs w:val="28"/>
        </w:rPr>
        <w:t>iệc bố trí cán bộ</w:t>
      </w:r>
      <w:r w:rsidR="000C52AB" w:rsidRPr="001A4B77">
        <w:rPr>
          <w:spacing w:val="-4"/>
          <w:sz w:val="28"/>
          <w:szCs w:val="28"/>
        </w:rPr>
        <w:t xml:space="preserve"> làm việc tại Bộ phận Một cửa và các phòng chuyên môn</w:t>
      </w:r>
      <w:r w:rsidR="000C52AB" w:rsidRPr="001A4B77">
        <w:rPr>
          <w:sz w:val="28"/>
          <w:szCs w:val="28"/>
        </w:rPr>
        <w:t xml:space="preserve"> có tình trạng vừa thừa</w:t>
      </w:r>
      <w:r w:rsidR="00653205" w:rsidRPr="001A4B77">
        <w:rPr>
          <w:sz w:val="28"/>
          <w:szCs w:val="28"/>
          <w:lang w:val="en-US"/>
        </w:rPr>
        <w:t>,</w:t>
      </w:r>
      <w:r w:rsidR="000C52AB" w:rsidRPr="001A4B77">
        <w:rPr>
          <w:sz w:val="28"/>
          <w:szCs w:val="28"/>
        </w:rPr>
        <w:t xml:space="preserve"> vừa thiếu: Thừa khi bố trí cán bộ tiếp nhận mà số lượng hồ sơ phát sinh không có và thiếu trong giải quyết công việc của phòng chuyên môn.</w:t>
      </w:r>
      <w:r w:rsidR="000C52AB" w:rsidRPr="001A4B77">
        <w:rPr>
          <w:spacing w:val="-4"/>
          <w:sz w:val="28"/>
          <w:szCs w:val="28"/>
        </w:rPr>
        <w:t xml:space="preserve"> </w:t>
      </w:r>
    </w:p>
    <w:p w14:paraId="2440472F" w14:textId="0132D57F" w:rsidR="000C52AB" w:rsidRPr="001A4B77" w:rsidRDefault="000C52AB" w:rsidP="006F31AB">
      <w:pPr>
        <w:tabs>
          <w:tab w:val="left" w:pos="567"/>
          <w:tab w:val="left" w:pos="851"/>
        </w:tabs>
        <w:spacing w:before="40" w:after="40"/>
        <w:rPr>
          <w:spacing w:val="-4"/>
        </w:rPr>
      </w:pPr>
      <w:r w:rsidRPr="001A4B77">
        <w:rPr>
          <w:spacing w:val="-4"/>
        </w:rPr>
        <w:t xml:space="preserve">Hiện nay, số lượng hồ sơ hành chính phát sinh trên địa bàn một số đơn vị rất lớn và ngày càng có xu hướng tăng lên, trong khi số lượng công chức của các đơn vị </w:t>
      </w:r>
      <w:r w:rsidRPr="001A4B77">
        <w:rPr>
          <w:spacing w:val="-4"/>
        </w:rPr>
        <w:lastRenderedPageBreak/>
        <w:t>không tăng, do vậy việc bố trí công chức làm việc tại Bộ phận Một cửa theo các quy định hiện hành còn gặp nhiều khó khăn. Các đơn vị có số lượng hồ sơ phát sinh lớn (như lĩnh vực: Tư pháp, Tài chính kế hoạch, quản lý đô thị,…), gặp nhiều khó khăn về mặt nhân sự. Số lượng biên chế không tăng, việc cắt cử công chức thuộc định biên chuyên môn thực hiện nhiệm vụ tại Bộ phận Một cửa gây quá tải trong việc giải quyết hồ sơ hành chính tại đơn vị. Các đơn vị có số lượng hồ</w:t>
      </w:r>
      <w:r w:rsidR="00D7611F" w:rsidRPr="001A4B77">
        <w:rPr>
          <w:spacing w:val="-4"/>
        </w:rPr>
        <w:t xml:space="preserve"> sơ phát sinh ít</w:t>
      </w:r>
      <w:r w:rsidRPr="001A4B77">
        <w:rPr>
          <w:spacing w:val="-4"/>
        </w:rPr>
        <w:t xml:space="preserve"> hoặc hồ sơ theo đợt, chuyên đề (như: Nội vụ, Lao động</w:t>
      </w:r>
      <w:r w:rsidR="00D7611F" w:rsidRPr="001A4B77">
        <w:rPr>
          <w:spacing w:val="-4"/>
        </w:rPr>
        <w:t xml:space="preserve"> - T</w:t>
      </w:r>
      <w:r w:rsidRPr="001A4B77">
        <w:rPr>
          <w:spacing w:val="-4"/>
        </w:rPr>
        <w:t xml:space="preserve">hương binh </w:t>
      </w:r>
      <w:r w:rsidR="00D7611F" w:rsidRPr="001A4B77">
        <w:rPr>
          <w:spacing w:val="-4"/>
        </w:rPr>
        <w:t>và X</w:t>
      </w:r>
      <w:r w:rsidRPr="001A4B77">
        <w:rPr>
          <w:spacing w:val="-4"/>
        </w:rPr>
        <w:t xml:space="preserve">ã hội,…), việc thực hiện tiếp nhận hồ sơ buộc phải thực hiện theo hướng phân công cán bộ kiêm nhiệm từ các phòng chuyên môn khác. Đối với các vị trí kiêm nhiệm này, do trình độ chuyên môn không chuyên sâu, tư tưởng cán bộ kiêm nhiệm bị ảnh hưởng theo hướng không phải nhiệm vụ của đơn vị quản lý, dẫn đến hiệu quả việc tiếp nhận hồ sơ còn thấp. Công chức chuyên môn được </w:t>
      </w:r>
      <w:r w:rsidRPr="001A4B77">
        <w:t xml:space="preserve">cử đến làm việc tại </w:t>
      </w:r>
      <w:r w:rsidR="00ED7582" w:rsidRPr="001A4B77">
        <w:t>Bộ phận Một cửa</w:t>
      </w:r>
      <w:r w:rsidRPr="001A4B77">
        <w:t xml:space="preserve"> ngoài việc phải kiêm nhiệm tiếp nhận hồ sơ các lĩnh vực, còn phải kiêm nhiệm thực hiện nhiệm vụ chuyên môn tại phòng. Do đó khối lượng công việc phải thực hiện lớn, áp lực cao, làm giảm khả năng sáng tạo trong công việc.</w:t>
      </w:r>
    </w:p>
    <w:p w14:paraId="46AEF200" w14:textId="77777777" w:rsidR="000C52AB" w:rsidRPr="001A4B77" w:rsidRDefault="000C52AB" w:rsidP="006F31AB">
      <w:pPr>
        <w:tabs>
          <w:tab w:val="left" w:pos="142"/>
          <w:tab w:val="left" w:pos="284"/>
          <w:tab w:val="left" w:pos="851"/>
        </w:tabs>
        <w:spacing w:before="40" w:after="40"/>
      </w:pPr>
      <w:r w:rsidRPr="001A4B77">
        <w:rPr>
          <w:i/>
          <w:spacing w:val="-4"/>
        </w:rPr>
        <w:t>Thứ hai,</w:t>
      </w:r>
      <w:r w:rsidRPr="001A4B77">
        <w:rPr>
          <w:spacing w:val="-4"/>
        </w:rPr>
        <w:t xml:space="preserve"> hạn chế n</w:t>
      </w:r>
      <w:r w:rsidRPr="001A4B77">
        <w:t xml:space="preserve">hận thức về vai trò, tầm quan trọng của công tác cải cách TTHC, thực hiện cơ chế một cửa, một cửa liên thông ở một số cơ quan, đơn vị chưa được đầy đủ, người đứng đầu chưa có sự quan tâm đúng mực, quyết liệt trong lãnh đạo, chỉ đạo và đầu tư nguồn lực con người, tài chính trong công tác cải cách TTHC. </w:t>
      </w:r>
    </w:p>
    <w:p w14:paraId="4086D78C" w14:textId="3FC490B6" w:rsidR="000C52AB" w:rsidRPr="001A4B77" w:rsidRDefault="000C52AB" w:rsidP="006F31AB">
      <w:pPr>
        <w:pStyle w:val="ListParagraph"/>
        <w:tabs>
          <w:tab w:val="left" w:pos="0"/>
          <w:tab w:val="left" w:pos="142"/>
          <w:tab w:val="left" w:pos="851"/>
          <w:tab w:val="left" w:pos="1134"/>
        </w:tabs>
        <w:spacing w:before="40" w:after="40"/>
        <w:ind w:left="0" w:firstLine="567"/>
        <w:rPr>
          <w:sz w:val="28"/>
          <w:szCs w:val="28"/>
        </w:rPr>
      </w:pPr>
      <w:r w:rsidRPr="001A4B77">
        <w:rPr>
          <w:i/>
          <w:sz w:val="28"/>
          <w:szCs w:val="28"/>
        </w:rPr>
        <w:t>Thứ ba</w:t>
      </w:r>
      <w:r w:rsidRPr="001A4B77">
        <w:rPr>
          <w:sz w:val="28"/>
          <w:szCs w:val="28"/>
        </w:rPr>
        <w:t>, hạn chế trong quá trình triển khai giải quyết TTHC theo cơ chế một cửa, một cửa liên thông.</w:t>
      </w:r>
    </w:p>
    <w:p w14:paraId="1C7DF991" w14:textId="5B090405" w:rsidR="00036CE3" w:rsidRPr="001A4B77" w:rsidRDefault="000C52AB" w:rsidP="006F31AB">
      <w:pPr>
        <w:tabs>
          <w:tab w:val="left" w:pos="851"/>
        </w:tabs>
        <w:spacing w:before="40" w:after="40"/>
        <w:rPr>
          <w:i/>
        </w:rPr>
      </w:pPr>
      <w:r w:rsidRPr="001A4B77">
        <w:t xml:space="preserve">- </w:t>
      </w:r>
      <w:r w:rsidR="00036CE3" w:rsidRPr="001A4B77">
        <w:t>Kết quả xếp loại các chỉ số của Thành phố (SIPAS, PAR INDEX) dù có tiến bộ nhưng vẫn chưa chưa ổn định, bền vững</w:t>
      </w:r>
      <w:r w:rsidR="00036CE3" w:rsidRPr="001A4B77">
        <w:rPr>
          <w:rStyle w:val="FootnoteReference"/>
        </w:rPr>
        <w:footnoteReference w:id="2"/>
      </w:r>
      <w:r w:rsidR="00036CE3" w:rsidRPr="001A4B77">
        <w:t>.</w:t>
      </w:r>
      <w:r w:rsidR="00036CE3" w:rsidRPr="001A4B77">
        <w:rPr>
          <w:lang w:val="vi-VN"/>
        </w:rPr>
        <w:t xml:space="preserve"> </w:t>
      </w:r>
      <w:r w:rsidR="00036CE3" w:rsidRPr="001A4B77">
        <w:t>Kết quả giải quyết TTHC vẫn còn tỷ lệ quá hạn (0,1-0,2%), chất lượng và hiệu quả giải quyết TTHC theo cơ chế một cửa, một cửa liên thông tại một số đơn vị còn hạn chế. Mức độ đánh giá hài lòng của người dân chưa cao, có nhiều phản ánh kiến nghị của người dân, doanh nghiệp tập trung trong việc giải quyết TTHC các lĩnh vực: đất đai, kế hoạch và đầu tư, công thương…</w:t>
      </w:r>
      <w:r w:rsidR="00036CE3" w:rsidRPr="001A4B77">
        <w:rPr>
          <w:lang w:val="vi-VN"/>
        </w:rPr>
        <w:t xml:space="preserve"> </w:t>
      </w:r>
      <w:r w:rsidR="00036CE3" w:rsidRPr="001A4B77">
        <w:rPr>
          <w:spacing w:val="-6"/>
        </w:rPr>
        <w:t>Việc theo dõi, kiểm tra, giám sát quá trình giải quyết TTHC trong toàn bộ hệ thống chưa thực sự đồng bộ, hiệu quả, chưa bảo</w:t>
      </w:r>
      <w:r w:rsidR="00D66DC9" w:rsidRPr="001A4B77">
        <w:rPr>
          <w:spacing w:val="-6"/>
        </w:rPr>
        <w:t xml:space="preserve"> đảm</w:t>
      </w:r>
      <w:r w:rsidR="00036CE3" w:rsidRPr="001A4B77">
        <w:rPr>
          <w:spacing w:val="-6"/>
        </w:rPr>
        <w:t xml:space="preserve"> được tính chính xác, minh bạch</w:t>
      </w:r>
      <w:r w:rsidR="00036CE3" w:rsidRPr="001A4B77">
        <w:rPr>
          <w:spacing w:val="-6"/>
          <w:lang w:val="vi-VN"/>
        </w:rPr>
        <w:t xml:space="preserve">. </w:t>
      </w:r>
      <w:r w:rsidR="00036CE3" w:rsidRPr="001A4B77">
        <w:t>Sự phối hợp giữa các cơ quan, đơn vị trong giải quyết TTHC còn hạn chế, còn hiện tượng chồng chéo, đùn đẩy trách nhiệm hoặc thực hiện không đúng thẩm quyền gây khó khăn, làm giảm hiệu quả công việc</w:t>
      </w:r>
      <w:r w:rsidR="00036CE3" w:rsidRPr="001A4B77">
        <w:rPr>
          <w:lang w:val="vi-VN"/>
        </w:rPr>
        <w:t>.</w:t>
      </w:r>
      <w:r w:rsidR="00036CE3" w:rsidRPr="001A4B77">
        <w:t xml:space="preserve"> </w:t>
      </w:r>
    </w:p>
    <w:p w14:paraId="436A6C21" w14:textId="626CA53F" w:rsidR="000C52AB" w:rsidRPr="001A4B77" w:rsidRDefault="000C52AB" w:rsidP="006F31AB">
      <w:pPr>
        <w:pStyle w:val="ListParagraph"/>
        <w:tabs>
          <w:tab w:val="left" w:pos="0"/>
          <w:tab w:val="left" w:pos="142"/>
          <w:tab w:val="left" w:pos="851"/>
          <w:tab w:val="left" w:pos="1134"/>
        </w:tabs>
        <w:spacing w:before="40" w:after="40"/>
        <w:ind w:left="0" w:firstLine="567"/>
        <w:rPr>
          <w:sz w:val="28"/>
          <w:szCs w:val="28"/>
        </w:rPr>
      </w:pPr>
      <w:r w:rsidRPr="001A4B77">
        <w:rPr>
          <w:sz w:val="28"/>
          <w:szCs w:val="28"/>
        </w:rPr>
        <w:t xml:space="preserve">+ Trong quá trình giải quyết các hồ sơ TTHC, một số cơ quan, đơn vị chưa </w:t>
      </w:r>
      <w:r w:rsidR="00D66DC9" w:rsidRPr="001A4B77">
        <w:rPr>
          <w:sz w:val="28"/>
          <w:szCs w:val="28"/>
        </w:rPr>
        <w:t xml:space="preserve">bảo </w:t>
      </w:r>
      <w:r w:rsidRPr="001A4B77">
        <w:rPr>
          <w:sz w:val="28"/>
          <w:szCs w:val="28"/>
        </w:rPr>
        <w:t xml:space="preserve">đảm việc tuân thủ các quy định về TTHC như yêu cầu thêm các giấy tờ khác ngoài thành phần hồ sơ quy định; chậm trễ trong việc chuyển giao hồ sơ giữa các cơ quan có liên quan, phối hợp giải quyết ảnh hưởng đến tiến độ giải quyết các TTHC. Việc giải quyết TTHC tại một số </w:t>
      </w:r>
      <w:r w:rsidR="00ED7582" w:rsidRPr="001A4B77">
        <w:rPr>
          <w:sz w:val="28"/>
          <w:szCs w:val="28"/>
        </w:rPr>
        <w:t>Bộ phận Một cửa</w:t>
      </w:r>
      <w:r w:rsidRPr="001A4B77">
        <w:rPr>
          <w:sz w:val="28"/>
          <w:szCs w:val="28"/>
        </w:rPr>
        <w:t xml:space="preserve"> chưa tạo được sự hài </w:t>
      </w:r>
      <w:r w:rsidRPr="001A4B77">
        <w:rPr>
          <w:sz w:val="28"/>
          <w:szCs w:val="28"/>
        </w:rPr>
        <w:lastRenderedPageBreak/>
        <w:t xml:space="preserve">lòng cho tổ chức, công dân; chưa thực sự là nền </w:t>
      </w:r>
      <w:r w:rsidRPr="001A4B77">
        <w:rPr>
          <w:i/>
          <w:sz w:val="28"/>
          <w:szCs w:val="28"/>
        </w:rPr>
        <w:t>“hành chính phục vụ</w:t>
      </w:r>
      <w:r w:rsidRPr="001A4B77">
        <w:rPr>
          <w:sz w:val="28"/>
          <w:szCs w:val="28"/>
        </w:rPr>
        <w:t>”; một số đơn vị vẫn còn tình trạng tiếp nhận hồ sơ ở các phòng chuyên môn dẫn đến phiền hà, sách nhiễu, quá trình hoàn thiện hồ sơ còn mất nhiều thời gian do phải qua nhiều bước quy trình, nhiều bộ phận.</w:t>
      </w:r>
    </w:p>
    <w:p w14:paraId="64C2F445" w14:textId="77777777" w:rsidR="000C52AB" w:rsidRPr="001A4B77" w:rsidRDefault="000C52AB" w:rsidP="006F31AB">
      <w:pPr>
        <w:pStyle w:val="ListParagraph"/>
        <w:tabs>
          <w:tab w:val="left" w:pos="0"/>
          <w:tab w:val="left" w:pos="142"/>
          <w:tab w:val="left" w:pos="851"/>
          <w:tab w:val="left" w:pos="1134"/>
        </w:tabs>
        <w:spacing w:before="40" w:after="40"/>
        <w:ind w:left="0" w:firstLine="567"/>
        <w:rPr>
          <w:sz w:val="28"/>
          <w:szCs w:val="28"/>
        </w:rPr>
      </w:pPr>
      <w:r w:rsidRPr="001A4B77">
        <w:rPr>
          <w:sz w:val="28"/>
          <w:szCs w:val="28"/>
        </w:rPr>
        <w:t>+ Tính liên thông trong quá trình xử lý công việc cho người dân, doanh nghiệp còn hạn chế, việc thực hiện liên thông giữa các cấp hành chính và giữa các cơ quan hành chính còn gặp khó khăn. Sự phối hợp giữa các cơ quan, đơn vị trong giải quyết TTHC còn hạn chế, còn hiện tượng chồng chéo, đùn đẩy trách nhiệm hoặc thực hiện không đúng thẩm quyền gây khó khăn, làm giảm hiệu quả công việc, dẫn đến tình trạng giải quyết hồ sơ TTHC quá hạn so với quy định.</w:t>
      </w:r>
    </w:p>
    <w:p w14:paraId="2621E372" w14:textId="41DCC58B" w:rsidR="000C52AB" w:rsidRPr="001A4B77" w:rsidRDefault="000C52AB" w:rsidP="006F31AB">
      <w:pPr>
        <w:tabs>
          <w:tab w:val="left" w:pos="0"/>
          <w:tab w:val="left" w:pos="284"/>
          <w:tab w:val="left" w:pos="567"/>
          <w:tab w:val="left" w:pos="851"/>
        </w:tabs>
        <w:spacing w:before="40" w:after="40"/>
        <w:contextualSpacing/>
      </w:pPr>
      <w:r w:rsidRPr="001A4B77">
        <w:rPr>
          <w:i/>
          <w:spacing w:val="-6"/>
        </w:rPr>
        <w:t>Thứ tư</w:t>
      </w:r>
      <w:r w:rsidRPr="001A4B77">
        <w:rPr>
          <w:spacing w:val="-6"/>
        </w:rPr>
        <w:t xml:space="preserve">, </w:t>
      </w:r>
      <w:r w:rsidR="00F406ED" w:rsidRPr="001A4B77">
        <w:rPr>
          <w:spacing w:val="-6"/>
        </w:rPr>
        <w:t>qua</w:t>
      </w:r>
      <w:r w:rsidRPr="001A4B77">
        <w:rPr>
          <w:spacing w:val="-6"/>
        </w:rPr>
        <w:t xml:space="preserve"> theo dõi đánh giá </w:t>
      </w:r>
      <w:r w:rsidR="00F406ED" w:rsidRPr="001A4B77">
        <w:rPr>
          <w:spacing w:val="-6"/>
        </w:rPr>
        <w:t>tại</w:t>
      </w:r>
      <w:r w:rsidRPr="001A4B77">
        <w:rPr>
          <w:spacing w:val="-6"/>
        </w:rPr>
        <w:t xml:space="preserve"> Bộ Chỉ số 766 của Thủ tướng Chính phủ, </w:t>
      </w:r>
      <w:r w:rsidR="00036CE3" w:rsidRPr="001A4B77">
        <w:rPr>
          <w:spacing w:val="-6"/>
        </w:rPr>
        <w:t xml:space="preserve">tính đến tháng 7/2024, tổng số điểm Thành phố đạt được tháng 7/2024: 58,86/100 điểm, xếp hạng 58/63 tỉnh, thành phố (tăng 1.61 điểm so với tháng 6/2024 và tăng 8,1 điểm só với tháng 5/2024). Tỷ lệ công khai minh bạch trong thực hiện TTHC còn thấp, đạt 8.4/18 điểm, vẫn còn tình trạng công bố, cập nhật, công khai TTHC chưa đúng hạn, </w:t>
      </w:r>
      <w:r w:rsidR="00D66DC9" w:rsidRPr="001A4B77">
        <w:rPr>
          <w:spacing w:val="-6"/>
        </w:rPr>
        <w:t xml:space="preserve">chưa </w:t>
      </w:r>
      <w:r w:rsidR="00036CE3" w:rsidRPr="001A4B77">
        <w:rPr>
          <w:spacing w:val="-6"/>
        </w:rPr>
        <w:t>đầy đủ. Tỷ lệ số hóa hồ sơ, kết quả giải quyết TTHC, tỷ lệ khai thác, sử dụng lại thông tin, dữ liệu số hóa trên địa bàn Thành phố còn thấp, đạt 8.4/22 điểm. Mặc dù tỷ lệ dịch vụ công trực tuyến Thành phố cung cấp lớn</w:t>
      </w:r>
      <w:r w:rsidR="00382E94" w:rsidRPr="001A4B77">
        <w:rPr>
          <w:spacing w:val="-6"/>
        </w:rPr>
        <w:t xml:space="preserve"> nhưng</w:t>
      </w:r>
      <w:r w:rsidR="00036CE3" w:rsidRPr="001A4B77">
        <w:rPr>
          <w:spacing w:val="-6"/>
        </w:rPr>
        <w:t xml:space="preserve"> tỷ lệ hồ sơ giải quyết qua dịch vụ công trực tuyến của Thành phố vẫn đang ở mức thấp, đạt 3.2/12 điểm. Tiến độ giải quyết hồ sơ đạt 15.7/20 điể</w:t>
      </w:r>
      <w:r w:rsidR="00382E94" w:rsidRPr="001A4B77">
        <w:rPr>
          <w:spacing w:val="-6"/>
        </w:rPr>
        <w:t>m</w:t>
      </w:r>
      <w:r w:rsidR="00036CE3" w:rsidRPr="001A4B77">
        <w:rPr>
          <w:spacing w:val="-6"/>
        </w:rPr>
        <w:t>. Thanh toán trực tuyến chưa đáp ứng mục tiêu của Chính phủ</w:t>
      </w:r>
      <w:r w:rsidR="00382E94" w:rsidRPr="001A4B77">
        <w:rPr>
          <w:spacing w:val="-6"/>
        </w:rPr>
        <w:t xml:space="preserve">, tỷ lệ thanh toán trực tuyến thấp đạt 4.9/10 điểm. </w:t>
      </w:r>
      <w:r w:rsidR="00036CE3" w:rsidRPr="001A4B77">
        <w:rPr>
          <w:spacing w:val="-6"/>
        </w:rPr>
        <w:t>Tỷ lệ mức độ hài lòng của người dân đạt 17.2/18 điểm.</w:t>
      </w:r>
    </w:p>
    <w:p w14:paraId="7D1F40DC" w14:textId="1CAF5A19" w:rsidR="000C52AB" w:rsidRPr="001A4B77" w:rsidRDefault="000C52AB" w:rsidP="006F31AB">
      <w:pPr>
        <w:tabs>
          <w:tab w:val="left" w:pos="0"/>
          <w:tab w:val="left" w:pos="142"/>
          <w:tab w:val="left" w:pos="709"/>
          <w:tab w:val="left" w:pos="851"/>
        </w:tabs>
        <w:spacing w:before="40" w:after="40"/>
      </w:pPr>
      <w:r w:rsidRPr="001A4B77">
        <w:rPr>
          <w:i/>
        </w:rPr>
        <w:t>Thứ năm</w:t>
      </w:r>
      <w:r w:rsidRPr="001A4B77">
        <w:t>, hạn chế về giao dịch và các trang thiết bị tại Bộ phận Một cửa.</w:t>
      </w:r>
    </w:p>
    <w:p w14:paraId="33083DD2" w14:textId="0914AEA5" w:rsidR="000C52AB" w:rsidRPr="001A4B77" w:rsidRDefault="000C52AB" w:rsidP="006F31AB">
      <w:pPr>
        <w:tabs>
          <w:tab w:val="left" w:pos="0"/>
          <w:tab w:val="left" w:pos="142"/>
          <w:tab w:val="left" w:pos="709"/>
          <w:tab w:val="left" w:pos="851"/>
        </w:tabs>
        <w:spacing w:before="40" w:after="40"/>
      </w:pPr>
      <w:r w:rsidRPr="001A4B77">
        <w:t>- Việc giao dịch của công dân với cơ quan hành chính nhà nước trên địa bàn Thành phố, đặc biệt đối với việc thực hiện TTHC của các Sở, ban, ngành còn nhiều bất cập do vị trí địa lý, tình hình giao thông và tình trạng quá tải trong việc tiếp nhận hồ sơ tại các đơn vị (Sở Tài nguyên và Môi trường, Sở Tư pháp, Sở Giao thông vận tải...). Diện tích và không gian giao tiếp tại Bộ phận Một cửa của một số đơn vị chưa bảo</w:t>
      </w:r>
      <w:r w:rsidR="00D75CC1" w:rsidRPr="001A4B77">
        <w:t xml:space="preserve"> đảm</w:t>
      </w:r>
      <w:r w:rsidRPr="001A4B77">
        <w:t xml:space="preserve"> diện tích tối thiểu ưu tiên bố trí cho Bộ phận Một cửa cũng như việc phân chia các khu vực trong Bộ phận Một cửa, ảnh hưởng tới toàn bộ hoạt động của Bộ phận Một cửa khi không thể bố trí các không gian tiện ích cơ bản dành cho cán bộ và công dân khi đến thực hiện các giao dịch và giải quyết các yêu cầu về TTHC như bố trí phân chia không gian các khu vực hay bố trí các thiết bị như máy photocoppy, máy lấy số tự động hoặc tiện ích phục vụ công dân như nước uống, cây xanh...</w:t>
      </w:r>
    </w:p>
    <w:p w14:paraId="5E386B8B" w14:textId="797CA1C5" w:rsidR="000C52AB" w:rsidRPr="001A4B77" w:rsidRDefault="000C52AB" w:rsidP="006F31AB">
      <w:pPr>
        <w:tabs>
          <w:tab w:val="left" w:pos="0"/>
          <w:tab w:val="left" w:pos="142"/>
          <w:tab w:val="left" w:pos="709"/>
          <w:tab w:val="left" w:pos="851"/>
        </w:tabs>
        <w:spacing w:before="40" w:after="40"/>
      </w:pPr>
      <w:r w:rsidRPr="001A4B77">
        <w:t xml:space="preserve">- Việc các </w:t>
      </w:r>
      <w:r w:rsidRPr="001A4B77">
        <w:rPr>
          <w:lang w:val="vi-VN"/>
        </w:rPr>
        <w:t xml:space="preserve">Chi nhánh Văn phòng Đăng ký đất đai </w:t>
      </w:r>
      <w:r w:rsidRPr="001A4B77">
        <w:t>quận, huyện nằm cùng khuôn viên</w:t>
      </w:r>
      <w:r w:rsidRPr="001A4B77">
        <w:rPr>
          <w:lang w:val="vi-VN"/>
        </w:rPr>
        <w:t xml:space="preserve"> với Bộ phận Một cửa </w:t>
      </w:r>
      <w:r w:rsidRPr="001A4B77">
        <w:t>một số các quận</w:t>
      </w:r>
      <w:r w:rsidR="00D75CC1" w:rsidRPr="001A4B77">
        <w:t>,</w:t>
      </w:r>
      <w:r w:rsidRPr="001A4B77">
        <w:t xml:space="preserve"> huyện,</w:t>
      </w:r>
      <w:r w:rsidRPr="001A4B77">
        <w:rPr>
          <w:lang w:val="vi-VN"/>
        </w:rPr>
        <w:t xml:space="preserve"> ảnh hưởng hoạt động </w:t>
      </w:r>
      <w:r w:rsidRPr="001A4B77">
        <w:t xml:space="preserve">tiếp nhận và giải quyết TTHC </w:t>
      </w:r>
      <w:r w:rsidRPr="001A4B77">
        <w:rPr>
          <w:lang w:val="vi-VN"/>
        </w:rPr>
        <w:t>tại Bộ phận Một cửa của UBND cấp huyện</w:t>
      </w:r>
      <w:r w:rsidRPr="001A4B77">
        <w:t>. Do công tác tiếp nhận số lượng người dân, doanh nghiệp đến giao dịch thực hiện TTHC lĩnh vực đất đai lớn, trong khi đó, Bộ phận Một cửa các Chi nhánh đặt tại cấp huyện, nhưng chịu sự quản lý về nghiệp vụ chuyên môn của Sở Tài nguyên và Môi trường.</w:t>
      </w:r>
    </w:p>
    <w:p w14:paraId="35828D90" w14:textId="77777777" w:rsidR="000C52AB" w:rsidRPr="001A4B77" w:rsidRDefault="000C52AB" w:rsidP="006F31AB">
      <w:pPr>
        <w:tabs>
          <w:tab w:val="left" w:pos="0"/>
          <w:tab w:val="left" w:pos="142"/>
          <w:tab w:val="left" w:pos="709"/>
          <w:tab w:val="left" w:pos="851"/>
        </w:tabs>
        <w:spacing w:before="40" w:after="40"/>
      </w:pPr>
      <w:r w:rsidRPr="001A4B77">
        <w:t xml:space="preserve">- Hiện nay, Thành phố đã triển khai Đề án Mô hình Bộ phận Một cửa hiện đại các cấp, tuy nhiên vẫn còn tình trạng một số Bộ phận Một cửa các đơn vị chưa </w:t>
      </w:r>
      <w:r w:rsidRPr="001A4B77">
        <w:lastRenderedPageBreak/>
        <w:t xml:space="preserve">được đầu tư đồng bộ các trang thiết bị hiện đại (thiết bị tra cứu màn hình cảm ứng, thiết bị đánh giá sự hài lòng,..); một số máy tính, máy in cấu hình thấp, tốc độ chậm, đã được đầu tư từ lâu, chưa đáp ứng các thông số kỹ thuật theo quy định. Một số đơn vị có các hạng mục xây dựng, cải tạo, sửa chữa trụ sở Bộ phận Một cửa nằm trong các dự án đầu tư xây dựng, cần có thời gian triển khai thực hiện dự án theo trình tự thủ tục, nên chậm triển khai trong việc nâng cấp cơ sở hạ tầng, cơ sở vật chất. </w:t>
      </w:r>
    </w:p>
    <w:p w14:paraId="6C7D8D86" w14:textId="0E203DF6" w:rsidR="000C52AB" w:rsidRPr="001A4B77" w:rsidRDefault="000C52AB" w:rsidP="006F31AB">
      <w:pPr>
        <w:tabs>
          <w:tab w:val="left" w:pos="0"/>
          <w:tab w:val="left" w:pos="142"/>
          <w:tab w:val="left" w:pos="709"/>
          <w:tab w:val="left" w:pos="851"/>
        </w:tabs>
        <w:spacing w:before="40" w:after="40"/>
      </w:pPr>
      <w:r w:rsidRPr="001A4B77">
        <w:rPr>
          <w:i/>
        </w:rPr>
        <w:t>Thứ sáu,</w:t>
      </w:r>
      <w:r w:rsidRPr="001A4B77">
        <w:t xml:space="preserve"> việc công bố TTHC của một số Bộ, ngành còn chậm muộn, chưa kịp thời, cập nhật chưa đầy đủ và thiếu chính xác lên Cổng Dịch vụ công quốc gia, gây khó khăn cho địa phương trong việc khai thác, kết xuất dữ liệu công khai TTHC tại Bộ phận Một cửa theo quy định.  </w:t>
      </w:r>
    </w:p>
    <w:p w14:paraId="27AB4112" w14:textId="05F5C7C9" w:rsidR="000C52AB" w:rsidRPr="001A4B77" w:rsidRDefault="000C52AB" w:rsidP="006F31AB">
      <w:pPr>
        <w:tabs>
          <w:tab w:val="left" w:pos="0"/>
          <w:tab w:val="left" w:pos="142"/>
          <w:tab w:val="left" w:pos="709"/>
          <w:tab w:val="left" w:pos="851"/>
        </w:tabs>
        <w:spacing w:before="40" w:after="40"/>
      </w:pPr>
      <w:r w:rsidRPr="001A4B77">
        <w:rPr>
          <w:i/>
        </w:rPr>
        <w:t>Thứ bảy</w:t>
      </w:r>
      <w:r w:rsidRPr="001A4B77">
        <w:t>, việc kết nối, chia sẻ dữ liệu với Hệ thống của các Bộ, ngành chuyên quản chưa được đồng bộ, thống nhất.</w:t>
      </w:r>
    </w:p>
    <w:p w14:paraId="6FEC1EE3" w14:textId="0972FB4D" w:rsidR="000C52AB" w:rsidRPr="001A4B77" w:rsidRDefault="000C52AB" w:rsidP="006F31AB">
      <w:pPr>
        <w:pStyle w:val="ListParagraph"/>
        <w:widowControl/>
        <w:numPr>
          <w:ilvl w:val="0"/>
          <w:numId w:val="2"/>
        </w:numPr>
        <w:tabs>
          <w:tab w:val="left" w:pos="0"/>
          <w:tab w:val="left" w:pos="142"/>
          <w:tab w:val="left" w:pos="709"/>
          <w:tab w:val="left" w:pos="851"/>
        </w:tabs>
        <w:autoSpaceDE/>
        <w:autoSpaceDN/>
        <w:spacing w:before="40" w:after="40"/>
        <w:ind w:left="0" w:firstLine="567"/>
        <w:rPr>
          <w:sz w:val="28"/>
          <w:szCs w:val="28"/>
        </w:rPr>
      </w:pPr>
      <w:r w:rsidRPr="001A4B77">
        <w:rPr>
          <w:spacing w:val="-6"/>
          <w:sz w:val="28"/>
          <w:szCs w:val="28"/>
        </w:rPr>
        <w:t>Tính đến thời điểm hiện tại, Thành phố đã bước đầu thực hiện kết nối được với một số Bộ, ng</w:t>
      </w:r>
      <w:r w:rsidR="007C4A43" w:rsidRPr="001A4B77">
        <w:rPr>
          <w:spacing w:val="-6"/>
          <w:sz w:val="28"/>
          <w:szCs w:val="28"/>
        </w:rPr>
        <w:t>ành có phần mềm/Hệ thống riêng -</w:t>
      </w:r>
      <w:r w:rsidRPr="001A4B77">
        <w:rPr>
          <w:spacing w:val="-6"/>
          <w:sz w:val="28"/>
          <w:szCs w:val="28"/>
        </w:rPr>
        <w:t xml:space="preserve"> còn một số đơn vị chưa kết nối, chia sẻ, cụ thể: Bộ Kế hoạch và Đầu tư (một phần dữ liệu đồng bộ - chưa đủ dữ liệu để đồng bộ toàn bộ theo yêu cầu của Cổng dịch</w:t>
      </w:r>
      <w:r w:rsidR="00E1506F" w:rsidRPr="001A4B77">
        <w:rPr>
          <w:spacing w:val="-6"/>
          <w:sz w:val="28"/>
          <w:szCs w:val="28"/>
        </w:rPr>
        <w:t xml:space="preserve"> vụ công quốc gia; Bộ Lao động -</w:t>
      </w:r>
      <w:r w:rsidRPr="001A4B77">
        <w:rPr>
          <w:spacing w:val="-6"/>
          <w:sz w:val="28"/>
          <w:szCs w:val="28"/>
        </w:rPr>
        <w:t xml:space="preserve"> Thương binh và Xã hội (còn một số phần mềm của Cục chuyên ngành chưa kết nối); </w:t>
      </w:r>
      <w:r w:rsidRPr="001A4B77">
        <w:rPr>
          <w:spacing w:val="-10"/>
          <w:sz w:val="28"/>
          <w:szCs w:val="28"/>
        </w:rPr>
        <w:t xml:space="preserve">Bộ Giao thông vận tải (còn một số phần mềm của Cục chuyên ngành chưa </w:t>
      </w:r>
      <w:r w:rsidR="00E1506F" w:rsidRPr="001A4B77">
        <w:rPr>
          <w:spacing w:val="-10"/>
          <w:sz w:val="28"/>
          <w:szCs w:val="28"/>
          <w:lang w:val="en-US"/>
        </w:rPr>
        <w:t xml:space="preserve">được </w:t>
      </w:r>
      <w:r w:rsidRPr="001A4B77">
        <w:rPr>
          <w:spacing w:val="-10"/>
          <w:sz w:val="28"/>
          <w:szCs w:val="28"/>
        </w:rPr>
        <w:t xml:space="preserve">kết nối); </w:t>
      </w:r>
      <w:r w:rsidRPr="001A4B77">
        <w:rPr>
          <w:spacing w:val="-6"/>
          <w:sz w:val="28"/>
          <w:szCs w:val="28"/>
        </w:rPr>
        <w:t>Bộ Tài nguyên và Môi trường; Cục Kiểm soát TTHC, Văn phòng Chính phủ (hồ sơ lĩnh vực Trợ cấp thất nghiệp, Chứng thực..),…</w:t>
      </w:r>
      <w:r w:rsidRPr="001A4B77">
        <w:rPr>
          <w:sz w:val="28"/>
          <w:szCs w:val="28"/>
        </w:rPr>
        <w:t xml:space="preserve"> Tuy nhiên, trong quá trình đồng bộ dữ liệu, phát sinh vấn đề chênh lệch số liệu khi đồng bộ hồ sơ giải quyết TTHC của Thành phố với Cổng dịch vụ công quốc gia, Thành phố đã chủ động báo cáo và xác định được nguyên nhân sau khi trao đổi với đại diện Cục Kiểm soát TTHC </w:t>
      </w:r>
      <w:r w:rsidRPr="001A4B77">
        <w:rPr>
          <w:i/>
          <w:sz w:val="28"/>
          <w:szCs w:val="28"/>
        </w:rPr>
        <w:t>(do các hồ sơ thuộc thẩm quyền giải quyết của Thành phố thực hiện trên các Hệ thống, phần mềm chuyên ngành của các Bộ, ngành như</w:t>
      </w:r>
      <w:r w:rsidR="007C4A43" w:rsidRPr="001A4B77">
        <w:rPr>
          <w:i/>
          <w:sz w:val="28"/>
          <w:szCs w:val="28"/>
        </w:rPr>
        <w:t>: Kế hoạch và Đầu tư, Lao động -</w:t>
      </w:r>
      <w:r w:rsidRPr="001A4B77">
        <w:rPr>
          <w:i/>
          <w:sz w:val="28"/>
          <w:szCs w:val="28"/>
        </w:rPr>
        <w:t xml:space="preserve"> Thương binh và Xã hội, Tài nguyên và Môi trường, Cục Kiểm soát TTHC…</w:t>
      </w:r>
      <w:r w:rsidR="007C4A43" w:rsidRPr="001A4B77">
        <w:rPr>
          <w:i/>
          <w:sz w:val="28"/>
          <w:szCs w:val="28"/>
          <w:lang w:val="en-US"/>
        </w:rPr>
        <w:t xml:space="preserve"> </w:t>
      </w:r>
      <w:r w:rsidRPr="001A4B77">
        <w:rPr>
          <w:i/>
          <w:sz w:val="28"/>
          <w:szCs w:val="28"/>
        </w:rPr>
        <w:t xml:space="preserve">thường là các TTHC có số lượng phát sinh hồ sơ lớn),  </w:t>
      </w:r>
      <w:r w:rsidRPr="001A4B77">
        <w:rPr>
          <w:sz w:val="28"/>
          <w:szCs w:val="28"/>
        </w:rPr>
        <w:t xml:space="preserve">tuy nhiên hướng giải quyết chưa được triệt để </w:t>
      </w:r>
      <w:r w:rsidRPr="001A4B77">
        <w:rPr>
          <w:i/>
          <w:sz w:val="28"/>
          <w:szCs w:val="28"/>
        </w:rPr>
        <w:t>(giải pháp giảm số lượng hồ sơ tại báo cáo hàng quý để cân bằng với số hồ sơ trên Hệ thống thông tin giải quyết TTHC của địa phương ..)</w:t>
      </w:r>
    </w:p>
    <w:p w14:paraId="5069D204" w14:textId="3756243A" w:rsidR="000C52AB" w:rsidRPr="001A4B77" w:rsidRDefault="000C52AB" w:rsidP="006F31AB">
      <w:pPr>
        <w:pStyle w:val="ListParagraph"/>
        <w:widowControl/>
        <w:numPr>
          <w:ilvl w:val="0"/>
          <w:numId w:val="2"/>
        </w:numPr>
        <w:tabs>
          <w:tab w:val="left" w:pos="0"/>
          <w:tab w:val="left" w:pos="142"/>
          <w:tab w:val="left" w:pos="709"/>
          <w:tab w:val="left" w:pos="851"/>
        </w:tabs>
        <w:autoSpaceDE/>
        <w:autoSpaceDN/>
        <w:spacing w:before="40" w:after="40"/>
        <w:ind w:left="0" w:firstLine="567"/>
        <w:rPr>
          <w:sz w:val="28"/>
          <w:szCs w:val="28"/>
        </w:rPr>
      </w:pPr>
      <w:r w:rsidRPr="001A4B77">
        <w:rPr>
          <w:spacing w:val="-4"/>
          <w:sz w:val="28"/>
          <w:szCs w:val="28"/>
        </w:rPr>
        <w:t xml:space="preserve">Để giải quyết vấn đề này, Thành phố đã chủ động báo cáo, kiến nghị các Bộ ngành và Cục Kiểm soát TTHC, Văn phòng Chính phủ việc đề xuất kết nối Hệ thống/phần mềm chuyên ngành của các Bộ, ngành để đồng bộ được các dữ liệu liên quan bảo </w:t>
      </w:r>
      <w:r w:rsidR="00370541" w:rsidRPr="001A4B77">
        <w:rPr>
          <w:spacing w:val="-4"/>
          <w:sz w:val="28"/>
          <w:szCs w:val="28"/>
        </w:rPr>
        <w:t xml:space="preserve">đảm </w:t>
      </w:r>
      <w:r w:rsidRPr="001A4B77">
        <w:rPr>
          <w:spacing w:val="-4"/>
          <w:sz w:val="28"/>
          <w:szCs w:val="28"/>
        </w:rPr>
        <w:t xml:space="preserve">quản lý hồ sơ giải quyết thuộc thẩm quyền đầy đủ, chính xác, phục vụ công tác quản lý và điều hành đồng thời bảo </w:t>
      </w:r>
      <w:r w:rsidR="00370541" w:rsidRPr="001A4B77">
        <w:rPr>
          <w:spacing w:val="-4"/>
          <w:sz w:val="28"/>
          <w:szCs w:val="28"/>
        </w:rPr>
        <w:t xml:space="preserve">đảm </w:t>
      </w:r>
      <w:r w:rsidRPr="001A4B77">
        <w:rPr>
          <w:spacing w:val="-4"/>
          <w:sz w:val="28"/>
          <w:szCs w:val="28"/>
        </w:rPr>
        <w:t xml:space="preserve">việc đồng bộ dữ liệu theo quy định. </w:t>
      </w:r>
    </w:p>
    <w:p w14:paraId="06AABE7F" w14:textId="7FB3362A" w:rsidR="000C52AB" w:rsidRPr="001A4B77" w:rsidRDefault="000C52AB" w:rsidP="006F31AB">
      <w:pPr>
        <w:tabs>
          <w:tab w:val="left" w:pos="567"/>
          <w:tab w:val="left" w:pos="851"/>
        </w:tabs>
        <w:spacing w:before="40" w:after="40"/>
      </w:pPr>
      <w:r w:rsidRPr="001A4B77">
        <w:rPr>
          <w:spacing w:val="-6"/>
        </w:rPr>
        <w:t>Việc</w:t>
      </w:r>
      <w:r w:rsidRPr="001A4B77">
        <w:t xml:space="preserve"> ứng dụng </w:t>
      </w:r>
      <w:r w:rsidR="00BC2E9F" w:rsidRPr="001A4B77">
        <w:t>CNTT</w:t>
      </w:r>
      <w:r w:rsidRPr="001A4B77">
        <w:t xml:space="preserve"> trong giải quyết TTHC yêu cầu cán bộ, công chức phải có hiểu biết nhất định về </w:t>
      </w:r>
      <w:r w:rsidR="00BC2E9F" w:rsidRPr="001A4B77">
        <w:t>CNTT</w:t>
      </w:r>
      <w:r w:rsidRPr="001A4B77">
        <w:t>. Tuy nhiên, với các chứng chỉ ứng dụng thông tin cơ bản, đa phần việc ứng dụng mới chỉ giới hạn trên việc sử dụng thành thạo các ứng dụng văn phòng Microsoft, tại một số đơn vị, công chức còn lúng túng trong việc sử dụng các ứng dụng phần mềm chuyên ngành và ngày càng được cập nhật, thay đổi, do đó việc tiếp cận trở nên khó khăn đối với cán bộ, công chức.</w:t>
      </w:r>
    </w:p>
    <w:p w14:paraId="5F5AB5D9" w14:textId="6AB18C36" w:rsidR="000C52AB" w:rsidRPr="001A4B77" w:rsidRDefault="000C52AB" w:rsidP="006F31AB">
      <w:pPr>
        <w:tabs>
          <w:tab w:val="left" w:pos="567"/>
          <w:tab w:val="left" w:pos="851"/>
        </w:tabs>
        <w:spacing w:before="40" w:after="40"/>
      </w:pPr>
      <w:r w:rsidRPr="001A4B77">
        <w:t xml:space="preserve">Bên cạnh đó, việc triển khai nội dung thuê doanh nghiệp bưu chính công ích đảm nhiệm một, một số nhiệm vụ tiếp nhận, hướng dẫn, số hóa, trả kết quả giải quyết TTHC tại Bộ phận Một cửa còn nhiều vướng mắc, đặc biệt việc chưa có </w:t>
      </w:r>
      <w:r w:rsidRPr="001A4B77">
        <w:lastRenderedPageBreak/>
        <w:t xml:space="preserve">đơn giá định mức cho việc thực hiện thuê dịch vụ này dẫn đến chưa triển khai nội dung nhiệm vụ trong khi nhu cầu và yêu cầu của Thành phố rất lớn, </w:t>
      </w:r>
      <w:r w:rsidR="00F5213A" w:rsidRPr="001A4B77">
        <w:t xml:space="preserve">đây </w:t>
      </w:r>
      <w:r w:rsidRPr="001A4B77">
        <w:t>đang là vấn đề “trở ngại” cho việc triển khai thực hiện các nhiệm vụ tại Bộ phận Một cửa hiện nay. Nội dung này, UBND Thành phố đã có nhiều văn bản kiến nghị Văn phòng Chính phủ, Bộ Thông tin và Truyền thông sớm ban hành hướng dẫn theo quy định.</w:t>
      </w:r>
    </w:p>
    <w:p w14:paraId="35FF2A03" w14:textId="1E4ED0E2" w:rsidR="000C52AB" w:rsidRPr="003D5D4D" w:rsidRDefault="00A90EA4" w:rsidP="006F31AB">
      <w:pPr>
        <w:tabs>
          <w:tab w:val="left" w:pos="567"/>
          <w:tab w:val="left" w:pos="851"/>
        </w:tabs>
        <w:spacing w:before="40" w:after="40"/>
        <w:rPr>
          <w:b/>
          <w:i/>
          <w:spacing w:val="-6"/>
          <w:lang w:val="vi-VN"/>
        </w:rPr>
      </w:pPr>
      <w:r w:rsidRPr="003D5D4D">
        <w:rPr>
          <w:b/>
          <w:i/>
          <w:spacing w:val="-6"/>
        </w:rPr>
        <w:t>7.</w:t>
      </w:r>
      <w:r w:rsidR="000C52AB" w:rsidRPr="003D5D4D">
        <w:rPr>
          <w:b/>
          <w:i/>
          <w:spacing w:val="-6"/>
        </w:rPr>
        <w:t>3. Nguyên nhân</w:t>
      </w:r>
      <w:r w:rsidR="00F406ED" w:rsidRPr="003D5D4D">
        <w:rPr>
          <w:b/>
          <w:i/>
          <w:spacing w:val="-6"/>
          <w:lang w:val="vi-VN"/>
        </w:rPr>
        <w:t xml:space="preserve"> tồn tại, hạn chế</w:t>
      </w:r>
    </w:p>
    <w:p w14:paraId="07AEBDB9" w14:textId="17B4A97B" w:rsidR="004A7E30" w:rsidRPr="001A4B77" w:rsidRDefault="00E1506F" w:rsidP="006F31AB">
      <w:pPr>
        <w:pStyle w:val="ListParagraph"/>
        <w:tabs>
          <w:tab w:val="left" w:pos="851"/>
        </w:tabs>
        <w:spacing w:before="40" w:after="40"/>
        <w:ind w:left="0" w:firstLine="567"/>
        <w:rPr>
          <w:spacing w:val="-8"/>
          <w:sz w:val="28"/>
          <w:szCs w:val="28"/>
          <w:lang w:val="en-US"/>
        </w:rPr>
      </w:pPr>
      <w:r w:rsidRPr="001A4B77">
        <w:rPr>
          <w:sz w:val="28"/>
          <w:szCs w:val="28"/>
          <w:lang w:val="vi-VN"/>
        </w:rPr>
        <w:t xml:space="preserve">- Một số quy định tại Nghị định 61/2018/NĐ-CP </w:t>
      </w:r>
      <w:r w:rsidR="007255EE" w:rsidRPr="001A4B77">
        <w:rPr>
          <w:sz w:val="28"/>
          <w:szCs w:val="28"/>
          <w:lang w:val="vi-VN"/>
        </w:rPr>
        <w:t>ngày 23/4/2018</w:t>
      </w:r>
      <w:r w:rsidR="007255EE" w:rsidRPr="001A4B77">
        <w:rPr>
          <w:sz w:val="28"/>
          <w:szCs w:val="28"/>
          <w:lang w:val="en-US"/>
        </w:rPr>
        <w:t xml:space="preserve"> </w:t>
      </w:r>
      <w:r w:rsidRPr="001A4B77">
        <w:rPr>
          <w:sz w:val="28"/>
          <w:szCs w:val="28"/>
          <w:lang w:val="vi-VN"/>
        </w:rPr>
        <w:t xml:space="preserve">của </w:t>
      </w:r>
      <w:r w:rsidR="00ED6417">
        <w:rPr>
          <w:sz w:val="28"/>
          <w:szCs w:val="28"/>
          <w:lang w:val="en-US"/>
        </w:rPr>
        <w:t xml:space="preserve">                  </w:t>
      </w:r>
      <w:r w:rsidRPr="001A4B77">
        <w:rPr>
          <w:sz w:val="28"/>
          <w:szCs w:val="28"/>
          <w:lang w:val="vi-VN"/>
        </w:rPr>
        <w:t xml:space="preserve">Chính phủ và hướng dẫn của Thông tư số 01/2018/TT-VPCP </w:t>
      </w:r>
      <w:r w:rsidR="007255EE" w:rsidRPr="001A4B77">
        <w:rPr>
          <w:spacing w:val="-4"/>
          <w:sz w:val="28"/>
          <w:szCs w:val="28"/>
        </w:rPr>
        <w:t>ngày 23/11/2018</w:t>
      </w:r>
      <w:r w:rsidR="007255EE" w:rsidRPr="001A4B77">
        <w:rPr>
          <w:spacing w:val="-4"/>
          <w:sz w:val="28"/>
          <w:szCs w:val="28"/>
          <w:lang w:val="en-US"/>
        </w:rPr>
        <w:t xml:space="preserve"> </w:t>
      </w:r>
      <w:r w:rsidRPr="001A4B77">
        <w:rPr>
          <w:sz w:val="28"/>
          <w:szCs w:val="28"/>
          <w:lang w:val="vi-VN"/>
        </w:rPr>
        <w:t>của Văn phòng Chính phủ chưa phù hợp</w:t>
      </w:r>
      <w:r w:rsidR="004A7E30" w:rsidRPr="001A4B77">
        <w:rPr>
          <w:sz w:val="28"/>
          <w:szCs w:val="28"/>
          <w:lang w:val="vi-VN"/>
        </w:rPr>
        <w:t xml:space="preserve">: </w:t>
      </w:r>
      <w:r w:rsidR="004A7E30" w:rsidRPr="001A4B77">
        <w:rPr>
          <w:sz w:val="28"/>
          <w:szCs w:val="28"/>
        </w:rPr>
        <w:t>Quy định về tổ chức của Bộ phận Một cửa</w:t>
      </w:r>
      <w:r w:rsidR="004A7E30" w:rsidRPr="001A4B77">
        <w:rPr>
          <w:sz w:val="28"/>
          <w:szCs w:val="28"/>
          <w:lang w:val="vi-VN"/>
        </w:rPr>
        <w:t>,</w:t>
      </w:r>
      <w:r w:rsidR="004A7E30" w:rsidRPr="001A4B77">
        <w:rPr>
          <w:sz w:val="28"/>
          <w:szCs w:val="28"/>
        </w:rPr>
        <w:t xml:space="preserve"> thực hiện mô hình Trung tâm Phục vụ hành chính công chưa </w:t>
      </w:r>
      <w:r w:rsidR="00FC02E5" w:rsidRPr="001A4B77">
        <w:rPr>
          <w:sz w:val="28"/>
          <w:szCs w:val="28"/>
        </w:rPr>
        <w:t>ưu</w:t>
      </w:r>
      <w:r w:rsidR="00FC02E5" w:rsidRPr="001A4B77">
        <w:rPr>
          <w:sz w:val="28"/>
          <w:szCs w:val="28"/>
          <w:lang w:val="vi-VN"/>
        </w:rPr>
        <w:t xml:space="preserve"> việt </w:t>
      </w:r>
      <w:r w:rsidR="004A7E30" w:rsidRPr="001A4B77">
        <w:rPr>
          <w:sz w:val="28"/>
          <w:szCs w:val="28"/>
        </w:rPr>
        <w:t>với Hà</w:t>
      </w:r>
      <w:r w:rsidR="004A7E30" w:rsidRPr="001A4B77">
        <w:rPr>
          <w:sz w:val="28"/>
          <w:szCs w:val="28"/>
          <w:lang w:val="vi-VN"/>
        </w:rPr>
        <w:t xml:space="preserve"> Nội</w:t>
      </w:r>
      <w:r w:rsidR="004A7E30" w:rsidRPr="001A4B77">
        <w:rPr>
          <w:sz w:val="28"/>
          <w:szCs w:val="28"/>
        </w:rPr>
        <w:t xml:space="preserve"> do đặc thù địa bàn rộng, dân số đông, số lượng hồ sơ thực hiện TTHC rất lớn</w:t>
      </w:r>
      <w:r w:rsidR="004A7E30" w:rsidRPr="001A4B77">
        <w:rPr>
          <w:sz w:val="28"/>
          <w:szCs w:val="28"/>
          <w:lang w:val="vi-VN"/>
        </w:rPr>
        <w:t xml:space="preserve">,…; </w:t>
      </w:r>
      <w:r w:rsidR="004A7E30" w:rsidRPr="001A4B77">
        <w:rPr>
          <w:sz w:val="28"/>
          <w:szCs w:val="28"/>
        </w:rPr>
        <w:t xml:space="preserve">quy định về việc các cơ quan chuyên môn cử cán bộ, công chức đến làm việc tại Bộ phận </w:t>
      </w:r>
      <w:r w:rsidR="005023D8" w:rsidRPr="001A4B77">
        <w:rPr>
          <w:sz w:val="28"/>
          <w:szCs w:val="28"/>
        </w:rPr>
        <w:t>Một</w:t>
      </w:r>
      <w:r w:rsidR="005023D8" w:rsidRPr="001A4B77">
        <w:rPr>
          <w:sz w:val="28"/>
          <w:szCs w:val="28"/>
          <w:lang w:val="vi-VN"/>
        </w:rPr>
        <w:t xml:space="preserve"> cửa còn </w:t>
      </w:r>
      <w:r w:rsidR="004A7E30" w:rsidRPr="001A4B77">
        <w:rPr>
          <w:sz w:val="28"/>
          <w:szCs w:val="28"/>
        </w:rPr>
        <w:t xml:space="preserve">bất cập </w:t>
      </w:r>
      <w:r w:rsidR="005023D8" w:rsidRPr="001A4B77">
        <w:rPr>
          <w:sz w:val="28"/>
          <w:szCs w:val="28"/>
        </w:rPr>
        <w:t>đối</w:t>
      </w:r>
      <w:r w:rsidR="005023D8" w:rsidRPr="001A4B77">
        <w:rPr>
          <w:sz w:val="28"/>
          <w:szCs w:val="28"/>
          <w:lang w:val="vi-VN"/>
        </w:rPr>
        <w:t xml:space="preserve"> với </w:t>
      </w:r>
      <w:r w:rsidR="004A7E30" w:rsidRPr="001A4B77">
        <w:rPr>
          <w:sz w:val="28"/>
          <w:szCs w:val="28"/>
        </w:rPr>
        <w:t>UBND cấp huyện và UBND cấp xã</w:t>
      </w:r>
      <w:r w:rsidR="005023D8" w:rsidRPr="001A4B77">
        <w:rPr>
          <w:sz w:val="28"/>
          <w:szCs w:val="28"/>
          <w:lang w:val="vi-VN"/>
        </w:rPr>
        <w:t xml:space="preserve"> </w:t>
      </w:r>
      <w:r w:rsidR="004A7E30" w:rsidRPr="001A4B77">
        <w:rPr>
          <w:sz w:val="28"/>
          <w:szCs w:val="28"/>
        </w:rPr>
        <w:t xml:space="preserve">có những lĩnh vực </w:t>
      </w:r>
      <w:r w:rsidR="005023D8" w:rsidRPr="001A4B77">
        <w:rPr>
          <w:sz w:val="28"/>
          <w:szCs w:val="28"/>
        </w:rPr>
        <w:t>TTHC</w:t>
      </w:r>
      <w:r w:rsidR="005023D8" w:rsidRPr="001A4B77">
        <w:rPr>
          <w:sz w:val="28"/>
          <w:szCs w:val="28"/>
          <w:lang w:val="vi-VN"/>
        </w:rPr>
        <w:t xml:space="preserve"> hồ sơ phát sinh </w:t>
      </w:r>
      <w:r w:rsidR="004A7E30" w:rsidRPr="001A4B77">
        <w:rPr>
          <w:sz w:val="28"/>
          <w:szCs w:val="28"/>
        </w:rPr>
        <w:t>không nhiều hoặc phát sinh theo đợt</w:t>
      </w:r>
      <w:r w:rsidR="005023D8" w:rsidRPr="001A4B77">
        <w:rPr>
          <w:sz w:val="28"/>
          <w:szCs w:val="28"/>
          <w:lang w:val="vi-VN"/>
        </w:rPr>
        <w:t xml:space="preserve"> trong khi</w:t>
      </w:r>
      <w:r w:rsidR="004A7E30" w:rsidRPr="001A4B77">
        <w:rPr>
          <w:sz w:val="28"/>
          <w:szCs w:val="28"/>
        </w:rPr>
        <w:t xml:space="preserve"> </w:t>
      </w:r>
      <w:r w:rsidR="005023D8" w:rsidRPr="001A4B77">
        <w:rPr>
          <w:sz w:val="28"/>
          <w:szCs w:val="28"/>
        </w:rPr>
        <w:t>b</w:t>
      </w:r>
      <w:r w:rsidR="004A7E30" w:rsidRPr="001A4B77">
        <w:rPr>
          <w:sz w:val="28"/>
          <w:szCs w:val="28"/>
        </w:rPr>
        <w:t xml:space="preserve">iên chế cán bộ, công </w:t>
      </w:r>
      <w:r w:rsidR="004A7E30" w:rsidRPr="001A4B77">
        <w:rPr>
          <w:spacing w:val="-4"/>
          <w:sz w:val="28"/>
          <w:szCs w:val="28"/>
        </w:rPr>
        <w:t>chức tại các phòng, ban chuyên môn hạn chế</w:t>
      </w:r>
      <w:r w:rsidR="005023D8" w:rsidRPr="001A4B77">
        <w:rPr>
          <w:spacing w:val="-4"/>
          <w:sz w:val="28"/>
          <w:szCs w:val="28"/>
          <w:lang w:val="vi-VN"/>
        </w:rPr>
        <w:t>,</w:t>
      </w:r>
      <w:r w:rsidR="004A7E30" w:rsidRPr="001A4B77">
        <w:rPr>
          <w:spacing w:val="-4"/>
          <w:sz w:val="28"/>
          <w:szCs w:val="28"/>
        </w:rPr>
        <w:t xml:space="preserve"> việc bố trí cán bộ</w:t>
      </w:r>
      <w:r w:rsidR="005023D8" w:rsidRPr="001A4B77">
        <w:rPr>
          <w:spacing w:val="-4"/>
          <w:sz w:val="28"/>
          <w:szCs w:val="28"/>
          <w:lang w:val="vi-VN"/>
        </w:rPr>
        <w:t xml:space="preserve">, </w:t>
      </w:r>
      <w:r w:rsidR="004A7E30" w:rsidRPr="001A4B77">
        <w:rPr>
          <w:spacing w:val="-4"/>
          <w:sz w:val="28"/>
          <w:szCs w:val="28"/>
        </w:rPr>
        <w:t xml:space="preserve">vị trí làm việc tại </w:t>
      </w:r>
      <w:r w:rsidR="004A7E30" w:rsidRPr="001A4B77">
        <w:rPr>
          <w:spacing w:val="-8"/>
          <w:sz w:val="28"/>
          <w:szCs w:val="28"/>
        </w:rPr>
        <w:t>Bộ phận Một cửa và các phòng chuyên môn, các trang thiết bị</w:t>
      </w:r>
      <w:r w:rsidR="005023D8" w:rsidRPr="001A4B77">
        <w:rPr>
          <w:spacing w:val="-8"/>
          <w:sz w:val="28"/>
          <w:szCs w:val="28"/>
          <w:lang w:val="vi-VN"/>
        </w:rPr>
        <w:t xml:space="preserve"> đi kèm gặp nhiều khó khăn.</w:t>
      </w:r>
      <w:r w:rsidR="007255EE" w:rsidRPr="001A4B77">
        <w:rPr>
          <w:spacing w:val="-8"/>
          <w:sz w:val="28"/>
          <w:szCs w:val="28"/>
          <w:lang w:val="en-US"/>
        </w:rPr>
        <w:t xml:space="preserve"> </w:t>
      </w:r>
      <w:r w:rsidR="007255EE" w:rsidRPr="001A4B77">
        <w:rPr>
          <w:spacing w:val="-4"/>
          <w:sz w:val="28"/>
          <w:szCs w:val="28"/>
        </w:rPr>
        <w:t xml:space="preserve">01/2018/TT-VPCP ngày 23/11/2018 hướng dẫn thi hành một số quy định của Nghị định số 61/2018/NĐ-CP </w:t>
      </w:r>
    </w:p>
    <w:p w14:paraId="18FB8950" w14:textId="7598A46B" w:rsidR="000C52AB" w:rsidRPr="003D5D4D" w:rsidRDefault="000C52AB" w:rsidP="006F31AB">
      <w:pPr>
        <w:pStyle w:val="NormalWeb"/>
        <w:tabs>
          <w:tab w:val="left" w:pos="851"/>
        </w:tabs>
        <w:spacing w:before="40" w:beforeAutospacing="0" w:after="40" w:afterAutospacing="0"/>
        <w:ind w:firstLine="567"/>
        <w:jc w:val="both"/>
        <w:rPr>
          <w:spacing w:val="-4"/>
          <w:sz w:val="28"/>
          <w:szCs w:val="28"/>
        </w:rPr>
      </w:pPr>
      <w:r w:rsidRPr="003D5D4D">
        <w:rPr>
          <w:b/>
          <w:spacing w:val="-4"/>
          <w:sz w:val="28"/>
          <w:szCs w:val="28"/>
        </w:rPr>
        <w:t xml:space="preserve">- </w:t>
      </w:r>
      <w:r w:rsidRPr="003D5D4D">
        <w:rPr>
          <w:spacing w:val="-4"/>
          <w:sz w:val="28"/>
          <w:szCs w:val="28"/>
        </w:rPr>
        <w:t>Kinh phí và nguồn lực cho việc thực hiện nhiệm vụ tại Bộ phận Một cửa tại một số đơn vị chưa được quan tâm, đầu tư đúng mực. Các Sở, ban, ngành được giao nhiệm vụ tham mưu cho Chủ tịch UBND Thành phố ban hành quy trình nội bộ giải quyết TTHC có chất lượng chưa bảo</w:t>
      </w:r>
      <w:r w:rsidR="007255EE" w:rsidRPr="003D5D4D">
        <w:rPr>
          <w:spacing w:val="-4"/>
          <w:sz w:val="28"/>
          <w:szCs w:val="28"/>
        </w:rPr>
        <w:t xml:space="preserve"> đảm</w:t>
      </w:r>
      <w:r w:rsidRPr="003D5D4D">
        <w:rPr>
          <w:spacing w:val="-4"/>
          <w:sz w:val="28"/>
          <w:szCs w:val="28"/>
        </w:rPr>
        <w:t xml:space="preserve"> yêu cầu, chưa xác định rõ thời gian chi tiết, cụ thể, rõ trách nhiệm, kết quả trong thực hiện liên thông giải quyết TTHC.</w:t>
      </w:r>
    </w:p>
    <w:p w14:paraId="04CF7BD6" w14:textId="77777777" w:rsidR="000C52AB" w:rsidRPr="001A4B77" w:rsidRDefault="000C52AB" w:rsidP="006F31AB">
      <w:pPr>
        <w:pStyle w:val="NormalWeb"/>
        <w:tabs>
          <w:tab w:val="left" w:pos="851"/>
        </w:tabs>
        <w:spacing w:before="40" w:beforeAutospacing="0" w:after="40" w:afterAutospacing="0"/>
        <w:ind w:firstLine="567"/>
        <w:jc w:val="both"/>
        <w:rPr>
          <w:sz w:val="28"/>
          <w:szCs w:val="28"/>
        </w:rPr>
      </w:pPr>
      <w:r w:rsidRPr="001A4B77">
        <w:rPr>
          <w:sz w:val="28"/>
          <w:szCs w:val="28"/>
        </w:rPr>
        <w:t xml:space="preserve">- Quy định về việc tổ chức và hoạt động tại Bộ phận Một cửa các cấp còn nhiều bất cập, chưa sát với thực tế và nhu cầu, vị trí việc làm của cán bộ, công chức tại Bộ phận. </w:t>
      </w:r>
    </w:p>
    <w:p w14:paraId="26CE75F1" w14:textId="47779CED" w:rsidR="000C52AB" w:rsidRPr="001A4B77" w:rsidRDefault="000C52AB" w:rsidP="006F31AB">
      <w:pPr>
        <w:pStyle w:val="NormalWeb"/>
        <w:tabs>
          <w:tab w:val="left" w:pos="851"/>
        </w:tabs>
        <w:spacing w:before="40" w:beforeAutospacing="0" w:after="40" w:afterAutospacing="0"/>
        <w:ind w:firstLine="567"/>
        <w:jc w:val="both"/>
        <w:rPr>
          <w:spacing w:val="-4"/>
          <w:sz w:val="28"/>
          <w:szCs w:val="28"/>
          <w:shd w:val="clear" w:color="auto" w:fill="FFFFFF"/>
        </w:rPr>
      </w:pPr>
      <w:r w:rsidRPr="001A4B77">
        <w:rPr>
          <w:sz w:val="28"/>
          <w:szCs w:val="28"/>
        </w:rPr>
        <w:t xml:space="preserve">- </w:t>
      </w:r>
      <w:r w:rsidRPr="001A4B77">
        <w:rPr>
          <w:spacing w:val="-4"/>
          <w:sz w:val="28"/>
          <w:szCs w:val="28"/>
        </w:rPr>
        <w:t xml:space="preserve">Thành phố Hà Nội là đô thị đặc biệt với dân số ước tính tới thời điểm hiện tại khoảng hơn 10 triệu dân (hơn 8,5 triệu dân số theo thống kê và hơn 2 triệu dân số cơ học), tổng số doanh nghiệp </w:t>
      </w:r>
      <w:r w:rsidRPr="001A4B77">
        <w:rPr>
          <w:spacing w:val="-4"/>
          <w:sz w:val="28"/>
          <w:szCs w:val="28"/>
          <w:shd w:val="clear" w:color="auto" w:fill="FFFFFF"/>
        </w:rPr>
        <w:t>đăng ký trên địa bàn thành ph</w:t>
      </w:r>
      <w:r w:rsidR="00302347" w:rsidRPr="001A4B77">
        <w:rPr>
          <w:spacing w:val="-4"/>
          <w:sz w:val="28"/>
          <w:szCs w:val="28"/>
          <w:shd w:val="clear" w:color="auto" w:fill="FFFFFF"/>
        </w:rPr>
        <w:t xml:space="preserve">ố Hà Nội: 359.351 doanh nghiệp, </w:t>
      </w:r>
      <w:r w:rsidRPr="001A4B77">
        <w:rPr>
          <w:spacing w:val="-4"/>
          <w:sz w:val="28"/>
          <w:szCs w:val="28"/>
          <w:shd w:val="clear" w:color="auto" w:fill="FFFFFF"/>
        </w:rPr>
        <w:t xml:space="preserve">số dân và số lượng doanh nghiệp trên địa bàn Thành phố tương ứng với nhu cầu giải quyết các TTHC của người dân, doanh nghiệp trên địa bàn lớn hơn nhiều so với các tình, thành phố khác (chỉ sau Thành phố Hồ Chí Minh); số hồ sơ TTHC của Thành phố các năm trung bình từ 3,5 triệu đến hơn 4 triệu hồ sơ giải quyết TTHC trong đó tập trung tại các Sở, ban, ngành (chiếm 80%/tổng số hồ sơ giải </w:t>
      </w:r>
      <w:r w:rsidRPr="001A4B77">
        <w:rPr>
          <w:sz w:val="28"/>
          <w:szCs w:val="28"/>
          <w:shd w:val="clear" w:color="auto" w:fill="FFFFFF"/>
        </w:rPr>
        <w:t>quyết); Một số sở, ban, ngành có số lượng hồ sơ phát sinh thường xuyên lớn như: Sở Tư pháp, Sở Giao thông vận tải, Sở Tài nguyên và Môi trường, Sở Kế hoạch và Đầu tư…gây ra tình trạng quá tải trong tiếp nhận hồ sơ tại Bộ phận Một cửa các sở, ban, ngành.</w:t>
      </w:r>
    </w:p>
    <w:p w14:paraId="598F770A" w14:textId="77777777" w:rsidR="000C52AB" w:rsidRPr="001A4B77" w:rsidRDefault="000C52AB" w:rsidP="006F31AB">
      <w:pPr>
        <w:pStyle w:val="NormalWeb"/>
        <w:tabs>
          <w:tab w:val="left" w:pos="851"/>
        </w:tabs>
        <w:spacing w:before="40" w:beforeAutospacing="0" w:after="40" w:afterAutospacing="0"/>
        <w:ind w:firstLine="567"/>
        <w:jc w:val="both"/>
        <w:rPr>
          <w:spacing w:val="-4"/>
          <w:sz w:val="28"/>
          <w:szCs w:val="28"/>
          <w:shd w:val="clear" w:color="auto" w:fill="FFFFFF"/>
        </w:rPr>
      </w:pPr>
      <w:r w:rsidRPr="001A4B77">
        <w:rPr>
          <w:spacing w:val="-4"/>
          <w:sz w:val="28"/>
          <w:szCs w:val="28"/>
          <w:shd w:val="clear" w:color="auto" w:fill="FFFFFF"/>
        </w:rPr>
        <w:t>- Số phản ánh, kiến nghị về quy định hành chính tăng lên đáng kể (từ 01/01/2023 đến 31/12/2023: Thành phố tiếp nhận 6.766 phản ánh, kiến nghị của người dân, tăng gấp 3,5 lần với năm 2022). Đặc biệt số phản ánh, kiến nghị tập trung vào việc giải quyết chậm muộn các hồ sơ lĩnh vực Đất đai thuộc các Chi nhánh Văn phòng đăng ký đất đai Hà Nội, Sở Tài nguyên và Môi trường,…</w:t>
      </w:r>
    </w:p>
    <w:p w14:paraId="6FD6A853" w14:textId="77777777" w:rsidR="000C52AB" w:rsidRPr="001A4B77" w:rsidRDefault="000C52AB" w:rsidP="006F31AB">
      <w:pPr>
        <w:pStyle w:val="NormalWeb"/>
        <w:tabs>
          <w:tab w:val="left" w:pos="851"/>
        </w:tabs>
        <w:spacing w:before="40" w:beforeAutospacing="0" w:after="40" w:afterAutospacing="0"/>
        <w:ind w:firstLine="567"/>
        <w:jc w:val="both"/>
        <w:rPr>
          <w:sz w:val="28"/>
          <w:szCs w:val="28"/>
        </w:rPr>
      </w:pPr>
      <w:r w:rsidRPr="001A4B77">
        <w:rPr>
          <w:spacing w:val="-4"/>
          <w:sz w:val="28"/>
          <w:szCs w:val="28"/>
          <w:shd w:val="clear" w:color="auto" w:fill="FFFFFF"/>
        </w:rPr>
        <w:lastRenderedPageBreak/>
        <w:t xml:space="preserve">- Các sở, ban, ngành của Thành phố hiện đang nằm rải rác, không tập trung (hiện Thành phố chỉ có một điểm tập trung một số các Sở, ban, ngành tại Khu liên cơ đường Võ Chí Công), điều này dẫn tới việc tìm kiếm địa điểm để thực hiện TTHC, tình trạng hạ tầng giao thông đang quá tải, </w:t>
      </w:r>
      <w:r w:rsidRPr="001A4B77">
        <w:rPr>
          <w:spacing w:val="-4"/>
          <w:sz w:val="28"/>
          <w:szCs w:val="28"/>
        </w:rPr>
        <w:t>chưa đáp ứng yêu cầu trong quá trình giao dịch với công dân. Diện tích và sự đầu tư cho hạ tầng cơ sở vật chất của các Bộ phận Một cửa chưa tương xứng và chưa đáp ứng với thực tế của Thành phố.</w:t>
      </w:r>
      <w:r w:rsidRPr="001A4B77">
        <w:rPr>
          <w:sz w:val="28"/>
          <w:szCs w:val="28"/>
        </w:rPr>
        <w:t xml:space="preserve"> </w:t>
      </w:r>
    </w:p>
    <w:p w14:paraId="1904755C" w14:textId="77777777" w:rsidR="000C52AB" w:rsidRPr="001A4B77" w:rsidRDefault="000C52AB" w:rsidP="006F31AB">
      <w:pPr>
        <w:pStyle w:val="NormalWeb"/>
        <w:tabs>
          <w:tab w:val="left" w:pos="851"/>
        </w:tabs>
        <w:spacing w:before="40" w:beforeAutospacing="0" w:after="40" w:afterAutospacing="0"/>
        <w:ind w:firstLine="567"/>
        <w:jc w:val="both"/>
        <w:rPr>
          <w:sz w:val="28"/>
          <w:szCs w:val="28"/>
          <w:shd w:val="clear" w:color="auto" w:fill="FFFFFF"/>
        </w:rPr>
      </w:pPr>
      <w:r w:rsidRPr="001A4B77">
        <w:rPr>
          <w:sz w:val="28"/>
          <w:szCs w:val="28"/>
        </w:rPr>
        <w:t>- Bộ</w:t>
      </w:r>
      <w:r w:rsidRPr="001A4B77">
        <w:rPr>
          <w:sz w:val="28"/>
          <w:szCs w:val="28"/>
          <w:shd w:val="clear" w:color="auto" w:fill="FFFFFF"/>
        </w:rPr>
        <w:t xml:space="preserve"> phận Một cửa của các Sở, ban, ngành hiện nay do Thủ trưởng đơn vị tổ chức thành lập, có khả năng phát sinh nguy cơ về tính minh bạch trong tổ chức thực hiện tiếp nhận và giải quyết TTHC tại một số lĩnh vực; Hệ thống quản lý chưa đồng bộ và kết nối, chia sẻ dữ liệu tập trung dẫn tới công tác quản lý, điều hành chưa phát huy được hiệu quả, yếu tố kiểm soát bị hạn chế. </w:t>
      </w:r>
    </w:p>
    <w:p w14:paraId="5B1711FA" w14:textId="0E943403" w:rsidR="000C52AB" w:rsidRPr="001A4B77" w:rsidRDefault="000C52AB" w:rsidP="006F31AB">
      <w:pPr>
        <w:pStyle w:val="NormalWeb"/>
        <w:tabs>
          <w:tab w:val="left" w:pos="851"/>
        </w:tabs>
        <w:spacing w:before="40" w:beforeAutospacing="0" w:after="40" w:afterAutospacing="0"/>
        <w:ind w:firstLine="567"/>
        <w:jc w:val="both"/>
        <w:rPr>
          <w:sz w:val="28"/>
          <w:szCs w:val="28"/>
        </w:rPr>
      </w:pPr>
      <w:r w:rsidRPr="001A4B77">
        <w:rPr>
          <w:sz w:val="28"/>
          <w:szCs w:val="28"/>
          <w:shd w:val="clear" w:color="auto" w:fill="FFFFFF"/>
        </w:rPr>
        <w:t xml:space="preserve">- Việc tổ chức Bộ phận Một cửa tại các Sở, ban, ngành như hiện tại chỉ phù hợp khi Thành phố chưa có công cụ quản lý tập trung, ở giai đoạn chưa thực hiện Chuyển đổi số mạnh mẽ tại các cơ quan, đơn vị. Tuy nhiên, đối với giai đoạn hiện nay, khi việc ứng dụng Chuyển đổi số mạnh mẽ trong các lĩnh vực, có sự kết nối, chia sẻ dữ liệu giữa các Hệ thống thông tin, các công cụ quản lý tập trung cơ bản đã thiết lập thì việc thực hiện tập trung nhằm giảm áp lực giao thông, minh bạch trong khâu tổ chức và cách thức thiết kế sẽ là giải pháp tối ưu cho công tác cải cách TTHC. </w:t>
      </w:r>
    </w:p>
    <w:p w14:paraId="1F198F92" w14:textId="50B03A61" w:rsidR="000C52AB" w:rsidRPr="001A4B77" w:rsidRDefault="00A90EA4" w:rsidP="006F31AB">
      <w:pPr>
        <w:pStyle w:val="Heading2"/>
        <w:tabs>
          <w:tab w:val="left" w:pos="851"/>
        </w:tabs>
        <w:spacing w:before="40" w:after="40"/>
        <w:rPr>
          <w:rFonts w:ascii="Times New Roman" w:hAnsi="Times New Roman" w:cs="Times New Roman"/>
          <w:color w:val="auto"/>
          <w:sz w:val="28"/>
          <w:szCs w:val="28"/>
        </w:rPr>
      </w:pPr>
      <w:bookmarkStart w:id="7" w:name="_Toc106695497"/>
      <w:r w:rsidRPr="001A4B77">
        <w:rPr>
          <w:rFonts w:ascii="Times New Roman" w:hAnsi="Times New Roman" w:cs="Times New Roman"/>
          <w:color w:val="auto"/>
          <w:sz w:val="28"/>
          <w:szCs w:val="28"/>
        </w:rPr>
        <w:t>I</w:t>
      </w:r>
      <w:r w:rsidR="000C52AB" w:rsidRPr="001A4B77">
        <w:rPr>
          <w:rFonts w:ascii="Times New Roman" w:hAnsi="Times New Roman" w:cs="Times New Roman"/>
          <w:color w:val="auto"/>
          <w:sz w:val="28"/>
          <w:szCs w:val="28"/>
        </w:rPr>
        <w:t>V. YÊU CẦU THỰC TIỄN</w:t>
      </w:r>
    </w:p>
    <w:p w14:paraId="32A58F29" w14:textId="2443F65D" w:rsidR="000C52AB" w:rsidRPr="001A4B77" w:rsidRDefault="000C52AB" w:rsidP="006F31AB">
      <w:pPr>
        <w:pStyle w:val="Heading2"/>
        <w:tabs>
          <w:tab w:val="left" w:pos="851"/>
        </w:tabs>
        <w:spacing w:before="40" w:after="40"/>
        <w:rPr>
          <w:rFonts w:ascii="Times New Roman" w:eastAsia="Calibri" w:hAnsi="Times New Roman" w:cs="Times New Roman"/>
          <w:bCs w:val="0"/>
          <w:color w:val="auto"/>
          <w:sz w:val="28"/>
          <w:szCs w:val="28"/>
          <w:shd w:val="clear" w:color="auto" w:fill="FFFFFF"/>
        </w:rPr>
      </w:pPr>
      <w:r w:rsidRPr="001A4B77">
        <w:rPr>
          <w:rFonts w:ascii="Times New Roman" w:eastAsia="Calibri" w:hAnsi="Times New Roman" w:cs="Times New Roman"/>
          <w:bCs w:val="0"/>
          <w:color w:val="auto"/>
          <w:sz w:val="28"/>
          <w:szCs w:val="28"/>
          <w:shd w:val="clear" w:color="auto" w:fill="FFFFFF"/>
        </w:rPr>
        <w:t xml:space="preserve">1. Xu hướng quốc tế, trong nước </w:t>
      </w:r>
    </w:p>
    <w:p w14:paraId="1471D770" w14:textId="7EC22122" w:rsidR="000C52AB" w:rsidRPr="001A4B77" w:rsidRDefault="000C52AB" w:rsidP="006F31AB">
      <w:pPr>
        <w:pStyle w:val="Heading2"/>
        <w:tabs>
          <w:tab w:val="left" w:pos="851"/>
        </w:tabs>
        <w:spacing w:before="40" w:after="40"/>
        <w:rPr>
          <w:rFonts w:ascii="Times New Roman" w:eastAsia="Calibri" w:hAnsi="Times New Roman" w:cs="Times New Roman"/>
          <w:bCs w:val="0"/>
          <w:color w:val="auto"/>
          <w:sz w:val="28"/>
          <w:szCs w:val="28"/>
          <w:shd w:val="clear" w:color="auto" w:fill="FFFFFF"/>
        </w:rPr>
      </w:pPr>
      <w:r w:rsidRPr="001A4B77">
        <w:rPr>
          <w:rFonts w:ascii="Times New Roman" w:hAnsi="Times New Roman" w:cs="Times New Roman"/>
          <w:i/>
          <w:color w:val="auto"/>
          <w:sz w:val="28"/>
          <w:szCs w:val="28"/>
        </w:rPr>
        <w:t>1.1</w:t>
      </w:r>
      <w:r w:rsidR="003953DF" w:rsidRPr="001A4B77">
        <w:rPr>
          <w:rFonts w:ascii="Times New Roman" w:hAnsi="Times New Roman" w:cs="Times New Roman"/>
          <w:i/>
          <w:color w:val="auto"/>
          <w:sz w:val="28"/>
          <w:szCs w:val="28"/>
        </w:rPr>
        <w:t>.</w:t>
      </w:r>
      <w:r w:rsidRPr="001A4B77">
        <w:rPr>
          <w:rFonts w:ascii="Times New Roman" w:hAnsi="Times New Roman" w:cs="Times New Roman"/>
          <w:i/>
          <w:color w:val="auto"/>
          <w:sz w:val="28"/>
          <w:szCs w:val="28"/>
        </w:rPr>
        <w:t xml:space="preserve"> Xu hướng quốc tế</w:t>
      </w:r>
    </w:p>
    <w:p w14:paraId="6E62985C" w14:textId="77777777" w:rsidR="000C52AB" w:rsidRPr="001A4B77" w:rsidRDefault="000C52AB" w:rsidP="006F31AB">
      <w:pPr>
        <w:widowControl w:val="0"/>
        <w:tabs>
          <w:tab w:val="left" w:pos="851"/>
        </w:tabs>
        <w:spacing w:before="40" w:after="40"/>
        <w:rPr>
          <w:shd w:val="clear" w:color="auto" w:fill="FFFFFF"/>
        </w:rPr>
      </w:pPr>
      <w:r w:rsidRPr="001A4B77">
        <w:rPr>
          <w:shd w:val="clear" w:color="auto" w:fill="FFFFFF"/>
        </w:rPr>
        <w:t>Các quốc gia đều thực hiện nguyên tắc “Lấy người dân, doanh nghiệp là trung tâm”. Đây là quan điểm, nguyên tắc tối thượng, được pháp lý hóa trong các văn bản quy phạm pháp luật của các quốc gia. Đồng thời, việc thiết lập các điểm bộ phận một cửa đều hướng đến sự thuận lợi của người dân trong tiếp cận, thực hiện dịch vụ, giúp đầu tư hiệu quả hơn.</w:t>
      </w:r>
    </w:p>
    <w:p w14:paraId="577BF5DC" w14:textId="47322C2A" w:rsidR="000C52AB" w:rsidRPr="001A4B77" w:rsidRDefault="000C52AB" w:rsidP="006F31AB">
      <w:pPr>
        <w:widowControl w:val="0"/>
        <w:tabs>
          <w:tab w:val="left" w:pos="851"/>
        </w:tabs>
        <w:spacing w:before="40" w:after="40"/>
        <w:rPr>
          <w:shd w:val="clear" w:color="auto" w:fill="FFFFFF"/>
        </w:rPr>
      </w:pPr>
      <w:r w:rsidRPr="001A4B77">
        <w:rPr>
          <w:shd w:val="clear" w:color="auto" w:fill="FFFFFF"/>
        </w:rPr>
        <w:t xml:space="preserve">Tổ chức mô hình </w:t>
      </w:r>
      <w:r w:rsidR="00ED7582" w:rsidRPr="001A4B77">
        <w:rPr>
          <w:shd w:val="clear" w:color="auto" w:fill="FFFFFF"/>
        </w:rPr>
        <w:t>Bộ phận Một cửa</w:t>
      </w:r>
      <w:r w:rsidRPr="001A4B77">
        <w:rPr>
          <w:shd w:val="clear" w:color="auto" w:fill="FFFFFF"/>
        </w:rPr>
        <w:t xml:space="preserve"> “tương đối độc lập” với các cơ quan có thẩm quyền giải quyết TTHC, dịch vụ công như </w:t>
      </w:r>
      <w:r w:rsidR="00E15934">
        <w:rPr>
          <w:shd w:val="clear" w:color="auto" w:fill="FFFFFF"/>
        </w:rPr>
        <w:t xml:space="preserve">Trung Quốc, </w:t>
      </w:r>
      <w:r w:rsidRPr="001A4B77">
        <w:rPr>
          <w:shd w:val="clear" w:color="auto" w:fill="FFFFFF"/>
        </w:rPr>
        <w:t>Singapore, Úc, Nga, Pháp</w:t>
      </w:r>
      <w:r w:rsidR="007D35B2" w:rsidRPr="001A4B77">
        <w:rPr>
          <w:rStyle w:val="FootnoteReference"/>
          <w:shd w:val="clear" w:color="auto" w:fill="FFFFFF"/>
        </w:rPr>
        <w:footnoteReference w:id="3"/>
      </w:r>
      <w:r w:rsidRPr="001A4B77">
        <w:rPr>
          <w:shd w:val="clear" w:color="auto" w:fill="FFFFFF"/>
        </w:rPr>
        <w:t xml:space="preserve">. Tính chất tương đối độc lập của </w:t>
      </w:r>
      <w:r w:rsidR="00ED7582" w:rsidRPr="001A4B77">
        <w:rPr>
          <w:shd w:val="clear" w:color="auto" w:fill="FFFFFF"/>
        </w:rPr>
        <w:t>Bộ phận Một cửa</w:t>
      </w:r>
      <w:r w:rsidRPr="001A4B77">
        <w:rPr>
          <w:shd w:val="clear" w:color="auto" w:fill="FFFFFF"/>
        </w:rPr>
        <w:t xml:space="preserve"> ở các quốc gia có sự khác nhau nhưng đều tách biệt với các cơ quan giải quyết TTHC, dịch vụ công để hạn chế tối đa việc tiếp xúc, tránh tham nhũng vặt, đồng thời trao quyền cho bộ phận này trong việc điều phối, hỗ trợ người dân, doanh nghiệp khi thực hiên thủ tục, dịch vụ công.</w:t>
      </w:r>
    </w:p>
    <w:p w14:paraId="4993DD40" w14:textId="4C2BC84E" w:rsidR="000C52AB" w:rsidRPr="001A4B77" w:rsidRDefault="000C52AB" w:rsidP="006F31AB">
      <w:pPr>
        <w:widowControl w:val="0"/>
        <w:tabs>
          <w:tab w:val="left" w:pos="851"/>
        </w:tabs>
        <w:spacing w:before="40" w:after="40"/>
        <w:rPr>
          <w:spacing w:val="-4"/>
          <w:shd w:val="clear" w:color="auto" w:fill="FFFFFF"/>
        </w:rPr>
      </w:pPr>
      <w:r w:rsidRPr="001A4B77">
        <w:rPr>
          <w:spacing w:val="-4"/>
          <w:shd w:val="clear" w:color="auto" w:fill="FFFFFF"/>
        </w:rPr>
        <w:t xml:space="preserve">Các Trung tâm </w:t>
      </w:r>
      <w:r w:rsidR="00ED7582" w:rsidRPr="001A4B77">
        <w:rPr>
          <w:spacing w:val="-4"/>
          <w:shd w:val="clear" w:color="auto" w:fill="FFFFFF"/>
        </w:rPr>
        <w:t>Bộ phận Một cửa</w:t>
      </w:r>
      <w:r w:rsidRPr="001A4B77">
        <w:rPr>
          <w:spacing w:val="-4"/>
          <w:shd w:val="clear" w:color="auto" w:fill="FFFFFF"/>
        </w:rPr>
        <w:t xml:space="preserve"> đều thực hiện tiếp nhận “không phụ thuộc vào địa giới hành chính”. Các quốc gia này đều không tổ chức mô hình </w:t>
      </w:r>
      <w:r w:rsidR="00ED7582" w:rsidRPr="001A4B77">
        <w:rPr>
          <w:spacing w:val="-4"/>
          <w:shd w:val="clear" w:color="auto" w:fill="FFFFFF"/>
        </w:rPr>
        <w:t>Bộ phận Một cửa</w:t>
      </w:r>
      <w:r w:rsidRPr="001A4B77">
        <w:rPr>
          <w:spacing w:val="-4"/>
          <w:shd w:val="clear" w:color="auto" w:fill="FFFFFF"/>
        </w:rPr>
        <w:t xml:space="preserve"> và tiếp nhận TTHC theo các cấp hành chính mà thực hiện tổ chức tiếp nhận TTHC của tất cả các cấp thông qua việc liên thông giữa các cơ quan hành chính được thực hiện trên môi trường điện tử và hướng tới người dân có thể thực hiện TTHC tại bất kỳ </w:t>
      </w:r>
      <w:r w:rsidR="00ED7582" w:rsidRPr="001A4B77">
        <w:rPr>
          <w:spacing w:val="-4"/>
          <w:shd w:val="clear" w:color="auto" w:fill="FFFFFF"/>
        </w:rPr>
        <w:t>Bộ phận Một cửa</w:t>
      </w:r>
      <w:r w:rsidRPr="001A4B77">
        <w:rPr>
          <w:spacing w:val="-4"/>
          <w:shd w:val="clear" w:color="auto" w:fill="FFFFFF"/>
        </w:rPr>
        <w:t xml:space="preserve"> nào thuận tiện nơi sinh sống, học tập, làm việc.</w:t>
      </w:r>
    </w:p>
    <w:p w14:paraId="489BC268" w14:textId="4B0AC42F" w:rsidR="000C52AB" w:rsidRPr="001A4B77" w:rsidRDefault="00370541" w:rsidP="006F31AB">
      <w:pPr>
        <w:widowControl w:val="0"/>
        <w:tabs>
          <w:tab w:val="left" w:pos="851"/>
        </w:tabs>
        <w:spacing w:before="40" w:after="40"/>
        <w:rPr>
          <w:shd w:val="clear" w:color="auto" w:fill="FFFFFF"/>
        </w:rPr>
      </w:pPr>
      <w:r>
        <w:rPr>
          <w:shd w:val="clear" w:color="auto" w:fill="FFFFFF"/>
          <w:lang w:val="vi-VN"/>
        </w:rPr>
        <w:lastRenderedPageBreak/>
        <w:t>B</w:t>
      </w:r>
      <w:r w:rsidR="000C52AB" w:rsidRPr="001A4B77">
        <w:rPr>
          <w:shd w:val="clear" w:color="auto" w:fill="FFFFFF"/>
        </w:rPr>
        <w:t>ảo</w:t>
      </w:r>
      <w:r>
        <w:rPr>
          <w:shd w:val="clear" w:color="auto" w:fill="FFFFFF"/>
          <w:lang w:val="vi-VN"/>
        </w:rPr>
        <w:t xml:space="preserve"> đảm</w:t>
      </w:r>
      <w:r w:rsidR="000C52AB" w:rsidRPr="001A4B77">
        <w:rPr>
          <w:shd w:val="clear" w:color="auto" w:fill="FFFFFF"/>
        </w:rPr>
        <w:t xml:space="preserve"> tính “chuyên nghiệp” và nâng cao “năng suất” lao động. Tại các quốc gia này, quầy tiếp nhận hồ sơ sẽ thực hiện tiếp nhận hồ sơ TTHC của tất cả các ngành, lĩnh vực giúp phân tải ngay trong giai đoạn tiếp nhận (hạn chế việc một thời điểm có thể có những ngành, lĩnh vực quá tải số lượng hồ sơ nhưng có quầy có số lượng hồ sơ rất thấp), nâng cao năng suất, giảm thời gian chờ đợi, tạo thuận lợi cho người dân, doanh nghiệp khi thực hiện các TTHC.</w:t>
      </w:r>
    </w:p>
    <w:p w14:paraId="1A7DE7AD" w14:textId="29213946" w:rsidR="000C52AB" w:rsidRPr="001A4B77" w:rsidRDefault="00C61C50" w:rsidP="006F31AB">
      <w:pPr>
        <w:widowControl w:val="0"/>
        <w:tabs>
          <w:tab w:val="left" w:pos="851"/>
        </w:tabs>
        <w:spacing w:before="40" w:after="40"/>
        <w:rPr>
          <w:shd w:val="clear" w:color="auto" w:fill="FFFFFF"/>
        </w:rPr>
      </w:pPr>
      <w:r w:rsidRPr="001A4B77">
        <w:rPr>
          <w:shd w:val="clear" w:color="auto" w:fill="FFFFFF"/>
        </w:rPr>
        <w:t>Ứng dụng CNTT, số hóa, dữ liệu và hỗ trợ người dân thực hiện dịch vụ công trực tuyến giúp nâng cao chất lượng, năng suất lao động, mang lại nhiều lợi ích cho người dân, doanh nghiệp. Các nước đều hướng tới đẩy mạnh số hóa, thực hiện dịch vụ công trực tuyến thông qua chuyển đổi các quy trình truyền thống sang quy trình điện tử, người dân, doanh nghiệp có thể tiếp cận dịch vụ thuận tiện, dễ dàng, không phải đến trực tiếp cơ quan nhà nước. Thông qua việc số hóa dữ liệu giúp cải thiện quản lý thông tin và truy cập thông tin từ các hệ thống khác nhau được nhanh chóng, chính xác, hiệu quả giúp tối ưu hóa quy trình làm việc, giảm thiểu sai sót, tăng cường tính minh bạch và đáng tin cậy của hệ thống dịch vụ công</w:t>
      </w:r>
      <w:r w:rsidR="000C52AB" w:rsidRPr="001A4B77">
        <w:rPr>
          <w:shd w:val="clear" w:color="auto" w:fill="FFFFFF"/>
        </w:rPr>
        <w:t>, cụ thể như:</w:t>
      </w:r>
    </w:p>
    <w:p w14:paraId="4886CAE6" w14:textId="77777777" w:rsidR="003D5D4D" w:rsidRPr="003D5D4D" w:rsidRDefault="003D5D4D" w:rsidP="006F31AB">
      <w:pPr>
        <w:widowControl w:val="0"/>
        <w:tabs>
          <w:tab w:val="left" w:pos="851"/>
        </w:tabs>
        <w:spacing w:before="40" w:after="40"/>
        <w:rPr>
          <w:i/>
        </w:rPr>
      </w:pPr>
      <w:r w:rsidRPr="003D5D4D">
        <w:rPr>
          <w:bCs/>
          <w:i/>
        </w:rPr>
        <w:t>1.1.1.</w:t>
      </w:r>
      <w:r w:rsidR="000C52AB" w:rsidRPr="003D5D4D">
        <w:rPr>
          <w:bCs/>
          <w:i/>
        </w:rPr>
        <w:t xml:space="preserve"> </w:t>
      </w:r>
      <w:r w:rsidR="000C52AB" w:rsidRPr="003D5D4D">
        <w:rPr>
          <w:i/>
        </w:rPr>
        <w:t>Tại Trung Quố</w:t>
      </w:r>
      <w:r w:rsidRPr="003D5D4D">
        <w:rPr>
          <w:i/>
        </w:rPr>
        <w:t>c</w:t>
      </w:r>
    </w:p>
    <w:p w14:paraId="6B2D8DCB" w14:textId="7622A60E" w:rsidR="000C52AB" w:rsidRPr="001A4B77" w:rsidRDefault="000C52AB" w:rsidP="006F31AB">
      <w:pPr>
        <w:widowControl w:val="0"/>
        <w:tabs>
          <w:tab w:val="left" w:pos="851"/>
        </w:tabs>
        <w:spacing w:before="40" w:after="40"/>
        <w:rPr>
          <w:shd w:val="clear" w:color="auto" w:fill="FFFFFF"/>
        </w:rPr>
      </w:pPr>
      <w:r w:rsidRPr="001A4B77">
        <w:rPr>
          <w:bCs/>
        </w:rPr>
        <w:t>Trung Quốc xây dựng</w:t>
      </w:r>
      <w:r w:rsidRPr="001A4B77">
        <w:rPr>
          <w:b/>
        </w:rPr>
        <w:t xml:space="preserve"> </w:t>
      </w:r>
      <w:r w:rsidRPr="001A4B77">
        <w:t>mô hình Trung tâm phục vụ hành chính công với những chức năng chính: (1) cung cấp dịch vụ hành chính công cho người dân và doanh nghiệp (đăng ký kinh doanh, cấp giấy phép, đăng ký đất đai, cấp giấy tờ tùy thân…); (2) Giải quyết TTHC; (3) Hỗ trợ và tư vấn về các TTHC, quy định pháp luật cho người dân và doanh nghiệp (4) Công khai, minh bạch, đẩy mạnh sự tiện lợi, linh hoạt trong tiếp cận và sử dụng các dịch vụ hành chính công.</w:t>
      </w:r>
    </w:p>
    <w:p w14:paraId="4DA59C8E" w14:textId="77777777" w:rsidR="000C52AB" w:rsidRPr="001A4B77" w:rsidRDefault="000C52AB" w:rsidP="006F31AB">
      <w:pPr>
        <w:widowControl w:val="0"/>
        <w:tabs>
          <w:tab w:val="left" w:pos="851"/>
        </w:tabs>
        <w:spacing w:before="40" w:after="40"/>
      </w:pPr>
      <w:r w:rsidRPr="001A4B77">
        <w:t>Một số mô hình Trung tâm phục vụ hành chính công địa phương của Trung Quốc mang lại hiệu quả như:</w:t>
      </w:r>
    </w:p>
    <w:p w14:paraId="6573DE82" w14:textId="77777777" w:rsidR="000C52AB" w:rsidRPr="001A4B77" w:rsidRDefault="000C52AB" w:rsidP="006F31AB">
      <w:pPr>
        <w:pStyle w:val="ListParagraph"/>
        <w:numPr>
          <w:ilvl w:val="0"/>
          <w:numId w:val="9"/>
        </w:numPr>
        <w:tabs>
          <w:tab w:val="left" w:pos="851"/>
        </w:tabs>
        <w:autoSpaceDE/>
        <w:autoSpaceDN/>
        <w:spacing w:before="40" w:after="40"/>
        <w:ind w:left="0" w:firstLine="567"/>
        <w:contextualSpacing/>
        <w:rPr>
          <w:sz w:val="28"/>
          <w:szCs w:val="28"/>
        </w:rPr>
      </w:pPr>
      <w:r w:rsidRPr="001A4B77">
        <w:rPr>
          <w:sz w:val="28"/>
          <w:szCs w:val="28"/>
        </w:rPr>
        <w:t>Trung tâm phục vụ hành chính công tại Nam Thông (Trung Quốc) có biên chế nhân sự hơn 700 người, trong đó có nhân sự chuyên trách và nhân sự thuộc các cơ quan, sở, ngành để xử lý công việc TTHC. Thời gian làm việc từ 9h-17h hằng ngày, trực xuyên trưa, cuối tuần cũng có người trực. Đặc biệt, luôn bố trí lãnh đạo thường trực tiếp dân trong các ngày làm việc để tiếp thu những phản ánh, qua đó kịp thời xử lý những vấn đề phát sinh trong giải quyết TTHC. Trung tâm được bố trí trụ sở thuận tiện giao thông với nhiều trang thiết bị hiện đại. Quy trình thực hiện tại Trung tâm được chuẩn hóa theo các công đoạn, trình tự giải quyết TTHC, bảo đảm thống nhất, hiệu quả. Các phân khu chức năng được sắp xếp khoa học, nhiều tiện ích với các thiết bị thông minh hỗ trợ người dân; tổng đài hỗ trợ giải quyết TTHC; tiện ích hẹn giờ giải quyết; Hệ thống tin nhắn SMS tự động thông báo…Bên cạnh đó, còn bố trí máy tính có kết nối internet, máy scan, máy in để người dân sử dụng miễn phí trong việc chuẩn bị, chỉnh sửa, nộp hồ sơ TTHC. Phối hợp với các nhà mạng viễn thông hỗ trợ người dân cung cấp miễn phí chữ ký số công cộng.</w:t>
      </w:r>
    </w:p>
    <w:p w14:paraId="292C02C9" w14:textId="77777777" w:rsidR="000C52AB" w:rsidRPr="001A4B77" w:rsidRDefault="000C52AB" w:rsidP="006F31AB">
      <w:pPr>
        <w:widowControl w:val="0"/>
        <w:tabs>
          <w:tab w:val="left" w:pos="851"/>
        </w:tabs>
        <w:spacing w:before="40" w:after="40"/>
      </w:pPr>
      <w:r w:rsidRPr="001A4B77">
        <w:t xml:space="preserve">- Mô hình Trung tâm dịch vụ hành chính công trực tiếp phê duyệt các TTHC (“Mô hình Hoài An”). Theo đó, tại thành phố Hoài An (thuộc tỉnh Giang Tô), Trung tâm dịch vụ hành chính công được xây dựng rất hiện đại, bề thế, trong đó </w:t>
      </w:r>
      <w:r w:rsidRPr="001A4B77">
        <w:rPr>
          <w:b/>
        </w:rPr>
        <w:t>dành hơn 13.000m2 làm khu vực chung</w:t>
      </w:r>
      <w:r w:rsidRPr="001A4B77">
        <w:t xml:space="preserve"> để giải quyết các TTHC cho người dân. </w:t>
      </w:r>
      <w:r w:rsidRPr="001A4B77">
        <w:lastRenderedPageBreak/>
        <w:t xml:space="preserve">Trung tâm thực hiện tiếp nhận, giải quyết hơn </w:t>
      </w:r>
      <w:r w:rsidRPr="001A4B77">
        <w:rPr>
          <w:b/>
        </w:rPr>
        <w:t>400 TTHC từ 57 cơ quan khác nhau</w:t>
      </w:r>
      <w:r w:rsidRPr="001A4B77">
        <w:t xml:space="preserve">. Tổng số có hơn 800 nhân viên làm việc tại Trung tâm, trong đó phần lớn là công chức </w:t>
      </w:r>
      <w:r w:rsidRPr="001A4B77">
        <w:rPr>
          <w:b/>
        </w:rPr>
        <w:t>từ 57 cơ quan cử đến</w:t>
      </w:r>
      <w:r w:rsidRPr="001A4B77">
        <w:t>. Một điểm nổi bật theo “Mô hình Hoài An” là các công chức được 57 cơ quan cử đến làm việc tại Trung tâm có thẩm quyền phê duyệt các TTHC, không phải xin ý kiến của cơ quan mình và tự chịu trách nhiệm với quyết định phê duyệt đó. Quá trình tiếp nhận, xử lý hồ sơ đều được công khai, minh bạch và người dân, lãnh đạo đều có thể giám sát quá trình này. Bên cạnh đó, người dân, doanh nghiệp có thể phản ánh, kiến nghị liên quan đến việc giải quyết TTHC thông qua website, đường dây nóng của Trung tâm</w:t>
      </w:r>
      <w:r w:rsidRPr="001A4B77">
        <w:rPr>
          <w:rStyle w:val="FootnoteReference"/>
        </w:rPr>
        <w:footnoteReference w:id="4"/>
      </w:r>
      <w:r w:rsidRPr="001A4B77">
        <w:t>.</w:t>
      </w:r>
    </w:p>
    <w:p w14:paraId="2A495263" w14:textId="73C5B029" w:rsidR="003D5D4D" w:rsidRPr="003D5D4D" w:rsidRDefault="003D5D4D" w:rsidP="006F31AB">
      <w:pPr>
        <w:widowControl w:val="0"/>
        <w:tabs>
          <w:tab w:val="left" w:pos="851"/>
        </w:tabs>
        <w:spacing w:before="40" w:after="40"/>
        <w:rPr>
          <w:rFonts w:eastAsia="SimSun"/>
          <w:bCs/>
          <w:i/>
          <w:spacing w:val="-4"/>
          <w:kern w:val="2"/>
          <w:lang w:eastAsia="zh-CN"/>
        </w:rPr>
      </w:pPr>
      <w:r w:rsidRPr="003D5D4D">
        <w:rPr>
          <w:rFonts w:eastAsia="SimSun"/>
          <w:bCs/>
          <w:i/>
          <w:spacing w:val="-4"/>
          <w:kern w:val="2"/>
          <w:lang w:eastAsia="zh-CN"/>
        </w:rPr>
        <w:t>1.1.2.</w:t>
      </w:r>
      <w:r w:rsidR="000C52AB" w:rsidRPr="003D5D4D">
        <w:rPr>
          <w:rFonts w:eastAsia="SimSun"/>
          <w:bCs/>
          <w:i/>
          <w:spacing w:val="-4"/>
          <w:kern w:val="2"/>
          <w:lang w:eastAsia="zh-CN"/>
        </w:rPr>
        <w:t xml:space="preserve"> Tại Singapore</w:t>
      </w:r>
    </w:p>
    <w:p w14:paraId="18739F88" w14:textId="59EA57A3" w:rsidR="000C52AB" w:rsidRPr="001A4B77" w:rsidRDefault="000C52AB" w:rsidP="006F31AB">
      <w:pPr>
        <w:widowControl w:val="0"/>
        <w:tabs>
          <w:tab w:val="left" w:pos="851"/>
        </w:tabs>
        <w:spacing w:before="40" w:after="40"/>
        <w:rPr>
          <w:rFonts w:eastAsia="SimSun"/>
          <w:bCs/>
          <w:spacing w:val="-4"/>
          <w:kern w:val="2"/>
          <w:lang w:eastAsia="zh-CN"/>
        </w:rPr>
      </w:pPr>
      <w:r w:rsidRPr="001A4B77">
        <w:rPr>
          <w:rFonts w:eastAsia="SimSun"/>
          <w:bCs/>
          <w:spacing w:val="-4"/>
          <w:kern w:val="2"/>
          <w:lang w:eastAsia="zh-CN"/>
        </w:rPr>
        <w:t xml:space="preserve">Nền quản trị và hành chính Singapore chuyển đổi theo định hướng thị trường cùng trào lưu của quản lý công mới trên thế giới. Từ những năm 1990, Singapore tiến hành nhiều cuộc cải cách đồng bộ, tập trung xây dựng các thể </w:t>
      </w:r>
      <w:r w:rsidRPr="001A4B77">
        <w:rPr>
          <w:rFonts w:eastAsia="SimSun"/>
          <w:bCs/>
          <w:kern w:val="2"/>
          <w:lang w:eastAsia="zh-CN"/>
        </w:rPr>
        <w:t>chế phục vụ nền quản trị chuyên nghiệp, trong sạch, hiệu quả, vận dụng các mô hình tốt từ quản trị doanh nghiệp. Từ năm 2021, Singapore xây dựng và vận hành hiệu quả Mô hình Trung tâm dịch vụ công thuộc Ban Dịch vụ công, Văn phòng Thủ tướng:</w:t>
      </w:r>
    </w:p>
    <w:p w14:paraId="26BBD4F6" w14:textId="77777777" w:rsidR="000C52AB" w:rsidRPr="001A4B77" w:rsidRDefault="000C52AB" w:rsidP="006F31AB">
      <w:pPr>
        <w:widowControl w:val="0"/>
        <w:tabs>
          <w:tab w:val="left" w:pos="851"/>
        </w:tabs>
        <w:spacing w:before="40" w:after="40"/>
        <w:rPr>
          <w:rFonts w:eastAsia="SimSun"/>
          <w:bCs/>
          <w:kern w:val="2"/>
          <w:lang w:eastAsia="zh-CN"/>
        </w:rPr>
      </w:pPr>
      <w:r w:rsidRPr="001A4B77">
        <w:rPr>
          <w:rFonts w:eastAsia="SimSun"/>
          <w:bCs/>
          <w:kern w:val="2"/>
          <w:lang w:eastAsia="zh-CN"/>
        </w:rPr>
        <w:t xml:space="preserve">Chức năng, nhiệm vụ của Trung tâm là tiếp nhận yêu cầu, hỗ trợ, hướng dẫn người dân thực hiện </w:t>
      </w:r>
      <w:r w:rsidRPr="001A4B77">
        <w:rPr>
          <w:rFonts w:eastAsia="SimSun"/>
          <w:b/>
          <w:kern w:val="2"/>
          <w:lang w:eastAsia="zh-CN"/>
        </w:rPr>
        <w:t xml:space="preserve">khoảng 600 TTHC </w:t>
      </w:r>
      <w:r w:rsidRPr="001A4B77">
        <w:rPr>
          <w:rFonts w:eastAsia="SimSun"/>
          <w:bCs/>
          <w:kern w:val="2"/>
          <w:lang w:eastAsia="zh-CN"/>
        </w:rPr>
        <w:t xml:space="preserve">và dịch vụ công trực tuyến không theo địa giới hành chính. </w:t>
      </w:r>
    </w:p>
    <w:p w14:paraId="0EE5AFD2" w14:textId="77777777" w:rsidR="000C52AB" w:rsidRPr="001A4B77" w:rsidRDefault="000C52AB" w:rsidP="006F31AB">
      <w:pPr>
        <w:widowControl w:val="0"/>
        <w:tabs>
          <w:tab w:val="left" w:pos="851"/>
        </w:tabs>
        <w:spacing w:before="40" w:after="40"/>
        <w:rPr>
          <w:rFonts w:eastAsia="SimSun"/>
          <w:bCs/>
          <w:kern w:val="2"/>
          <w:lang w:eastAsia="zh-CN"/>
        </w:rPr>
      </w:pPr>
      <w:r w:rsidRPr="001A4B77">
        <w:rPr>
          <w:rFonts w:eastAsia="SimSun"/>
          <w:bCs/>
          <w:kern w:val="2"/>
          <w:lang w:eastAsia="zh-CN"/>
        </w:rPr>
        <w:t>Nhân sự: Khoảng 10 nhân sự do Ban Dịch vụ công tuyển làm việc từ 9h - 18h00 (mỗi ca khoảng 6 nhân sự) tất cả các ngày (trừ ngày lễ) với mức lương hấp dẫn để bảo đảm cạnh tranh với khu vực tư. Dành 30 phút trước giờ làm việc để giao ban trao đổi, cập nhật các thông tin chính sách, quy trình mới. Các nhân sự đều được đào tạo mỗi kéo dài khoảng 3 tháng với nội dung đa dạng để mỗi nhân sự có thể phụ trách hàng trăm dịch vụ (tháng đầu tiên được học kiến thức chung; 02 tháng còn lại thực tập tại các cơ quan chuyên môn).</w:t>
      </w:r>
    </w:p>
    <w:p w14:paraId="1C96C596" w14:textId="77777777" w:rsidR="000C52AB" w:rsidRPr="001A4B77" w:rsidRDefault="000C52AB" w:rsidP="006F31AB">
      <w:pPr>
        <w:widowControl w:val="0"/>
        <w:tabs>
          <w:tab w:val="left" w:pos="851"/>
        </w:tabs>
        <w:spacing w:before="40" w:after="40"/>
      </w:pPr>
      <w:r w:rsidRPr="001A4B77">
        <w:rPr>
          <w:rFonts w:eastAsia="SimSun"/>
          <w:bCs/>
          <w:kern w:val="2"/>
          <w:lang w:eastAsia="zh-CN"/>
        </w:rPr>
        <w:t xml:space="preserve">Hiện nay, Chính phủ Singapore đã triển khai mô hình tập trung duy nhất, đến nay, đã thành lập </w:t>
      </w:r>
      <w:r w:rsidRPr="001A4B77">
        <w:rPr>
          <w:rFonts w:eastAsia="SimSun"/>
          <w:b/>
          <w:bCs/>
          <w:kern w:val="2"/>
          <w:lang w:eastAsia="zh-CN"/>
        </w:rPr>
        <w:t>7 Trung tâm Dịch vụ SG</w:t>
      </w:r>
      <w:r w:rsidRPr="001A4B77">
        <w:rPr>
          <w:rFonts w:eastAsia="SimSun"/>
          <w:bCs/>
          <w:kern w:val="2"/>
          <w:lang w:eastAsia="zh-CN"/>
        </w:rPr>
        <w:t xml:space="preserve"> trực thuộc Ban Dịch vụ công (PSD), Văn phòng Thủ tướng, được tích hợp và cung cấp gần </w:t>
      </w:r>
      <w:r w:rsidRPr="001A4B77">
        <w:rPr>
          <w:rFonts w:eastAsia="SimSun"/>
          <w:b/>
          <w:bCs/>
          <w:kern w:val="2"/>
          <w:lang w:eastAsia="zh-CN"/>
        </w:rPr>
        <w:t>400 thủ tục, dịch vụ</w:t>
      </w:r>
      <w:r w:rsidRPr="001A4B77">
        <w:rPr>
          <w:rFonts w:eastAsia="SimSun"/>
          <w:bCs/>
          <w:kern w:val="2"/>
          <w:lang w:eastAsia="zh-CN"/>
        </w:rPr>
        <w:t xml:space="preserve"> liên quan tới chính phủ, với sự tham gia của hơn </w:t>
      </w:r>
      <w:r w:rsidRPr="001A4B77">
        <w:rPr>
          <w:rFonts w:eastAsia="SimSun"/>
          <w:b/>
          <w:bCs/>
          <w:kern w:val="2"/>
          <w:lang w:eastAsia="zh-CN"/>
        </w:rPr>
        <w:t>20 cơ quan chuyên môn</w:t>
      </w:r>
      <w:r w:rsidRPr="001A4B77">
        <w:rPr>
          <w:rFonts w:eastAsia="SimSun"/>
          <w:bCs/>
          <w:kern w:val="2"/>
          <w:lang w:eastAsia="zh-CN"/>
        </w:rPr>
        <w:t xml:space="preserve">. Nhiệm vụ chủ yếu của các Trung tâm Dịch vụ SG là tiếp nhận yêu cầu, hỗ trợ và hướng dẫn người dân, bên cạnh đó, còn có ứng dụng "Life SG" do Trung tâm xây dựng, một nền tảng được cá nhân hóa, lấy công dân làm trung tâm và dựa trên các sự kiện trong các giai đoạn cuộc đời để người dân có thể truy cập thực hiện tất cả các dịch vụ kỹ thuật số của Chính phủ. Đặc biệt với những TTHC thông thường, Trung tâm Dịch vụ SG phục vụ không phụ thuộc địa giới hành chính, cư dân sinh sống ở những địa bàn khác vẫn có thể tới đây để tra cứu, thực hiện thủ tục, dịch vụ, đăng ký khóa học, sự kiện và không cần đặt lịch hẹn trước. Có một số dịch vụ, thủ tục đặc thù phải thực hiện theo địa bàn quận, ví dụ như liên quan tới nhà đất. Với một số thủ tục phức tạp cần được cơ quan chuyên môn giải quyết, người dân sẽ được nhân viên công vụ tại Trung tâm Dịch vụ SG hướng dẫn tới cơ quan </w:t>
      </w:r>
      <w:r w:rsidRPr="001A4B77">
        <w:rPr>
          <w:rFonts w:eastAsia="SimSun"/>
          <w:bCs/>
          <w:kern w:val="2"/>
          <w:lang w:eastAsia="zh-CN"/>
        </w:rPr>
        <w:lastRenderedPageBreak/>
        <w:t xml:space="preserve">chuyên môn để thực hiện trực tiếp; hoặc hỗ trợ đặt lịch hẹn trước để nhân viên của cơ quan chuyên môn tư vấn, trao đổi trực tuyến. Để thuận tiện cho người dân tìm hiểu, tra cứu thủ tục, dịch vụ, Trung tâm Dịch vụ SG còn thiết kế những tờ rơi, hướng dẫn chi tiết đối với thủ tục của hơn 20 cơ quan khác nhau (mỗi cơ quan có khoảng 5-10 thủ tục), các nội dung hướng dẫn còn được số hóa thành mã QR để người dân quét và xem trên điện thoại; bên cạnh đó, người dân có thể chủ động tìm kiếm theo cơ quan nếu biết thủ tục được thực hiện bởi cơ quan nào. </w:t>
      </w:r>
      <w:r w:rsidRPr="001A4B77">
        <w:t>Trong quá trình hoạt động, Trung tâm Dịch vụ SG có vai trò hỗ trợ rất tích cực đối với người dân, doanh nghiệp, đặc biệt là những người lớn tuổi, trong tìm hiểu, thực hiện dịch vụ, TTHC</w:t>
      </w:r>
      <w:r w:rsidRPr="001A4B77">
        <w:rPr>
          <w:rStyle w:val="FootnoteReference"/>
        </w:rPr>
        <w:footnoteReference w:id="5"/>
      </w:r>
      <w:r w:rsidRPr="001A4B77">
        <w:t>.</w:t>
      </w:r>
    </w:p>
    <w:p w14:paraId="6EBED373" w14:textId="3D2D838A" w:rsidR="003D5D4D" w:rsidRPr="003D5D4D" w:rsidRDefault="003D5D4D" w:rsidP="006F31AB">
      <w:pPr>
        <w:tabs>
          <w:tab w:val="left" w:pos="851"/>
        </w:tabs>
        <w:spacing w:before="40" w:after="40"/>
        <w:rPr>
          <w:bCs/>
          <w:i/>
        </w:rPr>
      </w:pPr>
      <w:r w:rsidRPr="003D5D4D">
        <w:rPr>
          <w:bCs/>
          <w:i/>
        </w:rPr>
        <w:t>1.1.3.</w:t>
      </w:r>
      <w:r w:rsidR="000C52AB" w:rsidRPr="003D5D4D">
        <w:rPr>
          <w:bCs/>
          <w:i/>
        </w:rPr>
        <w:t xml:space="preserve"> Tạ</w:t>
      </w:r>
      <w:r w:rsidRPr="003D5D4D">
        <w:rPr>
          <w:bCs/>
          <w:i/>
        </w:rPr>
        <w:t>i Úc</w:t>
      </w:r>
    </w:p>
    <w:p w14:paraId="5F26CB1B" w14:textId="29C2E6CE" w:rsidR="000C52AB" w:rsidRPr="001A4B77" w:rsidRDefault="000C52AB" w:rsidP="006F31AB">
      <w:pPr>
        <w:tabs>
          <w:tab w:val="left" w:pos="851"/>
        </w:tabs>
        <w:spacing w:before="40" w:after="40"/>
        <w:rPr>
          <w:b/>
          <w:bCs/>
        </w:rPr>
      </w:pPr>
      <w:r w:rsidRPr="001A4B77">
        <w:t xml:space="preserve">Ở Úc xây dựng Mô hình Trung tâm dịch vụ công (Services Australia) từ năm 2019, được điều hành bởi Bộ Dịch vụ Nhân sinh (trước đây là Bộ An sinh Xã hội), có chức năng: (1) Thiết kế, phát triển, cung cấp, điều phối và giám sát các thủ tục, dịch vụ của Chính phủ như an sinh xã hội, hỗ trợ trẻ em, sinh viên, gia đình, chăm sóc người già và sức khỏe…; (2) Phối hợp với các cơ quan cải thiện các dịch vụ, bảo đảm thuận tiện, dễ tiếp cận và hiệu quả; (3) Đưa ra các khuyến nghị cho cơ quan để nâng cao hiệu quả. </w:t>
      </w:r>
    </w:p>
    <w:p w14:paraId="6E4AACD0" w14:textId="77777777" w:rsidR="000C52AB" w:rsidRPr="001A4B77" w:rsidRDefault="000C52AB" w:rsidP="006F31AB">
      <w:pPr>
        <w:tabs>
          <w:tab w:val="left" w:pos="851"/>
        </w:tabs>
        <w:spacing w:before="40" w:after="40"/>
      </w:pPr>
      <w:r w:rsidRPr="001A4B77">
        <w:t xml:space="preserve">Nhân sự tại Services Australia là chuyên trách. Tất cả nhân sự phải hoàn thành khóa đào tạo trong 3 tháng về văn hóa bản địa, nhận thức đa văn hóa, về công nghệ kỹ thuật số…cung cấp hình thức học tập ảo hóa để tương tác với các chuyên gia theo chủ đề và trao đổi với các đồng nghiệp trên toàn quốc. Hằng năm, sẽ được đào tạo, bồi dưỡng, cập nhật các kiến thức mới. Hiện nay, Services Australia cung cấp một mạng lưới rộng khắp gồm 318 trung tâm dịch vụ 576 đại lý và điểm truy cập, kết hợp các trung tâm dịch vụ di động (xe bus). </w:t>
      </w:r>
    </w:p>
    <w:p w14:paraId="41D497E1" w14:textId="16B91C27" w:rsidR="000C52AB" w:rsidRPr="001A4B77" w:rsidRDefault="000C52AB" w:rsidP="006F31AB">
      <w:pPr>
        <w:tabs>
          <w:tab w:val="left" w:pos="851"/>
        </w:tabs>
        <w:spacing w:before="40" w:after="40"/>
      </w:pPr>
      <w:r w:rsidRPr="001A4B77">
        <w:t xml:space="preserve">Về mô hình: Services Australia thỏa thuận song phương với các cơ quan chính phủ tiểu bang và lãnh thổ cũng như các tổ chức bên thứ ba để cung cấp các dịch vụ của chính phủ, địa phương nơi đặt trụ sở, để mang đến nhiều dịch vụ chính phủ hơn cho các cộng đồng trên khắp nước Úc. Các phân khu chức năng được bố trí thuận lợi, khoa học và </w:t>
      </w:r>
      <w:r w:rsidR="00D35D93" w:rsidRPr="001A4B77">
        <w:t xml:space="preserve">đầy đủ </w:t>
      </w:r>
      <w:r w:rsidRPr="001A4B77">
        <w:t>trang thiết bị đáp ứng yêu cầu tối thiểu theo quy định tại Services Australia. Bố trí khu vực tự phục vụ để người dân có thể độc lập sử dụng các thiết bị tại chỗ để truy cập các dịch vụ trực tuyến, đồng thời bố trí nhân sự hỗ trợ người dân nhằm hoàn thành các hoạt động trực tuyến.</w:t>
      </w:r>
    </w:p>
    <w:p w14:paraId="13D3775F" w14:textId="7C28D03A" w:rsidR="000C52AB" w:rsidRPr="001A4B77" w:rsidRDefault="000C52AB" w:rsidP="006F31AB">
      <w:pPr>
        <w:tabs>
          <w:tab w:val="left" w:pos="851"/>
        </w:tabs>
        <w:spacing w:before="40" w:after="40"/>
      </w:pPr>
      <w:r w:rsidRPr="001A4B77">
        <w:t>Người dân được hỗ trợ đặt lịch hẹn nếu cần nói chuyện trực tiếp hoặc qua video</w:t>
      </w:r>
      <w:r w:rsidR="00D15BC4" w:rsidRPr="001A4B77">
        <w:t xml:space="preserve">, </w:t>
      </w:r>
      <w:r w:rsidRPr="001A4B77">
        <w:t>điện thoại với nhân sự của Trung tâm và cơ quan chuyên môn. Trong năm 2023, đã có khoảng 1,7 triệu cuộc làm việc theo lịch hẹn, trong đó 71 nghìn cuộc hẹn qua video, giảm thời gian chờ đợi tại Trung tâm.</w:t>
      </w:r>
    </w:p>
    <w:p w14:paraId="329728D1" w14:textId="3FC3C5FA" w:rsidR="000C52AB" w:rsidRPr="001A4B77" w:rsidRDefault="000C52AB" w:rsidP="006F31AB">
      <w:pPr>
        <w:tabs>
          <w:tab w:val="left" w:pos="851"/>
        </w:tabs>
        <w:spacing w:before="40" w:after="40"/>
      </w:pPr>
      <w:r w:rsidRPr="001A4B77">
        <w:rPr>
          <w:lang w:val="fr-FR"/>
        </w:rPr>
        <w:t xml:space="preserve">Cơ quan dịch vụ công của Úc (APS) là thiết chế liên bang chịu trách nhiệm về quản trị công, chính sách công và dịch vụ công tại các bộ, cơ quan tại Úc. Cơ quan được thành lập từ năm 1901 theo mô hình từ Vương quốc Anh. Việc thành lập và vận hành của cơ quan này hiện nay được thực hiện theo </w:t>
      </w:r>
      <w:r w:rsidRPr="001A4B77">
        <w:rPr>
          <w:b/>
          <w:bCs/>
          <w:i/>
          <w:iCs/>
          <w:lang w:val="fr-FR"/>
        </w:rPr>
        <w:t xml:space="preserve">Luật dịch vụ công </w:t>
      </w:r>
      <w:r w:rsidRPr="001A4B77">
        <w:rPr>
          <w:b/>
          <w:bCs/>
          <w:i/>
          <w:iCs/>
          <w:lang w:val="fr-FR"/>
        </w:rPr>
        <w:lastRenderedPageBreak/>
        <w:t>năm 1999</w:t>
      </w:r>
      <w:r w:rsidRPr="001A4B77">
        <w:rPr>
          <w:lang w:val="fr-FR"/>
        </w:rPr>
        <w:t xml:space="preserve">. Cơ quan này không bao gồm nhân viên tại Chính quyền bang và chính quyền địa phương. Người đứng đầu cơ quan là Bộ trưởng phụ trách dịch vụ công (Bà Katy Gallagher). Cơ quan được điều hành bởi Hội đồng do Bộ trưởng phụ trách Văn phòng Thủ tướng và Nội các làm chủ tịch; trong đó gồm 04 ủy ban trực thuộc bao gồm Ủy ban về Dữ liệu và Số hóa chịu trách nhiệm thúc đẩy chiến lược về số hóa và ứng dụng </w:t>
      </w:r>
      <w:r w:rsidR="00BC2E9F" w:rsidRPr="001A4B77">
        <w:rPr>
          <w:lang w:val="fr-FR"/>
        </w:rPr>
        <w:t>CNTT</w:t>
      </w:r>
      <w:r w:rsidRPr="001A4B77">
        <w:rPr>
          <w:lang w:val="fr-FR"/>
        </w:rPr>
        <w:t xml:space="preserve"> trong toàn bộ các cơ quan chính phủ. Cơ quan có vai trò cố vấn cho Chính phủ và hỗ trợ việc cung cấp dịch vụ công cho người dân theo chủ trương của Chính phủ.</w:t>
      </w:r>
    </w:p>
    <w:p w14:paraId="6C05A155" w14:textId="7EDDDE05" w:rsidR="000C52AB" w:rsidRPr="001A4B77" w:rsidRDefault="000C52AB" w:rsidP="006F31AB">
      <w:pPr>
        <w:tabs>
          <w:tab w:val="left" w:pos="851"/>
        </w:tabs>
        <w:spacing w:before="40" w:after="40"/>
        <w:rPr>
          <w:lang w:val="vi-VN"/>
        </w:rPr>
      </w:pPr>
      <w:r w:rsidRPr="001A4B77">
        <w:rPr>
          <w:lang w:val="vi-VN"/>
        </w:rPr>
        <w:t xml:space="preserve">Ủy ban </w:t>
      </w:r>
      <w:r w:rsidRPr="001A4B77">
        <w:rPr>
          <w:lang w:val="fr-FR"/>
        </w:rPr>
        <w:t>dịch vụ công của Úc (APS</w:t>
      </w:r>
      <w:r w:rsidRPr="001A4B77">
        <w:rPr>
          <w:lang w:val="vi-VN"/>
        </w:rPr>
        <w:t>C - Australian Public Service Commission</w:t>
      </w:r>
      <w:r w:rsidRPr="001A4B77">
        <w:rPr>
          <w:rStyle w:val="FootnoteReference"/>
          <w:rFonts w:eastAsiaTheme="majorEastAsia"/>
          <w:lang w:val="vi-VN"/>
        </w:rPr>
        <w:footnoteReference w:id="6"/>
      </w:r>
      <w:r w:rsidRPr="001A4B77">
        <w:rPr>
          <w:lang w:val="fr-FR"/>
        </w:rPr>
        <w:t xml:space="preserve">) </w:t>
      </w:r>
      <w:r w:rsidRPr="001A4B77">
        <w:rPr>
          <w:lang w:val="vi-VN"/>
        </w:rPr>
        <w:t>là một cơ quan cấp trung ương nằm trong Văn phòng Thủ tướng và Nội</w:t>
      </w:r>
      <w:r w:rsidRPr="001A4B77">
        <w:rPr>
          <w:lang w:val="fr-FR"/>
        </w:rPr>
        <w:t xml:space="preserve"> các</w:t>
      </w:r>
      <w:r w:rsidR="002C3694" w:rsidRPr="001A4B77">
        <w:rPr>
          <w:lang w:val="fr-FR"/>
        </w:rPr>
        <w:t>,</w:t>
      </w:r>
      <w:r w:rsidRPr="001A4B77">
        <w:rPr>
          <w:lang w:val="vi-VN"/>
        </w:rPr>
        <w:t xml:space="preserve"> có vai trò tham mưu cho Chính phủ về các chính sách dịch vụ công  phục vụ người dân và doanh nghiệp theo chủ trương của Chính phủ</w:t>
      </w:r>
      <w:r w:rsidRPr="001A4B77">
        <w:rPr>
          <w:lang w:val="fr-FR"/>
        </w:rPr>
        <w:t xml:space="preserve">. </w:t>
      </w:r>
      <w:r w:rsidRPr="001A4B77">
        <w:rPr>
          <w:lang w:val="vi-VN"/>
        </w:rPr>
        <w:t xml:space="preserve">Ủy ban này </w:t>
      </w:r>
      <w:r w:rsidRPr="001A4B77">
        <w:rPr>
          <w:lang w:val="fr-FR"/>
        </w:rPr>
        <w:t xml:space="preserve">được điều hành bởi </w:t>
      </w:r>
      <w:r w:rsidRPr="001A4B77">
        <w:rPr>
          <w:lang w:val="vi-VN"/>
        </w:rPr>
        <w:t>Ủy viên Ủy ban dịch vụ công Úc, Ông Peter Woolcott. Theo đạo luật dịch vụ công năm 1999, Ủy ban này có các trách nhiệm:</w:t>
      </w:r>
      <w:r w:rsidRPr="001A4B77">
        <w:t xml:space="preserve"> (1) </w:t>
      </w:r>
      <w:r w:rsidRPr="001A4B77">
        <w:rPr>
          <w:lang w:val="vi-VN"/>
        </w:rPr>
        <w:t>Tăng cường tính chuyên nghiệp hóa của toàn bộ dịch vụ công Úc;</w:t>
      </w:r>
      <w:r w:rsidRPr="001A4B77">
        <w:t xml:space="preserve"> (2) </w:t>
      </w:r>
      <w:r w:rsidRPr="001A4B77">
        <w:rPr>
          <w:lang w:val="vi-VN"/>
        </w:rPr>
        <w:t>Thúc đẩy cải tiến liên tục trong quản lý lực lượng lao động;</w:t>
      </w:r>
      <w:r w:rsidRPr="001A4B77">
        <w:t xml:space="preserve"> (3)</w:t>
      </w:r>
      <w:r w:rsidRPr="001A4B77">
        <w:rPr>
          <w:lang w:val="vi-VN"/>
        </w:rPr>
        <w:t xml:space="preserve"> Thúc đẩy các tiêu chuẩn cao về trách nhiệm giải trình, hiệu quả, hiệu suất, tính liêm chính và ứng xử trong dịch vụ công Úc;</w:t>
      </w:r>
      <w:r w:rsidRPr="001A4B77">
        <w:t xml:space="preserve"> (4)</w:t>
      </w:r>
      <w:r w:rsidRPr="001A4B77">
        <w:rPr>
          <w:lang w:val="vi-VN"/>
        </w:rPr>
        <w:t xml:space="preserve"> Bồi dưỡng và đóng góp vào khả năng lãnh đạo, học tập và phát triển chất lượng cao cũng như quản lý nghề nghiệp trong dịch vụ công Úc;</w:t>
      </w:r>
      <w:r w:rsidRPr="001A4B77">
        <w:t xml:space="preserve"> (5)</w:t>
      </w:r>
      <w:r w:rsidRPr="001A4B77">
        <w:rPr>
          <w:lang w:val="vi-VN"/>
        </w:rPr>
        <w:t xml:space="preserve"> Thúc đẩy lực lượng lao động trong dịch vụ công Úc tương xứng với sự đa dạng của dân số Úc;</w:t>
      </w:r>
      <w:r w:rsidRPr="001A4B77">
        <w:t xml:space="preserve"> (6)</w:t>
      </w:r>
      <w:r w:rsidRPr="001A4B77">
        <w:rPr>
          <w:lang w:val="vi-VN"/>
        </w:rPr>
        <w:t xml:space="preserve"> Cung cấp tư vấn và hỗ trợ cho các cơ quan chính quyền các cấp về các vấn đề chính sách liên quan đến dịch vụ công</w:t>
      </w:r>
      <w:r w:rsidRPr="001A4B77">
        <w:t>; (7)</w:t>
      </w:r>
      <w:r w:rsidRPr="001A4B77">
        <w:rPr>
          <w:lang w:val="vi-VN"/>
        </w:rPr>
        <w:t xml:space="preserve"> Làm việc với các chính phủ khác, trong và ngoài nướ</w:t>
      </w:r>
      <w:r w:rsidR="002C3694" w:rsidRPr="001A4B77">
        <w:rPr>
          <w:lang w:val="vi-VN"/>
        </w:rPr>
        <w:t>c</w:t>
      </w:r>
      <w:r w:rsidRPr="001A4B77">
        <w:rPr>
          <w:lang w:val="vi-VN"/>
        </w:rPr>
        <w:t xml:space="preserve"> về các vấn đề liên quan đến quản lý lực lượng lao động khu vực công, lãnh đạo và quản lý nghề nghiệp.</w:t>
      </w:r>
    </w:p>
    <w:p w14:paraId="2F0B17B1" w14:textId="6FCCA22A" w:rsidR="000C52AB" w:rsidRPr="001A4B77" w:rsidRDefault="000C52AB" w:rsidP="006F31AB">
      <w:pPr>
        <w:tabs>
          <w:tab w:val="num" w:pos="720"/>
          <w:tab w:val="left" w:pos="851"/>
        </w:tabs>
        <w:spacing w:before="40" w:after="40"/>
      </w:pPr>
      <w:r w:rsidRPr="001A4B77">
        <w:rPr>
          <w:rFonts w:eastAsia="SimSun"/>
          <w:b/>
          <w:bCs/>
          <w:kern w:val="2"/>
          <w:lang w:eastAsia="zh-CN"/>
        </w:rPr>
        <w:t xml:space="preserve">Tại Bang New South Wales (Úc): </w:t>
      </w:r>
      <w:r w:rsidRPr="001A4B77">
        <w:t xml:space="preserve">Với dân số khoảng 8,5 triệu dân, Bang đã </w:t>
      </w:r>
      <w:r w:rsidRPr="001A4B77">
        <w:rPr>
          <w:b/>
          <w:bCs/>
        </w:rPr>
        <w:t>tổ chức 159 điểm một cửa</w:t>
      </w:r>
      <w:r w:rsidRPr="001A4B77">
        <w:t xml:space="preserve">, với khoảng 1000 nhân viên, có nhận diện thương hiệu đồng nhất, dễ quan sát với người dân. </w:t>
      </w:r>
      <w:r w:rsidR="00ED7582" w:rsidRPr="001A4B77">
        <w:t>Bộ phận Một cửa</w:t>
      </w:r>
      <w:r w:rsidRPr="001A4B77">
        <w:t xml:space="preserve"> này tiếp nhận hồ sơ không phụ thuộc vào địa giới hành chính đối với các dịch vụ công thuộc thẩm quyền của Bang; với 8,7 triệu tài khoản, 4,8 triệu người dùng ứng dụng di động; 94,3% người dùng thỏa mãn với dịch vụ.</w:t>
      </w:r>
    </w:p>
    <w:p w14:paraId="5798A4A9" w14:textId="77777777" w:rsidR="000C52AB" w:rsidRPr="001A4B77" w:rsidRDefault="000C52AB" w:rsidP="006F31AB">
      <w:pPr>
        <w:tabs>
          <w:tab w:val="num" w:pos="720"/>
          <w:tab w:val="left" w:pos="851"/>
        </w:tabs>
        <w:spacing w:before="40" w:after="40"/>
      </w:pPr>
      <w:r w:rsidRPr="001A4B77">
        <w:t xml:space="preserve">Hiện nay, Bang đã cung cấp 87% dịch vụ công trực tuyến tập trung vào các dịch vụ thiết yếu với người dân, doanh nghiệp; hỗ trợ đối tượng gặp khó khăn do thảm họa, dịch bệnh; </w:t>
      </w:r>
    </w:p>
    <w:p w14:paraId="15F1CC8D" w14:textId="77777777" w:rsidR="000C52AB" w:rsidRPr="001A4B77" w:rsidRDefault="000C52AB" w:rsidP="006F31AB">
      <w:pPr>
        <w:tabs>
          <w:tab w:val="num" w:pos="720"/>
          <w:tab w:val="left" w:pos="851"/>
        </w:tabs>
        <w:spacing w:before="40" w:after="40"/>
        <w:rPr>
          <w:spacing w:val="-4"/>
        </w:rPr>
      </w:pPr>
      <w:r w:rsidRPr="001A4B77">
        <w:rPr>
          <w:spacing w:val="-4"/>
        </w:rPr>
        <w:t xml:space="preserve">Ngoài ra, để duy trì dịch vụ tốt trên môi trường số, Sở Dịch vụ khách hàng có các bộ phận và nhân sự khoảng 500 người (trong đó có Trung tâm phân tích dữ liệu), để lắng nghe, tiếp thu ý kiến của người dùng, phân tích, nghiên cứu các hành vi và liên tục cải tiến quy trình, giao diện, tối ưu trải nghiệm của người dân, chức năng của </w:t>
      </w:r>
      <w:r w:rsidRPr="001A4B77">
        <w:rPr>
          <w:spacing w:val="-6"/>
        </w:rPr>
        <w:t>dịch vụ công, được cung cấp bảo đảm thân thiện, dễ sử dụng với người dùng; tạo thuận lợi cho chính quyền dễ dàng tương tác và làm việc với người dân và doanh nghiệp.</w:t>
      </w:r>
    </w:p>
    <w:p w14:paraId="7840F8F0" w14:textId="77777777" w:rsidR="000C52AB" w:rsidRPr="001A4B77" w:rsidRDefault="000C52AB" w:rsidP="006F31AB">
      <w:pPr>
        <w:tabs>
          <w:tab w:val="num" w:pos="720"/>
          <w:tab w:val="left" w:pos="851"/>
        </w:tabs>
        <w:spacing w:before="40" w:after="40"/>
        <w:rPr>
          <w:spacing w:val="-4"/>
        </w:rPr>
      </w:pPr>
      <w:r w:rsidRPr="001A4B77">
        <w:t xml:space="preserve">Bộ phận Dịch vụ khách hàng cũng đã nghiên cứu, tổ chức lại giao diện của các trang tin, website cung cấp dịch vụ công trong toàn bang để bảo đảm tính thống nhất, độ tin cậy của thông tin, thân thiện, theo yêu cầu của người dùng thay </w:t>
      </w:r>
      <w:r w:rsidRPr="001A4B77">
        <w:lastRenderedPageBreak/>
        <w:t>vì cấu trúc của chính quyền. Đặc biệt, đã phát hành “Báo cáo về đo lường sự hài lòng của khách hàng” phản ánh kiến nghị về trải nghiệm các dịch vụ của Chính phủ, công bố các chỉ số chính đo lường trải nghiệm khách hàng, phản ánh sự đa dạng về khách hàng và tôn vinh các câu chuyện về cung cấp dịch vụ cho khách hàng</w:t>
      </w:r>
      <w:r w:rsidRPr="001A4B77">
        <w:rPr>
          <w:rStyle w:val="FootnoteReference"/>
          <w:rFonts w:eastAsiaTheme="majorEastAsia"/>
        </w:rPr>
        <w:footnoteReference w:id="7"/>
      </w:r>
      <w:r w:rsidRPr="001A4B77">
        <w:t xml:space="preserve"> (</w:t>
      </w:r>
      <w:r w:rsidRPr="001A4B77">
        <w:rPr>
          <w:i/>
        </w:rPr>
        <w:t>cụ thể: 77% thấy dễ dàng tương tác với các dịch vụ của Chính phủ; 75% hài lòng với trải nghiệm của họ với các dịch vụ của Chính phủ; 73% tin tưởng các dịch vụ của Chính phủ đang hoạt động vì lợi ích tốt nhất của họ</w:t>
      </w:r>
      <w:r w:rsidRPr="001A4B77">
        <w:t>).</w:t>
      </w:r>
    </w:p>
    <w:p w14:paraId="0CF4DD42" w14:textId="18C0204A" w:rsidR="003D5D4D" w:rsidRPr="003D5D4D" w:rsidRDefault="003D5D4D" w:rsidP="006F31AB">
      <w:pPr>
        <w:tabs>
          <w:tab w:val="num" w:pos="720"/>
          <w:tab w:val="left" w:pos="851"/>
        </w:tabs>
        <w:spacing w:before="40" w:after="40"/>
        <w:rPr>
          <w:i/>
        </w:rPr>
      </w:pPr>
      <w:r w:rsidRPr="003D5D4D">
        <w:rPr>
          <w:i/>
        </w:rPr>
        <w:t xml:space="preserve">1.1.4. </w:t>
      </w:r>
      <w:r w:rsidR="000C52AB" w:rsidRPr="003D5D4D">
        <w:rPr>
          <w:i/>
        </w:rPr>
        <w:t>Tạ</w:t>
      </w:r>
      <w:r w:rsidRPr="003D5D4D">
        <w:rPr>
          <w:i/>
        </w:rPr>
        <w:t>i Nga</w:t>
      </w:r>
    </w:p>
    <w:p w14:paraId="6F9B0679" w14:textId="28D8E9D2" w:rsidR="000C52AB" w:rsidRPr="001A4B77" w:rsidRDefault="000C52AB" w:rsidP="006F31AB">
      <w:pPr>
        <w:tabs>
          <w:tab w:val="num" w:pos="720"/>
          <w:tab w:val="left" w:pos="851"/>
        </w:tabs>
        <w:spacing w:before="40" w:after="40"/>
      </w:pPr>
      <w:r w:rsidRPr="001A4B77">
        <w:t>Trung tâm đa chức năng (Multi-functional Centers) có chức năng, nhiệm vụ hướng dẫn, tiếp nhận, trả kết quả giải quyết TTHC. Trước đây, riêng Thành phố Mát-xcơ -va có gần 5000 Trung tâm cung cấp dịch vụ công, sau khi được đổi mới cách thức, mô hình phục vụ thành Trung tâm đa chức năng, hiện nay chỉ còn 127 Trung tâm thuộc thành phố.</w:t>
      </w:r>
    </w:p>
    <w:p w14:paraId="29543064" w14:textId="77777777" w:rsidR="000C52AB" w:rsidRPr="001A4B77" w:rsidRDefault="000C52AB" w:rsidP="006F31AB">
      <w:pPr>
        <w:tabs>
          <w:tab w:val="num" w:pos="720"/>
          <w:tab w:val="left" w:pos="851"/>
        </w:tabs>
        <w:spacing w:before="40" w:after="40"/>
      </w:pPr>
      <w:r w:rsidRPr="001A4B77">
        <w:t>Thời gian làm việc của Trung tâm từ 8h-20h hằng ngày.</w:t>
      </w:r>
    </w:p>
    <w:p w14:paraId="1DD13D7A" w14:textId="77777777" w:rsidR="000C52AB" w:rsidRPr="001A4B77" w:rsidRDefault="000C52AB" w:rsidP="006F31AB">
      <w:pPr>
        <w:tabs>
          <w:tab w:val="num" w:pos="720"/>
          <w:tab w:val="left" w:pos="851"/>
        </w:tabs>
        <w:spacing w:before="40" w:after="40"/>
      </w:pPr>
      <w:r w:rsidRPr="001A4B77">
        <w:t>Nhân sự của các trung tâm MFC thường là công chức từ các cơ quan cử đến, tuy nhiên, gần đây, có nhiều Trung tâm đã được chuyển giao cho các doanh nghiệp nhà nước thực hiện, làm việc theo chế độ chuyên trách thuộc biên chế của Trung tâm, theo đó từng bước độc lập với cơ quan giải quyết TTHC, dịch vụ công.</w:t>
      </w:r>
    </w:p>
    <w:p w14:paraId="7F30404B" w14:textId="77777777" w:rsidR="000C52AB" w:rsidRPr="001A4B77" w:rsidRDefault="000C52AB" w:rsidP="006F31AB">
      <w:pPr>
        <w:tabs>
          <w:tab w:val="num" w:pos="720"/>
          <w:tab w:val="left" w:pos="851"/>
        </w:tabs>
        <w:spacing w:before="40" w:after="40"/>
      </w:pPr>
      <w:r w:rsidRPr="001A4B77">
        <w:t>Việc giải quyết công việc tại Trung tâm thực hiện nguyên tắc không để người dân chờ xếp hàng quá 15 phút; người dân có thể đăng ký lịch hẹn. Các Trung tâm đều bố trí các quầy và nhân viên hướng dẫn cho người dân thực hiện thủ tục; chủ động thiết kế tờ rơi cung cấp thông tin để người dân có thể tự thực hiện;</w:t>
      </w:r>
    </w:p>
    <w:p w14:paraId="791F6851" w14:textId="77777777" w:rsidR="000C52AB" w:rsidRPr="001A4B77" w:rsidRDefault="000C52AB" w:rsidP="006F31AB">
      <w:pPr>
        <w:tabs>
          <w:tab w:val="num" w:pos="720"/>
          <w:tab w:val="left" w:pos="851"/>
        </w:tabs>
        <w:spacing w:before="40" w:after="40"/>
      </w:pPr>
      <w:r w:rsidRPr="001A4B77">
        <w:t>Các phân khu chức năng được bố trí thuận tiện để nâng cao trải nghiệm của người dân và có các phương tiện hỗ trợ thực hiện dịch vụ công trực tuyến.</w:t>
      </w:r>
    </w:p>
    <w:p w14:paraId="44F1DAFE" w14:textId="1DB73EBC" w:rsidR="000C52AB" w:rsidRPr="001A4B77" w:rsidRDefault="000C52AB" w:rsidP="006F31AB">
      <w:pPr>
        <w:tabs>
          <w:tab w:val="num" w:pos="720"/>
          <w:tab w:val="left" w:pos="851"/>
        </w:tabs>
        <w:spacing w:before="40" w:after="40"/>
      </w:pPr>
      <w:r w:rsidRPr="001A4B77">
        <w:t>Triển khai các Trung tâm lưu động (xe bus) để phục vụ người dân ở vùng xa, đi lại khó khăn</w:t>
      </w:r>
      <w:r w:rsidR="00BD4287" w:rsidRPr="001A4B77">
        <w:t>.</w:t>
      </w:r>
    </w:p>
    <w:p w14:paraId="20BB6287" w14:textId="1582021C" w:rsidR="003D5D4D" w:rsidRPr="003D5D4D" w:rsidRDefault="003D5D4D" w:rsidP="006F31AB">
      <w:pPr>
        <w:widowControl w:val="0"/>
        <w:tabs>
          <w:tab w:val="left" w:pos="851"/>
        </w:tabs>
        <w:spacing w:before="40" w:after="40"/>
        <w:rPr>
          <w:rFonts w:eastAsia="SimSun"/>
          <w:bCs/>
          <w:i/>
          <w:spacing w:val="-4"/>
          <w:kern w:val="2"/>
          <w:lang w:eastAsia="zh-CN"/>
        </w:rPr>
      </w:pPr>
      <w:r w:rsidRPr="003D5D4D">
        <w:rPr>
          <w:rFonts w:eastAsia="SimSun"/>
          <w:bCs/>
          <w:i/>
          <w:kern w:val="2"/>
          <w:lang w:eastAsia="zh-CN"/>
        </w:rPr>
        <w:t>1.1.5.</w:t>
      </w:r>
      <w:r w:rsidR="000C52AB" w:rsidRPr="003D5D4D">
        <w:rPr>
          <w:rFonts w:eastAsia="SimSun"/>
          <w:bCs/>
          <w:i/>
          <w:spacing w:val="-4"/>
          <w:kern w:val="2"/>
          <w:lang w:eastAsia="zh-CN"/>
        </w:rPr>
        <w:t xml:space="preserve"> Tạ</w:t>
      </w:r>
      <w:r w:rsidRPr="003D5D4D">
        <w:rPr>
          <w:rFonts w:eastAsia="SimSun"/>
          <w:bCs/>
          <w:i/>
          <w:spacing w:val="-4"/>
          <w:kern w:val="2"/>
          <w:lang w:eastAsia="zh-CN"/>
        </w:rPr>
        <w:t>i Pháp</w:t>
      </w:r>
    </w:p>
    <w:p w14:paraId="0D6B2DF3" w14:textId="04C506E2" w:rsidR="000C52AB" w:rsidRPr="001A4B77" w:rsidRDefault="000C52AB" w:rsidP="006F31AB">
      <w:pPr>
        <w:widowControl w:val="0"/>
        <w:tabs>
          <w:tab w:val="left" w:pos="851"/>
        </w:tabs>
        <w:spacing w:before="40" w:after="40"/>
        <w:rPr>
          <w:rFonts w:eastAsia="SimSun"/>
          <w:bCs/>
          <w:kern w:val="2"/>
          <w:lang w:eastAsia="zh-CN"/>
        </w:rPr>
      </w:pPr>
      <w:r w:rsidRPr="001A4B77">
        <w:rPr>
          <w:rFonts w:eastAsia="SimSun"/>
          <w:bCs/>
          <w:spacing w:val="-4"/>
          <w:kern w:val="2"/>
          <w:lang w:eastAsia="zh-CN"/>
        </w:rPr>
        <w:t>Xây dựng</w:t>
      </w:r>
      <w:r w:rsidRPr="001A4B77">
        <w:rPr>
          <w:rFonts w:eastAsia="SimSun"/>
          <w:b/>
          <w:bCs/>
          <w:spacing w:val="-4"/>
          <w:kern w:val="2"/>
          <w:lang w:eastAsia="zh-CN"/>
        </w:rPr>
        <w:t xml:space="preserve"> </w:t>
      </w:r>
      <w:r w:rsidRPr="001A4B77">
        <w:rPr>
          <w:rFonts w:eastAsia="SimSun"/>
          <w:bCs/>
          <w:spacing w:val="-4"/>
          <w:kern w:val="2"/>
          <w:lang w:eastAsia="zh-CN"/>
        </w:rPr>
        <w:t>mô hình Ngôi nhà dịch vụ công (Maison France Services). Ngôi nhà dịch vụ công được triển khai từ năm 2019 (đa phần do chính quyền quyền đị</w:t>
      </w:r>
      <w:r w:rsidR="006F2B2F" w:rsidRPr="001A4B77">
        <w:rPr>
          <w:rFonts w:eastAsia="SimSun"/>
          <w:bCs/>
          <w:spacing w:val="-4"/>
          <w:kern w:val="2"/>
          <w:lang w:eastAsia="zh-CN"/>
        </w:rPr>
        <w:t>a ph</w:t>
      </w:r>
      <w:r w:rsidRPr="001A4B77">
        <w:rPr>
          <w:rFonts w:eastAsia="SimSun"/>
          <w:bCs/>
          <w:spacing w:val="-4"/>
          <w:kern w:val="2"/>
          <w:lang w:eastAsia="zh-CN"/>
        </w:rPr>
        <w:t>ương quản lý) nhằm tạo thuận lợi hơn nữa cho người dân tiếp cận các dịch vụ công thông qua việc nâng cao chất lượng tiếp nhận hồ</w:t>
      </w:r>
      <w:r w:rsidR="002C3694" w:rsidRPr="001A4B77">
        <w:rPr>
          <w:rFonts w:eastAsia="SimSun"/>
          <w:bCs/>
          <w:spacing w:val="-4"/>
          <w:kern w:val="2"/>
          <w:lang w:eastAsia="zh-CN"/>
        </w:rPr>
        <w:t xml:space="preserve"> sơ </w:t>
      </w:r>
      <w:r w:rsidRPr="001A4B77">
        <w:rPr>
          <w:rFonts w:eastAsia="SimSun"/>
          <w:bCs/>
          <w:spacing w:val="-4"/>
          <w:kern w:val="2"/>
          <w:lang w:eastAsia="zh-CN"/>
        </w:rPr>
        <w:t>thủ tục và hỗ trợ trực tiếp cho người dân thực hiện thủ tục.</w:t>
      </w:r>
    </w:p>
    <w:p w14:paraId="63CE776D" w14:textId="6D84F4BC" w:rsidR="000C52AB" w:rsidRPr="001A4B77" w:rsidRDefault="000C52AB" w:rsidP="006F31AB">
      <w:pPr>
        <w:widowControl w:val="0"/>
        <w:tabs>
          <w:tab w:val="left" w:pos="851"/>
        </w:tabs>
        <w:spacing w:before="40" w:after="40"/>
        <w:rPr>
          <w:rFonts w:eastAsia="SimSun"/>
          <w:bCs/>
          <w:kern w:val="2"/>
          <w:lang w:eastAsia="zh-CN"/>
        </w:rPr>
      </w:pPr>
      <w:r w:rsidRPr="001A4B77">
        <w:rPr>
          <w:rFonts w:eastAsia="SimSun"/>
          <w:bCs/>
          <w:kern w:val="2"/>
          <w:lang w:eastAsia="zh-CN"/>
        </w:rPr>
        <w:t>Mỗi MFS cung cấp khoảng 300 dịch vụ (vẫn tiếp tục mở rộ</w:t>
      </w:r>
      <w:r w:rsidR="002C3694" w:rsidRPr="001A4B77">
        <w:rPr>
          <w:rFonts w:eastAsia="SimSun"/>
          <w:bCs/>
          <w:kern w:val="2"/>
          <w:lang w:eastAsia="zh-CN"/>
        </w:rPr>
        <w:t xml:space="preserve">ng) </w:t>
      </w:r>
      <w:r w:rsidRPr="001A4B77">
        <w:rPr>
          <w:rFonts w:eastAsia="SimSun"/>
          <w:bCs/>
          <w:kern w:val="2"/>
          <w:lang w:eastAsia="zh-CN"/>
        </w:rPr>
        <w:t xml:space="preserve">và hoạt động theo cơ chế một cửa, người dân được tiếp cận nhiều dịch vụ tại cùng một điểm, bảo </w:t>
      </w:r>
      <w:r w:rsidR="002C3694" w:rsidRPr="001A4B77">
        <w:rPr>
          <w:rFonts w:eastAsia="SimSun"/>
          <w:bCs/>
          <w:kern w:val="2"/>
          <w:lang w:eastAsia="zh-CN"/>
        </w:rPr>
        <w:t xml:space="preserve">đảm </w:t>
      </w:r>
      <w:r w:rsidRPr="001A4B77">
        <w:rPr>
          <w:rFonts w:eastAsia="SimSun"/>
          <w:bCs/>
          <w:kern w:val="2"/>
          <w:lang w:eastAsia="zh-CN"/>
        </w:rPr>
        <w:t>chất lượng, không phân biệt điểm hay đơn vị quản lý.</w:t>
      </w:r>
    </w:p>
    <w:p w14:paraId="02C87AA0" w14:textId="43059FA2" w:rsidR="000C52AB" w:rsidRPr="001A4B77" w:rsidRDefault="000C52AB" w:rsidP="006F31AB">
      <w:pPr>
        <w:widowControl w:val="0"/>
        <w:tabs>
          <w:tab w:val="left" w:pos="851"/>
        </w:tabs>
        <w:spacing w:before="40" w:after="40"/>
        <w:rPr>
          <w:rFonts w:eastAsia="SimSun"/>
          <w:kern w:val="2"/>
          <w:lang w:eastAsia="zh-CN"/>
        </w:rPr>
      </w:pPr>
      <w:r w:rsidRPr="001A4B77">
        <w:rPr>
          <w:rFonts w:eastAsia="SimSun"/>
          <w:kern w:val="2"/>
          <w:lang w:eastAsia="zh-CN"/>
        </w:rPr>
        <w:t>Về nhân sự: Mỗi MFS có khoảng 6 đến 10 người, gồm: (i) Công chức tại địa phương biệt phái đến làm việ</w:t>
      </w:r>
      <w:r w:rsidR="006F2B2F" w:rsidRPr="001A4B77">
        <w:rPr>
          <w:rFonts w:eastAsia="SimSun"/>
          <w:kern w:val="2"/>
          <w:lang w:eastAsia="zh-CN"/>
        </w:rPr>
        <w:t xml:space="preserve">c; </w:t>
      </w:r>
      <w:r w:rsidRPr="001A4B77">
        <w:rPr>
          <w:rFonts w:eastAsia="SimSun"/>
          <w:kern w:val="2"/>
          <w:lang w:eastAsia="zh-CN"/>
        </w:rPr>
        <w:t>(ii) Công</w:t>
      </w:r>
      <w:r w:rsidR="002C3694" w:rsidRPr="001A4B77">
        <w:rPr>
          <w:rFonts w:eastAsia="SimSun"/>
          <w:kern w:val="2"/>
          <w:lang w:eastAsia="zh-CN"/>
        </w:rPr>
        <w:t xml:space="preserve"> chức</w:t>
      </w:r>
      <w:r w:rsidRPr="001A4B77">
        <w:rPr>
          <w:rFonts w:eastAsia="SimSun"/>
          <w:kern w:val="2"/>
          <w:lang w:eastAsia="zh-CN"/>
        </w:rPr>
        <w:t xml:space="preserve"> các cơ quan đối tác cấp quốc gia như bưu điện, quỹ trợ cấp gia đình, bảo hiểm y tế…biệt phái đến làm việc; (iii) Nhân sự làm việc chuyên trách.</w:t>
      </w:r>
    </w:p>
    <w:p w14:paraId="6015006C" w14:textId="2FCA10D8" w:rsidR="000C52AB" w:rsidRPr="001A4B77" w:rsidRDefault="000C52AB" w:rsidP="006F31AB">
      <w:pPr>
        <w:widowControl w:val="0"/>
        <w:tabs>
          <w:tab w:val="left" w:pos="851"/>
        </w:tabs>
        <w:spacing w:before="40" w:after="40"/>
        <w:rPr>
          <w:rFonts w:eastAsia="SimSun"/>
          <w:kern w:val="2"/>
          <w:lang w:eastAsia="zh-CN"/>
        </w:rPr>
      </w:pPr>
      <w:r w:rsidRPr="001A4B77">
        <w:rPr>
          <w:rFonts w:eastAsia="SimSun"/>
          <w:kern w:val="2"/>
          <w:lang w:eastAsia="zh-CN"/>
        </w:rPr>
        <w:t xml:space="preserve">Trước khi nhận công việc, các nhân sự sẽ phải học một chương trình đào tạo bắt buộc kéo dài 5 ngày: (i)Tiếp nhận và hướng dẫn làm thủ tục (thái độ, ứng xử, </w:t>
      </w:r>
      <w:r w:rsidRPr="001A4B77">
        <w:rPr>
          <w:rFonts w:eastAsia="SimSun"/>
          <w:kern w:val="2"/>
          <w:lang w:eastAsia="zh-CN"/>
        </w:rPr>
        <w:lastRenderedPageBreak/>
        <w:t>thực hiện thủ tục trực tuyến);</w:t>
      </w:r>
      <w:r w:rsidR="006F2B2F" w:rsidRPr="001A4B77">
        <w:rPr>
          <w:rFonts w:eastAsia="SimSun"/>
          <w:kern w:val="2"/>
          <w:lang w:eastAsia="zh-CN"/>
        </w:rPr>
        <w:t xml:space="preserve"> </w:t>
      </w:r>
      <w:r w:rsidRPr="001A4B77">
        <w:rPr>
          <w:rFonts w:eastAsia="SimSun"/>
          <w:kern w:val="2"/>
          <w:lang w:eastAsia="zh-CN"/>
        </w:rPr>
        <w:t>(ii) khai thác, sử dụng hệ thống công cụ CNTT được trang bị tại cơ sở; (iii) hướng dẫn bởi cơ quan chuyên môn về các thủ tục được thiết kế theo “sự kiện cuộc đời”. Công tác đào tạo, tập huấn, bồi dưỡng nhân sự</w:t>
      </w:r>
      <w:r w:rsidR="002C3694" w:rsidRPr="001A4B77">
        <w:rPr>
          <w:rFonts w:eastAsia="SimSun"/>
          <w:kern w:val="2"/>
          <w:lang w:eastAsia="zh-CN"/>
        </w:rPr>
        <w:t xml:space="preserve"> làm </w:t>
      </w:r>
      <w:r w:rsidRPr="001A4B77">
        <w:rPr>
          <w:rFonts w:eastAsia="SimSun"/>
          <w:kern w:val="2"/>
          <w:lang w:eastAsia="zh-CN"/>
        </w:rPr>
        <w:t xml:space="preserve">việc tại Trung tâm được thực hiện liên tục và cập nhật để trang bị kiến thức lý thuyết và thực hành. Đây là việc làm cần thiết để bảo </w:t>
      </w:r>
      <w:r w:rsidR="002C3694" w:rsidRPr="001A4B77">
        <w:rPr>
          <w:rFonts w:eastAsia="SimSun"/>
          <w:kern w:val="2"/>
          <w:lang w:eastAsia="zh-CN"/>
        </w:rPr>
        <w:t xml:space="preserve">đảm </w:t>
      </w:r>
      <w:r w:rsidRPr="001A4B77">
        <w:rPr>
          <w:rFonts w:eastAsia="SimSun"/>
          <w:kern w:val="2"/>
          <w:lang w:eastAsia="zh-CN"/>
        </w:rPr>
        <w:t>chất lượng dịch vụ cung cấp cho người dùng.</w:t>
      </w:r>
    </w:p>
    <w:p w14:paraId="20BE2733" w14:textId="787DFFF9" w:rsidR="000C52AB" w:rsidRPr="001A4B77" w:rsidRDefault="000C52AB" w:rsidP="006F31AB">
      <w:pPr>
        <w:widowControl w:val="0"/>
        <w:tabs>
          <w:tab w:val="left" w:pos="851"/>
        </w:tabs>
        <w:spacing w:before="40" w:after="40"/>
        <w:rPr>
          <w:rFonts w:eastAsia="SimSun"/>
          <w:i/>
          <w:kern w:val="2"/>
          <w:lang w:eastAsia="zh-CN"/>
        </w:rPr>
      </w:pPr>
      <w:r w:rsidRPr="001A4B77">
        <w:rPr>
          <w:b/>
          <w:bCs/>
          <w:i/>
        </w:rPr>
        <w:t>1.2</w:t>
      </w:r>
      <w:r w:rsidR="003953DF" w:rsidRPr="001A4B77">
        <w:rPr>
          <w:b/>
          <w:bCs/>
          <w:i/>
        </w:rPr>
        <w:t>.</w:t>
      </w:r>
      <w:r w:rsidRPr="001A4B77">
        <w:rPr>
          <w:b/>
          <w:bCs/>
          <w:i/>
        </w:rPr>
        <w:t xml:space="preserve"> Xu hướng trong nước</w:t>
      </w:r>
    </w:p>
    <w:p w14:paraId="42C3C9AF" w14:textId="1C0D9ECB" w:rsidR="007F67BC" w:rsidRPr="001A4B77" w:rsidRDefault="007F67BC" w:rsidP="006F31AB">
      <w:pPr>
        <w:widowControl w:val="0"/>
        <w:tabs>
          <w:tab w:val="left" w:pos="851"/>
        </w:tabs>
        <w:spacing w:before="40" w:after="40"/>
        <w:rPr>
          <w:shd w:val="clear" w:color="auto" w:fill="FFFFFF"/>
        </w:rPr>
      </w:pPr>
      <w:r w:rsidRPr="001A4B77">
        <w:rPr>
          <w:shd w:val="clear" w:color="auto" w:fill="FFFFFF"/>
        </w:rPr>
        <w:t xml:space="preserve">- Với quan điểm Chính phủ phục vụ, lấy người dân, doanh nghiệp làm trung tâm; bảo đảm tính hiệu quả của việc giải quyết TTHC tại các cơ quan hành chính nhà nước từ trung ương đến địa phương, gắn kết chặt chẽ kiểm soát TTHC với xây dựng Chính phủ điện tử, tạo cơ chế đẩy mạnh ứng dụng </w:t>
      </w:r>
      <w:r w:rsidR="00BC2E9F" w:rsidRPr="001A4B77">
        <w:rPr>
          <w:shd w:val="clear" w:color="auto" w:fill="FFFFFF"/>
        </w:rPr>
        <w:t>CNTT</w:t>
      </w:r>
      <w:r w:rsidRPr="001A4B77">
        <w:rPr>
          <w:shd w:val="clear" w:color="auto" w:fill="FFFFFF"/>
        </w:rPr>
        <w:t xml:space="preserve"> trong việc giải quyết TTHC, việc xây dựng, hoàn thiện thể chế trong thực hiện cơ chế một cửa, một cửa liên thông trong giải quyết TTHC đã được Chính phủ, các bộ, cơ quan, địa phương quan tâm, chỉ đạo quyết liệt. Việc xây dựng Mô hình Bộ phận Một cửa tại Việt Nam không nằm ngoài xu hướng chung của thế giới, đó là </w:t>
      </w:r>
      <w:r w:rsidRPr="001A4B77">
        <w:rPr>
          <w:spacing w:val="-4"/>
          <w:shd w:val="clear" w:color="auto" w:fill="FFFFFF"/>
        </w:rPr>
        <w:t xml:space="preserve">hướng đến: (1) Lấy người dân và doanh nghiệp là trung tâm phục vụ, là chủ thể hướng đến; </w:t>
      </w:r>
      <w:r w:rsidR="006F2B2F" w:rsidRPr="001A4B77">
        <w:rPr>
          <w:spacing w:val="-4"/>
          <w:shd w:val="clear" w:color="auto" w:fill="FFFFFF"/>
        </w:rPr>
        <w:t xml:space="preserve">                 </w:t>
      </w:r>
      <w:r w:rsidRPr="001A4B77">
        <w:rPr>
          <w:spacing w:val="-4"/>
          <w:shd w:val="clear" w:color="auto" w:fill="FFFFFF"/>
        </w:rPr>
        <w:t xml:space="preserve">(2) tiếp nhận các TTHC không phụ thuộc địa giới hành chính; (3) </w:t>
      </w:r>
      <w:r w:rsidR="00370541">
        <w:rPr>
          <w:spacing w:val="-4"/>
          <w:shd w:val="clear" w:color="auto" w:fill="FFFFFF"/>
          <w:lang w:val="vi-VN"/>
        </w:rPr>
        <w:t>B</w:t>
      </w:r>
      <w:r w:rsidRPr="001A4B77">
        <w:rPr>
          <w:spacing w:val="-4"/>
          <w:shd w:val="clear" w:color="auto" w:fill="FFFFFF"/>
        </w:rPr>
        <w:t xml:space="preserve">ảo </w:t>
      </w:r>
      <w:r w:rsidR="00370541">
        <w:rPr>
          <w:spacing w:val="-4"/>
          <w:shd w:val="clear" w:color="auto" w:fill="FFFFFF"/>
        </w:rPr>
        <w:t>đảm</w:t>
      </w:r>
      <w:r w:rsidR="00370541">
        <w:rPr>
          <w:spacing w:val="-4"/>
          <w:shd w:val="clear" w:color="auto" w:fill="FFFFFF"/>
          <w:lang w:val="vi-VN"/>
        </w:rPr>
        <w:t xml:space="preserve"> </w:t>
      </w:r>
      <w:r w:rsidRPr="001A4B77">
        <w:rPr>
          <w:spacing w:val="-4"/>
          <w:shd w:val="clear" w:color="auto" w:fill="FFFFFF"/>
        </w:rPr>
        <w:t xml:space="preserve">tính “chuyên nghiệp” và nâng cao “năng suất” lao động; (4) Ứng dụng CNTT, số hóa, dữ liệu và hỗ trợ người dân thực hiện dịch vụ công trực tuyến. </w:t>
      </w:r>
    </w:p>
    <w:p w14:paraId="13AFEAA0" w14:textId="77777777" w:rsidR="000E1A46" w:rsidRPr="000E1A46" w:rsidRDefault="000E1A46" w:rsidP="006F31AB">
      <w:pPr>
        <w:widowControl w:val="0"/>
        <w:tabs>
          <w:tab w:val="left" w:pos="851"/>
        </w:tabs>
        <w:spacing w:before="40" w:after="40"/>
        <w:rPr>
          <w:i/>
          <w:shd w:val="clear" w:color="auto" w:fill="FFFFFF"/>
        </w:rPr>
      </w:pPr>
      <w:r w:rsidRPr="000E1A46">
        <w:rPr>
          <w:i/>
          <w:shd w:val="clear" w:color="auto" w:fill="FFFFFF"/>
        </w:rPr>
        <w:t xml:space="preserve">1.2.1. </w:t>
      </w:r>
      <w:r w:rsidR="007F67BC" w:rsidRPr="000E1A46">
        <w:rPr>
          <w:i/>
          <w:shd w:val="clear" w:color="auto" w:fill="FFFFFF"/>
        </w:rPr>
        <w:t>Tại Quả</w:t>
      </w:r>
      <w:r w:rsidRPr="000E1A46">
        <w:rPr>
          <w:i/>
          <w:shd w:val="clear" w:color="auto" w:fill="FFFFFF"/>
        </w:rPr>
        <w:t>ng Ninh</w:t>
      </w:r>
    </w:p>
    <w:p w14:paraId="628A92EC" w14:textId="5EC8A9D4" w:rsidR="005A0471" w:rsidRPr="001A4B77" w:rsidRDefault="00B766D3" w:rsidP="006F31AB">
      <w:pPr>
        <w:widowControl w:val="0"/>
        <w:tabs>
          <w:tab w:val="left" w:pos="851"/>
        </w:tabs>
        <w:spacing w:before="40" w:after="40"/>
        <w:rPr>
          <w:shd w:val="clear" w:color="auto" w:fill="FFFFFF"/>
        </w:rPr>
      </w:pPr>
      <w:r w:rsidRPr="001A4B77">
        <w:rPr>
          <w:shd w:val="clear" w:color="auto" w:fill="FFFFFF"/>
        </w:rPr>
        <w:t>Tháng</w:t>
      </w:r>
      <w:r w:rsidRPr="001A4B77">
        <w:rPr>
          <w:shd w:val="clear" w:color="auto" w:fill="FFFFFF"/>
          <w:lang w:val="vi-VN"/>
        </w:rPr>
        <w:t xml:space="preserve"> 3/</w:t>
      </w:r>
      <w:r w:rsidR="0001157F" w:rsidRPr="001A4B77">
        <w:rPr>
          <w:shd w:val="clear" w:color="auto" w:fill="FFFFFF"/>
          <w:lang w:val="vi-VN"/>
        </w:rPr>
        <w:t xml:space="preserve">2014, </w:t>
      </w:r>
      <w:r w:rsidRPr="001A4B77">
        <w:rPr>
          <w:shd w:val="clear" w:color="auto" w:fill="FFFFFF"/>
          <w:lang w:val="vi-VN"/>
        </w:rPr>
        <w:t xml:space="preserve">tỉnh Quảng Ninh thành lập và thí điểm mô hình Trung tâm Phục vụ hành chính công trực thuộc Văn phòng UBND tỉnh. Đến tháng 10/2015, </w:t>
      </w:r>
      <w:r w:rsidR="007F67BC" w:rsidRPr="001A4B77">
        <w:rPr>
          <w:shd w:val="clear" w:color="auto" w:fill="FFFFFF"/>
        </w:rPr>
        <w:t xml:space="preserve">Thủ tướng Chính phủ </w:t>
      </w:r>
      <w:r w:rsidRPr="001A4B77">
        <w:rPr>
          <w:shd w:val="clear" w:color="auto" w:fill="FFFFFF"/>
        </w:rPr>
        <w:t>chính</w:t>
      </w:r>
      <w:r w:rsidRPr="001A4B77">
        <w:rPr>
          <w:shd w:val="clear" w:color="auto" w:fill="FFFFFF"/>
          <w:lang w:val="vi-VN"/>
        </w:rPr>
        <w:t xml:space="preserve"> thức </w:t>
      </w:r>
      <w:r w:rsidR="007F67BC" w:rsidRPr="001A4B77">
        <w:rPr>
          <w:shd w:val="clear" w:color="auto" w:fill="FFFFFF"/>
        </w:rPr>
        <w:t xml:space="preserve">cho phép </w:t>
      </w:r>
      <w:r w:rsidRPr="001A4B77">
        <w:rPr>
          <w:shd w:val="clear" w:color="auto" w:fill="FFFFFF"/>
        </w:rPr>
        <w:t>Quảng</w:t>
      </w:r>
      <w:r w:rsidRPr="001A4B77">
        <w:rPr>
          <w:shd w:val="clear" w:color="auto" w:fill="FFFFFF"/>
          <w:lang w:val="vi-VN"/>
        </w:rPr>
        <w:t xml:space="preserve"> Ninh </w:t>
      </w:r>
      <w:r w:rsidR="007F67BC" w:rsidRPr="001A4B77">
        <w:rPr>
          <w:shd w:val="clear" w:color="auto" w:fill="FFFFFF"/>
        </w:rPr>
        <w:t xml:space="preserve">triển khai thí điểm </w:t>
      </w:r>
      <w:r w:rsidR="005A0471" w:rsidRPr="001A4B77">
        <w:rPr>
          <w:shd w:val="clear" w:color="auto" w:fill="FFFFFF"/>
        </w:rPr>
        <w:t>mô</w:t>
      </w:r>
      <w:r w:rsidR="005A0471" w:rsidRPr="001A4B77">
        <w:rPr>
          <w:shd w:val="clear" w:color="auto" w:fill="FFFFFF"/>
          <w:lang w:val="vi-VN"/>
        </w:rPr>
        <w:t xml:space="preserve"> hình Trung tâm Phục vụ hành chính công </w:t>
      </w:r>
      <w:r w:rsidR="007F67BC" w:rsidRPr="001A4B77">
        <w:rPr>
          <w:shd w:val="clear" w:color="auto" w:fill="FFFFFF"/>
        </w:rPr>
        <w:t>trực thuộc UBND tỉnh</w:t>
      </w:r>
      <w:r w:rsidR="005A0471" w:rsidRPr="001A4B77">
        <w:rPr>
          <w:shd w:val="clear" w:color="auto" w:fill="FFFFFF"/>
          <w:lang w:val="vi-VN"/>
        </w:rPr>
        <w:t xml:space="preserve">; thí điểm </w:t>
      </w:r>
      <w:r w:rsidR="007F67BC" w:rsidRPr="001A4B77">
        <w:rPr>
          <w:shd w:val="clear" w:color="auto" w:fill="FFFFFF"/>
        </w:rPr>
        <w:t xml:space="preserve">này </w:t>
      </w:r>
      <w:r w:rsidR="005A0471" w:rsidRPr="001A4B77">
        <w:rPr>
          <w:shd w:val="clear" w:color="auto" w:fill="FFFFFF"/>
        </w:rPr>
        <w:t>liên</w:t>
      </w:r>
      <w:r w:rsidR="007F67BC" w:rsidRPr="001A4B77">
        <w:rPr>
          <w:shd w:val="clear" w:color="auto" w:fill="FFFFFF"/>
        </w:rPr>
        <w:t xml:space="preserve"> tục </w:t>
      </w:r>
      <w:r w:rsidR="005A0471" w:rsidRPr="001A4B77">
        <w:rPr>
          <w:shd w:val="clear" w:color="auto" w:fill="FFFFFF"/>
        </w:rPr>
        <w:t>được</w:t>
      </w:r>
      <w:r w:rsidR="005A0471" w:rsidRPr="001A4B77">
        <w:rPr>
          <w:shd w:val="clear" w:color="auto" w:fill="FFFFFF"/>
          <w:lang w:val="vi-VN"/>
        </w:rPr>
        <w:t xml:space="preserve"> </w:t>
      </w:r>
      <w:r w:rsidR="007F67BC" w:rsidRPr="001A4B77">
        <w:rPr>
          <w:shd w:val="clear" w:color="auto" w:fill="FFFFFF"/>
        </w:rPr>
        <w:t xml:space="preserve">kéo dài và </w:t>
      </w:r>
      <w:r w:rsidR="005A0471" w:rsidRPr="001A4B77">
        <w:rPr>
          <w:shd w:val="clear" w:color="auto" w:fill="FFFFFF"/>
        </w:rPr>
        <w:t>đã</w:t>
      </w:r>
      <w:r w:rsidR="005A0471" w:rsidRPr="001A4B77">
        <w:rPr>
          <w:shd w:val="clear" w:color="auto" w:fill="FFFFFF"/>
          <w:lang w:val="vi-VN"/>
        </w:rPr>
        <w:t xml:space="preserve"> t</w:t>
      </w:r>
      <w:r w:rsidR="007F67BC" w:rsidRPr="001A4B77">
        <w:rPr>
          <w:shd w:val="clear" w:color="auto" w:fill="FFFFFF"/>
        </w:rPr>
        <w:t xml:space="preserve">ổng kết </w:t>
      </w:r>
      <w:r w:rsidR="005A0471" w:rsidRPr="001A4B77">
        <w:rPr>
          <w:shd w:val="clear" w:color="auto" w:fill="FFFFFF"/>
        </w:rPr>
        <w:t>vào</w:t>
      </w:r>
      <w:r w:rsidR="005A0471" w:rsidRPr="001A4B77">
        <w:rPr>
          <w:shd w:val="clear" w:color="auto" w:fill="FFFFFF"/>
          <w:lang w:val="vi-VN"/>
        </w:rPr>
        <w:t xml:space="preserve"> </w:t>
      </w:r>
      <w:r w:rsidR="007F67BC" w:rsidRPr="001A4B77">
        <w:rPr>
          <w:shd w:val="clear" w:color="auto" w:fill="FFFFFF"/>
        </w:rPr>
        <w:t>tháng 3</w:t>
      </w:r>
      <w:r w:rsidRPr="001A4B77">
        <w:rPr>
          <w:shd w:val="clear" w:color="auto" w:fill="FFFFFF"/>
          <w:lang w:val="vi-VN"/>
        </w:rPr>
        <w:t>/</w:t>
      </w:r>
      <w:r w:rsidR="007F67BC" w:rsidRPr="001A4B77">
        <w:rPr>
          <w:shd w:val="clear" w:color="auto" w:fill="FFFFFF"/>
        </w:rPr>
        <w:t>2024.</w:t>
      </w:r>
    </w:p>
    <w:p w14:paraId="758DAF76" w14:textId="066CE0F7" w:rsidR="00114338" w:rsidRPr="001A4B77" w:rsidRDefault="00B61A6F" w:rsidP="006F31AB">
      <w:pPr>
        <w:tabs>
          <w:tab w:val="left" w:pos="851"/>
        </w:tabs>
        <w:spacing w:before="40" w:after="40"/>
        <w:rPr>
          <w:b/>
          <w:lang w:val="nl-NL"/>
        </w:rPr>
      </w:pPr>
      <w:r>
        <w:rPr>
          <w:b/>
          <w:lang w:val="nl-NL"/>
        </w:rPr>
        <w:t xml:space="preserve">* </w:t>
      </w:r>
      <w:r w:rsidR="00114338" w:rsidRPr="001A4B77">
        <w:rPr>
          <w:b/>
          <w:lang w:val="nl-NL"/>
        </w:rPr>
        <w:t>Về cơ cấu tổ chức, hoạt độ</w:t>
      </w:r>
      <w:r>
        <w:rPr>
          <w:b/>
          <w:lang w:val="nl-NL"/>
        </w:rPr>
        <w:t>ng:</w:t>
      </w:r>
    </w:p>
    <w:p w14:paraId="2886B6E3" w14:textId="1BCFCFEB" w:rsidR="00114338" w:rsidRDefault="00B61A6F" w:rsidP="006F31AB">
      <w:pPr>
        <w:tabs>
          <w:tab w:val="left" w:pos="851"/>
        </w:tabs>
        <w:spacing w:before="40" w:after="40"/>
        <w:rPr>
          <w:lang w:val="nl-NL"/>
        </w:rPr>
      </w:pPr>
      <w:r w:rsidRPr="00242886">
        <w:rPr>
          <w:b/>
          <w:lang w:val="nl-NL"/>
        </w:rPr>
        <w:t xml:space="preserve">- </w:t>
      </w:r>
      <w:r w:rsidR="00114338" w:rsidRPr="00242886">
        <w:rPr>
          <w:b/>
          <w:lang w:val="nl-NL"/>
        </w:rPr>
        <w:t>Trung tâm Phục vụ Hành chính công tỉnh</w:t>
      </w:r>
      <w:r w:rsidR="00E1346C" w:rsidRPr="00242886">
        <w:rPr>
          <w:b/>
          <w:lang w:val="nl-NL"/>
        </w:rPr>
        <w:t xml:space="preserve">: </w:t>
      </w:r>
      <w:r w:rsidR="00114338" w:rsidRPr="001A4B77">
        <w:rPr>
          <w:lang w:val="nl-NL"/>
        </w:rPr>
        <w:t xml:space="preserve">Với vị trí là tổ chức trực thuộc Ủy ban nhân dân tỉnh, Trung tâm được bảo </w:t>
      </w:r>
      <w:r w:rsidR="00370541" w:rsidRPr="001A4B77">
        <w:rPr>
          <w:lang w:val="nl-NL"/>
        </w:rPr>
        <w:t xml:space="preserve">đảm </w:t>
      </w:r>
      <w:r w:rsidR="00114338" w:rsidRPr="001A4B77">
        <w:rPr>
          <w:lang w:val="nl-NL"/>
        </w:rPr>
        <w:t xml:space="preserve">tính độc lập, chủ động và đủ thẩm quyền trong thực thi nhiệm vụ, phối hợp với các sở, ngành và UBND cấp huyện cũng như các cơ quan ngành dọc trong công tác tổ chức, giám sát, đánh giá kết quả tiếp nhận và giải quyết </w:t>
      </w:r>
      <w:r w:rsidR="00601EB7">
        <w:rPr>
          <w:lang w:val="nl-NL"/>
        </w:rPr>
        <w:t>TTHC</w:t>
      </w:r>
      <w:r w:rsidR="00114338" w:rsidRPr="001A4B77">
        <w:rPr>
          <w:lang w:val="nl-NL"/>
        </w:rPr>
        <w:t>.</w:t>
      </w:r>
    </w:p>
    <w:p w14:paraId="379CBA7D" w14:textId="696061CB" w:rsidR="00FB296D" w:rsidRPr="001A4B77" w:rsidRDefault="00FB296D" w:rsidP="006F31AB">
      <w:pPr>
        <w:pStyle w:val="NZ"/>
        <w:spacing w:before="40" w:after="40"/>
        <w:rPr>
          <w:lang w:val="nl-NL"/>
        </w:rPr>
      </w:pPr>
      <w:r w:rsidRPr="00FB296D">
        <w:rPr>
          <w:bCs/>
          <w:iCs/>
        </w:rPr>
        <w:t xml:space="preserve">Trung tâm </w:t>
      </w:r>
      <w:r w:rsidR="00047404">
        <w:rPr>
          <w:bCs/>
          <w:iCs/>
        </w:rPr>
        <w:t>H</w:t>
      </w:r>
      <w:r w:rsidRPr="00FB296D">
        <w:rPr>
          <w:bCs/>
          <w:iCs/>
        </w:rPr>
        <w:t>ành chính công tỉnh Quảng Ninh</w:t>
      </w:r>
      <w:r w:rsidRPr="00FB296D">
        <w:t xml:space="preserve"> </w:t>
      </w:r>
      <w:r w:rsidRPr="001F49FE">
        <w:rPr>
          <w:lang w:val="nl-NL"/>
        </w:rPr>
        <w:t>có trụ sở được xây dựng với quy mô 05 tầng nổi, tổng diện tích sàn sử dụng là 10.334 m</w:t>
      </w:r>
      <w:r w:rsidRPr="001F49FE">
        <w:rPr>
          <w:vertAlign w:val="superscript"/>
          <w:lang w:val="nl-NL"/>
        </w:rPr>
        <w:t>2</w:t>
      </w:r>
      <w:r w:rsidRPr="001F49FE">
        <w:rPr>
          <w:lang w:val="nl-NL"/>
        </w:rPr>
        <w:t xml:space="preserve">, bao gồm: sảnh, khu vực đón tiếp người dân </w:t>
      </w:r>
      <w:r w:rsidRPr="001F49FE">
        <w:rPr>
          <w:i/>
          <w:lang w:val="nl-NL"/>
        </w:rPr>
        <w:t>(gồm 92 quầy làm việc bố trí tại các tầng 1, tầng 2, tầng 3)</w:t>
      </w:r>
      <w:r w:rsidRPr="001F49FE">
        <w:rPr>
          <w:lang w:val="nl-NL"/>
        </w:rPr>
        <w:t xml:space="preserve">, bộ phận công chứng và đấu giá thuộc Sở Tư pháp </w:t>
      </w:r>
      <w:r w:rsidRPr="001F49FE">
        <w:rPr>
          <w:i/>
          <w:lang w:val="nl-NL"/>
        </w:rPr>
        <w:t xml:space="preserve">(tầng 4, tầng 5), </w:t>
      </w:r>
      <w:r w:rsidRPr="001F49FE">
        <w:rPr>
          <w:lang w:val="nl-NL"/>
        </w:rPr>
        <w:t>sân vườn, sân thượng, các hạng mục phụ trợ và 01 tầng hầm rộng 3.860m</w:t>
      </w:r>
      <w:r w:rsidRPr="001F49FE">
        <w:rPr>
          <w:vertAlign w:val="superscript"/>
          <w:lang w:val="nl-NL"/>
        </w:rPr>
        <w:t>2</w:t>
      </w:r>
      <w:r w:rsidRPr="001F49FE">
        <w:rPr>
          <w:lang w:val="nl-NL"/>
        </w:rPr>
        <w:t xml:space="preserve"> là bãi đỗ xe và công trình kỹ thuật tòa nhà.</w:t>
      </w:r>
    </w:p>
    <w:p w14:paraId="5322DD22" w14:textId="6F31BD3B" w:rsidR="00114338" w:rsidRPr="001A4B77" w:rsidRDefault="00114338" w:rsidP="006F31AB">
      <w:pPr>
        <w:tabs>
          <w:tab w:val="left" w:pos="851"/>
        </w:tabs>
        <w:spacing w:before="40" w:after="40"/>
        <w:rPr>
          <w:lang w:val="nl-NL"/>
        </w:rPr>
      </w:pPr>
      <w:r w:rsidRPr="001A4B77">
        <w:rPr>
          <w:lang w:val="nl-NL"/>
        </w:rPr>
        <w:t xml:space="preserve">Trung tâm có chức năng là </w:t>
      </w:r>
      <w:r w:rsidRPr="001A4B77">
        <w:rPr>
          <w:b/>
          <w:i/>
          <w:lang w:val="nl-NL"/>
        </w:rPr>
        <w:t xml:space="preserve">cơ quan đầu mối </w:t>
      </w:r>
      <w:r w:rsidRPr="001A4B77">
        <w:rPr>
          <w:lang w:val="vi-VN"/>
        </w:rPr>
        <w:t xml:space="preserve">tập trung thực hiện việc tiếp nhận, hướng dẫn </w:t>
      </w:r>
      <w:r w:rsidR="00601EB7">
        <w:rPr>
          <w:lang w:val="nl-NL"/>
        </w:rPr>
        <w:t>TTHC</w:t>
      </w:r>
      <w:r w:rsidRPr="001A4B77">
        <w:rPr>
          <w:lang w:val="vi-VN"/>
        </w:rPr>
        <w:t>; tiếp nhận hồ sơ của tổ chức</w:t>
      </w:r>
      <w:r w:rsidRPr="001A4B77">
        <w:rPr>
          <w:lang w:val="nl-NL"/>
        </w:rPr>
        <w:t>,</w:t>
      </w:r>
      <w:r w:rsidRPr="001A4B77">
        <w:rPr>
          <w:lang w:val="vi-VN"/>
        </w:rPr>
        <w:t xml:space="preserve"> cá nhân để giải quyết và nhận, trả kết quả cho tổ chức</w:t>
      </w:r>
      <w:r w:rsidRPr="001A4B77">
        <w:rPr>
          <w:lang w:val="nl-NL"/>
        </w:rPr>
        <w:t>,</w:t>
      </w:r>
      <w:r w:rsidRPr="001A4B77">
        <w:rPr>
          <w:lang w:val="vi-VN"/>
        </w:rPr>
        <w:t xml:space="preserve"> cá nhân theo quy định; tham gia đề xuất các giải pháp nhằm cải</w:t>
      </w:r>
      <w:r w:rsidRPr="001A4B77">
        <w:rPr>
          <w:lang w:val="nl-NL"/>
        </w:rPr>
        <w:t xml:space="preserve"> cách </w:t>
      </w:r>
      <w:r w:rsidR="00601EB7">
        <w:rPr>
          <w:lang w:val="nl-NL"/>
        </w:rPr>
        <w:t>TTHC</w:t>
      </w:r>
      <w:r w:rsidRPr="001A4B77">
        <w:rPr>
          <w:lang w:val="vi-VN"/>
        </w:rPr>
        <w:t xml:space="preserve">, hiện đại hóa </w:t>
      </w:r>
      <w:r w:rsidRPr="001A4B77">
        <w:rPr>
          <w:lang w:val="nl-NL"/>
        </w:rPr>
        <w:t xml:space="preserve">nền </w:t>
      </w:r>
      <w:r w:rsidRPr="001A4B77">
        <w:rPr>
          <w:lang w:val="vi-VN"/>
        </w:rPr>
        <w:t>hành chính</w:t>
      </w:r>
      <w:r w:rsidRPr="001A4B77">
        <w:rPr>
          <w:lang w:val="nl-NL"/>
        </w:rPr>
        <w:t>.</w:t>
      </w:r>
    </w:p>
    <w:p w14:paraId="7C4E8CCB" w14:textId="6C7C3943" w:rsidR="00413CAD" w:rsidRPr="001A4B77" w:rsidRDefault="00114338" w:rsidP="006F31AB">
      <w:pPr>
        <w:tabs>
          <w:tab w:val="left" w:pos="851"/>
        </w:tabs>
        <w:spacing w:before="40" w:after="40"/>
        <w:rPr>
          <w:lang w:val="nl-NL"/>
        </w:rPr>
      </w:pPr>
      <w:r w:rsidRPr="001A4B77">
        <w:rPr>
          <w:lang w:val="nl-NL"/>
        </w:rPr>
        <w:t xml:space="preserve">Như vậy, chức năng, nhiệm vụ của Trung tâm không chồng chéo với các cơ quan, đơn vị khác, đồng thời bảo đảm sự kết nối cao, phối hợp giữa các cơ quan, đơn vị trong giải quyết TTHC dưới sự theo dõi, giám sát chặt chẽ của Trung tâm, </w:t>
      </w:r>
      <w:r w:rsidRPr="001A4B77">
        <w:rPr>
          <w:lang w:val="nl-NL"/>
        </w:rPr>
        <w:lastRenderedPageBreak/>
        <w:t>với bộ máy tinh gọn, hoạt động hiệu quả trực tiếp giúp Chủ tịch UBND tỉnh kiểm soát được toàn bộ công tác cải cách TTHC và giải quyết TTHC của các cơ quan, đơn vị, địa phương cho tổ chức, cá nhân và doanh nghiệp trong toàn tỉnh.</w:t>
      </w:r>
    </w:p>
    <w:p w14:paraId="0258299B" w14:textId="5948A452" w:rsidR="00114338" w:rsidRPr="001A4B77" w:rsidRDefault="00114338" w:rsidP="006F31AB">
      <w:pPr>
        <w:tabs>
          <w:tab w:val="left" w:pos="851"/>
        </w:tabs>
        <w:spacing w:before="40" w:after="40"/>
        <w:rPr>
          <w:lang w:val="nl-NL"/>
        </w:rPr>
      </w:pPr>
      <w:r w:rsidRPr="001A4B77">
        <w:rPr>
          <w:lang w:val="nl-NL"/>
        </w:rPr>
        <w:t xml:space="preserve">Trung tâm </w:t>
      </w:r>
      <w:r w:rsidRPr="001A4B77">
        <w:rPr>
          <w:lang w:val="vi-VN"/>
        </w:rPr>
        <w:t xml:space="preserve">thực hiện </w:t>
      </w:r>
      <w:r w:rsidRPr="001A4B77">
        <w:t xml:space="preserve">22 </w:t>
      </w:r>
      <w:r w:rsidRPr="001A4B77">
        <w:rPr>
          <w:lang w:val="vi-VN"/>
        </w:rPr>
        <w:t xml:space="preserve">nhiệm vụ, trong đó có các nhiệm vụ như: </w:t>
      </w:r>
      <w:r w:rsidR="00370541">
        <w:rPr>
          <w:lang w:val="vi-VN"/>
        </w:rPr>
        <w:t>B</w:t>
      </w:r>
      <w:r w:rsidRPr="001A4B77">
        <w:rPr>
          <w:lang w:val="vi-VN"/>
        </w:rPr>
        <w:t>ảo</w:t>
      </w:r>
      <w:r w:rsidR="00370541">
        <w:rPr>
          <w:lang w:val="vi-VN"/>
        </w:rPr>
        <w:t xml:space="preserve"> đảm</w:t>
      </w:r>
      <w:r w:rsidRPr="001A4B77">
        <w:rPr>
          <w:lang w:val="vi-VN"/>
        </w:rPr>
        <w:t xml:space="preserve"> mọi điều kiện về cơ sở vật chất, phương tiện, môi trường làm việc, ứng dụng công nghệ thông tin để các cơ quan, đơn vị thực hiện việc tiếp nhận và giải quyết </w:t>
      </w:r>
      <w:r w:rsidRPr="001A4B77">
        <w:rPr>
          <w:lang w:val="nl-NL"/>
        </w:rPr>
        <w:t>TTHC, triển khai dịch vụ công trực tuyến mức độ 3, 4</w:t>
      </w:r>
      <w:r w:rsidRPr="001A4B77">
        <w:rPr>
          <w:lang w:val="vi-VN"/>
        </w:rPr>
        <w:t xml:space="preserve">; niêm yết công khai, đầy đủ, rõ ràng các quy định, </w:t>
      </w:r>
      <w:r w:rsidRPr="001A4B77">
        <w:rPr>
          <w:lang w:val="nl-NL"/>
        </w:rPr>
        <w:t>TTHC</w:t>
      </w:r>
      <w:r w:rsidRPr="001A4B77">
        <w:rPr>
          <w:lang w:val="vi-VN"/>
        </w:rPr>
        <w:t xml:space="preserve">, mức thu phí, lệ phí (nếu có); </w:t>
      </w:r>
      <w:r w:rsidRPr="001A4B77">
        <w:rPr>
          <w:lang w:val="nl-NL"/>
        </w:rPr>
        <w:t xml:space="preserve">kiểm tra, giám sát, </w:t>
      </w:r>
      <w:r w:rsidRPr="001A4B77">
        <w:rPr>
          <w:lang w:val="vi-VN"/>
        </w:rPr>
        <w:t xml:space="preserve">theo dõi, đôn đốc </w:t>
      </w:r>
      <w:r w:rsidRPr="001A4B77">
        <w:rPr>
          <w:lang w:val="nl-NL"/>
        </w:rPr>
        <w:t>việc giải quyết TTHC của các cơ quan, đơn vị</w:t>
      </w:r>
      <w:r w:rsidRPr="001A4B77">
        <w:rPr>
          <w:lang w:val="vi-VN"/>
        </w:rPr>
        <w:t xml:space="preserve">; phối hợp với Trung tâm </w:t>
      </w:r>
      <w:r w:rsidR="000E1A46">
        <w:rPr>
          <w:lang w:val="nl-NL"/>
        </w:rPr>
        <w:t>Hành chính công</w:t>
      </w:r>
      <w:r w:rsidRPr="001A4B77">
        <w:rPr>
          <w:lang w:val="vi-VN"/>
        </w:rPr>
        <w:t xml:space="preserve"> cấp huyện thực hiện những công việc có liên quan trong quá trình giải quyết các TTHC liên thông; </w:t>
      </w:r>
      <w:r w:rsidRPr="001A4B77">
        <w:rPr>
          <w:lang w:val="nl-NL"/>
        </w:rPr>
        <w:t xml:space="preserve">hỗ trợ, tư vấn cho tổ chức, cá nhân trong quá trình chuẩn bị hồ sơ và giải quyết TTHC; </w:t>
      </w:r>
      <w:r w:rsidRPr="001A4B77">
        <w:rPr>
          <w:lang w:val="vi-VN"/>
        </w:rPr>
        <w:t>đề xuất đổi mới, cải tiến, nâng cao chất lượng phục vụ, giải quyết công việc nhanh chóng, thuận tiện cho tổ chức</w:t>
      </w:r>
      <w:r w:rsidRPr="001A4B77">
        <w:rPr>
          <w:lang w:val="nl-NL"/>
        </w:rPr>
        <w:t>,</w:t>
      </w:r>
      <w:r w:rsidRPr="001A4B77">
        <w:rPr>
          <w:lang w:val="vi-VN"/>
        </w:rPr>
        <w:t xml:space="preserve"> cá nhân...</w:t>
      </w:r>
    </w:p>
    <w:p w14:paraId="0D098098" w14:textId="77777777" w:rsidR="00047404" w:rsidRDefault="00003514" w:rsidP="006F31AB">
      <w:pPr>
        <w:shd w:val="clear" w:color="auto" w:fill="FFFFFF"/>
        <w:tabs>
          <w:tab w:val="left" w:pos="851"/>
        </w:tabs>
        <w:spacing w:before="40" w:after="40"/>
        <w:rPr>
          <w:lang w:val="vi-VN"/>
        </w:rPr>
      </w:pPr>
      <w:r w:rsidRPr="00003514">
        <w:rPr>
          <w:lang w:val="vi-VN"/>
        </w:rPr>
        <w:t xml:space="preserve">Với vai trò làm đầu mối và là nơi để các cơ quan, đơn vị cử công chức, viên chức đến thực hiện việc tiếp nhận, giải quyết TTHC của tổ chức, cá nhân; Trung tâm không trực tiếp giải quyết TTHC thay cho các cơ quan, đơn vị, nhưng cán bộ Trung tâm được bố trí tham gia ở một số khâu trong quy trình giải quyết TTHC </w:t>
      </w:r>
      <w:r w:rsidRPr="00003514">
        <w:rPr>
          <w:spacing w:val="-4"/>
          <w:lang w:val="vi-VN"/>
        </w:rPr>
        <w:t xml:space="preserve">đó là việc hướng dẫn, bước đầu cung cấp các thông tin cho tổ chức, cá nhân, trình tự thực hiện các bước trong giải quyết TTHC; thu phí, lệ phí tập trung đối với tất cả các TTHC có phát sinh phí, lệ phí tại một nơi; thực hiện việc đóng dấu của các sở, ngành tại Trung tâm và trả kết quả giải quyết TTHC tập trung cho tổ chức, cá nhân tại một đầu mối để theo dõi, giám sát độc lập, đôn đốc việc giải quyết TTHC của các cơ quan, đơn vị bảo </w:t>
      </w:r>
      <w:r w:rsidR="00370541" w:rsidRPr="00003514">
        <w:rPr>
          <w:spacing w:val="-4"/>
          <w:lang w:val="vi-VN"/>
        </w:rPr>
        <w:t xml:space="preserve">đảm </w:t>
      </w:r>
      <w:r w:rsidRPr="00003514">
        <w:rPr>
          <w:spacing w:val="-4"/>
          <w:lang w:val="vi-VN"/>
        </w:rPr>
        <w:t>tuân thủ theo đúng quy trình và thời gian quy định.</w:t>
      </w:r>
    </w:p>
    <w:p w14:paraId="4ECC92BF" w14:textId="4096F3A7" w:rsidR="00114338" w:rsidRPr="00047404" w:rsidRDefault="00047404" w:rsidP="006F31AB">
      <w:pPr>
        <w:shd w:val="clear" w:color="auto" w:fill="FFFFFF"/>
        <w:tabs>
          <w:tab w:val="left" w:pos="851"/>
        </w:tabs>
        <w:spacing w:before="40" w:after="40"/>
        <w:rPr>
          <w:lang w:val="vi-VN"/>
        </w:rPr>
      </w:pPr>
      <w:r>
        <w:rPr>
          <w:lang w:val="nl-NL"/>
        </w:rPr>
        <w:t>C</w:t>
      </w:r>
      <w:r w:rsidR="00114338" w:rsidRPr="001A4B77">
        <w:rPr>
          <w:lang w:val="nl-NL"/>
        </w:rPr>
        <w:t xml:space="preserve">ơ cấu tổ chức của Trung tâm </w:t>
      </w:r>
      <w:r w:rsidR="000E1A46">
        <w:rPr>
          <w:lang w:val="nl-NL"/>
        </w:rPr>
        <w:t>Hành chính công</w:t>
      </w:r>
      <w:r w:rsidR="00114338" w:rsidRPr="001A4B77">
        <w:rPr>
          <w:lang w:val="nl-NL"/>
        </w:rPr>
        <w:t xml:space="preserve"> tỉnh gồm Giám đốc, 02 Phó Giám đốc và </w:t>
      </w:r>
      <w:r w:rsidR="00413CAD">
        <w:t>04 phòng chuyên môn (</w:t>
      </w:r>
      <w:r w:rsidR="00413CAD" w:rsidRPr="001F49FE">
        <w:t>phòng Hành chính - Quản trị, phòng Kế hoạch -</w:t>
      </w:r>
      <w:r w:rsidR="00413CAD" w:rsidRPr="001F49FE">
        <w:rPr>
          <w:lang w:val="vi-VN"/>
        </w:rPr>
        <w:t xml:space="preserve"> </w:t>
      </w:r>
      <w:r w:rsidR="00413CAD" w:rsidRPr="001F49FE">
        <w:t xml:space="preserve">Tổng hợp, phòng Tiếp nhận và Giải quyết </w:t>
      </w:r>
      <w:r w:rsidR="004927B6">
        <w:t>TTHC</w:t>
      </w:r>
      <w:r w:rsidR="00413CAD" w:rsidRPr="001F49FE">
        <w:t>; phòng Kiểm tra - Giám sát</w:t>
      </w:r>
      <w:r w:rsidR="00413CAD">
        <w:t>)</w:t>
      </w:r>
      <w:r w:rsidR="00413CAD" w:rsidRPr="001A4B77">
        <w:rPr>
          <w:lang w:val="nl-NL"/>
        </w:rPr>
        <w:t xml:space="preserve"> </w:t>
      </w:r>
      <w:r w:rsidR="00114338" w:rsidRPr="001A4B77">
        <w:rPr>
          <w:lang w:val="nl-NL"/>
        </w:rPr>
        <w:t xml:space="preserve">được bố trí theo đúng Quyết định 1831/QĐ-TTg ngày 28/10/2015 của Thủ tướng Chính phủ. </w:t>
      </w:r>
    </w:p>
    <w:p w14:paraId="704276DF" w14:textId="540CD84C" w:rsidR="00242886" w:rsidRDefault="00242886" w:rsidP="006F31AB">
      <w:pPr>
        <w:pStyle w:val="NZ"/>
        <w:spacing w:before="40" w:after="40"/>
        <w:rPr>
          <w:shd w:val="clear" w:color="auto" w:fill="FFFFFF"/>
        </w:rPr>
      </w:pPr>
      <w:r w:rsidRPr="00242886">
        <w:rPr>
          <w:b/>
          <w:lang w:val="nl-NL"/>
        </w:rPr>
        <w:t>- Trung tâm Hành chính công cấp huyện</w:t>
      </w:r>
      <w:r w:rsidRPr="00242886">
        <w:rPr>
          <w:lang w:val="nl-NL"/>
        </w:rPr>
        <w:t xml:space="preserve"> </w:t>
      </w:r>
      <w:r>
        <w:rPr>
          <w:lang w:val="nl-NL"/>
        </w:rPr>
        <w:t>đ</w:t>
      </w:r>
      <w:r w:rsidRPr="001F49FE">
        <w:t xml:space="preserve">ược Ủy ban nhân dân tỉnh </w:t>
      </w:r>
      <w:r>
        <w:t xml:space="preserve">Quảng Ninh </w:t>
      </w:r>
      <w:r w:rsidRPr="001F49FE">
        <w:t xml:space="preserve">ban hành Quyết định thành lập </w:t>
      </w:r>
      <w:r w:rsidRPr="001F49FE">
        <w:rPr>
          <w:shd w:val="clear" w:color="auto" w:fill="FFFFFF"/>
        </w:rPr>
        <w:t xml:space="preserve">trong giai đoạn từ năm 2013 đến năm 2014 theo mô hình trực thuộc Văn phòng Hội đồng nhân dân và Ủy ban nhân dân cấp huyện, </w:t>
      </w:r>
      <w:r w:rsidRPr="001F49FE">
        <w:rPr>
          <w:spacing w:val="-4"/>
        </w:rPr>
        <w:t>có con dấu và tài khoản riêng;</w:t>
      </w:r>
      <w:r w:rsidRPr="001F49FE">
        <w:rPr>
          <w:shd w:val="clear" w:color="auto" w:fill="FFFFFF"/>
        </w:rPr>
        <w:t xml:space="preserve"> chịu sự chỉ đạo, điều hành trực tiếp của Ủy ban nhân dân cấp huyện;</w:t>
      </w:r>
      <w:r w:rsidRPr="001F49FE">
        <w:rPr>
          <w:spacing w:val="-4"/>
        </w:rPr>
        <w:t xml:space="preserve"> </w:t>
      </w:r>
      <w:r w:rsidRPr="001F49FE">
        <w:rPr>
          <w:shd w:val="clear" w:color="auto" w:fill="FFFFFF"/>
        </w:rPr>
        <w:t xml:space="preserve">sự quản lý về hành chính, tổ chức, nhân sự và một số mặt công tác của Văn phòng Hội đồng nhân dân và Ủy </w:t>
      </w:r>
      <w:r w:rsidRPr="001F49FE">
        <w:t>ban</w:t>
      </w:r>
      <w:r w:rsidRPr="001F49FE">
        <w:rPr>
          <w:shd w:val="clear" w:color="auto" w:fill="FFFFFF"/>
        </w:rPr>
        <w:t xml:space="preserve"> nhân dân cấp huyện; đồng thời chịu sự chỉ đạo, hướng dẫn về chuyên môn nghiệp vụ của các cơ quan, đơn vị có thẩm quyền.</w:t>
      </w:r>
    </w:p>
    <w:p w14:paraId="1A36190F" w14:textId="55058EEC" w:rsidR="00047404" w:rsidRPr="001F49FE" w:rsidRDefault="00047404" w:rsidP="006F31AB">
      <w:pPr>
        <w:pStyle w:val="NZ"/>
        <w:spacing w:before="40" w:after="40"/>
      </w:pPr>
      <w:r w:rsidRPr="00FB296D">
        <w:rPr>
          <w:bCs/>
          <w:iCs/>
        </w:rPr>
        <w:t>Trung tâm Hành chính công cấp huyện</w:t>
      </w:r>
      <w:r w:rsidRPr="00FB296D">
        <w:t xml:space="preserve"> </w:t>
      </w:r>
      <w:r w:rsidRPr="001F49FE">
        <w:t xml:space="preserve">được giao quản lý trụ sở riêng trên cơ sở xây dựng mới hoặc nâng cấp, sử dụng các trụ sở hiện có, </w:t>
      </w:r>
      <w:r w:rsidRPr="001F49FE">
        <w:rPr>
          <w:lang w:val="nl-NL"/>
        </w:rPr>
        <w:t xml:space="preserve">thuận tiện giao thông, khang trang, lịch sự, có đầy đủ cơ sở vật chất, </w:t>
      </w:r>
      <w:r w:rsidRPr="001F49FE">
        <w:t xml:space="preserve">hệ thống trang thiết bị và Hệ thống thông tin giải quyết </w:t>
      </w:r>
      <w:r>
        <w:rPr>
          <w:spacing w:val="-2"/>
        </w:rPr>
        <w:t>TTHC</w:t>
      </w:r>
      <w:r w:rsidRPr="001F49FE">
        <w:t xml:space="preserve"> dùng chung toàn tỉnh,</w:t>
      </w:r>
      <w:r w:rsidRPr="001F49FE">
        <w:rPr>
          <w:lang w:val="nl-NL"/>
        </w:rPr>
        <w:t xml:space="preserve"> diện tích cơ bản phù hợp với diện tích từ </w:t>
      </w:r>
      <w:r w:rsidRPr="001F49FE">
        <w:t>210m</w:t>
      </w:r>
      <w:r w:rsidRPr="001F49FE">
        <w:rPr>
          <w:vertAlign w:val="superscript"/>
        </w:rPr>
        <w:t>2</w:t>
      </w:r>
      <w:r w:rsidRPr="001F49FE">
        <w:rPr>
          <w:lang w:val="vi-VN"/>
        </w:rPr>
        <w:t xml:space="preserve"> </w:t>
      </w:r>
      <w:r w:rsidRPr="001F49FE">
        <w:rPr>
          <w:i/>
          <w:iCs/>
        </w:rPr>
        <w:t>(Trung tâm Hành chính công huyện Vân Đồn)</w:t>
      </w:r>
      <w:r w:rsidRPr="001F49FE">
        <w:t xml:space="preserve"> đến</w:t>
      </w:r>
      <w:r w:rsidRPr="001F49FE">
        <w:rPr>
          <w:lang w:val="vi-VN"/>
        </w:rPr>
        <w:t xml:space="preserve"> </w:t>
      </w:r>
      <w:r w:rsidRPr="001F49FE">
        <w:t>2.9</w:t>
      </w:r>
      <w:r w:rsidRPr="001F49FE">
        <w:rPr>
          <w:lang w:val="vi-VN"/>
        </w:rPr>
        <w:t>00</w:t>
      </w:r>
      <w:r w:rsidRPr="001F49FE">
        <w:t>m</w:t>
      </w:r>
      <w:r w:rsidRPr="001F49FE">
        <w:rPr>
          <w:vertAlign w:val="superscript"/>
          <w:lang w:val="vi-VN"/>
        </w:rPr>
        <w:t>2</w:t>
      </w:r>
      <w:r w:rsidRPr="001F49FE">
        <w:rPr>
          <w:vertAlign w:val="superscript"/>
        </w:rPr>
        <w:t xml:space="preserve"> </w:t>
      </w:r>
      <w:r w:rsidRPr="001F49FE">
        <w:rPr>
          <w:i/>
          <w:iCs/>
        </w:rPr>
        <w:t>(Trung tâm Hành chính công thành phố Uông Bí)</w:t>
      </w:r>
      <w:r w:rsidRPr="001F49FE">
        <w:t xml:space="preserve">; có 09/14 trụ sở dùng chung với Văn phòng Đăng ký quyền sử dụng đất hoặc các phòng chuyên môn khác </w:t>
      </w:r>
      <w:r w:rsidRPr="001F49FE">
        <w:rPr>
          <w:i/>
          <w:iCs/>
        </w:rPr>
        <w:t xml:space="preserve">(Trung </w:t>
      </w:r>
      <w:r w:rsidRPr="001F49FE">
        <w:rPr>
          <w:i/>
          <w:iCs/>
        </w:rPr>
        <w:lastRenderedPageBreak/>
        <w:t>tâm Hành chính công: thành phố Hạ Long - 2 cơ sở, thành phố Cẩm Phả, thị xã Đông Triều, thị xã Quảng Yên, huyện Ba Chẽ, huyện Bình Liêu, huyện Đầm Hà, huyện Hải Hà)</w:t>
      </w:r>
      <w:r w:rsidRPr="001F49FE">
        <w:t>.</w:t>
      </w:r>
    </w:p>
    <w:p w14:paraId="0D80BCE1" w14:textId="0E69E551" w:rsidR="00242886" w:rsidRDefault="00047404" w:rsidP="006F31AB">
      <w:pPr>
        <w:pStyle w:val="NZ"/>
        <w:spacing w:before="40" w:after="40"/>
      </w:pPr>
      <w:r>
        <w:rPr>
          <w:lang w:val="nl-NL"/>
        </w:rPr>
        <w:t>C</w:t>
      </w:r>
      <w:r w:rsidRPr="001A4B77">
        <w:rPr>
          <w:lang w:val="nl-NL"/>
        </w:rPr>
        <w:t xml:space="preserve">ơ cấu tổ chức của Trung tâm </w:t>
      </w:r>
      <w:r>
        <w:rPr>
          <w:lang w:val="nl-NL"/>
        </w:rPr>
        <w:t>Hành chính công</w:t>
      </w:r>
      <w:r w:rsidRPr="001A4B77">
        <w:rPr>
          <w:lang w:val="nl-NL"/>
        </w:rPr>
        <w:t xml:space="preserve"> </w:t>
      </w:r>
      <w:r w:rsidR="00242886" w:rsidRPr="001F49FE">
        <w:t xml:space="preserve">cấp huyện </w:t>
      </w:r>
      <w:r>
        <w:t>gồm</w:t>
      </w:r>
      <w:r w:rsidR="00242886" w:rsidRPr="001F49FE">
        <w:t xml:space="preserve"> Giám đố</w:t>
      </w:r>
      <w:r w:rsidR="00242886">
        <w:t>c,</w:t>
      </w:r>
      <w:r w:rsidR="00242886" w:rsidRPr="001F49FE">
        <w:t xml:space="preserve"> 01 đến 03 Phó Giám đốc và đội ngũ cán bộ chuyên trách phụ trách các nhiệm vụ hướng dẫn, công nghệ thông tin, kế toán, thu phí, trả kết quả, giám sát… việc giải quyết </w:t>
      </w:r>
      <w:r w:rsidR="004927B6">
        <w:t>TTHC</w:t>
      </w:r>
      <w:r w:rsidR="00242886" w:rsidRPr="001F49FE">
        <w:t xml:space="preserve"> cấp huyện. Giám đốc, Phó Giám đốc Trung tâm do Chủ tịch Ủy ban nhân dân cấp huyện bổ nhiệm, phân công.</w:t>
      </w:r>
    </w:p>
    <w:p w14:paraId="6152E6F3" w14:textId="5148D3DE" w:rsidR="00FB296D" w:rsidRDefault="00242886" w:rsidP="006F31AB">
      <w:pPr>
        <w:pStyle w:val="NZ"/>
        <w:spacing w:before="40" w:after="40"/>
      </w:pPr>
      <w:r w:rsidRPr="00242886">
        <w:rPr>
          <w:b/>
        </w:rPr>
        <w:t xml:space="preserve">- </w:t>
      </w:r>
      <w:r w:rsidR="00A15AD1">
        <w:rPr>
          <w:shd w:val="clear" w:color="auto" w:fill="FFFFFF"/>
        </w:rPr>
        <w:t>T</w:t>
      </w:r>
      <w:r w:rsidR="00A15AD1" w:rsidRPr="001A4B77">
        <w:rPr>
          <w:shd w:val="clear" w:color="auto" w:fill="FFFFFF"/>
        </w:rPr>
        <w:t xml:space="preserve">ại </w:t>
      </w:r>
      <w:r w:rsidR="00A15AD1">
        <w:rPr>
          <w:shd w:val="clear" w:color="auto" w:fill="FFFFFF"/>
        </w:rPr>
        <w:t>cấp xã,</w:t>
      </w:r>
      <w:r w:rsidR="00A15AD1" w:rsidRPr="001A4B77">
        <w:rPr>
          <w:shd w:val="clear" w:color="auto" w:fill="FFFFFF"/>
          <w:lang w:val="vi-VN"/>
        </w:rPr>
        <w:t xml:space="preserve"> tỉnh </w:t>
      </w:r>
      <w:r w:rsidR="00A15AD1">
        <w:rPr>
          <w:shd w:val="clear" w:color="auto" w:fill="FFFFFF"/>
        </w:rPr>
        <w:t>Quảng</w:t>
      </w:r>
      <w:r w:rsidR="00A15AD1" w:rsidRPr="001A4B77">
        <w:rPr>
          <w:shd w:val="clear" w:color="auto" w:fill="FFFFFF"/>
          <w:lang w:val="vi-VN"/>
        </w:rPr>
        <w:t xml:space="preserve"> Ninh </w:t>
      </w:r>
      <w:r w:rsidR="00A15AD1">
        <w:rPr>
          <w:shd w:val="clear" w:color="auto" w:fill="FFFFFF"/>
        </w:rPr>
        <w:t>vẫn thực hiện</w:t>
      </w:r>
      <w:r w:rsidR="00A15AD1" w:rsidRPr="001A4B77">
        <w:rPr>
          <w:shd w:val="clear" w:color="auto" w:fill="FFFFFF"/>
          <w:lang w:val="vi-VN"/>
        </w:rPr>
        <w:t xml:space="preserve"> tiếp nhận và giải quyết TTHC theo mô hình Bộ phận Một cửa truyền thố</w:t>
      </w:r>
      <w:r w:rsidR="00A15AD1">
        <w:rPr>
          <w:shd w:val="clear" w:color="auto" w:fill="FFFFFF"/>
          <w:lang w:val="vi-VN"/>
        </w:rPr>
        <w:t xml:space="preserve">ng. </w:t>
      </w:r>
      <w:r w:rsidRPr="00242886">
        <w:rPr>
          <w:b/>
        </w:rPr>
        <w:t>Bộ phận Tiếp nhận và Trả kết quả cấp xã</w:t>
      </w:r>
      <w:r w:rsidRPr="00242886">
        <w:t xml:space="preserve"> được Ủy ban nhân dân cấp huyện phê duyệt đề án trong năm 2015 và Ủy ban nhân dân cấp xã quyết định thành lập trực thuộc Ủy ban nhân dân cấp xã theo đúng mô hình quy định tại Nghị định số 61/2018/NĐ-CP ngày 23/4/2018 của Chính phủ về thực hiện cơ chế một cửa, một cửa liên thông trong giải quyết </w:t>
      </w:r>
      <w:r w:rsidR="004927B6">
        <w:t>TTHC</w:t>
      </w:r>
      <w:r w:rsidRPr="00242886">
        <w:t xml:space="preserve">. Hiện nay, tại 177/177 Bộ phận Tiếp nhận và Trả kết quả cấp xã đều đang bố trí công chức thuộc các chức danh công chức cấp xã theo quy định và do </w:t>
      </w:r>
      <w:r w:rsidR="00047404">
        <w:t xml:space="preserve">                    </w:t>
      </w:r>
      <w:r w:rsidRPr="00242886">
        <w:t>Chủ tịch Ủy ban nhân dân cấp xã chỉ đạo, phụ trách.</w:t>
      </w:r>
    </w:p>
    <w:p w14:paraId="01BE48D5" w14:textId="568B3B1B" w:rsidR="003E5E03" w:rsidRPr="00047404" w:rsidRDefault="003E5E03" w:rsidP="006F31AB">
      <w:pPr>
        <w:pStyle w:val="NZ"/>
        <w:spacing w:before="40" w:after="40"/>
      </w:pPr>
      <w:r>
        <w:t xml:space="preserve">- </w:t>
      </w:r>
      <w:r w:rsidRPr="001F49FE">
        <w:rPr>
          <w:lang w:val="vi-VN"/>
        </w:rPr>
        <w:t xml:space="preserve">Tổng số </w:t>
      </w:r>
      <w:r>
        <w:rPr>
          <w:szCs w:val="28"/>
          <w:shd w:val="clear" w:color="auto" w:fill="FFFFFF"/>
        </w:rPr>
        <w:t>TTHC</w:t>
      </w:r>
      <w:r w:rsidRPr="001F49FE">
        <w:rPr>
          <w:lang w:val="vi-VN"/>
        </w:rPr>
        <w:t xml:space="preserve"> của các sở, ban, ngành thực </w:t>
      </w:r>
      <w:r w:rsidRPr="001F49FE">
        <w:t>hiện</w:t>
      </w:r>
      <w:r w:rsidRPr="001F49FE">
        <w:rPr>
          <w:lang w:val="vi-VN"/>
        </w:rPr>
        <w:t xml:space="preserve"> tại Trung tâm Phục vụ hành chính công tỉnh</w:t>
      </w:r>
      <w:r>
        <w:t xml:space="preserve"> Quảng Ninh</w:t>
      </w:r>
      <w:r w:rsidRPr="001F49FE">
        <w:rPr>
          <w:lang w:val="vi-VN"/>
        </w:rPr>
        <w:t xml:space="preserve"> là 1.314, trong đó 1.264 </w:t>
      </w:r>
      <w:r>
        <w:rPr>
          <w:szCs w:val="28"/>
          <w:shd w:val="clear" w:color="auto" w:fill="FFFFFF"/>
        </w:rPr>
        <w:t>TTHC</w:t>
      </w:r>
      <w:r w:rsidRPr="001F49FE">
        <w:rPr>
          <w:lang w:val="vi-VN"/>
        </w:rPr>
        <w:t xml:space="preserve"> của các sở, ngành, 32 </w:t>
      </w:r>
      <w:r>
        <w:rPr>
          <w:szCs w:val="28"/>
          <w:shd w:val="clear" w:color="auto" w:fill="FFFFFF"/>
        </w:rPr>
        <w:t>TTHC</w:t>
      </w:r>
      <w:r w:rsidRPr="001F49FE">
        <w:rPr>
          <w:lang w:val="vi-VN"/>
        </w:rPr>
        <w:t xml:space="preserve"> của cơ quan Trung ương đóng trên địa bàn </w:t>
      </w:r>
      <w:r w:rsidRPr="001F49FE">
        <w:rPr>
          <w:i/>
          <w:iCs/>
          <w:lang w:val="vi-VN"/>
        </w:rPr>
        <w:t>(Công an tỉnh)</w:t>
      </w:r>
      <w:r w:rsidRPr="001F49FE">
        <w:rPr>
          <w:lang w:val="vi-VN"/>
        </w:rPr>
        <w:t xml:space="preserve">, 18 </w:t>
      </w:r>
      <w:r w:rsidR="004927B6">
        <w:rPr>
          <w:szCs w:val="28"/>
          <w:shd w:val="clear" w:color="auto" w:fill="FFFFFF"/>
        </w:rPr>
        <w:t>TTHC</w:t>
      </w:r>
      <w:r w:rsidRPr="001F49FE">
        <w:rPr>
          <w:lang w:val="vi-VN"/>
        </w:rPr>
        <w:t xml:space="preserve"> của doanh nghiệp cung cấp dịch vụ công </w:t>
      </w:r>
      <w:r w:rsidRPr="001F49FE">
        <w:rPr>
          <w:i/>
          <w:iCs/>
        </w:rPr>
        <w:t>(</w:t>
      </w:r>
      <w:r w:rsidRPr="001F49FE">
        <w:rPr>
          <w:i/>
          <w:lang w:val="nl-NL"/>
        </w:rPr>
        <w:t>Công ty Điện lực Quảng Ninh</w:t>
      </w:r>
      <w:r w:rsidRPr="001F49FE">
        <w:rPr>
          <w:i/>
          <w:iCs/>
        </w:rPr>
        <w:t>)</w:t>
      </w:r>
      <w:r w:rsidRPr="001F49FE">
        <w:rPr>
          <w:rStyle w:val="FootnoteReference"/>
          <w:lang w:val="vi-VN"/>
        </w:rPr>
        <w:footnoteReference w:id="8"/>
      </w:r>
      <w:r w:rsidRPr="001F49FE">
        <w:t xml:space="preserve">, số </w:t>
      </w:r>
      <w:r w:rsidR="004927B6">
        <w:rPr>
          <w:szCs w:val="28"/>
          <w:shd w:val="clear" w:color="auto" w:fill="FFFFFF"/>
        </w:rPr>
        <w:t>TTHC</w:t>
      </w:r>
      <w:r w:rsidRPr="001F49FE">
        <w:t xml:space="preserve"> không đưa vào giải quyết tại Trung tâm chủ yếu là các </w:t>
      </w:r>
      <w:r>
        <w:rPr>
          <w:szCs w:val="28"/>
          <w:shd w:val="clear" w:color="auto" w:fill="FFFFFF"/>
        </w:rPr>
        <w:t>TTHC</w:t>
      </w:r>
      <w:r w:rsidRPr="001F49FE">
        <w:t xml:space="preserve"> đặc thù, đòi hỏi việc tiếp nhận và trả kết quả trực tiếp tại cơ sở </w:t>
      </w:r>
      <w:r w:rsidRPr="001F49FE">
        <w:rPr>
          <w:i/>
          <w:iCs/>
        </w:rPr>
        <w:t>(ngoài trụ sở Trung tâm)</w:t>
      </w:r>
      <w:r w:rsidRPr="001F49FE">
        <w:rPr>
          <w:rStyle w:val="FootnoteReference"/>
        </w:rPr>
        <w:footnoteReference w:id="9"/>
      </w:r>
      <w:r w:rsidRPr="001F49FE">
        <w:t xml:space="preserve">. </w:t>
      </w:r>
      <w:r w:rsidRPr="001F49FE">
        <w:rPr>
          <w:lang w:val="nl-NL"/>
        </w:rPr>
        <w:t xml:space="preserve">Cấp huyện, cấp xã đã đưa 100% </w:t>
      </w:r>
      <w:r>
        <w:rPr>
          <w:szCs w:val="28"/>
          <w:shd w:val="clear" w:color="auto" w:fill="FFFFFF"/>
        </w:rPr>
        <w:t>TTHC</w:t>
      </w:r>
      <w:r w:rsidRPr="001F49FE">
        <w:rPr>
          <w:lang w:val="nl-NL"/>
        </w:rPr>
        <w:t xml:space="preserve"> vào giải quyết tại các Trung tâm Hành chính công cấp huyện bao gồm cả </w:t>
      </w:r>
      <w:r>
        <w:rPr>
          <w:lang w:val="nl-NL"/>
        </w:rPr>
        <w:t>TTHC</w:t>
      </w:r>
      <w:r w:rsidRPr="001F49FE">
        <w:rPr>
          <w:lang w:val="nl-NL"/>
        </w:rPr>
        <w:t xml:space="preserve"> của các cơ quan ngành dọc như Thuế, Bảo hiểm xã hội, Công an và Công ty Điện. Bộ phận Tiếp nhận và Trả kết quả cấp xã chưa thực hiện </w:t>
      </w:r>
      <w:r>
        <w:rPr>
          <w:lang w:val="nl-NL"/>
        </w:rPr>
        <w:t>TTHC</w:t>
      </w:r>
      <w:r w:rsidRPr="001F49FE">
        <w:rPr>
          <w:lang w:val="nl-NL"/>
        </w:rPr>
        <w:t xml:space="preserve"> của các cơ quan ngành dọc.</w:t>
      </w:r>
      <w:r w:rsidR="00047404">
        <w:t xml:space="preserve"> </w:t>
      </w:r>
      <w:r w:rsidRPr="001F49FE">
        <w:rPr>
          <w:lang w:val="nl-NL"/>
        </w:rPr>
        <w:t xml:space="preserve">Tỉnh </w:t>
      </w:r>
      <w:r>
        <w:rPr>
          <w:lang w:val="nl-NL"/>
        </w:rPr>
        <w:t xml:space="preserve">Quảng Ninh </w:t>
      </w:r>
      <w:r w:rsidRPr="001F49FE">
        <w:rPr>
          <w:lang w:val="nl-NL"/>
        </w:rPr>
        <w:t xml:space="preserve">đã đưa 100% các </w:t>
      </w:r>
      <w:r>
        <w:t>TTHC</w:t>
      </w:r>
      <w:r w:rsidRPr="001F49FE">
        <w:rPr>
          <w:lang w:val="nl-NL"/>
        </w:rPr>
        <w:t xml:space="preserve"> đủ điều kiện vào giải quyết tại Trung tâm Phục vụ hành chính công cấp tỉnh, cấp huyện, thực hiện theo nguyên tắc </w:t>
      </w:r>
      <w:r w:rsidRPr="001F49FE">
        <w:rPr>
          <w:rFonts w:eastAsia="Arial"/>
          <w:i/>
          <w:iCs/>
          <w:lang w:val="nl-NL"/>
        </w:rPr>
        <w:t>“5 bước tại chỗ”</w:t>
      </w:r>
      <w:r w:rsidRPr="001F49FE">
        <w:rPr>
          <w:rFonts w:eastAsia="Arial"/>
          <w:lang w:val="nl-NL"/>
        </w:rPr>
        <w:t xml:space="preserve">, song song với việc triển khai quy trình </w:t>
      </w:r>
      <w:bookmarkStart w:id="8" w:name="_Hlk162446261"/>
      <w:r w:rsidRPr="001F49FE">
        <w:rPr>
          <w:rFonts w:eastAsia="Arial"/>
          <w:i/>
          <w:iCs/>
          <w:lang w:val="nl-NL"/>
        </w:rPr>
        <w:t>“5 bước trên môi trường điện tử”</w:t>
      </w:r>
      <w:bookmarkEnd w:id="8"/>
      <w:r>
        <w:rPr>
          <w:lang w:val="nl-NL"/>
        </w:rPr>
        <w:t>.</w:t>
      </w:r>
    </w:p>
    <w:p w14:paraId="14DE702D" w14:textId="36676894" w:rsidR="003E5E03" w:rsidRDefault="003E5E03" w:rsidP="006F31AB">
      <w:pPr>
        <w:pStyle w:val="NZ"/>
        <w:spacing w:before="40" w:after="40"/>
      </w:pPr>
      <w:r w:rsidRPr="001F49FE">
        <w:t xml:space="preserve">Một số địa phương </w:t>
      </w:r>
      <w:r w:rsidR="00047404">
        <w:t xml:space="preserve">trên địa bàn tỉnh </w:t>
      </w:r>
      <w:r w:rsidRPr="001F49FE">
        <w:t xml:space="preserve">đã phân cấp, ủy quyền thủ tục thuộc thẩm quyền của Ủy ban nhân dân cấp huyện cho các phòng chuyên môn </w:t>
      </w:r>
      <w:r w:rsidRPr="001F49FE">
        <w:rPr>
          <w:i/>
          <w:iCs/>
        </w:rPr>
        <w:t>(như thành phố Hạ Long phân cấp giải quyết cho các phòng chuyên môn 10 thủ tục và ủy quyền phê duyệt 04 thủ tục; thị xã Quảng Yên</w:t>
      </w:r>
      <w:r w:rsidRPr="001F49FE">
        <w:rPr>
          <w:i/>
          <w:iCs/>
          <w:shd w:val="clear" w:color="auto" w:fill="FFFFFF"/>
        </w:rPr>
        <w:t xml:space="preserve"> phân cấp, ủy quyền cho phòng Quản lý đô thị thị xã thẩm định, phê duyệt hồ sơ đối với 08/08 </w:t>
      </w:r>
      <w:r w:rsidR="004927B6">
        <w:rPr>
          <w:i/>
          <w:iCs/>
        </w:rPr>
        <w:t>TTHC</w:t>
      </w:r>
      <w:r w:rsidRPr="001F49FE">
        <w:rPr>
          <w:i/>
          <w:iCs/>
          <w:shd w:val="clear" w:color="auto" w:fill="FFFFFF"/>
        </w:rPr>
        <w:t xml:space="preserve"> lĩnh vực Xây dựng</w:t>
      </w:r>
      <w:r w:rsidRPr="001F49FE">
        <w:rPr>
          <w:i/>
          <w:iCs/>
        </w:rPr>
        <w:t>…)</w:t>
      </w:r>
      <w:r w:rsidRPr="001F49FE">
        <w:t xml:space="preserve">. Bên cạnh đó, một số Sở, ban, ngành đã phân cấp trực tiếp cho các phòng chuyên môn cấp huyện theo ngành dọc </w:t>
      </w:r>
      <w:r w:rsidRPr="001F49FE">
        <w:rPr>
          <w:i/>
          <w:iCs/>
        </w:rPr>
        <w:t>(Văn hóa Thông tin: 02 thủ tục, lĩnh vực Y tế: 03 thủ tục)</w:t>
      </w:r>
      <w:r w:rsidRPr="001F49FE">
        <w:t>.</w:t>
      </w:r>
    </w:p>
    <w:p w14:paraId="5A79E468" w14:textId="4472DAFA" w:rsidR="00114338" w:rsidRPr="00FB296D" w:rsidRDefault="00E1346C" w:rsidP="006F31AB">
      <w:pPr>
        <w:pStyle w:val="NZ"/>
        <w:spacing w:before="40" w:after="40"/>
      </w:pPr>
      <w:r w:rsidRPr="001A4B77">
        <w:rPr>
          <w:lang w:val="nl-NL"/>
        </w:rPr>
        <w:t>-</w:t>
      </w:r>
      <w:r w:rsidR="00114338" w:rsidRPr="001A4B77">
        <w:rPr>
          <w:lang w:val="nl-NL"/>
        </w:rPr>
        <w:t xml:space="preserve"> Về nhân lực làm việc tại Trung tâm </w:t>
      </w:r>
      <w:r w:rsidR="000E1A46">
        <w:rPr>
          <w:lang w:val="nl-NL"/>
        </w:rPr>
        <w:t>Hành chính công</w:t>
      </w:r>
      <w:r w:rsidR="004A1FAD" w:rsidRPr="001A4B77">
        <w:rPr>
          <w:lang w:val="nl-NL"/>
        </w:rPr>
        <w:t xml:space="preserve"> tỉnh Quảng Ninh:</w:t>
      </w:r>
    </w:p>
    <w:p w14:paraId="5DB60474" w14:textId="21C7EA9F" w:rsidR="00FB296D" w:rsidRPr="001F49FE" w:rsidRDefault="00FB296D" w:rsidP="006F31AB">
      <w:pPr>
        <w:pStyle w:val="NZ"/>
        <w:spacing w:before="40" w:after="40"/>
      </w:pPr>
      <w:r w:rsidRPr="001F49FE">
        <w:rPr>
          <w:rStyle w:val="PageNumber"/>
          <w:spacing w:val="-2"/>
        </w:rPr>
        <w:lastRenderedPageBreak/>
        <w:t xml:space="preserve">Nhân lực làm việc tại Trung tâm Phục vụ </w:t>
      </w:r>
      <w:r w:rsidRPr="001F49FE">
        <w:t>hành chính công</w:t>
      </w:r>
      <w:r w:rsidRPr="001F49FE">
        <w:rPr>
          <w:rStyle w:val="PageNumber"/>
          <w:spacing w:val="-2"/>
        </w:rPr>
        <w:t xml:space="preserve"> cấp tỉnh, cấp huyện bao gồm </w:t>
      </w:r>
      <w:r w:rsidRPr="001F49FE">
        <w:rPr>
          <w:rStyle w:val="PageNumber"/>
          <w:b/>
          <w:bCs/>
          <w:i/>
          <w:iCs/>
          <w:spacing w:val="-2"/>
        </w:rPr>
        <w:t>bộ phận không chuyên trách</w:t>
      </w:r>
      <w:r w:rsidRPr="001F49FE">
        <w:rPr>
          <w:rStyle w:val="PageNumber"/>
          <w:spacing w:val="-2"/>
        </w:rPr>
        <w:t xml:space="preserve"> là công chức, viên chức của các Sở, ban, ngành, phòng, ban chuyên môn thuộc Ủy ban nhân dân cấp huyện, cơ quan ngành dọc, đơn vị cung ứng dịch vụ công được cử đến làm việc tại Trung tâm để tiếp nhận, giải quyết </w:t>
      </w:r>
      <w:r w:rsidRPr="001F49FE">
        <w:rPr>
          <w:rStyle w:val="PageNumber"/>
        </w:rPr>
        <w:t xml:space="preserve">hồ sơ </w:t>
      </w:r>
      <w:r>
        <w:t>TTHC</w:t>
      </w:r>
      <w:r w:rsidRPr="001F49FE">
        <w:rPr>
          <w:rStyle w:val="PageNumber"/>
        </w:rPr>
        <w:t xml:space="preserve"> của đơn vị cho tổ chức, doanh nghiệp và người dân;</w:t>
      </w:r>
      <w:r w:rsidRPr="001F49FE">
        <w:rPr>
          <w:rStyle w:val="PageNumber"/>
          <w:b/>
          <w:bCs/>
          <w:i/>
          <w:iCs/>
        </w:rPr>
        <w:t xml:space="preserve"> bộ phận chuyên trách</w:t>
      </w:r>
      <w:r w:rsidRPr="001F49FE">
        <w:rPr>
          <w:rStyle w:val="PageNumber"/>
        </w:rPr>
        <w:t xml:space="preserve"> là công chức, viên chức, nhân viên được Ủy ban nhân dân cấp tỉnh, cấp huyện giao biên chế Trung tâm quản lý, sử dụng, thực hiện nhiệm vụ quản lý, vận hành, giám sát, hỗ trợ hoạt động giải quyết </w:t>
      </w:r>
      <w:r w:rsidR="004927B6">
        <w:t>TTHC</w:t>
      </w:r>
      <w:r w:rsidRPr="001F49FE">
        <w:rPr>
          <w:rStyle w:val="PageNumber"/>
        </w:rPr>
        <w:t xml:space="preserve"> của các sở, ban, ngành, các phòng, ban chuyên môn, cơ quan ngành dọc, đơn vị cung ứng dịch vụ công tại Trung tâm. Bộ phận Tiếp nhận và Trả kết quả cấp xã gồm </w:t>
      </w:r>
      <w:r w:rsidRPr="001F49FE">
        <w:rPr>
          <w:lang w:val="vi-VN"/>
        </w:rPr>
        <w:t>công chức thuộc các chức danh công chức cấp xã</w:t>
      </w:r>
      <w:r w:rsidRPr="001F49FE">
        <w:t xml:space="preserve"> theo quy định của pháp luật. </w:t>
      </w:r>
    </w:p>
    <w:p w14:paraId="799ED749" w14:textId="20C24F96" w:rsidR="00FB296D" w:rsidRPr="00FB296D" w:rsidRDefault="00FB296D" w:rsidP="006F31AB">
      <w:pPr>
        <w:pStyle w:val="NZ"/>
        <w:spacing w:before="40" w:after="40"/>
        <w:rPr>
          <w:lang w:val="fr-FR"/>
        </w:rPr>
      </w:pPr>
      <w:r w:rsidRPr="001F49FE">
        <w:rPr>
          <w:lang w:val="fr-FR"/>
        </w:rPr>
        <w:t xml:space="preserve">Tổng số cán bộ, công chức, viên chức, nhân viên đang làm việc tại </w:t>
      </w:r>
      <w:r w:rsidR="00C94C6B">
        <w:rPr>
          <w:lang w:val="fr-FR"/>
        </w:rPr>
        <w:t xml:space="preserve">                   </w:t>
      </w:r>
      <w:r w:rsidRPr="001F49FE">
        <w:rPr>
          <w:lang w:val="fr-FR"/>
        </w:rPr>
        <w:t xml:space="preserve">Trung tâm Phục vụ hành chính công cấp tỉnh, cấp huyện và Bộ phận tiếp nhận và trả kết quả cấp xã trên địa </w:t>
      </w:r>
      <w:r w:rsidRPr="001F49FE">
        <w:t>bàn</w:t>
      </w:r>
      <w:r w:rsidRPr="001F49FE">
        <w:rPr>
          <w:lang w:val="fr-FR"/>
        </w:rPr>
        <w:t xml:space="preserve"> tỉnh hiện nay theo danh sách là </w:t>
      </w:r>
      <w:r w:rsidRPr="001F49FE">
        <w:rPr>
          <w:b/>
          <w:lang w:val="fr-FR"/>
        </w:rPr>
        <w:t xml:space="preserve">1.392 </w:t>
      </w:r>
      <w:r w:rsidRPr="001F49FE">
        <w:rPr>
          <w:lang w:val="fr-FR"/>
        </w:rPr>
        <w:t xml:space="preserve">người. </w:t>
      </w:r>
      <w:r w:rsidR="00C94C6B">
        <w:rPr>
          <w:lang w:val="fr-FR"/>
        </w:rPr>
        <w:t xml:space="preserve">                     </w:t>
      </w:r>
      <w:r w:rsidRPr="001F49FE">
        <w:rPr>
          <w:lang w:val="fr-FR"/>
        </w:rPr>
        <w:t xml:space="preserve">Một số địa phương linh hoạt bố trí Quầy Tổng hợp do cán bộ chuyên trách đảm nhận công việc hướng dẫn, số hóa, nộp hồ sơ trực tuyến… thay một số phòng chuyên môn có lĩnh vực </w:t>
      </w:r>
      <w:r w:rsidR="004927B6">
        <w:rPr>
          <w:lang w:val="fr-FR"/>
        </w:rPr>
        <w:t>TTHC</w:t>
      </w:r>
      <w:r w:rsidRPr="001F49FE">
        <w:rPr>
          <w:lang w:val="fr-FR"/>
        </w:rPr>
        <w:t xml:space="preserve"> ít phát sinh; bố trí nhân viên Bưu điện tiếp nhận và trả kết quả hồ sơ </w:t>
      </w:r>
      <w:r w:rsidR="004927B6">
        <w:rPr>
          <w:lang w:val="fr-FR"/>
        </w:rPr>
        <w:t>TTHC</w:t>
      </w:r>
      <w:r w:rsidRPr="001F49FE">
        <w:rPr>
          <w:lang w:val="fr-FR"/>
        </w:rPr>
        <w:t xml:space="preserve"> qua dịch vụ bưu chính công ích theo nhu cầu của tổ chức, doanh nghiệp và người dân.</w:t>
      </w:r>
    </w:p>
    <w:p w14:paraId="058DF594" w14:textId="303A7DAA" w:rsidR="00114338" w:rsidRPr="001A4B77" w:rsidRDefault="00114338" w:rsidP="006F31AB">
      <w:pPr>
        <w:tabs>
          <w:tab w:val="left" w:pos="851"/>
        </w:tabs>
        <w:spacing w:before="40" w:after="40"/>
        <w:rPr>
          <w:lang w:val="nl-NL"/>
        </w:rPr>
      </w:pPr>
      <w:r w:rsidRPr="00C94C6B">
        <w:rPr>
          <w:b/>
          <w:i/>
          <w:lang w:val="nl-NL"/>
        </w:rPr>
        <w:t xml:space="preserve">Đối với Trung tâm Phục vụ </w:t>
      </w:r>
      <w:r w:rsidR="000E1A46" w:rsidRPr="00C94C6B">
        <w:rPr>
          <w:b/>
          <w:i/>
          <w:lang w:val="nl-NL"/>
        </w:rPr>
        <w:t>Hành chính công</w:t>
      </w:r>
      <w:r w:rsidRPr="00C94C6B">
        <w:rPr>
          <w:b/>
          <w:i/>
          <w:lang w:val="nl-NL"/>
        </w:rPr>
        <w:t xml:space="preserve"> tỉnh</w:t>
      </w:r>
      <w:r w:rsidRPr="001A4B77">
        <w:rPr>
          <w:i/>
          <w:lang w:val="nl-NL"/>
        </w:rPr>
        <w:t xml:space="preserve">: </w:t>
      </w:r>
      <w:r w:rsidRPr="001A4B77">
        <w:rPr>
          <w:lang w:val="nl-NL"/>
        </w:rPr>
        <w:t xml:space="preserve">Hiện nay, tổng số công chức, viên chức làm việc là </w:t>
      </w:r>
      <w:r w:rsidRPr="001A4B77">
        <w:rPr>
          <w:lang w:val="vi-VN"/>
        </w:rPr>
        <w:t>70</w:t>
      </w:r>
      <w:r w:rsidRPr="001A4B77">
        <w:rPr>
          <w:lang w:val="nl-NL"/>
        </w:rPr>
        <w:t xml:space="preserve">, trong đó có </w:t>
      </w:r>
      <w:r w:rsidRPr="001A4B77">
        <w:rPr>
          <w:lang w:val="vi-VN"/>
        </w:rPr>
        <w:t>22</w:t>
      </w:r>
      <w:r w:rsidRPr="001A4B77">
        <w:rPr>
          <w:lang w:val="nl-NL"/>
        </w:rPr>
        <w:t xml:space="preserve"> cán bộ chuyên trách, 4</w:t>
      </w:r>
      <w:r w:rsidRPr="001A4B77">
        <w:rPr>
          <w:lang w:val="vi-VN"/>
        </w:rPr>
        <w:t>8</w:t>
      </w:r>
      <w:r w:rsidRPr="001A4B77">
        <w:rPr>
          <w:lang w:val="nl-NL"/>
        </w:rPr>
        <w:t xml:space="preserve"> cán bộ Sở, </w:t>
      </w:r>
      <w:r w:rsidRPr="001A4B77">
        <w:rPr>
          <w:lang w:val="vi-VN"/>
        </w:rPr>
        <w:t>B</w:t>
      </w:r>
      <w:r w:rsidRPr="001A4B77">
        <w:rPr>
          <w:lang w:val="nl-NL"/>
        </w:rPr>
        <w:t xml:space="preserve">an, </w:t>
      </w:r>
      <w:r w:rsidRPr="001A4B77">
        <w:rPr>
          <w:lang w:val="vi-VN"/>
        </w:rPr>
        <w:t>N</w:t>
      </w:r>
      <w:r w:rsidRPr="001A4B77">
        <w:rPr>
          <w:lang w:val="nl-NL"/>
        </w:rPr>
        <w:t xml:space="preserve">gành cử đến làm việc tại Trung tâm </w:t>
      </w:r>
      <w:r w:rsidRPr="001A4B77">
        <w:rPr>
          <w:i/>
          <w:iCs/>
          <w:lang w:val="nl-NL"/>
        </w:rPr>
        <w:t>(gồm 0</w:t>
      </w:r>
      <w:r w:rsidRPr="001A4B77">
        <w:rPr>
          <w:i/>
          <w:iCs/>
          <w:lang w:val="vi-VN"/>
        </w:rPr>
        <w:t>3</w:t>
      </w:r>
      <w:r w:rsidRPr="001A4B77">
        <w:rPr>
          <w:i/>
          <w:iCs/>
          <w:lang w:val="nl-NL"/>
        </w:rPr>
        <w:t xml:space="preserve"> Trưởng phòng, 2</w:t>
      </w:r>
      <w:r w:rsidRPr="001A4B77">
        <w:rPr>
          <w:i/>
          <w:iCs/>
          <w:lang w:val="vi-VN"/>
        </w:rPr>
        <w:t>5</w:t>
      </w:r>
      <w:r w:rsidRPr="001A4B77">
        <w:rPr>
          <w:i/>
          <w:iCs/>
          <w:lang w:val="nl-NL"/>
        </w:rPr>
        <w:t xml:space="preserve"> phó Trưởng phòng và tương đương, 2</w:t>
      </w:r>
      <w:r w:rsidRPr="001A4B77">
        <w:rPr>
          <w:i/>
          <w:iCs/>
          <w:lang w:val="vi-VN"/>
        </w:rPr>
        <w:t>0</w:t>
      </w:r>
      <w:r w:rsidRPr="001A4B77">
        <w:rPr>
          <w:i/>
          <w:iCs/>
          <w:lang w:val="nl-NL"/>
        </w:rPr>
        <w:t xml:space="preserve"> chuyên viên);</w:t>
      </w:r>
      <w:r w:rsidRPr="001A4B77">
        <w:rPr>
          <w:lang w:val="nl-NL"/>
        </w:rPr>
        <w:t xml:space="preserve"> bên cạnh đó có 33 cán bộ lãnh đạo các </w:t>
      </w:r>
      <w:r w:rsidRPr="001A4B77">
        <w:rPr>
          <w:lang w:val="vi-VN"/>
        </w:rPr>
        <w:t>S</w:t>
      </w:r>
      <w:r w:rsidRPr="001A4B77">
        <w:rPr>
          <w:lang w:val="nl-NL"/>
        </w:rPr>
        <w:t>ở, Ban</w:t>
      </w:r>
      <w:r w:rsidRPr="001A4B77">
        <w:rPr>
          <w:lang w:val="vi-VN"/>
        </w:rPr>
        <w:t>, N</w:t>
      </w:r>
      <w:r w:rsidRPr="001A4B77">
        <w:rPr>
          <w:lang w:val="nl-NL"/>
        </w:rPr>
        <w:t>gành thường xuyên đến ký phê duyệt TTHC ngay tại Trung tâm</w:t>
      </w:r>
      <w:r w:rsidRPr="001A4B77">
        <w:rPr>
          <w:i/>
          <w:lang w:val="nl-NL"/>
        </w:rPr>
        <w:t>.</w:t>
      </w:r>
      <w:r w:rsidRPr="001A4B77">
        <w:rPr>
          <w:lang w:val="nl-NL"/>
        </w:rPr>
        <w:t xml:space="preserve"> Trong tổng số 4</w:t>
      </w:r>
      <w:r w:rsidRPr="001A4B77">
        <w:rPr>
          <w:lang w:val="vi-VN"/>
        </w:rPr>
        <w:t>8</w:t>
      </w:r>
      <w:r w:rsidRPr="001A4B77">
        <w:rPr>
          <w:lang w:val="nl-NL"/>
        </w:rPr>
        <w:t xml:space="preserve"> cán bộ Sở, </w:t>
      </w:r>
      <w:r w:rsidRPr="001A4B77">
        <w:rPr>
          <w:lang w:val="vi-VN"/>
        </w:rPr>
        <w:t>B</w:t>
      </w:r>
      <w:r w:rsidRPr="001A4B77">
        <w:rPr>
          <w:lang w:val="nl-NL"/>
        </w:rPr>
        <w:t xml:space="preserve">an, </w:t>
      </w:r>
      <w:r w:rsidRPr="001A4B77">
        <w:rPr>
          <w:lang w:val="vi-VN"/>
        </w:rPr>
        <w:t>N</w:t>
      </w:r>
      <w:r w:rsidRPr="001A4B77">
        <w:rPr>
          <w:lang w:val="nl-NL"/>
        </w:rPr>
        <w:t>gành cử đến làm</w:t>
      </w:r>
      <w:r w:rsidRPr="001A4B77">
        <w:rPr>
          <w:lang w:val="vi-VN"/>
        </w:rPr>
        <w:t xml:space="preserve"> việc tại Trung tâm có 01 cán bộ của Thanh tra tỉnh thực hiện nhiệm vụ kiểm tra, giám sát; 47 cán bộ </w:t>
      </w:r>
      <w:r w:rsidRPr="001A4B77">
        <w:rPr>
          <w:lang w:val="nl-NL"/>
        </w:rPr>
        <w:t>thực hiện tiếp nhận, thẩm định hồ sơ TTHC</w:t>
      </w:r>
      <w:r w:rsidRPr="001A4B77">
        <w:rPr>
          <w:lang w:val="vi-VN"/>
        </w:rPr>
        <w:t>, trong đó 13 cán bộ được uỷ quyền phê duyệt TTHC</w:t>
      </w:r>
      <w:r w:rsidRPr="001A4B77">
        <w:rPr>
          <w:lang w:val="nl-NL"/>
        </w:rPr>
        <w:t xml:space="preserve"> ngay tại Trung tâm.</w:t>
      </w:r>
    </w:p>
    <w:p w14:paraId="3212D67B" w14:textId="2D56585A" w:rsidR="00114338" w:rsidRPr="001A4B77" w:rsidRDefault="00114338" w:rsidP="006F31AB">
      <w:pPr>
        <w:tabs>
          <w:tab w:val="left" w:pos="851"/>
        </w:tabs>
        <w:spacing w:before="40" w:after="40"/>
        <w:rPr>
          <w:lang w:val="nl-NL"/>
        </w:rPr>
      </w:pPr>
      <w:r w:rsidRPr="00C94C6B">
        <w:rPr>
          <w:b/>
          <w:i/>
          <w:lang w:val="nl-NL"/>
        </w:rPr>
        <w:t xml:space="preserve">Đối với Trung tâm </w:t>
      </w:r>
      <w:r w:rsidR="000E1A46" w:rsidRPr="00C94C6B">
        <w:rPr>
          <w:b/>
          <w:i/>
          <w:lang w:val="nl-NL"/>
        </w:rPr>
        <w:t>Hành chính công</w:t>
      </w:r>
      <w:r w:rsidRPr="00C94C6B">
        <w:rPr>
          <w:b/>
          <w:i/>
          <w:lang w:val="nl-NL"/>
        </w:rPr>
        <w:t xml:space="preserve"> cấp huyện</w:t>
      </w:r>
      <w:r w:rsidRPr="001A4B77">
        <w:rPr>
          <w:lang w:val="nl-NL"/>
        </w:rPr>
        <w:t xml:space="preserve">: Tổng số cán bộ làm việc tại 13 Trung tâm </w:t>
      </w:r>
      <w:r w:rsidR="000E1A46">
        <w:rPr>
          <w:lang w:val="nl-NL"/>
        </w:rPr>
        <w:t>Hành chính công</w:t>
      </w:r>
      <w:r w:rsidRPr="001A4B77">
        <w:rPr>
          <w:lang w:val="nl-NL"/>
        </w:rPr>
        <w:t xml:space="preserve"> cấp huyện là 4</w:t>
      </w:r>
      <w:r w:rsidRPr="001A4B77">
        <w:rPr>
          <w:lang w:val="vi-VN"/>
        </w:rPr>
        <w:t>62</w:t>
      </w:r>
      <w:r w:rsidRPr="001A4B77">
        <w:rPr>
          <w:lang w:val="nl-NL"/>
        </w:rPr>
        <w:t>, trong đó có 10</w:t>
      </w:r>
      <w:r w:rsidRPr="001A4B77">
        <w:rPr>
          <w:lang w:val="vi-VN"/>
        </w:rPr>
        <w:t>8</w:t>
      </w:r>
      <w:r w:rsidRPr="001A4B77">
        <w:rPr>
          <w:lang w:val="nl-NL"/>
        </w:rPr>
        <w:t xml:space="preserve"> cán bộ chuyên trách, 3</w:t>
      </w:r>
      <w:r w:rsidRPr="001A4B77">
        <w:rPr>
          <w:lang w:val="vi-VN"/>
        </w:rPr>
        <w:t>54</w:t>
      </w:r>
      <w:r w:rsidRPr="001A4B77">
        <w:rPr>
          <w:lang w:val="nl-NL"/>
        </w:rPr>
        <w:t xml:space="preserve"> cán bộ cử đến làm việc tại Trung tâm </w:t>
      </w:r>
      <w:r w:rsidRPr="001A4B77">
        <w:rPr>
          <w:i/>
          <w:iCs/>
          <w:lang w:val="nl-NL"/>
        </w:rPr>
        <w:t xml:space="preserve">(gồm </w:t>
      </w:r>
      <w:r w:rsidRPr="001A4B77">
        <w:rPr>
          <w:i/>
          <w:iCs/>
          <w:lang w:val="vi-VN"/>
        </w:rPr>
        <w:t>18</w:t>
      </w:r>
      <w:r w:rsidRPr="001A4B77">
        <w:rPr>
          <w:i/>
          <w:iCs/>
          <w:lang w:val="nl-NL"/>
        </w:rPr>
        <w:t xml:space="preserve"> lãnh đạo UBND thường trực giải quyết TTHC tại Trung tâm, 2</w:t>
      </w:r>
      <w:r w:rsidRPr="001A4B77">
        <w:rPr>
          <w:i/>
          <w:iCs/>
          <w:lang w:val="vi-VN"/>
        </w:rPr>
        <w:t>8</w:t>
      </w:r>
      <w:r w:rsidRPr="001A4B77">
        <w:rPr>
          <w:i/>
          <w:iCs/>
          <w:lang w:val="nl-NL"/>
        </w:rPr>
        <w:t xml:space="preserve"> Trưởng phòng và tương đương, </w:t>
      </w:r>
      <w:r w:rsidRPr="001A4B77">
        <w:rPr>
          <w:i/>
          <w:iCs/>
          <w:lang w:val="vi-VN"/>
        </w:rPr>
        <w:t>88</w:t>
      </w:r>
      <w:r w:rsidRPr="001A4B77">
        <w:rPr>
          <w:i/>
          <w:iCs/>
          <w:lang w:val="nl-NL"/>
        </w:rPr>
        <w:t xml:space="preserve"> phó Trưởng phòng và tương đương, </w:t>
      </w:r>
      <w:r w:rsidRPr="001A4B77">
        <w:rPr>
          <w:i/>
          <w:iCs/>
          <w:lang w:val="vi-VN"/>
        </w:rPr>
        <w:t>213</w:t>
      </w:r>
      <w:r w:rsidRPr="001A4B77">
        <w:rPr>
          <w:i/>
          <w:iCs/>
          <w:lang w:val="nl-NL"/>
        </w:rPr>
        <w:t xml:space="preserve"> chuyên viên</w:t>
      </w:r>
      <w:r w:rsidRPr="001A4B77">
        <w:rPr>
          <w:i/>
          <w:iCs/>
          <w:lang w:val="vi-VN"/>
        </w:rPr>
        <w:t>, còn lại là cán bộ kiểm tra - giám sát</w:t>
      </w:r>
      <w:r w:rsidRPr="001A4B77">
        <w:rPr>
          <w:i/>
          <w:iCs/>
          <w:lang w:val="nl-NL"/>
        </w:rPr>
        <w:t xml:space="preserve">). </w:t>
      </w:r>
      <w:r w:rsidRPr="001A4B77">
        <w:rPr>
          <w:lang w:val="nl-NL"/>
        </w:rPr>
        <w:t>Trong tổng số 3</w:t>
      </w:r>
      <w:r w:rsidRPr="001A4B77">
        <w:rPr>
          <w:lang w:val="vi-VN"/>
        </w:rPr>
        <w:t>54</w:t>
      </w:r>
      <w:r w:rsidRPr="001A4B77">
        <w:rPr>
          <w:lang w:val="nl-NL"/>
        </w:rPr>
        <w:t xml:space="preserve"> cán bộ thực hiện tiếp nhận, giải quyết TTHC tại các Trung tâm </w:t>
      </w:r>
      <w:r w:rsidRPr="001A4B77">
        <w:rPr>
          <w:i/>
          <w:iCs/>
          <w:lang w:val="nl-NL"/>
        </w:rPr>
        <w:t>(trừ số cán bộ thực hiện nhiệm vụ kiểm tra</w:t>
      </w:r>
      <w:r w:rsidRPr="001A4B77">
        <w:rPr>
          <w:i/>
          <w:iCs/>
          <w:lang w:val="vi-VN"/>
        </w:rPr>
        <w:t xml:space="preserve"> -</w:t>
      </w:r>
      <w:r w:rsidRPr="001A4B77">
        <w:rPr>
          <w:i/>
          <w:iCs/>
          <w:lang w:val="nl-NL"/>
        </w:rPr>
        <w:t xml:space="preserve"> giám sát) </w:t>
      </w:r>
      <w:r w:rsidRPr="001A4B77">
        <w:rPr>
          <w:lang w:val="nl-NL"/>
        </w:rPr>
        <w:t xml:space="preserve">có </w:t>
      </w:r>
      <w:r w:rsidRPr="001A4B77">
        <w:rPr>
          <w:lang w:val="vi-VN"/>
        </w:rPr>
        <w:t>116</w:t>
      </w:r>
      <w:r w:rsidRPr="001A4B77">
        <w:rPr>
          <w:lang w:val="nl-NL"/>
        </w:rPr>
        <w:t xml:space="preserve"> cán bộ thực hiện tiếp nhận, thẩm định, phê duyệt hồ sơ TTHC ngay tại Trung tâm.</w:t>
      </w:r>
    </w:p>
    <w:p w14:paraId="17BAEA81" w14:textId="55E80BC8" w:rsidR="00114338" w:rsidRPr="001A4B77" w:rsidRDefault="00E1346C" w:rsidP="006F31AB">
      <w:pPr>
        <w:tabs>
          <w:tab w:val="left" w:pos="851"/>
        </w:tabs>
        <w:spacing w:before="40" w:after="40"/>
        <w:rPr>
          <w:lang w:val="nl-NL"/>
        </w:rPr>
      </w:pPr>
      <w:r w:rsidRPr="001A4B77">
        <w:rPr>
          <w:lang w:val="nl-NL"/>
        </w:rPr>
        <w:t>-</w:t>
      </w:r>
      <w:r w:rsidR="00114338" w:rsidRPr="001A4B77">
        <w:rPr>
          <w:lang w:val="nl-NL"/>
        </w:rPr>
        <w:t xml:space="preserve"> Việc đánh giá, nhận xét công chức, viên chức được cử đến làm việc tại Trung tâm </w:t>
      </w:r>
      <w:r w:rsidR="000E1A46">
        <w:rPr>
          <w:lang w:val="nl-NL"/>
        </w:rPr>
        <w:t>Hành chính công</w:t>
      </w:r>
      <w:r w:rsidR="00114338" w:rsidRPr="001A4B77">
        <w:rPr>
          <w:lang w:val="nl-NL"/>
        </w:rPr>
        <w:t xml:space="preserve">: Hằng năm, Giám đốc Trung tâm và Thủ trưởng các cơ quan, đơn vị phối hợp chặt chẽ tổ chức thực hiện theo đúng quy chế, với các tiêu chí đánh giá cụ thể như về việc chấp hành kỷ luật kỷ cương hành chính, văn hóa văn minh công sở; thái độ giao tiếp, ứng xử với công dân; chất lượng công tác tiếp nhận, hướng dẫn, giải quyết hồ sơ TTHC; số hồ sơ giải quyết quá hạn; số phiếu khảo sát đánh giá hài lòng của tổ chức, công dân…Công tác kiểm tra, giám sát toàn bộ hoạt động của Trung tâm được bộ phận Ủy ban Kiểm tra và Thanh tra </w:t>
      </w:r>
      <w:r w:rsidR="00114338" w:rsidRPr="001A4B77">
        <w:rPr>
          <w:lang w:val="nl-NL"/>
        </w:rPr>
        <w:lastRenderedPageBreak/>
        <w:t>thực hiện thường xuyên, liên tục, kịp thời xử lý, chấn chỉnh những trường hợp vi phạm, giải quyết triệt để những vụ việc tổ chức, người dân bức xúc có phản ánh, kiến nghị.</w:t>
      </w:r>
    </w:p>
    <w:p w14:paraId="78C304B7" w14:textId="7D0E008D" w:rsidR="00114338" w:rsidRPr="001A4B77" w:rsidRDefault="00114338" w:rsidP="006F31AB">
      <w:pPr>
        <w:tabs>
          <w:tab w:val="left" w:pos="851"/>
        </w:tabs>
        <w:spacing w:before="40" w:after="40"/>
        <w:rPr>
          <w:lang w:val="nl-NL"/>
        </w:rPr>
      </w:pPr>
      <w:r w:rsidRPr="001A4B77">
        <w:rPr>
          <w:lang w:val="nl-NL"/>
        </w:rPr>
        <w:t xml:space="preserve">Với tính chất công việc của công chức, viên chức được cử đến làm việc tại Trung tâm </w:t>
      </w:r>
      <w:r w:rsidR="000E1A46">
        <w:rPr>
          <w:lang w:val="nl-NL"/>
        </w:rPr>
        <w:t>Hành chính công</w:t>
      </w:r>
      <w:r w:rsidRPr="001A4B77">
        <w:rPr>
          <w:lang w:val="nl-NL"/>
        </w:rPr>
        <w:t xml:space="preserve"> các cấp là phải tiếp xúc trực tiếp với công dân để thực hiện nhiệm vụ hướng dẫn, tiếp nhận, thẩm định, phê duyệt hồ sơ TTHC, tiếp nhận, xử lý các phản ánh, kiến nghị của công dân; chịu sức ép công việc lớn, tuân thủ thời gian làm việc, phải thường xuyên có mặt tại Trung tâm để thực hiện nhiệm vụ và chịu sự theo dõi, giám sát chặt chẽ của hệ thống camera, của Bộ phận Kiểm tra - Giám sát, Thanh tra Nội vụ, Lãnh đạo Trung tâm, Lãnh đạo Sở chủ quản và từ tổ chức, cá nhân đến giao dịch, yêu cầu giải quyết TTHC; tinh thần thái độ luôn phải niềm nở với công dân, chất lượng thực hiện nhiệm vụ của công chức, viên chức cử đến làm việc tại Trung tâm là hình ảnh, là thương hiệu của mỗi cơ quan, đơn vị, là một trong những yếu tố quyết định sự thành công của mô hình Trung tâm </w:t>
      </w:r>
      <w:r w:rsidR="000E1A46">
        <w:rPr>
          <w:lang w:val="nl-NL"/>
        </w:rPr>
        <w:t>Hành chính công</w:t>
      </w:r>
      <w:r w:rsidRPr="001A4B77">
        <w:rPr>
          <w:lang w:val="nl-NL"/>
        </w:rPr>
        <w:t>. Do vậy, việc tuyển chọn, quán triệt về tinh thần, ý thức và đạo đức công vụ được quán triệt và triển khai thường xuyên liên tục.</w:t>
      </w:r>
    </w:p>
    <w:p w14:paraId="6E1872D0" w14:textId="39454AE3" w:rsidR="00003514" w:rsidRDefault="00003514" w:rsidP="006F31AB">
      <w:pPr>
        <w:tabs>
          <w:tab w:val="left" w:pos="851"/>
        </w:tabs>
        <w:spacing w:before="40" w:after="40"/>
        <w:rPr>
          <w:lang w:val="nl-NL"/>
        </w:rPr>
      </w:pPr>
      <w:r w:rsidRPr="00003514">
        <w:rPr>
          <w:lang w:val="nl-NL"/>
        </w:rPr>
        <w:t xml:space="preserve">- Về chế độ, chính sách: Ủy ban nhân dân tỉnh đã trình HĐND tỉnh ban hành chính sách hỗ trợ cho công chức, viên chức trực tiếp làm việc tại Trung tâm Hành chính công các cấp, với mức hỗ trợ 2.000.000 đồng/người/tháng để kịp thời động viên, khích lệ và trang bị đồng phục làm việc cho cán bộ theo năm bảo </w:t>
      </w:r>
      <w:r w:rsidR="00370541" w:rsidRPr="00003514">
        <w:rPr>
          <w:lang w:val="nl-NL"/>
        </w:rPr>
        <w:t xml:space="preserve">đảm </w:t>
      </w:r>
      <w:r w:rsidRPr="00003514">
        <w:rPr>
          <w:lang w:val="nl-NL"/>
        </w:rPr>
        <w:t>trang trọng, lịch sự.</w:t>
      </w:r>
    </w:p>
    <w:p w14:paraId="19DFCE01" w14:textId="4F114A2D" w:rsidR="00FB296D" w:rsidRDefault="00FB296D" w:rsidP="006F31AB">
      <w:pPr>
        <w:pStyle w:val="NZ"/>
        <w:spacing w:before="40" w:after="40"/>
      </w:pPr>
      <w:r>
        <w:t xml:space="preserve">- Công tác </w:t>
      </w:r>
      <w:r w:rsidR="00C94C6B">
        <w:t>cơ chế</w:t>
      </w:r>
      <w:r>
        <w:t xml:space="preserve"> tài chính:</w:t>
      </w:r>
    </w:p>
    <w:p w14:paraId="25766C56" w14:textId="77777777" w:rsidR="00BB7D7B" w:rsidRDefault="00FB296D" w:rsidP="006F31AB">
      <w:pPr>
        <w:pStyle w:val="NZ"/>
        <w:spacing w:before="40" w:after="40"/>
      </w:pPr>
      <w:r>
        <w:t>Trung tâm Phục vụ hành chính công tỉnh thực hiện theo quy định của Luật Kế toán và Thông tư 107/2017/TT-BTC ngày 10/10/2017 về hướng dẫn chế độ kế toán hành chính, sự nghiệp; ngân sách Nhà nước được quản lý thống nhất theo nguyên tắc tập trung dân chủ, công khai; việc thu, chi đảm bảo đúng mục đích, định mức theo quy định của Nhà nước, cơ chế tài chính của Trung tâm được thực hiện theo quy định tại Nghị định số 130/2005/NĐ-CP ngày 17/10/2005, Nghị định số 117/2013/NĐ-CP ngày 07/10/2013 của Chính phủ sửa đổi, bổ sung một số điều của Nghị định số 130/2005/NĐ-CP của Chính phủ quy định chế độ tự chủ, tự chịu trách nhiệm về sử dụng biên chế và kinh phí quản lý hành chính đối với cơ quan nhà nướ</w:t>
      </w:r>
      <w:r w:rsidR="00BB7D7B">
        <w:t>c. Hằ</w:t>
      </w:r>
      <w:r>
        <w:t>ng năm, Trung tâm được tỉnh cấp 100% kinh phí hoạt động bao gồm kinh phí chi thường xuyên và kinh phí không thực hiện thường xuyên để chi trả cho con người, bộ máy tổ chức, biên chế và các nội dung chi để duy trì hoạt động của Trung tâm từ nguồn ngân sách cấp tỉ</w:t>
      </w:r>
      <w:r w:rsidR="00BB7D7B">
        <w:t>nh.</w:t>
      </w:r>
    </w:p>
    <w:p w14:paraId="05478343" w14:textId="6ECB70B6" w:rsidR="00FB296D" w:rsidRPr="00BB7D7B" w:rsidRDefault="00BB7D7B" w:rsidP="00266FE3">
      <w:pPr>
        <w:pStyle w:val="NZ"/>
        <w:spacing w:before="60" w:after="60"/>
      </w:pPr>
      <w:r>
        <w:t xml:space="preserve">Kinh </w:t>
      </w:r>
      <w:r w:rsidR="00FB296D">
        <w:t xml:space="preserve">phí hoạt động của các Trung tâm Hành chính công cấp huyện được cấp từ nguồn ngân sách cấp huyện bao gồm kinh phí chi thường xuyên và không thường xuyên đảm bảo chi trả cho con người (gồm chi lương, phụ cấp, chế độ theo quy định cho biên chế chuyên trách được giao), chi hỗ trợ theo Nghị quyết 18/2016/NQ-HĐND và kinh phí phục vụ khối cơ quan làm việc tại bộ phận tiếp dân: Mua sắm trang thiết bị máy tính, máy in, tủ tài liệu, bàn ghế, đồ dùng phục vụ cán bộ, công chức, viên chức, nhân viên làm việc tại Trung tâm Phục vụ hành chính công; Tiền điện, nước, phí vệ sinh môi trường, Internet, cước bưu chính;  hỗ trợ chi phí cho cán bộ cơ quan xuống làm việc tại Trung tâm: Tiền nước uống, </w:t>
      </w:r>
      <w:r w:rsidR="00FB296D">
        <w:lastRenderedPageBreak/>
        <w:t>Văn phòng phẩm, vật tư  văn phòng;  sửa chữa nhỏ, bảo dưỡng máy móc thiết bị khu vực hành chính công...</w:t>
      </w:r>
    </w:p>
    <w:p w14:paraId="18706D9C" w14:textId="3AF974CC" w:rsidR="004A1FAD" w:rsidRPr="00B61A6F" w:rsidRDefault="00E1346C" w:rsidP="00266FE3">
      <w:pPr>
        <w:tabs>
          <w:tab w:val="left" w:pos="851"/>
        </w:tabs>
        <w:spacing w:before="60" w:after="60"/>
        <w:rPr>
          <w:b/>
          <w:lang w:val="nl-NL"/>
        </w:rPr>
      </w:pPr>
      <w:r w:rsidRPr="00B61A6F">
        <w:rPr>
          <w:b/>
          <w:shd w:val="clear" w:color="auto" w:fill="FFFFFF"/>
        </w:rPr>
        <w:t xml:space="preserve">* </w:t>
      </w:r>
      <w:r w:rsidR="004A1FAD" w:rsidRPr="00B61A6F">
        <w:rPr>
          <w:b/>
          <w:lang w:val="nl-NL"/>
        </w:rPr>
        <w:t xml:space="preserve">Đánh giá về mô hình Trung tâm </w:t>
      </w:r>
      <w:r w:rsidR="000E1A46" w:rsidRPr="00B61A6F">
        <w:rPr>
          <w:b/>
          <w:lang w:val="nl-NL"/>
        </w:rPr>
        <w:t>Hành chính công</w:t>
      </w:r>
      <w:r w:rsidR="004A1FAD" w:rsidRPr="00B61A6F">
        <w:rPr>
          <w:b/>
          <w:lang w:val="nl-NL"/>
        </w:rPr>
        <w:t xml:space="preserve"> tỉnh Quảng Ninh:</w:t>
      </w:r>
    </w:p>
    <w:p w14:paraId="79EAB0A5" w14:textId="518176C8" w:rsidR="002924C6" w:rsidRPr="002924C6" w:rsidRDefault="00095C15" w:rsidP="00266FE3">
      <w:pPr>
        <w:tabs>
          <w:tab w:val="left" w:pos="851"/>
        </w:tabs>
        <w:spacing w:before="60" w:after="60"/>
        <w:rPr>
          <w:b/>
        </w:rPr>
      </w:pPr>
      <w:r>
        <w:rPr>
          <w:b/>
        </w:rPr>
        <w:t xml:space="preserve">- </w:t>
      </w:r>
      <w:r w:rsidR="002924C6" w:rsidRPr="002924C6">
        <w:rPr>
          <w:b/>
        </w:rPr>
        <w:t>Ưu điểm:</w:t>
      </w:r>
    </w:p>
    <w:p w14:paraId="555A62AF" w14:textId="6A129726" w:rsidR="004A1FAD" w:rsidRPr="001A4B77" w:rsidRDefault="004A1FAD" w:rsidP="00266FE3">
      <w:pPr>
        <w:tabs>
          <w:tab w:val="left" w:pos="851"/>
        </w:tabs>
        <w:spacing w:before="60" w:after="60"/>
        <w:rPr>
          <w:lang w:val="nl-NL"/>
        </w:rPr>
      </w:pPr>
      <w:r w:rsidRPr="001A4B77">
        <w:t xml:space="preserve">Trung tâm Hành chính công tỉnh Quảng Ninh </w:t>
      </w:r>
      <w:r w:rsidRPr="001A4B77">
        <w:rPr>
          <w:lang w:val="nl-NL"/>
        </w:rPr>
        <w:t>là mô hình mới, chưa có tiền lệ nhưng hoạt động đã được các doanh nghiệp, cộng đồng doanh nghiệp và người dân đánh giá cao và rất hiệu quả, được nhân rộng trên toàn quố</w:t>
      </w:r>
      <w:r w:rsidR="001E5F71">
        <w:rPr>
          <w:lang w:val="nl-NL"/>
        </w:rPr>
        <w:t>c</w:t>
      </w:r>
      <w:r w:rsidRPr="001A4B77">
        <w:rPr>
          <w:lang w:val="nl-NL"/>
        </w:rPr>
        <w:t xml:space="preserve"> đã góp phần tạo lên sự vượt bậc trong việc đánh giá các chỉ số PCI và PAR INDEX của Quảng Ninh. Trong đó, sau khi Trung tâm </w:t>
      </w:r>
      <w:r w:rsidR="000E1A46">
        <w:rPr>
          <w:lang w:val="nl-NL"/>
        </w:rPr>
        <w:t>Hành chính công</w:t>
      </w:r>
      <w:r w:rsidRPr="001A4B77">
        <w:rPr>
          <w:lang w:val="nl-NL"/>
        </w:rPr>
        <w:t xml:space="preserve"> được thành lập, chỉ số PCI năm 2012 từ vị trí 20/63 tỉnh, thành đến năm 2013 đã lên vị trí 04/63 tỉnh, thành và năm 2017, 2018, 2019 liên tiếp giữ vị trí 01/63 tỉnh, thành; chỉ số PAR INDEX năm 2012 từ vị trí 23/63 tỉnh, thành đến năm 2016 đã lên vị trí  05/63 tỉnh, thành và đến năm 2017, 2018, 2019 liên tiếp giữ vị trí 01/63 tỉnh, thành. </w:t>
      </w:r>
    </w:p>
    <w:p w14:paraId="2246439D" w14:textId="70111BA7" w:rsidR="004A1FAD" w:rsidRPr="001A4B77" w:rsidRDefault="004A1FAD" w:rsidP="00266FE3">
      <w:pPr>
        <w:tabs>
          <w:tab w:val="left" w:pos="851"/>
        </w:tabs>
        <w:spacing w:before="60" w:after="60"/>
        <w:rPr>
          <w:lang w:val="nl-NL"/>
        </w:rPr>
      </w:pPr>
      <w:r w:rsidRPr="001A4B77">
        <w:rPr>
          <w:lang w:val="nl-NL"/>
        </w:rPr>
        <w:t xml:space="preserve">Trung tâm </w:t>
      </w:r>
      <w:r w:rsidR="006405DF">
        <w:rPr>
          <w:lang w:val="nl-NL"/>
        </w:rPr>
        <w:t>H</w:t>
      </w:r>
      <w:r w:rsidRPr="001A4B77">
        <w:rPr>
          <w:lang w:val="nl-NL"/>
        </w:rPr>
        <w:t xml:space="preserve">ành chính công tỉnh Quảng Ninh trực thuộc UBND tỉnh </w:t>
      </w:r>
      <w:r w:rsidRPr="001A4B77">
        <w:t xml:space="preserve">góp phần tích cực trong việc </w:t>
      </w:r>
      <w:r w:rsidRPr="001A4B77">
        <w:rPr>
          <w:lang w:val="vi-VN"/>
        </w:rPr>
        <w:t>nâng cao chỉ số đánh giá về Chính phủ điện tử của Liên hợp quốc đối với cả ba nhóm chỉ s</w:t>
      </w:r>
      <w:r w:rsidRPr="001A4B77">
        <w:t>ố </w:t>
      </w:r>
      <w:r w:rsidRPr="001A4B77">
        <w:rPr>
          <w:lang w:val="vi-VN"/>
        </w:rPr>
        <w:t>dịch vụ công trực tuyến (OSI), hạ t</w:t>
      </w:r>
      <w:r w:rsidRPr="001A4B77">
        <w:t>ầ</w:t>
      </w:r>
      <w:r w:rsidRPr="001A4B77">
        <w:rPr>
          <w:lang w:val="vi-VN"/>
        </w:rPr>
        <w:t>ng viễn thông (TII) và nguồn nhân lực (HC</w:t>
      </w:r>
      <w:r w:rsidRPr="001A4B77">
        <w:t>I</w:t>
      </w:r>
      <w:r w:rsidRPr="001A4B77">
        <w:rPr>
          <w:lang w:val="vi-VN"/>
        </w:rPr>
        <w:t>)</w:t>
      </w:r>
      <w:r w:rsidRPr="001A4B77">
        <w:t xml:space="preserve">; </w:t>
      </w:r>
      <w:r w:rsidRPr="001A4B77">
        <w:rPr>
          <w:lang w:val="nl-NL"/>
        </w:rPr>
        <w:t>đã cho thấy hiệu quả của việc t</w:t>
      </w:r>
      <w:r w:rsidRPr="001A4B77">
        <w:rPr>
          <w:lang w:val="es-CO"/>
        </w:rPr>
        <w:t xml:space="preserve">hành lập một tổ chức được giao nhiệm vụ, quyền hạn tương </w:t>
      </w:r>
      <w:r w:rsidRPr="001A4B77">
        <w:rPr>
          <w:lang w:val="vi-VN"/>
        </w:rPr>
        <w:t>x</w:t>
      </w:r>
      <w:r w:rsidRPr="001A4B77">
        <w:rPr>
          <w:lang w:val="es-CO"/>
        </w:rPr>
        <w:t>ứng với các Sở,</w:t>
      </w:r>
      <w:r w:rsidRPr="001A4B77">
        <w:rPr>
          <w:lang w:val="vi-VN"/>
        </w:rPr>
        <w:t xml:space="preserve"> ban,</w:t>
      </w:r>
      <w:r w:rsidRPr="001A4B77">
        <w:rPr>
          <w:lang w:val="es-CO"/>
        </w:rPr>
        <w:t xml:space="preserve"> ngành để Giám đốc Trung tâm có thể làm đầu mối chủ động </w:t>
      </w:r>
      <w:r w:rsidRPr="001A4B77">
        <w:rPr>
          <w:lang w:val="nl-NL"/>
        </w:rPr>
        <w:t xml:space="preserve">phối hợp </w:t>
      </w:r>
      <w:r w:rsidRPr="001A4B77">
        <w:rPr>
          <w:lang w:val="vi-VN"/>
        </w:rPr>
        <w:t>tron</w:t>
      </w:r>
      <w:r w:rsidRPr="001A4B77">
        <w:rPr>
          <w:lang w:val="nl-NL"/>
        </w:rPr>
        <w:t xml:space="preserve">g công tác tham mưu, giúp UBND tỉnh, Chủ tịch UBND tỉnh chỉ đạo triển khai </w:t>
      </w:r>
      <w:r w:rsidRPr="001A4B77">
        <w:rPr>
          <w:lang w:val="vi-VN"/>
        </w:rPr>
        <w:t xml:space="preserve">hiệu quả </w:t>
      </w:r>
      <w:r w:rsidRPr="001A4B77">
        <w:rPr>
          <w:lang w:val="nl-NL"/>
        </w:rPr>
        <w:t>công tác cải cách TTHC</w:t>
      </w:r>
      <w:r w:rsidRPr="001A4B77">
        <w:rPr>
          <w:lang w:val="es-CO"/>
        </w:rPr>
        <w:t xml:space="preserve"> trên địa bàn tỉnh; đồng thời kịp thời theo dõi, đôn đốc, phối hợp xử lý nhanh chóng, hiệu quả các tồn tại,</w:t>
      </w:r>
      <w:r w:rsidRPr="001A4B77">
        <w:rPr>
          <w:lang w:val="vi-VN"/>
        </w:rPr>
        <w:t xml:space="preserve"> hạn chế, vướng mắc</w:t>
      </w:r>
      <w:r w:rsidRPr="001A4B77">
        <w:rPr>
          <w:lang w:val="es-CO"/>
        </w:rPr>
        <w:t xml:space="preserve"> phát sinh trong quá trình giải quyết TTHC cho tổ chức, cá nhân.</w:t>
      </w:r>
    </w:p>
    <w:p w14:paraId="7C9C9302" w14:textId="2E8AB2CD" w:rsidR="004A1FAD" w:rsidRPr="001A4B77" w:rsidRDefault="004A1FAD" w:rsidP="00266FE3">
      <w:pPr>
        <w:tabs>
          <w:tab w:val="left" w:pos="851"/>
        </w:tabs>
        <w:spacing w:before="60" w:after="60"/>
        <w:rPr>
          <w:lang w:val="vi-VN"/>
        </w:rPr>
      </w:pPr>
      <w:r w:rsidRPr="001A4B77">
        <w:rPr>
          <w:lang w:val="es-CO"/>
        </w:rPr>
        <w:t xml:space="preserve">Việc thực hiện mô hình Trung tâm </w:t>
      </w:r>
      <w:r w:rsidR="000E1A46">
        <w:rPr>
          <w:lang w:val="nl-NL"/>
        </w:rPr>
        <w:t>Hành chính công</w:t>
      </w:r>
      <w:r w:rsidRPr="001A4B77">
        <w:rPr>
          <w:lang w:val="es-CO"/>
        </w:rPr>
        <w:t xml:space="preserve"> </w:t>
      </w:r>
      <w:r w:rsidRPr="001A4B77">
        <w:rPr>
          <w:lang w:val="nl-NL"/>
        </w:rPr>
        <w:t>là giải pháp hiệu quả trong đổi mới phương thức làm việc và thể hiện sự năng động của cơ quan hành chính nhà nước tỉnh Quảng Ninh, góp phần tạo chuyển biến làm thay đổi cơ bản mối quan hệ giữa chính quyền với tổ chức, công dân, tạo điều kiện để chính quyền gần dân hơn</w:t>
      </w:r>
      <w:r w:rsidRPr="001A4B77">
        <w:rPr>
          <w:lang w:val="vi-VN"/>
        </w:rPr>
        <w:t>,</w:t>
      </w:r>
      <w:r w:rsidRPr="001A4B77">
        <w:t xml:space="preserve"> </w:t>
      </w:r>
      <w:r w:rsidRPr="001A4B77">
        <w:rPr>
          <w:lang w:val="es-CO"/>
        </w:rPr>
        <w:t>phát huy quyền dân chủ, tăng cường sự giám sát của nhân dân đối với hoạt động của cơ quan nhà nước và đội ngũ công chức, viên chức.</w:t>
      </w:r>
      <w:r w:rsidRPr="001A4B77">
        <w:rPr>
          <w:lang w:val="vi-VN"/>
        </w:rPr>
        <w:t xml:space="preserve"> Đ</w:t>
      </w:r>
      <w:r w:rsidRPr="001A4B77">
        <w:rPr>
          <w:lang w:val="nl-NL"/>
        </w:rPr>
        <w:t>ồng thời</w:t>
      </w:r>
      <w:r w:rsidRPr="001A4B77">
        <w:rPr>
          <w:lang w:val="es-CO"/>
        </w:rPr>
        <w:t xml:space="preserve"> đã làm thay đổi phương thức giải quyết TTHC theo </w:t>
      </w:r>
      <w:r w:rsidRPr="001A4B77">
        <w:rPr>
          <w:lang w:val="vi-VN"/>
        </w:rPr>
        <w:t>cách</w:t>
      </w:r>
      <w:r w:rsidRPr="001A4B77">
        <w:rPr>
          <w:lang w:val="es-CO"/>
        </w:rPr>
        <w:t xml:space="preserve"> truyền thống, </w:t>
      </w:r>
      <w:r w:rsidRPr="001A4B77">
        <w:rPr>
          <w:lang w:val="vi-VN"/>
        </w:rPr>
        <w:t xml:space="preserve">mặt khác </w:t>
      </w:r>
      <w:r w:rsidRPr="001A4B77">
        <w:rPr>
          <w:lang w:val="nl-NL"/>
        </w:rPr>
        <w:t>nâng cao tính chuyên nghiệp, hiệu quả của các cấp chính quyền</w:t>
      </w:r>
      <w:r w:rsidRPr="001A4B77">
        <w:rPr>
          <w:lang w:val="es-CO"/>
        </w:rPr>
        <w:t xml:space="preserve">, xác định rõ trách nhiệm cá nhân, đặc biệt đề cao trách nhiệm của người đứng đầu, tăng năng suất, hiệu quả làm việc và tăng tính minh bạch trong giải quyết TTHC của các cơ quan, đơn vị, địa phương </w:t>
      </w:r>
      <w:r w:rsidRPr="001A4B77">
        <w:rPr>
          <w:lang w:val="vi-VN"/>
        </w:rPr>
        <w:t>của</w:t>
      </w:r>
      <w:r w:rsidRPr="001A4B77">
        <w:rPr>
          <w:lang w:val="es-CO"/>
        </w:rPr>
        <w:t xml:space="preserve"> tỉnh Quảng Ninh; </w:t>
      </w:r>
    </w:p>
    <w:p w14:paraId="1DC09DAD" w14:textId="5B5ECEAD" w:rsidR="004A1FAD" w:rsidRPr="001A4B77" w:rsidRDefault="004A1FAD" w:rsidP="00266FE3">
      <w:pPr>
        <w:tabs>
          <w:tab w:val="left" w:pos="851"/>
        </w:tabs>
        <w:spacing w:before="60" w:after="60"/>
        <w:rPr>
          <w:lang w:val="vi-VN"/>
        </w:rPr>
      </w:pPr>
      <w:r w:rsidRPr="001A4B77">
        <w:rPr>
          <w:shd w:val="clear" w:color="auto" w:fill="FFFFFF"/>
          <w:lang w:val="es-CO"/>
        </w:rPr>
        <w:t xml:space="preserve">Việc triển khai Trung tâm </w:t>
      </w:r>
      <w:r w:rsidR="000E1A46">
        <w:rPr>
          <w:lang w:val="nl-NL"/>
        </w:rPr>
        <w:t>Hành chính công</w:t>
      </w:r>
      <w:r w:rsidRPr="001A4B77">
        <w:rPr>
          <w:shd w:val="clear" w:color="auto" w:fill="FFFFFF"/>
          <w:lang w:val="es-CO"/>
        </w:rPr>
        <w:t xml:space="preserve"> tại Quảng Ninh đã đạt được các mục tiêu cơ bản và giải quyết được các vấn đề bất cập trong cải cách TTHC và giải quyết TTHC cho tổ chức, cá nhân</w:t>
      </w:r>
      <w:r w:rsidRPr="001A4B77">
        <w:rPr>
          <w:lang w:val="es-CO"/>
        </w:rPr>
        <w:t xml:space="preserve"> để xây dựng nền hành chính theo hướng phục vụ, chuyên nghiệp, năng động, trách nhiệm, hiện đại, đó là:</w:t>
      </w:r>
    </w:p>
    <w:p w14:paraId="016DC9B2" w14:textId="57243C82" w:rsidR="004A1FAD" w:rsidRPr="001A4B77" w:rsidRDefault="004A1FAD" w:rsidP="00266FE3">
      <w:pPr>
        <w:tabs>
          <w:tab w:val="left" w:pos="851"/>
        </w:tabs>
        <w:spacing w:before="60" w:after="60"/>
        <w:rPr>
          <w:shd w:val="clear" w:color="auto" w:fill="FFFFFF"/>
          <w:lang w:val="vi-VN"/>
        </w:rPr>
      </w:pPr>
      <w:r w:rsidRPr="001A4B77">
        <w:t xml:space="preserve">(1) </w:t>
      </w:r>
      <w:r w:rsidRPr="001A4B77">
        <w:rPr>
          <w:lang w:val="vi-VN"/>
        </w:rPr>
        <w:t>Thay đổi tư duy, nhận thức và hành động của các cơ quan hành chính nhà nước của tỉnh Quảng Ninh trong việc</w:t>
      </w:r>
      <w:r w:rsidRPr="001A4B77">
        <w:t xml:space="preserve"> thực hiện cải cách hành chính, trọng tâm là</w:t>
      </w:r>
      <w:r w:rsidRPr="001A4B77">
        <w:rPr>
          <w:lang w:val="vi-VN"/>
        </w:rPr>
        <w:t xml:space="preserve"> giải quyết TTHC phục vụ tổ chức, cá nhân và doanh nghiệp; cải thiện tích cực môi trường đầu tư kinh doanh, nâng cao năng lực cạnh tranh và đổi mới phương </w:t>
      </w:r>
      <w:r w:rsidRPr="001A4B77">
        <w:rPr>
          <w:lang w:val="vi-VN"/>
        </w:rPr>
        <w:lastRenderedPageBreak/>
        <w:t>thức</w:t>
      </w:r>
      <w:r w:rsidRPr="001A4B77">
        <w:t xml:space="preserve"> phong cách</w:t>
      </w:r>
      <w:r w:rsidRPr="001A4B77">
        <w:rPr>
          <w:lang w:val="vi-VN"/>
        </w:rPr>
        <w:t xml:space="preserve"> làm việc, nâng cao chất lượng phục vụ thu hút đầu tư phát triển kinh tế xã hội bền vững.</w:t>
      </w:r>
    </w:p>
    <w:p w14:paraId="6BDF6EF4" w14:textId="024408B1" w:rsidR="004A1FAD" w:rsidRPr="001A4B77" w:rsidRDefault="004A1FAD" w:rsidP="00266FE3">
      <w:pPr>
        <w:tabs>
          <w:tab w:val="left" w:pos="851"/>
        </w:tabs>
        <w:spacing w:before="60" w:after="60"/>
        <w:rPr>
          <w:lang w:val="vi-VN"/>
        </w:rPr>
      </w:pPr>
      <w:r w:rsidRPr="001A4B77">
        <w:rPr>
          <w:shd w:val="clear" w:color="auto" w:fill="FFFFFF"/>
          <w:lang w:val="es-CO"/>
        </w:rPr>
        <w:t xml:space="preserve">(2) </w:t>
      </w:r>
      <w:r w:rsidRPr="001A4B77">
        <w:rPr>
          <w:lang w:val="es-CO"/>
        </w:rPr>
        <w:t xml:space="preserve">Xây dựng và nâng cao chất lượng dịch vụ hành chính công; lấy người dân, tổ chức, doanh nghiệp làm trung tâm, tạo sự hài lòng của tổ chức, </w:t>
      </w:r>
      <w:r w:rsidRPr="001A4B77">
        <w:rPr>
          <w:lang w:val="vi-VN"/>
        </w:rPr>
        <w:t xml:space="preserve">cá nhân và </w:t>
      </w:r>
      <w:r w:rsidRPr="000E1A46">
        <w:rPr>
          <w:spacing w:val="-4"/>
          <w:lang w:val="vi-VN"/>
        </w:rPr>
        <w:t>doanh nghiệp</w:t>
      </w:r>
      <w:r w:rsidRPr="000E1A46">
        <w:rPr>
          <w:spacing w:val="-4"/>
          <w:lang w:val="es-CO"/>
        </w:rPr>
        <w:t xml:space="preserve"> đối với việc giải quyết các TTHC của các cơ quan nhà nước. </w:t>
      </w:r>
      <w:r w:rsidR="000E1A46">
        <w:rPr>
          <w:spacing w:val="-4"/>
          <w:lang w:val="es-CO"/>
        </w:rPr>
        <w:t>B</w:t>
      </w:r>
      <w:r w:rsidRPr="000E1A46">
        <w:rPr>
          <w:spacing w:val="-4"/>
          <w:lang w:val="es-CO"/>
        </w:rPr>
        <w:t>ảo</w:t>
      </w:r>
      <w:r w:rsidR="000E1A46">
        <w:rPr>
          <w:spacing w:val="-4"/>
          <w:lang w:val="es-CO"/>
        </w:rPr>
        <w:t xml:space="preserve"> đảm</w:t>
      </w:r>
      <w:r w:rsidRPr="000E1A46">
        <w:rPr>
          <w:spacing w:val="-4"/>
          <w:lang w:val="es-CO"/>
        </w:rPr>
        <w:t xml:space="preserve"> các TTHC được giải quyết theo nguyên tắc 05 tại chỗ</w:t>
      </w:r>
      <w:r w:rsidRPr="000E1A46">
        <w:rPr>
          <w:i/>
          <w:spacing w:val="-4"/>
          <w:lang w:val="es-CO"/>
        </w:rPr>
        <w:t>“Tiếp nhận, thẩm định, phê duyệt, đóng dấu và trả kết quả”</w:t>
      </w:r>
      <w:r w:rsidRPr="000E1A46">
        <w:rPr>
          <w:spacing w:val="-4"/>
          <w:lang w:val="es-CO"/>
        </w:rPr>
        <w:t>, không có khâu trung gian, rút ngắn thời gian giải quyết</w:t>
      </w:r>
      <w:r w:rsidRPr="000E1A46">
        <w:rPr>
          <w:spacing w:val="-4"/>
          <w:lang w:val="vi-VN"/>
        </w:rPr>
        <w:t xml:space="preserve">, kết quả giải quyết được trả đúng </w:t>
      </w:r>
      <w:r w:rsidRPr="000E1A46">
        <w:rPr>
          <w:spacing w:val="-4"/>
        </w:rPr>
        <w:t xml:space="preserve">và sớm hơn về </w:t>
      </w:r>
      <w:r w:rsidRPr="000E1A46">
        <w:rPr>
          <w:spacing w:val="-4"/>
          <w:lang w:val="vi-VN"/>
        </w:rPr>
        <w:t>thời gian</w:t>
      </w:r>
      <w:r w:rsidRPr="000E1A46">
        <w:rPr>
          <w:spacing w:val="-4"/>
          <w:lang w:val="es-CO"/>
        </w:rPr>
        <w:t xml:space="preserve"> theo quy định.</w:t>
      </w:r>
      <w:r w:rsidRPr="001A4B77">
        <w:rPr>
          <w:lang w:val="es-CO"/>
        </w:rPr>
        <w:t xml:space="preserve"> </w:t>
      </w:r>
    </w:p>
    <w:p w14:paraId="75B076CE" w14:textId="4404A309" w:rsidR="004A1FAD" w:rsidRPr="001A4B77" w:rsidRDefault="004A1FAD" w:rsidP="00266FE3">
      <w:pPr>
        <w:tabs>
          <w:tab w:val="left" w:pos="851"/>
        </w:tabs>
        <w:spacing w:before="60" w:after="60"/>
        <w:rPr>
          <w:shd w:val="clear" w:color="auto" w:fill="FFFFFF"/>
          <w:lang w:val="es-CO"/>
        </w:rPr>
      </w:pPr>
      <w:r w:rsidRPr="001A4B77">
        <w:rPr>
          <w:shd w:val="clear" w:color="auto" w:fill="FFFFFF"/>
          <w:lang w:val="es-CO"/>
        </w:rPr>
        <w:t xml:space="preserve">(3) </w:t>
      </w:r>
      <w:r w:rsidRPr="001A4B77">
        <w:rPr>
          <w:lang w:val="es-CO"/>
        </w:rPr>
        <w:t>Thực hiện chuyên môn hóa, c</w:t>
      </w:r>
      <w:r w:rsidRPr="001A4B77">
        <w:rPr>
          <w:shd w:val="clear" w:color="auto" w:fill="FFFFFF"/>
          <w:lang w:val="es-CO"/>
        </w:rPr>
        <w:t xml:space="preserve">ác cơ quan </w:t>
      </w:r>
      <w:r w:rsidRPr="001A4B77">
        <w:rPr>
          <w:lang w:val="vi-VN"/>
        </w:rPr>
        <w:t>hành chính nhà nước</w:t>
      </w:r>
      <w:r w:rsidRPr="001A4B77">
        <w:rPr>
          <w:lang w:val="es-CO"/>
        </w:rPr>
        <w:t xml:space="preserve"> tách riêng việc tiếp nhận hồ sơ, giải quyết TTHC, trả kết quả giải quyết công việc khi tổ chức, cá nhân đến giải quyết TTHC tại Trung tâm </w:t>
      </w:r>
      <w:r w:rsidR="000E1A46">
        <w:rPr>
          <w:lang w:val="nl-NL"/>
        </w:rPr>
        <w:t>Hành chính công</w:t>
      </w:r>
      <w:r w:rsidRPr="001A4B77">
        <w:rPr>
          <w:lang w:val="es-CO"/>
        </w:rPr>
        <w:t>, quy định rõ trách nhiệm của các cơ quan, cá nhân trong giải quyết và phối hợp giải quyết công việc sau khi đã nhận hồ sơ, trách nhiệm giải trình, bảo đảm tính công khai, minh bạch, tránh phiền hà và tiết kiệm thời gian, công sức của người dân.</w:t>
      </w:r>
    </w:p>
    <w:p w14:paraId="0DCAC56F" w14:textId="786FC908" w:rsidR="004A1FAD" w:rsidRPr="001A4B77" w:rsidRDefault="004A1FAD" w:rsidP="00266FE3">
      <w:pPr>
        <w:tabs>
          <w:tab w:val="left" w:pos="851"/>
        </w:tabs>
        <w:spacing w:before="60" w:after="60"/>
        <w:rPr>
          <w:shd w:val="clear" w:color="auto" w:fill="FFFFFF"/>
          <w:lang w:val="es-CO"/>
        </w:rPr>
      </w:pPr>
      <w:r w:rsidRPr="001A4B77">
        <w:rPr>
          <w:shd w:val="clear" w:color="auto" w:fill="FFFFFF"/>
          <w:lang w:val="es-CO"/>
        </w:rPr>
        <w:t xml:space="preserve">(4) Xây dựng mô hình tổ chức đủ mạnh, là đầu mối duy nhất để tiếp nhận và giải quyết </w:t>
      </w:r>
      <w:r w:rsidR="00601EB7">
        <w:rPr>
          <w:shd w:val="clear" w:color="auto" w:fill="FFFFFF"/>
          <w:lang w:val="es-CO"/>
        </w:rPr>
        <w:t>TTHC</w:t>
      </w:r>
      <w:r w:rsidRPr="001A4B77">
        <w:rPr>
          <w:shd w:val="clear" w:color="auto" w:fill="FFFFFF"/>
          <w:lang w:val="es-CO"/>
        </w:rPr>
        <w:t xml:space="preserve"> cho tổ chức và cá nhân. </w:t>
      </w:r>
      <w:r w:rsidRPr="001A4B77">
        <w:rPr>
          <w:lang w:val="es-CO"/>
        </w:rPr>
        <w:t xml:space="preserve">Công chức, viên chức làm việc tại Trung tâm </w:t>
      </w:r>
      <w:r w:rsidR="000E1A46">
        <w:rPr>
          <w:lang w:val="nl-NL"/>
        </w:rPr>
        <w:t>Hành chính công</w:t>
      </w:r>
      <w:r w:rsidRPr="001A4B77">
        <w:rPr>
          <w:lang w:val="es-CO"/>
        </w:rPr>
        <w:t xml:space="preserve"> được lựa chọn kỹ là những cán bộ có trách nhiệm, có kinh nghiệm công tác, </w:t>
      </w:r>
      <w:r w:rsidRPr="001A4B77">
        <w:rPr>
          <w:lang w:val="vi-VN"/>
        </w:rPr>
        <w:t xml:space="preserve">có </w:t>
      </w:r>
      <w:r w:rsidRPr="001A4B77">
        <w:rPr>
          <w:lang w:val="es-CO"/>
        </w:rPr>
        <w:t>trình độ</w:t>
      </w:r>
      <w:r w:rsidRPr="001A4B77">
        <w:rPr>
          <w:lang w:val="vi-VN"/>
        </w:rPr>
        <w:t xml:space="preserve"> chuyên môn nghiệp vụ</w:t>
      </w:r>
      <w:r w:rsidRPr="001A4B77">
        <w:rPr>
          <w:lang w:val="es-CO"/>
        </w:rPr>
        <w:t>, kỹ năng thẩm định hồ sơ và thẩm quyền giải quyết TTHC.</w:t>
      </w:r>
    </w:p>
    <w:p w14:paraId="3704EBE5" w14:textId="77777777" w:rsidR="004A1FAD" w:rsidRPr="001A4B77" w:rsidRDefault="004A1FAD" w:rsidP="00266FE3">
      <w:pPr>
        <w:tabs>
          <w:tab w:val="left" w:pos="851"/>
        </w:tabs>
        <w:spacing w:before="60" w:after="60"/>
        <w:rPr>
          <w:lang w:val="es-CO"/>
        </w:rPr>
      </w:pPr>
      <w:r w:rsidRPr="001A4B77">
        <w:rPr>
          <w:shd w:val="clear" w:color="auto" w:fill="FFFFFF"/>
          <w:lang w:val="es-CO"/>
        </w:rPr>
        <w:t>(5) Bảo đảm tạo thuận lợi nhất,</w:t>
      </w:r>
      <w:r w:rsidRPr="001A4B77">
        <w:rPr>
          <w:lang w:val="es-CO"/>
        </w:rPr>
        <w:t xml:space="preserve"> giảm phiền hà, chi phí, thời gian, công sức cho tổ chức, công dân</w:t>
      </w:r>
      <w:r w:rsidRPr="001A4B77">
        <w:rPr>
          <w:lang w:val="vi-VN"/>
        </w:rPr>
        <w:t xml:space="preserve"> không</w:t>
      </w:r>
      <w:r w:rsidRPr="001A4B77">
        <w:rPr>
          <w:lang w:val="nl-NL"/>
        </w:rPr>
        <w:t xml:space="preserve"> phải đi lại nhiều lần, gặp nhiều cơ quan, nhiều cấp chính quyền để giải quyết công việc</w:t>
      </w:r>
      <w:r w:rsidRPr="001A4B77">
        <w:rPr>
          <w:lang w:val="es-CO"/>
        </w:rPr>
        <w:t xml:space="preserve">, </w:t>
      </w:r>
      <w:r w:rsidRPr="001A4B77">
        <w:rPr>
          <w:shd w:val="clear" w:color="auto" w:fill="FFFFFF"/>
          <w:lang w:val="es-CO"/>
        </w:rPr>
        <w:t>ngăn ngừa được tình trạng nhũng nhiễu, tiêu cực, quan liêu, cửa quyền; bảo đảm được quyền giám sát của tổ chức, người dân đối với cán bộ, công chức, viên chức</w:t>
      </w:r>
      <w:r w:rsidRPr="001A4B77">
        <w:rPr>
          <w:shd w:val="clear" w:color="auto" w:fill="FFFFFF"/>
          <w:lang w:val="vi-VN"/>
        </w:rPr>
        <w:t xml:space="preserve">. </w:t>
      </w:r>
      <w:r w:rsidRPr="001A4B77">
        <w:rPr>
          <w:lang w:val="es-CO"/>
        </w:rPr>
        <w:t xml:space="preserve">Tổ chức, cá nhân được tiếp cận công khai, minh bạch, đầy đủ thông tin, hướng dẫn chuẩn bị hồ sơ TTHC, nắm được </w:t>
      </w:r>
      <w:r w:rsidRPr="001A4B77">
        <w:rPr>
          <w:lang w:val="nl-NL"/>
        </w:rPr>
        <w:t xml:space="preserve">quy trình </w:t>
      </w:r>
      <w:r w:rsidRPr="001A4B77">
        <w:rPr>
          <w:lang w:val="vi-VN"/>
        </w:rPr>
        <w:t>giải quyết</w:t>
      </w:r>
      <w:r w:rsidRPr="001A4B77">
        <w:rPr>
          <w:lang w:val="nl-NL"/>
        </w:rPr>
        <w:t>, trách nhiệm của từng cá nhân, bộ phận liên quan đến giải quyết TTHC</w:t>
      </w:r>
      <w:r w:rsidRPr="001A4B77">
        <w:rPr>
          <w:lang w:val="es-CO"/>
        </w:rPr>
        <w:t xml:space="preserve">, </w:t>
      </w:r>
      <w:r w:rsidRPr="001A4B77">
        <w:rPr>
          <w:lang w:val="vi-VN"/>
        </w:rPr>
        <w:t xml:space="preserve">được thông tin </w:t>
      </w:r>
      <w:r w:rsidRPr="001A4B77">
        <w:rPr>
          <w:lang w:val="es-CO"/>
        </w:rPr>
        <w:t>qua hệ thống tin nhắn điện thoại; được thụ hưởng các dịch vụ tư vấn, hỗ trợ, kê khai hồ sơ TTHC; được quyền lựa chọn phương thức nộp và giải quyết hồ sơ TTHC do Trung tâm sẵn sàng cung cấp: thủ công (gửi trực tiếp hoặc gửi qua dịch vụ bưu chính công ích) và trực tuyến</w:t>
      </w:r>
      <w:r w:rsidRPr="001A4B77">
        <w:rPr>
          <w:lang w:val="vi-VN"/>
        </w:rPr>
        <w:t xml:space="preserve"> qua mạng</w:t>
      </w:r>
      <w:r w:rsidRPr="001A4B77">
        <w:rPr>
          <w:lang w:val="es-CO"/>
        </w:rPr>
        <w:t xml:space="preserve">. </w:t>
      </w:r>
    </w:p>
    <w:p w14:paraId="52DA8F59" w14:textId="77777777" w:rsidR="004A1FAD" w:rsidRPr="001A4B77" w:rsidRDefault="004A1FAD" w:rsidP="00266FE3">
      <w:pPr>
        <w:tabs>
          <w:tab w:val="left" w:pos="851"/>
        </w:tabs>
        <w:spacing w:before="60" w:after="60"/>
        <w:rPr>
          <w:lang w:val="es-CO"/>
        </w:rPr>
      </w:pPr>
      <w:r w:rsidRPr="001A4B77">
        <w:rPr>
          <w:shd w:val="clear" w:color="auto" w:fill="FFFFFF"/>
          <w:lang w:val="es-CO"/>
        </w:rPr>
        <w:t xml:space="preserve">(6) </w:t>
      </w:r>
      <w:r w:rsidRPr="001A4B77">
        <w:rPr>
          <w:lang w:val="vi-VN"/>
        </w:rPr>
        <w:t>Tăng cường cơ chế giám sát và tự giám sát hoạt động của cơ quan hành chính nhà nước; tăng cường sự giám sát của nhân dân đối với các hoạt động của cơ quan hành chính nhà nước và của đội ngũ cán bộ, công chức</w:t>
      </w:r>
      <w:r w:rsidRPr="001A4B77">
        <w:rPr>
          <w:lang w:val="es-CO"/>
        </w:rPr>
        <w:t>, viên chức</w:t>
      </w:r>
      <w:r w:rsidRPr="001A4B77">
        <w:rPr>
          <w:lang w:val="vi-VN"/>
        </w:rPr>
        <w:t>; góp phần nâng cao trách nhiệm người đứng đầu cơ quan hành chính; nâng cao năng lực, trách nhiệm của công chức</w:t>
      </w:r>
      <w:r w:rsidRPr="001A4B77">
        <w:rPr>
          <w:lang w:val="es-CO"/>
        </w:rPr>
        <w:t>, viên chức</w:t>
      </w:r>
      <w:r w:rsidRPr="001A4B77">
        <w:rPr>
          <w:lang w:val="vi-VN"/>
        </w:rPr>
        <w:t xml:space="preserve"> chuyên môn về kỹ năng, nhiệm vụ và tinh thần, thái độ phục vụ nhân dân</w:t>
      </w:r>
      <w:r w:rsidRPr="001A4B77">
        <w:rPr>
          <w:lang w:val="es-CO"/>
        </w:rPr>
        <w:t>.</w:t>
      </w:r>
    </w:p>
    <w:p w14:paraId="25BA3D66" w14:textId="412F7AEA" w:rsidR="004A1FAD" w:rsidRPr="001A4B77" w:rsidRDefault="004A1FAD" w:rsidP="00266FE3">
      <w:pPr>
        <w:tabs>
          <w:tab w:val="left" w:pos="851"/>
        </w:tabs>
        <w:spacing w:before="60" w:after="60"/>
        <w:rPr>
          <w:lang w:val="es-CO"/>
        </w:rPr>
      </w:pPr>
      <w:r w:rsidRPr="001A4B77">
        <w:rPr>
          <w:lang w:val="es-CO"/>
        </w:rPr>
        <w:t xml:space="preserve">(7) </w:t>
      </w:r>
      <w:r w:rsidRPr="001A4B77">
        <w:rPr>
          <w:lang w:val="vi-VN"/>
        </w:rPr>
        <w:t>Đẩy mạnh ứng dụng công nghệ thông tin trong hoạt động của các cơ quan hành chính nhà nước, góp phần thực hiện mục tiêu hiện đại hóa nền hành chính và xây dựng chính quyền điện tử</w:t>
      </w:r>
      <w:r w:rsidRPr="001A4B77">
        <w:rPr>
          <w:lang w:val="es-CO"/>
        </w:rPr>
        <w:t xml:space="preserve">, nhất là triển khai dịch vụ công trực tuyến </w:t>
      </w:r>
      <w:r w:rsidRPr="001A4B77">
        <w:rPr>
          <w:lang w:val="vi-VN"/>
        </w:rPr>
        <w:t xml:space="preserve">các </w:t>
      </w:r>
      <w:r w:rsidRPr="001A4B77">
        <w:rPr>
          <w:lang w:val="es-CO"/>
        </w:rPr>
        <w:t>mức độ 3, 4.</w:t>
      </w:r>
    </w:p>
    <w:p w14:paraId="74D23364" w14:textId="2539669C" w:rsidR="004A1FAD" w:rsidRPr="001A4B77" w:rsidRDefault="00B61A6F" w:rsidP="00266FE3">
      <w:pPr>
        <w:tabs>
          <w:tab w:val="left" w:pos="851"/>
        </w:tabs>
        <w:spacing w:before="60" w:after="60"/>
        <w:rPr>
          <w:lang w:val="es-CO"/>
        </w:rPr>
      </w:pPr>
      <w:r>
        <w:rPr>
          <w:lang w:val="es-CO"/>
        </w:rPr>
        <w:t>(8</w:t>
      </w:r>
      <w:r w:rsidR="004A1FAD" w:rsidRPr="001A4B77">
        <w:rPr>
          <w:lang w:val="es-CO"/>
        </w:rPr>
        <w:t xml:space="preserve">) Tổ chức Trung tâm </w:t>
      </w:r>
      <w:r w:rsidR="000E1A46">
        <w:rPr>
          <w:lang w:val="nl-NL"/>
        </w:rPr>
        <w:t>Hành chính công</w:t>
      </w:r>
      <w:r w:rsidR="004A1FAD" w:rsidRPr="001A4B77">
        <w:rPr>
          <w:lang w:val="es-CO"/>
        </w:rPr>
        <w:t xml:space="preserve"> tại tỉnh Quảng Ninh đã thực hiện đúng quan điểm, chủ trương của Đảng về cải cách hành chính trong điều kiện mới, bảo đảm bộ máy tinh gọn, hiệu lực, hiệu quả, không làm tăng biên chế nhưng </w:t>
      </w:r>
      <w:r w:rsidR="004A1FAD" w:rsidRPr="001A4B77">
        <w:rPr>
          <w:lang w:val="es-CO"/>
        </w:rPr>
        <w:lastRenderedPageBreak/>
        <w:t>đáp ứng được yêu cầu giải quyết TTHC nhanh chóng,</w:t>
      </w:r>
      <w:r w:rsidR="004A1FAD" w:rsidRPr="001A4B77">
        <w:rPr>
          <w:lang w:val="vi-VN"/>
        </w:rPr>
        <w:t xml:space="preserve"> tập trung,</w:t>
      </w:r>
      <w:r w:rsidR="004A1FAD" w:rsidRPr="001A4B77">
        <w:rPr>
          <w:lang w:val="es-CO"/>
        </w:rPr>
        <w:t xml:space="preserve"> hợp lý, hiện đại và thân thiện</w:t>
      </w:r>
      <w:r w:rsidR="004A1FAD" w:rsidRPr="001A4B77">
        <w:rPr>
          <w:lang w:val="vi-VN"/>
        </w:rPr>
        <w:t>,</w:t>
      </w:r>
      <w:r w:rsidR="004A1FAD" w:rsidRPr="001A4B77">
        <w:rPr>
          <w:lang w:val="es-CO"/>
        </w:rPr>
        <w:t xml:space="preserve"> rút ngắn thời gian giải quyết, tăng tính liên thông trong giải quyết công việc của cá nhân, tổ chức, không phải liên hệ nhiều cơ quan chuyên môn để thực hiện TTHC có liên quan đến nhiều ngành, lĩnh vực.</w:t>
      </w:r>
    </w:p>
    <w:p w14:paraId="3F0A6C27" w14:textId="59FEC2B7" w:rsidR="004A1FAD" w:rsidRPr="001A4B77" w:rsidRDefault="00B61A6F" w:rsidP="00266FE3">
      <w:pPr>
        <w:tabs>
          <w:tab w:val="left" w:pos="851"/>
        </w:tabs>
        <w:spacing w:before="60" w:after="60"/>
        <w:rPr>
          <w:lang w:val="nl-NL"/>
        </w:rPr>
      </w:pPr>
      <w:r>
        <w:rPr>
          <w:lang w:val="nl-NL"/>
        </w:rPr>
        <w:t>(9</w:t>
      </w:r>
      <w:r w:rsidR="004A1FAD" w:rsidRPr="001A4B77">
        <w:rPr>
          <w:lang w:val="nl-NL"/>
        </w:rPr>
        <w:t xml:space="preserve">) Việc tổ chức giải quyết TTHC tập trung tại Trung tâm </w:t>
      </w:r>
      <w:r w:rsidR="000E1A46">
        <w:rPr>
          <w:lang w:val="nl-NL"/>
        </w:rPr>
        <w:t>Hành chính công</w:t>
      </w:r>
      <w:r w:rsidR="004A1FAD" w:rsidRPr="001A4B77">
        <w:rPr>
          <w:lang w:val="nl-NL"/>
        </w:rPr>
        <w:t xml:space="preserve"> đã bảo </w:t>
      </w:r>
      <w:r w:rsidR="00370541" w:rsidRPr="001A4B77">
        <w:rPr>
          <w:lang w:val="nl-NL"/>
        </w:rPr>
        <w:t xml:space="preserve">đảm </w:t>
      </w:r>
      <w:r w:rsidR="004A1FAD" w:rsidRPr="001A4B77">
        <w:rPr>
          <w:lang w:val="nl-NL"/>
        </w:rPr>
        <w:t xml:space="preserve">dưới sự theo dõi giám sát chặt chẽ của một đầu mối thống nhất với cơ chế kiểm soát việc thực hiện theo một quy trình vận hành khép kín trong môi trường mạng. Hơn nữa, việc đầu tư cơ sở vật chất, </w:t>
      </w:r>
      <w:r w:rsidR="004A1FAD" w:rsidRPr="001A4B77">
        <w:rPr>
          <w:lang w:val="es-CO"/>
        </w:rPr>
        <w:t>trụ sở Trung tâm khang trang, lịch sự tạo môi trường làm việc văn minh, tạo dựng môi trường thân thiện, gần gũi giữa cơ quan nhà nước với tổ chức, công dân</w:t>
      </w:r>
      <w:r w:rsidR="004A1FAD" w:rsidRPr="001A4B77">
        <w:rPr>
          <w:lang w:val="nl-NL"/>
        </w:rPr>
        <w:t xml:space="preserve">; đồng thời đầu tư trang thiết bị, ứng dụng công nghệ thông tin bảo đảm tính đồng bộ, hiện đại, thống nhất, tương thích, thông suốt và kết nối, chia sẻ dữ liệu từ Trung tâm </w:t>
      </w:r>
      <w:r w:rsidR="000E1A46">
        <w:rPr>
          <w:lang w:val="nl-NL"/>
        </w:rPr>
        <w:t>Hành chính công</w:t>
      </w:r>
      <w:r w:rsidR="004A1FAD" w:rsidRPr="001A4B77">
        <w:rPr>
          <w:lang w:val="nl-NL"/>
        </w:rPr>
        <w:t xml:space="preserve"> tỉnh đến cấp huyện và Bộ phận tiếp nhận và trả kết quả hiện đại cấp xã.</w:t>
      </w:r>
    </w:p>
    <w:p w14:paraId="0DE3F282" w14:textId="387291A0" w:rsidR="004A1FAD" w:rsidRPr="001A4B77" w:rsidRDefault="00B61A6F" w:rsidP="00266FE3">
      <w:pPr>
        <w:tabs>
          <w:tab w:val="left" w:pos="851"/>
        </w:tabs>
        <w:spacing w:before="60" w:after="60"/>
        <w:rPr>
          <w:lang w:val="nl-NL"/>
        </w:rPr>
      </w:pPr>
      <w:r>
        <w:rPr>
          <w:lang w:val="nl-NL"/>
        </w:rPr>
        <w:t>(10</w:t>
      </w:r>
      <w:r w:rsidR="004A1FAD" w:rsidRPr="001A4B77">
        <w:rPr>
          <w:lang w:val="nl-NL"/>
        </w:rPr>
        <w:t xml:space="preserve">) Mô hình Trung tâm </w:t>
      </w:r>
      <w:r w:rsidR="000E1A46">
        <w:rPr>
          <w:lang w:val="nl-NL"/>
        </w:rPr>
        <w:t>Hành chính công</w:t>
      </w:r>
      <w:r w:rsidR="004A1FAD" w:rsidRPr="001A4B77">
        <w:rPr>
          <w:lang w:val="nl-NL"/>
        </w:rPr>
        <w:t xml:space="preserve"> đã thể hiện được tính hiệu quả trong việc giải quyết TTHC cho tổ chức, cá nhân, với tỷ lệ TTHC được giải quyết đúng hạn và trước hạn cao; không chỉ là đầu mối tập trung giải quyết TTHC thuộc thẩm quyền giải quyết của cơ quan hành chính địa phương mà còn các TTHC của các cơ quan ngành dọc đặt tại địa phương, của doanh nghiệp nhà nước. </w:t>
      </w:r>
    </w:p>
    <w:p w14:paraId="59F03063" w14:textId="5F5A30D3" w:rsidR="00627DA7" w:rsidRPr="00F17CBD" w:rsidRDefault="00627DA7" w:rsidP="00266FE3">
      <w:pPr>
        <w:widowControl w:val="0"/>
        <w:tabs>
          <w:tab w:val="left" w:pos="851"/>
        </w:tabs>
        <w:spacing w:before="60" w:after="60"/>
        <w:rPr>
          <w:shd w:val="clear" w:color="auto" w:fill="FFFFFF"/>
          <w:lang w:val="vi-VN"/>
        </w:rPr>
      </w:pPr>
      <w:r w:rsidRPr="001A4B77">
        <w:rPr>
          <w:shd w:val="clear" w:color="auto" w:fill="FFFFFF"/>
        </w:rPr>
        <w:t xml:space="preserve">Đây </w:t>
      </w:r>
      <w:r w:rsidR="007762AF" w:rsidRPr="001A4B77">
        <w:rPr>
          <w:shd w:val="clear" w:color="auto" w:fill="FFFFFF"/>
          <w:lang w:val="vi-VN"/>
        </w:rPr>
        <w:t>được đánh giá là mô hình kiểu mẫu trong cải cách hành chính</w:t>
      </w:r>
      <w:r w:rsidR="003B45CE" w:rsidRPr="001A4B77">
        <w:rPr>
          <w:shd w:val="clear" w:color="auto" w:fill="FFFFFF"/>
          <w:lang w:val="vi-VN"/>
        </w:rPr>
        <w:t xml:space="preserve"> và </w:t>
      </w:r>
      <w:r w:rsidRPr="001A4B77">
        <w:rPr>
          <w:shd w:val="clear" w:color="auto" w:fill="FFFFFF"/>
        </w:rPr>
        <w:t xml:space="preserve">là một </w:t>
      </w:r>
      <w:r w:rsidRPr="00F17CBD">
        <w:rPr>
          <w:shd w:val="clear" w:color="auto" w:fill="FFFFFF"/>
        </w:rPr>
        <w:t>trong những mô hình thực hiện đầu tiên trong cả nước trực thuộc UBND cùng cấp</w:t>
      </w:r>
      <w:r w:rsidR="007762AF" w:rsidRPr="00F17CBD">
        <w:rPr>
          <w:shd w:val="clear" w:color="auto" w:fill="FFFFFF"/>
          <w:lang w:val="vi-VN"/>
        </w:rPr>
        <w:t>.</w:t>
      </w:r>
      <w:r w:rsidRPr="00F17CBD">
        <w:rPr>
          <w:shd w:val="clear" w:color="auto" w:fill="FFFFFF"/>
        </w:rPr>
        <w:t xml:space="preserve"> </w:t>
      </w:r>
      <w:r w:rsidR="00DB5289" w:rsidRPr="00F17CBD">
        <w:rPr>
          <w:shd w:val="clear" w:color="auto" w:fill="FFFFFF"/>
          <w:lang w:val="vi-VN"/>
        </w:rPr>
        <w:t>Đ</w:t>
      </w:r>
      <w:r w:rsidRPr="00F17CBD">
        <w:rPr>
          <w:shd w:val="clear" w:color="auto" w:fill="FFFFFF"/>
        </w:rPr>
        <w:t xml:space="preserve">ến </w:t>
      </w:r>
      <w:r w:rsidR="003B45CE" w:rsidRPr="00F17CBD">
        <w:rPr>
          <w:shd w:val="clear" w:color="auto" w:fill="FFFFFF"/>
        </w:rPr>
        <w:t>nay</w:t>
      </w:r>
      <w:r w:rsidR="00DB5289" w:rsidRPr="00F17CBD">
        <w:rPr>
          <w:shd w:val="clear" w:color="auto" w:fill="FFFFFF"/>
          <w:lang w:val="vi-VN"/>
        </w:rPr>
        <w:t>,</w:t>
      </w:r>
      <w:r w:rsidRPr="00F17CBD">
        <w:rPr>
          <w:shd w:val="clear" w:color="auto" w:fill="FFFFFF"/>
        </w:rPr>
        <w:t xml:space="preserve"> cả nước đã có 58/63 </w:t>
      </w:r>
      <w:r w:rsidRPr="00F17CBD">
        <w:rPr>
          <w:spacing w:val="-4"/>
          <w:shd w:val="clear" w:color="auto" w:fill="FFFFFF"/>
        </w:rPr>
        <w:t xml:space="preserve">tỉnh, Thành phố trực thuộc Trung ương </w:t>
      </w:r>
      <w:r w:rsidR="003B45CE" w:rsidRPr="00F17CBD">
        <w:rPr>
          <w:spacing w:val="-4"/>
          <w:shd w:val="clear" w:color="auto" w:fill="FFFFFF"/>
        </w:rPr>
        <w:t>thành</w:t>
      </w:r>
      <w:r w:rsidR="003B45CE" w:rsidRPr="00F17CBD">
        <w:rPr>
          <w:spacing w:val="-4"/>
          <w:shd w:val="clear" w:color="auto" w:fill="FFFFFF"/>
          <w:lang w:val="vi-VN"/>
        </w:rPr>
        <w:t xml:space="preserve"> lập</w:t>
      </w:r>
      <w:r w:rsidRPr="00F17CBD">
        <w:rPr>
          <w:spacing w:val="-4"/>
          <w:shd w:val="clear" w:color="auto" w:fill="FFFFFF"/>
        </w:rPr>
        <w:t xml:space="preserve"> Trung tâm </w:t>
      </w:r>
      <w:r w:rsidR="003B45CE" w:rsidRPr="00F17CBD">
        <w:rPr>
          <w:spacing w:val="-4"/>
          <w:shd w:val="clear" w:color="auto" w:fill="FFFFFF"/>
          <w:lang w:val="vi-VN"/>
        </w:rPr>
        <w:t>P</w:t>
      </w:r>
      <w:r w:rsidRPr="00F17CBD">
        <w:rPr>
          <w:spacing w:val="-4"/>
          <w:shd w:val="clear" w:color="auto" w:fill="FFFFFF"/>
        </w:rPr>
        <w:t>hục vụ hành chính công</w:t>
      </w:r>
      <w:r w:rsidR="003B45CE" w:rsidRPr="00F17CBD">
        <w:rPr>
          <w:spacing w:val="-4"/>
          <w:shd w:val="clear" w:color="auto" w:fill="FFFFFF"/>
          <w:lang w:val="vi-VN"/>
        </w:rPr>
        <w:t xml:space="preserve">. Trong </w:t>
      </w:r>
      <w:r w:rsidR="00DB5289" w:rsidRPr="00F17CBD">
        <w:rPr>
          <w:spacing w:val="-4"/>
          <w:shd w:val="clear" w:color="auto" w:fill="FFFFFF"/>
          <w:lang w:val="vi-VN"/>
        </w:rPr>
        <w:t>đó</w:t>
      </w:r>
      <w:r w:rsidR="003B45CE" w:rsidRPr="00F17CBD">
        <w:rPr>
          <w:spacing w:val="-4"/>
          <w:shd w:val="clear" w:color="auto" w:fill="FFFFFF"/>
          <w:lang w:val="vi-VN"/>
        </w:rPr>
        <w:t xml:space="preserve">, </w:t>
      </w:r>
      <w:r w:rsidRPr="00F17CBD">
        <w:rPr>
          <w:spacing w:val="-4"/>
          <w:shd w:val="clear" w:color="auto" w:fill="FFFFFF"/>
        </w:rPr>
        <w:t xml:space="preserve">có 02 Trung tâm trực thuộc UBND cấp tỉnh và 56 Trung tâm trực </w:t>
      </w:r>
      <w:r w:rsidR="00F17CBD" w:rsidRPr="00F17CBD">
        <w:rPr>
          <w:spacing w:val="-4"/>
          <w:shd w:val="clear" w:color="auto" w:fill="FFFFFF"/>
        </w:rPr>
        <w:t>thuộc các sở, ngành</w:t>
      </w:r>
      <w:r w:rsidR="00F17CBD" w:rsidRPr="00F17CBD">
        <w:rPr>
          <w:spacing w:val="-4"/>
          <w:shd w:val="clear" w:color="auto" w:fill="FFFFFF"/>
          <w:lang w:val="vi-VN"/>
        </w:rPr>
        <w:t xml:space="preserve"> của</w:t>
      </w:r>
      <w:r w:rsidRPr="00F17CBD">
        <w:rPr>
          <w:spacing w:val="-4"/>
          <w:shd w:val="clear" w:color="auto" w:fill="FFFFFF"/>
        </w:rPr>
        <w:t xml:space="preserve"> UBND cấp tỉnh. </w:t>
      </w:r>
      <w:r w:rsidR="00F17CBD">
        <w:rPr>
          <w:spacing w:val="-4"/>
          <w:shd w:val="clear" w:color="auto" w:fill="FFFFFF"/>
          <w:lang w:val="vi-VN"/>
        </w:rPr>
        <w:t xml:space="preserve">          </w:t>
      </w:r>
      <w:r w:rsidRPr="00F17CBD">
        <w:rPr>
          <w:spacing w:val="-4"/>
          <w:shd w:val="clear" w:color="auto" w:fill="FFFFFF"/>
        </w:rPr>
        <w:t xml:space="preserve">Còn </w:t>
      </w:r>
      <w:r w:rsidR="003B45CE" w:rsidRPr="00F17CBD">
        <w:rPr>
          <w:spacing w:val="-4"/>
          <w:shd w:val="clear" w:color="auto" w:fill="FFFFFF"/>
        </w:rPr>
        <w:t>lại</w:t>
      </w:r>
      <w:r w:rsidR="003B45CE" w:rsidRPr="00F17CBD">
        <w:rPr>
          <w:spacing w:val="-4"/>
          <w:shd w:val="clear" w:color="auto" w:fill="FFFFFF"/>
          <w:lang w:val="vi-VN"/>
        </w:rPr>
        <w:t xml:space="preserve"> </w:t>
      </w:r>
      <w:r w:rsidRPr="00F17CBD">
        <w:rPr>
          <w:spacing w:val="-4"/>
          <w:shd w:val="clear" w:color="auto" w:fill="FFFFFF"/>
        </w:rPr>
        <w:t>05 tỉnh, thành phố trực thuộc T</w:t>
      </w:r>
      <w:r w:rsidR="00567E30" w:rsidRPr="00F17CBD">
        <w:rPr>
          <w:spacing w:val="-4"/>
          <w:shd w:val="clear" w:color="auto" w:fill="FFFFFF"/>
        </w:rPr>
        <w:t xml:space="preserve">rung ương </w:t>
      </w:r>
      <w:r w:rsidRPr="00F17CBD">
        <w:rPr>
          <w:spacing w:val="-4"/>
          <w:shd w:val="clear" w:color="auto" w:fill="FFFFFF"/>
        </w:rPr>
        <w:t>đang thực hiện Bộ phận Một cửa thuộc các cơ quan chuyên môn cấp tỉnh</w:t>
      </w:r>
      <w:r w:rsidR="00DB5289" w:rsidRPr="00F17CBD">
        <w:rPr>
          <w:spacing w:val="-4"/>
          <w:shd w:val="clear" w:color="auto" w:fill="FFFFFF"/>
          <w:lang w:val="vi-VN"/>
        </w:rPr>
        <w:t xml:space="preserve">, </w:t>
      </w:r>
      <w:r w:rsidR="00A46DFD" w:rsidRPr="00F17CBD">
        <w:rPr>
          <w:spacing w:val="-4"/>
          <w:shd w:val="clear" w:color="auto" w:fill="FFFFFF"/>
        </w:rPr>
        <w:t>bao</w:t>
      </w:r>
      <w:r w:rsidR="00A46DFD" w:rsidRPr="00F17CBD">
        <w:rPr>
          <w:spacing w:val="-4"/>
          <w:shd w:val="clear" w:color="auto" w:fill="FFFFFF"/>
          <w:lang w:val="vi-VN"/>
        </w:rPr>
        <w:t xml:space="preserve"> gồm </w:t>
      </w:r>
      <w:r w:rsidRPr="00F17CBD">
        <w:rPr>
          <w:spacing w:val="-4"/>
          <w:shd w:val="clear" w:color="auto" w:fill="FFFFFF"/>
        </w:rPr>
        <w:t>Thành phố Hồ Chí Minh, Hà Nội, Đà Nẵng, Hải Phòng và Điện Biên</w:t>
      </w:r>
      <w:r w:rsidR="00DB5289" w:rsidRPr="00F17CBD">
        <w:rPr>
          <w:spacing w:val="-4"/>
          <w:shd w:val="clear" w:color="auto" w:fill="FFFFFF"/>
          <w:lang w:val="vi-VN"/>
        </w:rPr>
        <w:t>.</w:t>
      </w:r>
    </w:p>
    <w:p w14:paraId="32A3ADA4" w14:textId="6BCB562F" w:rsidR="002924C6" w:rsidRPr="00095C15" w:rsidRDefault="00095C15" w:rsidP="00266FE3">
      <w:pPr>
        <w:widowControl w:val="0"/>
        <w:tabs>
          <w:tab w:val="left" w:pos="851"/>
        </w:tabs>
        <w:spacing w:before="60" w:after="60"/>
        <w:rPr>
          <w:b/>
          <w:shd w:val="clear" w:color="auto" w:fill="FFFFFF"/>
        </w:rPr>
      </w:pPr>
      <w:r w:rsidRPr="00095C15">
        <w:rPr>
          <w:b/>
          <w:shd w:val="clear" w:color="auto" w:fill="FFFFFF"/>
        </w:rPr>
        <w:t>- Tồn tại, hạn</w:t>
      </w:r>
      <w:r w:rsidR="002924C6" w:rsidRPr="00095C15">
        <w:rPr>
          <w:b/>
          <w:shd w:val="clear" w:color="auto" w:fill="FFFFFF"/>
        </w:rPr>
        <w:t xml:space="preserve"> chế:</w:t>
      </w:r>
    </w:p>
    <w:p w14:paraId="3714847B" w14:textId="4C493EA0" w:rsidR="009A202D" w:rsidRDefault="00567E30" w:rsidP="00266FE3">
      <w:pPr>
        <w:widowControl w:val="0"/>
        <w:tabs>
          <w:tab w:val="left" w:pos="851"/>
        </w:tabs>
        <w:spacing w:before="60" w:after="60"/>
        <w:rPr>
          <w:shd w:val="clear" w:color="auto" w:fill="FFFFFF"/>
        </w:rPr>
      </w:pPr>
      <w:r w:rsidRPr="00F17CBD">
        <w:rPr>
          <w:shd w:val="clear" w:color="auto" w:fill="FFFFFF"/>
        </w:rPr>
        <w:t xml:space="preserve">Sau </w:t>
      </w:r>
      <w:r w:rsidR="00DB5289" w:rsidRPr="00F17CBD">
        <w:rPr>
          <w:shd w:val="clear" w:color="auto" w:fill="FFFFFF"/>
          <w:lang w:val="vi-VN"/>
        </w:rPr>
        <w:t>10 năm thí điểm</w:t>
      </w:r>
      <w:r w:rsidRPr="00F17CBD">
        <w:rPr>
          <w:shd w:val="clear" w:color="auto" w:fill="FFFFFF"/>
        </w:rPr>
        <w:t xml:space="preserve">, bên cạnh những kết quả đạt được, </w:t>
      </w:r>
      <w:r w:rsidR="00A46DFD" w:rsidRPr="00F17CBD">
        <w:rPr>
          <w:shd w:val="clear" w:color="auto" w:fill="FFFFFF"/>
        </w:rPr>
        <w:t xml:space="preserve">mô hình </w:t>
      </w:r>
      <w:r w:rsidRPr="00F17CBD">
        <w:rPr>
          <w:shd w:val="clear" w:color="auto" w:fill="FFFFFF"/>
        </w:rPr>
        <w:t xml:space="preserve">Trung tâm </w:t>
      </w:r>
      <w:r w:rsidR="007204F0" w:rsidRPr="00F17CBD">
        <w:rPr>
          <w:shd w:val="clear" w:color="auto" w:fill="FFFFFF"/>
        </w:rPr>
        <w:t>H</w:t>
      </w:r>
      <w:r w:rsidRPr="00F17CBD">
        <w:rPr>
          <w:shd w:val="clear" w:color="auto" w:fill="FFFFFF"/>
        </w:rPr>
        <w:t>ành chính công của tỉnh Quảng Ninh cũng bộc lộ nhiều hạn chế,</w:t>
      </w:r>
      <w:r w:rsidR="00A46DFD" w:rsidRPr="00F17CBD">
        <w:rPr>
          <w:shd w:val="clear" w:color="auto" w:fill="FFFFFF"/>
        </w:rPr>
        <w:t xml:space="preserve"> bất cập</w:t>
      </w:r>
      <w:r w:rsidR="00F64771" w:rsidRPr="00F17CBD">
        <w:rPr>
          <w:shd w:val="clear" w:color="auto" w:fill="FFFFFF"/>
        </w:rPr>
        <w:t xml:space="preserve"> như:</w:t>
      </w:r>
    </w:p>
    <w:p w14:paraId="303F9A3C" w14:textId="1915B7D5" w:rsidR="009A202D" w:rsidRDefault="009F28BD" w:rsidP="00266FE3">
      <w:pPr>
        <w:widowControl w:val="0"/>
        <w:tabs>
          <w:tab w:val="left" w:pos="851"/>
        </w:tabs>
        <w:spacing w:before="60" w:after="60"/>
        <w:rPr>
          <w:lang w:val="nl-NL"/>
        </w:rPr>
      </w:pPr>
      <w:r>
        <w:rPr>
          <w:lang w:val="nl-NL"/>
        </w:rPr>
        <w:t xml:space="preserve">(1) </w:t>
      </w:r>
      <w:r w:rsidR="009A202D" w:rsidRPr="001F49FE">
        <w:rPr>
          <w:lang w:val="nl-NL"/>
        </w:rPr>
        <w:t xml:space="preserve">Phạm vi tiếp nhận thủ tục hành chính theo hướng liên thông các cấp hoặc phi địa giới chưa nhiều; tổ chức, doanh nghiệp, người dân vẫn phải đến từng cấp chính quyền để giao dịch </w:t>
      </w:r>
      <w:r w:rsidR="009A202D">
        <w:rPr>
          <w:lang w:val="nl-NL"/>
        </w:rPr>
        <w:t>TTHC</w:t>
      </w:r>
    </w:p>
    <w:p w14:paraId="7926472A" w14:textId="77777777" w:rsidR="009F28BD" w:rsidRDefault="009F28BD" w:rsidP="00266FE3">
      <w:pPr>
        <w:widowControl w:val="0"/>
        <w:tabs>
          <w:tab w:val="left" w:pos="851"/>
        </w:tabs>
        <w:spacing w:before="60" w:after="60"/>
        <w:rPr>
          <w:bCs/>
          <w:spacing w:val="-6"/>
        </w:rPr>
      </w:pPr>
      <w:r>
        <w:rPr>
          <w:lang w:val="nl-NL"/>
        </w:rPr>
        <w:t xml:space="preserve">(2) </w:t>
      </w:r>
      <w:r w:rsidR="009A202D" w:rsidRPr="009A202D">
        <w:rPr>
          <w:lang w:val="nl-NL"/>
        </w:rPr>
        <w:t xml:space="preserve">Việc rà soát đưa toàn bộ </w:t>
      </w:r>
      <w:r w:rsidR="009A202D">
        <w:rPr>
          <w:lang w:val="nl-NL"/>
        </w:rPr>
        <w:t>TTHC</w:t>
      </w:r>
      <w:r w:rsidR="009A202D" w:rsidRPr="009A202D">
        <w:rPr>
          <w:lang w:val="nl-NL"/>
        </w:rPr>
        <w:t xml:space="preserve"> của các cơ quan ngành dọ</w:t>
      </w:r>
      <w:r w:rsidR="009A202D">
        <w:rPr>
          <w:lang w:val="nl-NL"/>
        </w:rPr>
        <w:t>c</w:t>
      </w:r>
      <w:r w:rsidR="009A202D" w:rsidRPr="009A202D">
        <w:rPr>
          <w:lang w:val="nl-NL"/>
        </w:rPr>
        <w:t xml:space="preserve"> vào thực hiện </w:t>
      </w:r>
      <w:r w:rsidR="009A202D" w:rsidRPr="009F28BD">
        <w:rPr>
          <w:spacing w:val="-6"/>
          <w:lang w:val="nl-NL"/>
        </w:rPr>
        <w:t>tập trung tại Trung tâm chưa triệt để.</w:t>
      </w:r>
      <w:r w:rsidR="0087603C" w:rsidRPr="009F28BD">
        <w:rPr>
          <w:spacing w:val="-6"/>
          <w:lang w:val="nl-NL"/>
        </w:rPr>
        <w:t xml:space="preserve"> </w:t>
      </w:r>
      <w:r w:rsidR="009A202D" w:rsidRPr="009F28BD">
        <w:rPr>
          <w:spacing w:val="-6"/>
          <w:lang w:val="vi-VN"/>
        </w:rPr>
        <w:t xml:space="preserve">Việc </w:t>
      </w:r>
      <w:r w:rsidR="009A202D" w:rsidRPr="009F28BD">
        <w:rPr>
          <w:spacing w:val="-6"/>
          <w:kern w:val="28"/>
          <w:lang w:val="vi-VN"/>
        </w:rPr>
        <w:t xml:space="preserve">tạo lập, khai thác dữ liệu cá nhân trực tuyến, đặc biệt khai thác, sử dụng lại các kết quả giải quyết </w:t>
      </w:r>
      <w:r w:rsidR="009A202D" w:rsidRPr="009F28BD">
        <w:rPr>
          <w:spacing w:val="-6"/>
        </w:rPr>
        <w:t>TTHC</w:t>
      </w:r>
      <w:r w:rsidR="009A202D" w:rsidRPr="009F28BD">
        <w:rPr>
          <w:spacing w:val="-6"/>
          <w:kern w:val="28"/>
          <w:lang w:val="vi-VN"/>
        </w:rPr>
        <w:t xml:space="preserve"> trên môi trường mạng còn hạn chế</w:t>
      </w:r>
      <w:r w:rsidR="009A202D" w:rsidRPr="009F28BD">
        <w:rPr>
          <w:spacing w:val="-6"/>
          <w:kern w:val="28"/>
        </w:rPr>
        <w:t>; t</w:t>
      </w:r>
      <w:r w:rsidR="009A202D" w:rsidRPr="009F28BD">
        <w:rPr>
          <w:bCs/>
          <w:spacing w:val="-6"/>
          <w:lang w:val="vi-VN"/>
        </w:rPr>
        <w:t xml:space="preserve">ỷ lệ số hóa kết quả giải quyết </w:t>
      </w:r>
      <w:r w:rsidR="009A202D" w:rsidRPr="009F28BD">
        <w:rPr>
          <w:spacing w:val="-6"/>
        </w:rPr>
        <w:t>TTHC một số lĩnh vực</w:t>
      </w:r>
      <w:r w:rsidR="009A202D" w:rsidRPr="009F28BD">
        <w:rPr>
          <w:bCs/>
          <w:spacing w:val="-6"/>
          <w:lang w:val="vi-VN"/>
        </w:rPr>
        <w:t xml:space="preserve"> chưa cao; một số kết quả </w:t>
      </w:r>
      <w:r w:rsidR="009A202D" w:rsidRPr="009F28BD">
        <w:rPr>
          <w:spacing w:val="-6"/>
        </w:rPr>
        <w:t>TTHC</w:t>
      </w:r>
      <w:r w:rsidR="009A202D" w:rsidRPr="009F28BD">
        <w:rPr>
          <w:bCs/>
          <w:spacing w:val="-6"/>
          <w:lang w:val="vi-VN"/>
        </w:rPr>
        <w:t xml:space="preserve"> đặc thù chưa có hướng dẫn cụ thể để áp dụng ký số trả kết quả</w:t>
      </w:r>
      <w:r w:rsidR="009A202D" w:rsidRPr="009F28BD">
        <w:rPr>
          <w:rStyle w:val="FootnoteReference"/>
          <w:bCs/>
          <w:spacing w:val="-6"/>
          <w:lang w:val="vi-VN"/>
        </w:rPr>
        <w:footnoteReference w:id="10"/>
      </w:r>
      <w:r w:rsidR="009A202D" w:rsidRPr="009F28BD">
        <w:rPr>
          <w:bCs/>
          <w:spacing w:val="-6"/>
        </w:rPr>
        <w:t>.</w:t>
      </w:r>
    </w:p>
    <w:p w14:paraId="65EEF42A" w14:textId="77777777" w:rsidR="009F28BD" w:rsidRDefault="009F28BD" w:rsidP="00266FE3">
      <w:pPr>
        <w:widowControl w:val="0"/>
        <w:tabs>
          <w:tab w:val="left" w:pos="851"/>
        </w:tabs>
        <w:spacing w:before="60" w:after="60"/>
        <w:rPr>
          <w:spacing w:val="-6"/>
        </w:rPr>
      </w:pPr>
      <w:r>
        <w:rPr>
          <w:bCs/>
          <w:spacing w:val="-6"/>
        </w:rPr>
        <w:t xml:space="preserve">(3) </w:t>
      </w:r>
      <w:r w:rsidR="009A202D" w:rsidRPr="009A202D">
        <w:rPr>
          <w:spacing w:val="-6"/>
        </w:rPr>
        <w:t xml:space="preserve">Việc giao Bưu điện đảm nhận một số phần việc trong giải quyết TTHC chủ </w:t>
      </w:r>
      <w:r w:rsidR="009A202D" w:rsidRPr="009A202D">
        <w:rPr>
          <w:spacing w:val="-6"/>
        </w:rPr>
        <w:lastRenderedPageBreak/>
        <w:t>yếu mới dừng lại ở bước luân chuyển hồ sơ và trả kết quả theo nhu cầu của người dân.</w:t>
      </w:r>
    </w:p>
    <w:p w14:paraId="7378356F" w14:textId="77777777" w:rsidR="009F28BD" w:rsidRDefault="009F28BD" w:rsidP="00266FE3">
      <w:pPr>
        <w:widowControl w:val="0"/>
        <w:tabs>
          <w:tab w:val="left" w:pos="851"/>
        </w:tabs>
        <w:spacing w:before="60" w:after="60"/>
        <w:rPr>
          <w:spacing w:val="-6"/>
          <w:lang w:val="nl-NL"/>
        </w:rPr>
      </w:pPr>
      <w:r>
        <w:rPr>
          <w:spacing w:val="-6"/>
        </w:rPr>
        <w:t xml:space="preserve">(4) </w:t>
      </w:r>
      <w:r w:rsidR="009A202D" w:rsidRPr="009A202D">
        <w:rPr>
          <w:lang w:val="nl-NL"/>
        </w:rPr>
        <w:t xml:space="preserve">Hệ thống thông tin giải quyết </w:t>
      </w:r>
      <w:r w:rsidR="009A202D">
        <w:rPr>
          <w:lang w:val="nl-NL"/>
        </w:rPr>
        <w:t>TTHC</w:t>
      </w:r>
      <w:r w:rsidR="009A202D" w:rsidRPr="009A202D">
        <w:rPr>
          <w:lang w:val="nl-NL"/>
        </w:rPr>
        <w:t xml:space="preserve"> tỉnh chưa đáp ứng được yêu cầu đổi mới theo các quy định tại Quyết định 468/QĐ-TTg, Nghị định 45/2020/NĐ-CP, Nghị định 61/2018/NĐ-CP, Thông tư 01/2023/TT-VPCP: Thực hiện xây dựng, nâng cấp Kho dữ liệu điện tử cá nhân, tổ chức đáp ứng các yêu cầu công nghệ thông tin; Số hóa, bóc tách dữ liệu và lưu trữ điện tử; Xây dựng tiêu chuẩn kết nối, tiếp nhận </w:t>
      </w:r>
      <w:r w:rsidR="009A202D">
        <w:rPr>
          <w:lang w:val="nl-NL"/>
        </w:rPr>
        <w:t>TTHC</w:t>
      </w:r>
      <w:r w:rsidR="009A202D" w:rsidRPr="009A202D">
        <w:rPr>
          <w:lang w:val="nl-NL"/>
        </w:rPr>
        <w:t xml:space="preserve"> không phụ thuộc vào địa giới hành chính; Xây dựng các biểu mẫu điện tử được cung cấp sẵn cho từng </w:t>
      </w:r>
      <w:r w:rsidR="009A202D">
        <w:rPr>
          <w:lang w:val="nl-NL"/>
        </w:rPr>
        <w:t>TTHC</w:t>
      </w:r>
      <w:r w:rsidR="009A202D" w:rsidRPr="009A202D">
        <w:rPr>
          <w:lang w:val="nl-NL"/>
        </w:rPr>
        <w:t xml:space="preserve">; Chuyển đổi hồ sơ, kết quả giải quyết </w:t>
      </w:r>
      <w:r w:rsidR="009A202D">
        <w:rPr>
          <w:lang w:val="nl-NL"/>
        </w:rPr>
        <w:t>TTHC</w:t>
      </w:r>
      <w:r w:rsidR="009A202D" w:rsidRPr="009A202D">
        <w:rPr>
          <w:lang w:val="nl-NL"/>
        </w:rPr>
        <w:t xml:space="preserve"> điện tử ra văn bản giấy; Chức năng lấy ý kiến của các cơ quan, đơn </w:t>
      </w:r>
      <w:r w:rsidR="009A202D" w:rsidRPr="009A202D">
        <w:rPr>
          <w:spacing w:val="-6"/>
          <w:lang w:val="nl-NL"/>
        </w:rPr>
        <w:t xml:space="preserve">vị có liên quan; Tích hợp cơ sở dữ liệu Quốc gia về TTHC; Hệ thống hoạt động không ổn định, tốc độ chậm, thường xuyên xảy ra sự cố </w:t>
      </w:r>
      <w:r w:rsidR="009A202D" w:rsidRPr="009A202D">
        <w:rPr>
          <w:i/>
          <w:spacing w:val="-6"/>
          <w:lang w:val="nl-NL"/>
        </w:rPr>
        <w:t>(lỗi tải file, lỗi ký số, lỗi đường dẫn truy cập, một số chức năng báo lỗi, quá trình nghiệp vụ xử lý văn bản chậm)</w:t>
      </w:r>
      <w:r>
        <w:rPr>
          <w:spacing w:val="-6"/>
          <w:lang w:val="nl-NL"/>
        </w:rPr>
        <w:t>.</w:t>
      </w:r>
    </w:p>
    <w:p w14:paraId="51007618" w14:textId="1FCC374C" w:rsidR="00627DA7" w:rsidRPr="009F28BD" w:rsidRDefault="009F28BD" w:rsidP="00266FE3">
      <w:pPr>
        <w:widowControl w:val="0"/>
        <w:tabs>
          <w:tab w:val="left" w:pos="851"/>
        </w:tabs>
        <w:spacing w:before="60" w:after="60"/>
        <w:rPr>
          <w:lang w:val="nl-NL"/>
        </w:rPr>
      </w:pPr>
      <w:r>
        <w:rPr>
          <w:spacing w:val="-6"/>
          <w:lang w:val="nl-NL"/>
        </w:rPr>
        <w:t xml:space="preserve">(5) </w:t>
      </w:r>
      <w:r w:rsidR="0087603C" w:rsidRPr="0087603C">
        <w:rPr>
          <w:spacing w:val="-4"/>
          <w:lang w:val="nl-NL"/>
        </w:rPr>
        <w:t>Q</w:t>
      </w:r>
      <w:r w:rsidR="00532CE5" w:rsidRPr="0087603C">
        <w:rPr>
          <w:spacing w:val="-4"/>
          <w:shd w:val="clear" w:color="auto" w:fill="FFFFFF"/>
        </w:rPr>
        <w:t xml:space="preserve">uy trình tiếp nhận và trả kết quả giải quyết TTHC còn phức tạp; </w:t>
      </w:r>
      <w:r w:rsidR="00807E10" w:rsidRPr="0087603C">
        <w:rPr>
          <w:spacing w:val="-4"/>
          <w:shd w:val="clear" w:color="auto" w:fill="FFFFFF"/>
        </w:rPr>
        <w:t>cơ chế</w:t>
      </w:r>
      <w:r w:rsidR="00D833F1" w:rsidRPr="0087603C">
        <w:rPr>
          <w:spacing w:val="-4"/>
          <w:shd w:val="clear" w:color="auto" w:fill="FFFFFF"/>
        </w:rPr>
        <w:t xml:space="preserve"> </w:t>
      </w:r>
      <w:r w:rsidR="00D833F1" w:rsidRPr="009F28BD">
        <w:rPr>
          <w:spacing w:val="-6"/>
          <w:shd w:val="clear" w:color="auto" w:fill="FFFFFF"/>
        </w:rPr>
        <w:t xml:space="preserve">giám sát </w:t>
      </w:r>
      <w:r w:rsidR="00532CE5" w:rsidRPr="009F28BD">
        <w:rPr>
          <w:spacing w:val="-6"/>
          <w:shd w:val="clear" w:color="auto" w:fill="FFFFFF"/>
        </w:rPr>
        <w:t xml:space="preserve">việc </w:t>
      </w:r>
      <w:r w:rsidR="00D833F1" w:rsidRPr="009F28BD">
        <w:rPr>
          <w:rFonts w:eastAsiaTheme="minorEastAsia"/>
          <w:spacing w:val="-6"/>
          <w:lang w:eastAsia="vi-VN"/>
        </w:rPr>
        <w:t xml:space="preserve">thực hiện quy trình TTHC chưa </w:t>
      </w:r>
      <w:r w:rsidR="00807E10" w:rsidRPr="009F28BD">
        <w:rPr>
          <w:rFonts w:eastAsiaTheme="minorEastAsia"/>
          <w:spacing w:val="-6"/>
          <w:lang w:eastAsia="vi-VN"/>
        </w:rPr>
        <w:t>chặt chẽ</w:t>
      </w:r>
      <w:r w:rsidR="0087603C" w:rsidRPr="009F28BD">
        <w:rPr>
          <w:rFonts w:eastAsiaTheme="minorEastAsia"/>
          <w:spacing w:val="-6"/>
          <w:lang w:eastAsia="vi-VN"/>
        </w:rPr>
        <w:t xml:space="preserve">; </w:t>
      </w:r>
      <w:r w:rsidR="00807E10" w:rsidRPr="009F28BD">
        <w:rPr>
          <w:spacing w:val="-6"/>
          <w:shd w:val="clear" w:color="auto" w:fill="FFFFFF"/>
        </w:rPr>
        <w:t>tổ chức của các Trung tâm</w:t>
      </w:r>
      <w:r w:rsidR="00F64771" w:rsidRPr="009F28BD">
        <w:rPr>
          <w:spacing w:val="-6"/>
          <w:shd w:val="clear" w:color="auto" w:fill="FFFFFF"/>
        </w:rPr>
        <w:t xml:space="preserve"> còn </w:t>
      </w:r>
      <w:r w:rsidR="00A46DFD" w:rsidRPr="009F28BD">
        <w:rPr>
          <w:spacing w:val="-6"/>
          <w:shd w:val="clear" w:color="auto" w:fill="FFFFFF"/>
        </w:rPr>
        <w:t xml:space="preserve">thiếu </w:t>
      </w:r>
      <w:r w:rsidR="00DB5289" w:rsidRPr="009F28BD">
        <w:rPr>
          <w:spacing w:val="-6"/>
          <w:shd w:val="clear" w:color="auto" w:fill="FFFFFF"/>
        </w:rPr>
        <w:t>tính</w:t>
      </w:r>
      <w:r w:rsidR="00DB5289" w:rsidRPr="009F28BD">
        <w:rPr>
          <w:spacing w:val="-6"/>
          <w:shd w:val="clear" w:color="auto" w:fill="FFFFFF"/>
          <w:lang w:val="vi-VN"/>
        </w:rPr>
        <w:t xml:space="preserve"> </w:t>
      </w:r>
      <w:r w:rsidR="00A46DFD" w:rsidRPr="009F28BD">
        <w:rPr>
          <w:spacing w:val="-6"/>
          <w:shd w:val="clear" w:color="auto" w:fill="FFFFFF"/>
        </w:rPr>
        <w:t>độc lậ</w:t>
      </w:r>
      <w:r w:rsidR="00807E10" w:rsidRPr="009F28BD">
        <w:rPr>
          <w:spacing w:val="-6"/>
          <w:shd w:val="clear" w:color="auto" w:fill="FFFFFF"/>
        </w:rPr>
        <w:t>p do T</w:t>
      </w:r>
      <w:r w:rsidR="00A46DFD" w:rsidRPr="009F28BD">
        <w:rPr>
          <w:spacing w:val="-6"/>
          <w:shd w:val="clear" w:color="auto" w:fill="FFFFFF"/>
        </w:rPr>
        <w:t xml:space="preserve">rung tâm </w:t>
      </w:r>
      <w:r w:rsidR="007204F0" w:rsidRPr="009F28BD">
        <w:rPr>
          <w:spacing w:val="-6"/>
          <w:shd w:val="clear" w:color="auto" w:fill="FFFFFF"/>
        </w:rPr>
        <w:t>H</w:t>
      </w:r>
      <w:r w:rsidR="00A46DFD" w:rsidRPr="009F28BD">
        <w:rPr>
          <w:spacing w:val="-6"/>
          <w:shd w:val="clear" w:color="auto" w:fill="FFFFFF"/>
        </w:rPr>
        <w:t xml:space="preserve">ành chính công </w:t>
      </w:r>
      <w:r w:rsidR="00C5125D" w:rsidRPr="009F28BD">
        <w:rPr>
          <w:spacing w:val="-6"/>
          <w:shd w:val="clear" w:color="auto" w:fill="FFFFFF"/>
        </w:rPr>
        <w:t>tỉnh</w:t>
      </w:r>
      <w:r w:rsidR="00C5125D" w:rsidRPr="009F28BD">
        <w:rPr>
          <w:spacing w:val="-6"/>
          <w:shd w:val="clear" w:color="auto" w:fill="FFFFFF"/>
          <w:lang w:val="vi-VN"/>
        </w:rPr>
        <w:t xml:space="preserve"> trực thuộc UBND tỉnh</w:t>
      </w:r>
      <w:r w:rsidR="00DB5289" w:rsidRPr="009F28BD">
        <w:rPr>
          <w:spacing w:val="-6"/>
          <w:shd w:val="clear" w:color="auto" w:fill="FFFFFF"/>
          <w:lang w:val="vi-VN"/>
        </w:rPr>
        <w:t xml:space="preserve">, trong khi </w:t>
      </w:r>
      <w:r w:rsidR="00C5125D" w:rsidRPr="009F28BD">
        <w:rPr>
          <w:spacing w:val="-6"/>
          <w:shd w:val="clear" w:color="auto" w:fill="FFFFFF"/>
          <w:lang w:val="vi-VN"/>
        </w:rPr>
        <w:t xml:space="preserve">các Trung tâm cấp huyện </w:t>
      </w:r>
      <w:r w:rsidR="00A46DFD" w:rsidRPr="009F28BD">
        <w:rPr>
          <w:spacing w:val="-6"/>
          <w:shd w:val="clear" w:color="auto" w:fill="FFFFFF"/>
        </w:rPr>
        <w:t>trực thuộ</w:t>
      </w:r>
      <w:r w:rsidR="00532CE5" w:rsidRPr="009F28BD">
        <w:rPr>
          <w:spacing w:val="-6"/>
          <w:shd w:val="clear" w:color="auto" w:fill="FFFFFF"/>
        </w:rPr>
        <w:t>c Văn phòng HĐND và UBND cùng cấp.</w:t>
      </w:r>
    </w:p>
    <w:p w14:paraId="6CF8B984" w14:textId="77777777" w:rsidR="000E1A46" w:rsidRPr="000E1A46" w:rsidRDefault="000E1A46" w:rsidP="00266FE3">
      <w:pPr>
        <w:widowControl w:val="0"/>
        <w:tabs>
          <w:tab w:val="left" w:pos="851"/>
        </w:tabs>
        <w:spacing w:before="60" w:after="60"/>
        <w:rPr>
          <w:i/>
          <w:color w:val="000000" w:themeColor="text1"/>
        </w:rPr>
      </w:pPr>
      <w:r w:rsidRPr="000E1A46">
        <w:rPr>
          <w:i/>
          <w:color w:val="000000" w:themeColor="text1"/>
          <w:shd w:val="clear" w:color="auto" w:fill="FFFFFF"/>
        </w:rPr>
        <w:t>1.2.2.</w:t>
      </w:r>
      <w:r w:rsidR="000A6EDB" w:rsidRPr="000E1A46">
        <w:rPr>
          <w:i/>
          <w:color w:val="000000" w:themeColor="text1"/>
          <w:shd w:val="clear" w:color="auto" w:fill="FFFFFF"/>
          <w:lang w:val="vi-VN"/>
        </w:rPr>
        <w:t xml:space="preserve"> </w:t>
      </w:r>
      <w:r w:rsidR="000A6EDB" w:rsidRPr="000E1A46">
        <w:rPr>
          <w:i/>
          <w:color w:val="000000" w:themeColor="text1"/>
        </w:rPr>
        <w:t>Tại Bắ</w:t>
      </w:r>
      <w:r w:rsidRPr="000E1A46">
        <w:rPr>
          <w:i/>
          <w:color w:val="000000" w:themeColor="text1"/>
        </w:rPr>
        <w:t>c Ninh</w:t>
      </w:r>
    </w:p>
    <w:p w14:paraId="5F1E9AB9" w14:textId="5D339E7A" w:rsidR="000A6EDB" w:rsidRDefault="00B25BB1" w:rsidP="00266FE3">
      <w:pPr>
        <w:widowControl w:val="0"/>
        <w:tabs>
          <w:tab w:val="left" w:pos="851"/>
        </w:tabs>
        <w:spacing w:before="60" w:after="60"/>
        <w:rPr>
          <w:color w:val="000000" w:themeColor="text1"/>
        </w:rPr>
      </w:pPr>
      <w:r w:rsidRPr="001A4B77">
        <w:rPr>
          <w:color w:val="000000" w:themeColor="text1"/>
          <w:lang w:val="vi-VN"/>
        </w:rPr>
        <w:t xml:space="preserve">Trung tâm </w:t>
      </w:r>
      <w:r w:rsidR="004C30BC">
        <w:rPr>
          <w:color w:val="000000" w:themeColor="text1"/>
        </w:rPr>
        <w:t>H</w:t>
      </w:r>
      <w:r w:rsidRPr="001A4B77">
        <w:rPr>
          <w:color w:val="000000" w:themeColor="text1"/>
          <w:lang w:val="vi-VN"/>
        </w:rPr>
        <w:t>ành chính công tỉnh Bắc Ninh thành lập tháng 3/2017</w:t>
      </w:r>
      <w:r w:rsidR="003A6047" w:rsidRPr="001A4B77">
        <w:rPr>
          <w:color w:val="000000" w:themeColor="text1"/>
          <w:lang w:val="vi-VN"/>
        </w:rPr>
        <w:t xml:space="preserve">, </w:t>
      </w:r>
      <w:r w:rsidRPr="001A4B77">
        <w:rPr>
          <w:color w:val="000000" w:themeColor="text1"/>
          <w:lang w:val="vi-VN"/>
        </w:rPr>
        <w:t>được xác định là cơ quan thuộc UBND tỉnh</w:t>
      </w:r>
      <w:r w:rsidR="005C01F9" w:rsidRPr="001A4B77">
        <w:rPr>
          <w:color w:val="000000" w:themeColor="text1"/>
        </w:rPr>
        <w:t xml:space="preserve">, </w:t>
      </w:r>
      <w:r w:rsidR="005C01F9" w:rsidRPr="001A4B77">
        <w:rPr>
          <w:color w:val="000000" w:themeColor="text1"/>
          <w:lang w:val="vi-VN"/>
        </w:rPr>
        <w:t xml:space="preserve">trụ sở </w:t>
      </w:r>
      <w:r w:rsidR="005C01F9" w:rsidRPr="001A4B77">
        <w:rPr>
          <w:color w:val="000000" w:themeColor="text1"/>
        </w:rPr>
        <w:t>đặt chung địa điểm với</w:t>
      </w:r>
      <w:r w:rsidR="005C01F9" w:rsidRPr="001A4B77">
        <w:rPr>
          <w:color w:val="000000" w:themeColor="text1"/>
          <w:lang w:val="vi-VN"/>
        </w:rPr>
        <w:t xml:space="preserve"> Sở </w:t>
      </w:r>
      <w:r w:rsidR="005C01F9" w:rsidRPr="000E1A46">
        <w:rPr>
          <w:color w:val="000000" w:themeColor="text1"/>
          <w:spacing w:val="-4"/>
          <w:lang w:val="vi-VN"/>
        </w:rPr>
        <w:t>Thông tin và Truyền thông tỉnh</w:t>
      </w:r>
      <w:r w:rsidRPr="000E1A46">
        <w:rPr>
          <w:color w:val="000000" w:themeColor="text1"/>
          <w:spacing w:val="-4"/>
          <w:lang w:val="vi-VN"/>
        </w:rPr>
        <w:t>. Trung tâm là đầu mối tập trung để thực hiện việc tiếp nhận, hướng dẫn, giám sát, đôn đốc và trả kết quả việc giải quyết TTHC của tổ chức và cá nhân theo quy định</w:t>
      </w:r>
      <w:r w:rsidR="007B4B10" w:rsidRPr="000E1A46">
        <w:rPr>
          <w:color w:val="000000" w:themeColor="text1"/>
          <w:spacing w:val="-4"/>
          <w:lang w:val="vi-VN"/>
        </w:rPr>
        <w:t xml:space="preserve">. Đồng thời, Trung tâm </w:t>
      </w:r>
      <w:r w:rsidRPr="000E1A46">
        <w:rPr>
          <w:color w:val="000000" w:themeColor="text1"/>
          <w:spacing w:val="-4"/>
          <w:lang w:val="vi-VN"/>
        </w:rPr>
        <w:t xml:space="preserve">tham gia đề xuất các giải pháp hiện đại hóa nền hành chính và ứng dụng </w:t>
      </w:r>
      <w:r w:rsidR="00BC2E9F" w:rsidRPr="000E1A46">
        <w:rPr>
          <w:color w:val="000000" w:themeColor="text1"/>
          <w:spacing w:val="-4"/>
        </w:rPr>
        <w:t>CNTT</w:t>
      </w:r>
      <w:r w:rsidR="007B4B10" w:rsidRPr="000E1A46">
        <w:rPr>
          <w:color w:val="000000" w:themeColor="text1"/>
          <w:spacing w:val="-4"/>
          <w:lang w:val="vi-VN"/>
        </w:rPr>
        <w:t xml:space="preserve"> và</w:t>
      </w:r>
      <w:r w:rsidRPr="000E1A46">
        <w:rPr>
          <w:color w:val="000000" w:themeColor="text1"/>
          <w:spacing w:val="-4"/>
          <w:lang w:val="vi-VN"/>
        </w:rPr>
        <w:t xml:space="preserve"> phần mềm điện tử nhằm tin học các giao dịch hành chính và cung cấp các dịch vụ công trực tuyến mức độ cao.</w:t>
      </w:r>
      <w:r w:rsidR="00067BE4" w:rsidRPr="001A4B77">
        <w:rPr>
          <w:color w:val="000000" w:themeColor="text1"/>
          <w:lang w:val="vi-VN"/>
        </w:rPr>
        <w:t xml:space="preserve"> </w:t>
      </w:r>
    </w:p>
    <w:p w14:paraId="6D6FB599" w14:textId="38D9C6F7" w:rsidR="004C30BC" w:rsidRPr="004C30BC" w:rsidRDefault="004C30BC" w:rsidP="00266FE3">
      <w:pPr>
        <w:widowControl w:val="0"/>
        <w:tabs>
          <w:tab w:val="left" w:pos="851"/>
        </w:tabs>
        <w:spacing w:before="60" w:after="60"/>
        <w:rPr>
          <w:b/>
          <w:color w:val="000000" w:themeColor="text1"/>
        </w:rPr>
      </w:pPr>
      <w:r w:rsidRPr="004C30BC">
        <w:rPr>
          <w:b/>
          <w:color w:val="000000" w:themeColor="text1"/>
        </w:rPr>
        <w:t>* Về cơ cấu tổ chức và hoạt động:</w:t>
      </w:r>
    </w:p>
    <w:p w14:paraId="37F95D9A" w14:textId="72104A59" w:rsidR="004C30BC" w:rsidRPr="004C30BC" w:rsidRDefault="004C30BC" w:rsidP="00266FE3">
      <w:pPr>
        <w:widowControl w:val="0"/>
        <w:tabs>
          <w:tab w:val="left" w:pos="851"/>
        </w:tabs>
        <w:spacing w:before="60" w:after="60"/>
        <w:rPr>
          <w:color w:val="000000" w:themeColor="text1"/>
          <w:lang w:val="vi-VN"/>
        </w:rPr>
      </w:pPr>
      <w:r>
        <w:rPr>
          <w:color w:val="000000" w:themeColor="text1"/>
        </w:rPr>
        <w:t xml:space="preserve">- </w:t>
      </w:r>
      <w:r w:rsidRPr="004C30BC">
        <w:rPr>
          <w:color w:val="000000" w:themeColor="text1"/>
          <w:lang w:val="vi-VN"/>
        </w:rPr>
        <w:t>Bộ máy lãnh đạo</w:t>
      </w:r>
      <w:r>
        <w:rPr>
          <w:color w:val="000000" w:themeColor="text1"/>
        </w:rPr>
        <w:t xml:space="preserve"> Trung tâm</w:t>
      </w:r>
      <w:r w:rsidRPr="004C30BC">
        <w:rPr>
          <w:color w:val="000000" w:themeColor="text1"/>
          <w:lang w:val="vi-VN"/>
        </w:rPr>
        <w:t xml:space="preserve"> </w:t>
      </w:r>
      <w:r>
        <w:rPr>
          <w:color w:val="000000" w:themeColor="text1"/>
        </w:rPr>
        <w:t xml:space="preserve">Hành chính công tỉnh Bắc Ninh </w:t>
      </w:r>
      <w:r w:rsidRPr="004C30BC">
        <w:rPr>
          <w:color w:val="000000" w:themeColor="text1"/>
          <w:lang w:val="vi-VN"/>
        </w:rPr>
        <w:t xml:space="preserve">gồm: </w:t>
      </w:r>
      <w:r w:rsidR="00012DDD">
        <w:rPr>
          <w:color w:val="000000" w:themeColor="text1"/>
        </w:rPr>
        <w:t xml:space="preserve">                    </w:t>
      </w:r>
      <w:r w:rsidRPr="004C30BC">
        <w:rPr>
          <w:color w:val="000000" w:themeColor="text1"/>
          <w:lang w:val="vi-VN"/>
        </w:rPr>
        <w:t>Giám đốc, 02 Phó Giám đố</w:t>
      </w:r>
      <w:r>
        <w:rPr>
          <w:color w:val="000000" w:themeColor="text1"/>
          <w:lang w:val="vi-VN"/>
        </w:rPr>
        <w:t>c.</w:t>
      </w:r>
    </w:p>
    <w:p w14:paraId="3A3B2151" w14:textId="3C690CF5" w:rsidR="004C30BC" w:rsidRPr="004C30BC" w:rsidRDefault="004C30BC" w:rsidP="00266FE3">
      <w:pPr>
        <w:widowControl w:val="0"/>
        <w:tabs>
          <w:tab w:val="left" w:pos="851"/>
        </w:tabs>
        <w:spacing w:before="60" w:after="60"/>
        <w:rPr>
          <w:color w:val="000000" w:themeColor="text1"/>
          <w:lang w:val="vi-VN"/>
        </w:rPr>
      </w:pPr>
      <w:r>
        <w:rPr>
          <w:color w:val="000000" w:themeColor="text1"/>
        </w:rPr>
        <w:t xml:space="preserve">- </w:t>
      </w:r>
      <w:r w:rsidRPr="004C30BC">
        <w:rPr>
          <w:color w:val="000000" w:themeColor="text1"/>
          <w:lang w:val="vi-VN"/>
        </w:rPr>
        <w:t>Bộ phận chuyên môn, nghiệp vụ gồm 2 bộ phận: Bộ phận Tiếp nhận và trả kết quả và Bộ phận Hành chính - Tổng hợ</w:t>
      </w:r>
      <w:r>
        <w:rPr>
          <w:color w:val="000000" w:themeColor="text1"/>
          <w:lang w:val="vi-VN"/>
        </w:rPr>
        <w:t>p.</w:t>
      </w:r>
    </w:p>
    <w:p w14:paraId="24697812" w14:textId="23FDB4B4" w:rsidR="004C30BC" w:rsidRPr="004C30BC" w:rsidRDefault="004C30BC" w:rsidP="00266FE3">
      <w:pPr>
        <w:widowControl w:val="0"/>
        <w:tabs>
          <w:tab w:val="left" w:pos="851"/>
        </w:tabs>
        <w:spacing w:before="60" w:after="60"/>
        <w:rPr>
          <w:color w:val="000000" w:themeColor="text1"/>
          <w:lang w:val="vi-VN"/>
        </w:rPr>
      </w:pPr>
      <w:r w:rsidRPr="004C30BC">
        <w:rPr>
          <w:color w:val="000000" w:themeColor="text1"/>
          <w:lang w:val="vi-VN"/>
        </w:rPr>
        <w:t xml:space="preserve">Bộ phận Tiếp nhận và trả kết quả: gồm 25 quầy thực hiện tiếp nhận và trả kết quả giải quyết 252 </w:t>
      </w:r>
      <w:r>
        <w:rPr>
          <w:color w:val="000000" w:themeColor="text1"/>
        </w:rPr>
        <w:t>TTHC</w:t>
      </w:r>
      <w:r w:rsidRPr="004C30BC">
        <w:rPr>
          <w:color w:val="000000" w:themeColor="text1"/>
          <w:lang w:val="vi-VN"/>
        </w:rPr>
        <w:t xml:space="preserve"> thuộc các lĩnh vực:  Nội vụ, Kinh tế, Tài chính - Kế hoạch, Tài nguyên - Môi trường, Quản lý đô thị, Tư pháp, Lao động </w:t>
      </w:r>
      <w:r>
        <w:rPr>
          <w:color w:val="000000" w:themeColor="text1"/>
        </w:rPr>
        <w:t xml:space="preserve">- </w:t>
      </w:r>
      <w:r w:rsidRPr="004C30BC">
        <w:rPr>
          <w:color w:val="000000" w:themeColor="text1"/>
          <w:lang w:val="vi-VN"/>
        </w:rPr>
        <w:t>Thương binh và Xã hội, Y tế, Văn hóa - Thông tin, Giáo dục và Đào tạo, Công an, Bảo hiểm xã hội, Thuế, Kho bạc Nhà nước, Chi nhánh Văn phòng Đăng ký đấ</w:t>
      </w:r>
      <w:r>
        <w:rPr>
          <w:color w:val="000000" w:themeColor="text1"/>
          <w:lang w:val="vi-VN"/>
        </w:rPr>
        <w:t xml:space="preserve">t đai </w:t>
      </w:r>
      <w:r>
        <w:rPr>
          <w:color w:val="000000" w:themeColor="text1"/>
        </w:rPr>
        <w:t>T</w:t>
      </w:r>
      <w:r w:rsidRPr="004C30BC">
        <w:rPr>
          <w:color w:val="000000" w:themeColor="text1"/>
          <w:lang w:val="vi-VN"/>
        </w:rPr>
        <w:t>hành phố</w:t>
      </w:r>
      <w:r>
        <w:rPr>
          <w:color w:val="000000" w:themeColor="text1"/>
          <w:lang w:val="vi-VN"/>
        </w:rPr>
        <w:t>.</w:t>
      </w:r>
    </w:p>
    <w:p w14:paraId="12681EC6" w14:textId="633C9FD1" w:rsidR="004C30BC" w:rsidRDefault="004C30BC" w:rsidP="00266FE3">
      <w:pPr>
        <w:widowControl w:val="0"/>
        <w:tabs>
          <w:tab w:val="left" w:pos="851"/>
        </w:tabs>
        <w:spacing w:before="60" w:after="60"/>
        <w:rPr>
          <w:color w:val="000000" w:themeColor="text1"/>
          <w:lang w:val="vi-VN"/>
        </w:rPr>
      </w:pPr>
      <w:r w:rsidRPr="004C30BC">
        <w:rPr>
          <w:color w:val="000000" w:themeColor="text1"/>
          <w:lang w:val="vi-VN"/>
        </w:rPr>
        <w:t xml:space="preserve">Bộ phận Hành chính - Tổng hợp: Thực hiện việc báo cáo tổng hợp, phân tích, đánh giá kết quả giải quyết </w:t>
      </w:r>
      <w:r>
        <w:rPr>
          <w:color w:val="000000" w:themeColor="text1"/>
        </w:rPr>
        <w:t>TTHC</w:t>
      </w:r>
      <w:r w:rsidRPr="004C30BC">
        <w:rPr>
          <w:color w:val="000000" w:themeColor="text1"/>
          <w:lang w:val="vi-VN"/>
        </w:rPr>
        <w:t>; bảo</w:t>
      </w:r>
      <w:r>
        <w:rPr>
          <w:color w:val="000000" w:themeColor="text1"/>
        </w:rPr>
        <w:t xml:space="preserve"> đảm</w:t>
      </w:r>
      <w:r w:rsidRPr="004C30BC">
        <w:rPr>
          <w:color w:val="000000" w:themeColor="text1"/>
          <w:lang w:val="vi-VN"/>
        </w:rPr>
        <w:t xml:space="preserve"> cơ sở vật chất, hệ thống máy móc, hệ thống công nghệ thông tin hoạt động liên tục; thực hiện công tác văn thư, lưu trữ; trang thông tin điện tử; giải quyết khiếu nại, tố cáo; bảo đảm thực hiện các chế độ với người lao động ..v.v.</w:t>
      </w:r>
    </w:p>
    <w:p w14:paraId="044CC7D3" w14:textId="51B77061" w:rsidR="004C30BC" w:rsidRPr="001A4B77" w:rsidRDefault="004C30BC" w:rsidP="00266FE3">
      <w:pPr>
        <w:widowControl w:val="0"/>
        <w:tabs>
          <w:tab w:val="left" w:pos="851"/>
        </w:tabs>
        <w:spacing w:before="60" w:after="60"/>
        <w:rPr>
          <w:color w:val="000000" w:themeColor="text1"/>
          <w:lang w:val="vi-VN"/>
        </w:rPr>
      </w:pPr>
      <w:r w:rsidRPr="004C30BC">
        <w:rPr>
          <w:color w:val="000000" w:themeColor="text1"/>
          <w:lang w:val="vi-VN"/>
        </w:rPr>
        <w:t>Trung tâm</w:t>
      </w:r>
      <w:r>
        <w:rPr>
          <w:color w:val="000000" w:themeColor="text1"/>
        </w:rPr>
        <w:t xml:space="preserve"> Hành chính công tỉnh Bắc Ninh</w:t>
      </w:r>
      <w:r w:rsidRPr="004C30BC">
        <w:rPr>
          <w:color w:val="000000" w:themeColor="text1"/>
          <w:lang w:val="vi-VN"/>
        </w:rPr>
        <w:t xml:space="preserve"> được xây dựng với tổng diện tích: 500 m2 mặt sàn phòng làm việc; Bố trí 25 quầy tiếp nhận và trả kết quả giải quyết </w:t>
      </w:r>
      <w:r w:rsidR="00D74F97">
        <w:rPr>
          <w:color w:val="000000" w:themeColor="text1"/>
        </w:rPr>
        <w:t>TTHC</w:t>
      </w:r>
      <w:r w:rsidRPr="004C30BC">
        <w:rPr>
          <w:color w:val="000000" w:themeColor="text1"/>
          <w:lang w:val="vi-VN"/>
        </w:rPr>
        <w:t xml:space="preserve">; Hai bên cửa ra vào có thiết kế lối đi riêng cho người khuyết tật, công suất </w:t>
      </w:r>
      <w:r w:rsidRPr="004C30BC">
        <w:rPr>
          <w:color w:val="000000" w:themeColor="text1"/>
          <w:lang w:val="vi-VN"/>
        </w:rPr>
        <w:lastRenderedPageBreak/>
        <w:t xml:space="preserve">phục vụ được khoảng 100 lượt người trong cùng một thời điểm với trang thiết bị được đầu tư hiện đại, đồng bộ với phần mềm “Một cửa điện tử” hiện đại, đáp ứng cung cấp dịch vụ công trực tuyến mức độ 3, 4; Hệ thống thông tin hướng dẫn, màn hình cảm ứng tra cứu TTHC; Hệ thống lấy số chờ phục vụ, hệ thống thiết bị văn phòng, hệ thống camera an ninh, âm thanh thông báo, ghế chờ với đầy đủ tiện ích như: máy tính in trực tiếp mẫu kê khai, wifi miễn phí và các dịch vụ miễn phí khác… Bố trí bàn tiếp, hướng dẫn công dân chọn TTHC, hướng dẫn sử dụng dịch vụ công trực tuyến mức độ 3, 4; Quầy dịch vụ bưu chính công ích phục vụ chuyển kết quả TTHC; dịch vụ photocopy; Hệ thống tổng đài điện thoại trả lời tự động, kết nối với cán bộ tại 15 quầy chuyên môn để tư vấn, giải đáp thắc mắc liên quan đến </w:t>
      </w:r>
      <w:r w:rsidR="00D74F97">
        <w:rPr>
          <w:color w:val="000000" w:themeColor="text1"/>
        </w:rPr>
        <w:t>TTHC</w:t>
      </w:r>
      <w:r w:rsidRPr="004C30BC">
        <w:rPr>
          <w:color w:val="000000" w:themeColor="text1"/>
          <w:lang w:val="vi-VN"/>
        </w:rPr>
        <w:t xml:space="preserve">; Hệ thống camera bảo đảm theo dõi, giám sát việc tiếp nhận, giải quyết </w:t>
      </w:r>
      <w:r w:rsidR="00D74F97">
        <w:rPr>
          <w:color w:val="000000" w:themeColor="text1"/>
        </w:rPr>
        <w:t>TTHC</w:t>
      </w:r>
      <w:r w:rsidRPr="004C30BC">
        <w:rPr>
          <w:color w:val="000000" w:themeColor="text1"/>
          <w:lang w:val="vi-VN"/>
        </w:rPr>
        <w:t>, đồng thời bảo đảm trông giữ tài sả</w:t>
      </w:r>
      <w:r w:rsidR="00D74F97">
        <w:rPr>
          <w:color w:val="000000" w:themeColor="text1"/>
          <w:lang w:val="vi-VN"/>
        </w:rPr>
        <w:t>n cho công dân..</w:t>
      </w:r>
      <w:r w:rsidRPr="004C30BC">
        <w:rPr>
          <w:color w:val="000000" w:themeColor="text1"/>
          <w:lang w:val="vi-VN"/>
        </w:rPr>
        <w:t>.</w:t>
      </w:r>
    </w:p>
    <w:p w14:paraId="51CDD84D" w14:textId="78F34212" w:rsidR="00067BE4" w:rsidRPr="00242886" w:rsidRDefault="004C30BC" w:rsidP="00266FE3">
      <w:pPr>
        <w:pStyle w:val="NZ"/>
        <w:spacing w:before="60" w:after="60"/>
      </w:pPr>
      <w:r>
        <w:rPr>
          <w:shd w:val="clear" w:color="auto" w:fill="FFFFFF"/>
        </w:rPr>
        <w:t>T</w:t>
      </w:r>
      <w:r w:rsidR="00067BE4" w:rsidRPr="001A4B77">
        <w:rPr>
          <w:shd w:val="clear" w:color="auto" w:fill="FFFFFF"/>
        </w:rPr>
        <w:t>ại cấp huyệ</w:t>
      </w:r>
      <w:r w:rsidR="00242886">
        <w:rPr>
          <w:shd w:val="clear" w:color="auto" w:fill="FFFFFF"/>
        </w:rPr>
        <w:t>n và cấp xã,</w:t>
      </w:r>
      <w:r w:rsidR="00067BE4" w:rsidRPr="001A4B77">
        <w:rPr>
          <w:shd w:val="clear" w:color="auto" w:fill="FFFFFF"/>
          <w:lang w:val="vi-VN"/>
        </w:rPr>
        <w:t xml:space="preserve"> tỉnh Bắc Ninh </w:t>
      </w:r>
      <w:r w:rsidR="00242886">
        <w:rPr>
          <w:shd w:val="clear" w:color="auto" w:fill="FFFFFF"/>
        </w:rPr>
        <w:t>vẫn thực hiện</w:t>
      </w:r>
      <w:r w:rsidR="00067BE4" w:rsidRPr="001A4B77">
        <w:rPr>
          <w:shd w:val="clear" w:color="auto" w:fill="FFFFFF"/>
          <w:lang w:val="vi-VN"/>
        </w:rPr>
        <w:t xml:space="preserve"> tiếp nhận và giải quyết TTHC theo mô hình Bộ phận Một cửa truyền thố</w:t>
      </w:r>
      <w:r w:rsidR="00242886">
        <w:rPr>
          <w:shd w:val="clear" w:color="auto" w:fill="FFFFFF"/>
          <w:lang w:val="vi-VN"/>
        </w:rPr>
        <w:t xml:space="preserve">ng. </w:t>
      </w:r>
      <w:r w:rsidR="00242886" w:rsidRPr="00242886">
        <w:rPr>
          <w:b/>
        </w:rPr>
        <w:t xml:space="preserve">Bộ phận Tiếp nhận và Trả kết quả cấp </w:t>
      </w:r>
      <w:r w:rsidR="00242886">
        <w:rPr>
          <w:b/>
        </w:rPr>
        <w:t xml:space="preserve">huyện, cấp </w:t>
      </w:r>
      <w:r w:rsidR="00242886" w:rsidRPr="00242886">
        <w:rPr>
          <w:b/>
        </w:rPr>
        <w:t>xã</w:t>
      </w:r>
      <w:r w:rsidR="00242886" w:rsidRPr="00242886">
        <w:t xml:space="preserve"> được Ủy ban nhân dân </w:t>
      </w:r>
      <w:r w:rsidR="00242886">
        <w:t>cùng cấp</w:t>
      </w:r>
      <w:r w:rsidR="00242886" w:rsidRPr="00242886">
        <w:t xml:space="preserve"> quyết định thành lập trực thuộc Ủy ban nhân dân theo đúng mô hình quy định tại Nghị định số 61/2018/NĐ-CP ngày 23/4/2018 của Chính phủ về thực hiện cơ chế một cửa, một cửa liên thông trong giải quyết </w:t>
      </w:r>
      <w:r w:rsidR="00242886">
        <w:t>TTHC</w:t>
      </w:r>
      <w:r w:rsidR="00242886" w:rsidRPr="00242886">
        <w:t>.</w:t>
      </w:r>
    </w:p>
    <w:p w14:paraId="2F753141" w14:textId="65C2CF4C" w:rsidR="00755967" w:rsidRPr="00B61A6F" w:rsidRDefault="00755967" w:rsidP="00266FE3">
      <w:pPr>
        <w:tabs>
          <w:tab w:val="left" w:pos="851"/>
        </w:tabs>
        <w:spacing w:before="60" w:after="60"/>
        <w:rPr>
          <w:b/>
          <w:lang w:val="nl-NL"/>
        </w:rPr>
      </w:pPr>
      <w:r w:rsidRPr="00B61A6F">
        <w:rPr>
          <w:b/>
          <w:shd w:val="clear" w:color="auto" w:fill="FFFFFF"/>
        </w:rPr>
        <w:t xml:space="preserve">* </w:t>
      </w:r>
      <w:r w:rsidRPr="00B61A6F">
        <w:rPr>
          <w:b/>
          <w:lang w:val="nl-NL"/>
        </w:rPr>
        <w:t xml:space="preserve">Đánh giá về mô hình Trung tâm Hành chính công tỉnh </w:t>
      </w:r>
      <w:r>
        <w:rPr>
          <w:b/>
          <w:lang w:val="nl-NL"/>
        </w:rPr>
        <w:t xml:space="preserve">Bắc </w:t>
      </w:r>
      <w:r w:rsidRPr="00B61A6F">
        <w:rPr>
          <w:b/>
          <w:lang w:val="nl-NL"/>
        </w:rPr>
        <w:t>Ninh:</w:t>
      </w:r>
    </w:p>
    <w:p w14:paraId="52B111C6" w14:textId="1CBA69B9" w:rsidR="00D05ED8" w:rsidRPr="00B94CFA" w:rsidRDefault="00D05ED8" w:rsidP="00266FE3">
      <w:pPr>
        <w:widowControl w:val="0"/>
        <w:tabs>
          <w:tab w:val="left" w:pos="851"/>
        </w:tabs>
        <w:spacing w:before="60" w:after="60"/>
        <w:rPr>
          <w:color w:val="000000" w:themeColor="text1"/>
        </w:rPr>
      </w:pPr>
      <w:r>
        <w:rPr>
          <w:color w:val="000000" w:themeColor="text1"/>
        </w:rPr>
        <w:t xml:space="preserve">Sau 08 năm đi vào hoạt động, </w:t>
      </w:r>
      <w:r w:rsidRPr="00D05ED8">
        <w:rPr>
          <w:color w:val="000000" w:themeColor="text1"/>
          <w:lang w:val="vi-VN"/>
        </w:rPr>
        <w:t xml:space="preserve">mô hình Trung tâm Hành chính công </w:t>
      </w:r>
      <w:r>
        <w:rPr>
          <w:color w:val="000000" w:themeColor="text1"/>
        </w:rPr>
        <w:t>của tỉnh Bắc Ninh</w:t>
      </w:r>
      <w:r w:rsidRPr="00D05ED8">
        <w:rPr>
          <w:color w:val="000000" w:themeColor="text1"/>
          <w:lang w:val="vi-VN"/>
        </w:rPr>
        <w:t xml:space="preserve"> </w:t>
      </w:r>
      <w:r w:rsidR="006E790C">
        <w:rPr>
          <w:color w:val="000000" w:themeColor="text1"/>
        </w:rPr>
        <w:t xml:space="preserve">đã </w:t>
      </w:r>
      <w:r w:rsidRPr="00D05ED8">
        <w:rPr>
          <w:color w:val="000000" w:themeColor="text1"/>
          <w:lang w:val="vi-VN"/>
        </w:rPr>
        <w:t xml:space="preserve">đạt được </w:t>
      </w:r>
      <w:r>
        <w:rPr>
          <w:color w:val="000000" w:themeColor="text1"/>
        </w:rPr>
        <w:t>nhiều</w:t>
      </w:r>
      <w:r w:rsidRPr="00D05ED8">
        <w:rPr>
          <w:color w:val="000000" w:themeColor="text1"/>
          <w:lang w:val="vi-VN"/>
        </w:rPr>
        <w:t xml:space="preserve"> kết quả đáng ghi nhậ</w:t>
      </w:r>
      <w:r>
        <w:rPr>
          <w:color w:val="000000" w:themeColor="text1"/>
          <w:lang w:val="vi-VN"/>
        </w:rPr>
        <w:t>n.</w:t>
      </w:r>
      <w:r>
        <w:rPr>
          <w:color w:val="000000" w:themeColor="text1"/>
        </w:rPr>
        <w:t xml:space="preserve"> </w:t>
      </w:r>
      <w:r w:rsidRPr="00D05ED8">
        <w:rPr>
          <w:color w:val="000000" w:themeColor="text1"/>
        </w:rPr>
        <w:t>Việc giải quyết hồ</w:t>
      </w:r>
      <w:r w:rsidR="006E790C">
        <w:rPr>
          <w:color w:val="000000" w:themeColor="text1"/>
        </w:rPr>
        <w:t xml:space="preserve"> sơ TTHC cho công dân và </w:t>
      </w:r>
      <w:r w:rsidRPr="00D05ED8">
        <w:rPr>
          <w:color w:val="000000" w:themeColor="text1"/>
        </w:rPr>
        <w:t>tổ chức bảo đảm kịp thời, đúng quy đị</w:t>
      </w:r>
      <w:r w:rsidR="006E790C">
        <w:rPr>
          <w:color w:val="000000" w:themeColor="text1"/>
        </w:rPr>
        <w:t xml:space="preserve">nh </w:t>
      </w:r>
      <w:r w:rsidRPr="00D05ED8">
        <w:rPr>
          <w:color w:val="000000" w:themeColor="text1"/>
        </w:rPr>
        <w:t xml:space="preserve">pháp luật. </w:t>
      </w:r>
      <w:r w:rsidR="006E790C">
        <w:rPr>
          <w:color w:val="000000" w:themeColor="text1"/>
        </w:rPr>
        <w:t>T</w:t>
      </w:r>
      <w:r w:rsidRPr="00D05ED8">
        <w:rPr>
          <w:color w:val="000000" w:themeColor="text1"/>
        </w:rPr>
        <w:t xml:space="preserve">hời gian </w:t>
      </w:r>
      <w:r w:rsidR="006E790C">
        <w:rPr>
          <w:color w:val="000000" w:themeColor="text1"/>
        </w:rPr>
        <w:t xml:space="preserve">thực hiện </w:t>
      </w:r>
      <w:r w:rsidRPr="00D05ED8">
        <w:rPr>
          <w:color w:val="000000" w:themeColor="text1"/>
        </w:rPr>
        <w:t xml:space="preserve">TTHC </w:t>
      </w:r>
      <w:r w:rsidR="006E790C">
        <w:rPr>
          <w:color w:val="000000" w:themeColor="text1"/>
        </w:rPr>
        <w:t xml:space="preserve">được rút ngắn, giảm thiểu thời gian xử lý của các </w:t>
      </w:r>
      <w:r w:rsidRPr="00D05ED8">
        <w:rPr>
          <w:color w:val="000000" w:themeColor="text1"/>
        </w:rPr>
        <w:t>cơ quan nhà nướ</w:t>
      </w:r>
      <w:r w:rsidR="006E790C">
        <w:rPr>
          <w:color w:val="000000" w:themeColor="text1"/>
        </w:rPr>
        <w:t xml:space="preserve">c và </w:t>
      </w:r>
      <w:r w:rsidRPr="00D05ED8">
        <w:rPr>
          <w:color w:val="000000" w:themeColor="text1"/>
        </w:rPr>
        <w:t xml:space="preserve">thời gian chờ đợi của </w:t>
      </w:r>
      <w:r w:rsidR="006E790C">
        <w:rPr>
          <w:color w:val="000000" w:themeColor="text1"/>
        </w:rPr>
        <w:t>người</w:t>
      </w:r>
      <w:r w:rsidRPr="00D05ED8">
        <w:rPr>
          <w:color w:val="000000" w:themeColor="text1"/>
        </w:rPr>
        <w:t xml:space="preserve"> dân</w:t>
      </w:r>
      <w:r w:rsidR="006E790C">
        <w:rPr>
          <w:color w:val="000000" w:themeColor="text1"/>
        </w:rPr>
        <w:t>, doanh nghiệp</w:t>
      </w:r>
      <w:r w:rsidRPr="00D05ED8">
        <w:rPr>
          <w:color w:val="000000" w:themeColor="text1"/>
        </w:rPr>
        <w:t xml:space="preserve">. </w:t>
      </w:r>
      <w:r w:rsidR="006E790C">
        <w:rPr>
          <w:color w:val="000000" w:themeColor="text1"/>
        </w:rPr>
        <w:t xml:space="preserve">Trong đó, thời gian giải quyết nhiều thủ tục giảm đáng kể, từ tối đa </w:t>
      </w:r>
      <w:r w:rsidRPr="00D05ED8">
        <w:rPr>
          <w:color w:val="000000" w:themeColor="text1"/>
        </w:rPr>
        <w:t>10 ngày</w:t>
      </w:r>
      <w:r w:rsidR="006E790C">
        <w:rPr>
          <w:color w:val="000000" w:themeColor="text1"/>
        </w:rPr>
        <w:t xml:space="preserve"> đến tối thiểu 01 ngày. Đặc biệt</w:t>
      </w:r>
      <w:r w:rsidRPr="00D05ED8">
        <w:rPr>
          <w:color w:val="000000" w:themeColor="text1"/>
        </w:rPr>
        <w:t xml:space="preserve">, </w:t>
      </w:r>
      <w:r w:rsidR="006E790C">
        <w:rPr>
          <w:color w:val="000000" w:themeColor="text1"/>
        </w:rPr>
        <w:t>t</w:t>
      </w:r>
      <w:r w:rsidRPr="00D05ED8">
        <w:rPr>
          <w:color w:val="000000" w:themeColor="text1"/>
        </w:rPr>
        <w:t xml:space="preserve">hủ tục “Cấp giấy phép hoạt động xây dựng cho tổ chức và cá nhân nước ngoài hoạt động xây dựng tại Việt Nam thực hiện hợp đồng dự án nhóm B, C” </w:t>
      </w:r>
      <w:r w:rsidR="006E790C">
        <w:rPr>
          <w:color w:val="000000" w:themeColor="text1"/>
        </w:rPr>
        <w:t xml:space="preserve">đã </w:t>
      </w:r>
      <w:r w:rsidRPr="00D05ED8">
        <w:rPr>
          <w:color w:val="000000" w:themeColor="text1"/>
        </w:rPr>
        <w:t>giảm tớ</w:t>
      </w:r>
      <w:r w:rsidR="006E790C">
        <w:rPr>
          <w:color w:val="000000" w:themeColor="text1"/>
        </w:rPr>
        <w:t>i 16 ngày. T</w:t>
      </w:r>
      <w:r w:rsidRPr="00D05ED8">
        <w:rPr>
          <w:color w:val="000000" w:themeColor="text1"/>
        </w:rPr>
        <w:t>hời gian giảm bình quân là 4,8 ngày đối với nhóm TTHC có thời hạn giải quyết từ 30 ngày trở lên. Tỷ lệ hồ</w:t>
      </w:r>
      <w:r w:rsidR="006E790C">
        <w:rPr>
          <w:color w:val="000000" w:themeColor="text1"/>
        </w:rPr>
        <w:t xml:space="preserve"> được </w:t>
      </w:r>
      <w:r w:rsidRPr="00D05ED8">
        <w:rPr>
          <w:color w:val="000000" w:themeColor="text1"/>
        </w:rPr>
        <w:t>trả trước thời hạ</w:t>
      </w:r>
      <w:r w:rsidR="006E790C">
        <w:rPr>
          <w:color w:val="000000" w:themeColor="text1"/>
        </w:rPr>
        <w:t>n</w:t>
      </w:r>
      <w:r w:rsidRPr="00D05ED8">
        <w:rPr>
          <w:color w:val="000000" w:themeColor="text1"/>
        </w:rPr>
        <w:t xml:space="preserve"> đạt gần 90%, nhiều TTHC đã được giải quyế</w:t>
      </w:r>
      <w:r>
        <w:rPr>
          <w:color w:val="000000" w:themeColor="text1"/>
        </w:rPr>
        <w:t>t trong ngày. V</w:t>
      </w:r>
      <w:r w:rsidRPr="00D05ED8">
        <w:rPr>
          <w:color w:val="000000" w:themeColor="text1"/>
        </w:rPr>
        <w:t>ị trí xếp hạng các chỉ số đánh giá địa phương của tỉnh</w:t>
      </w:r>
      <w:r>
        <w:rPr>
          <w:color w:val="000000" w:themeColor="text1"/>
        </w:rPr>
        <w:t xml:space="preserve"> như PCI, PAPI, PAR INDEX, ICT được </w:t>
      </w:r>
      <w:r w:rsidR="006E790C">
        <w:rPr>
          <w:color w:val="000000" w:themeColor="text1"/>
        </w:rPr>
        <w:t>cải thiện rõ rệt</w:t>
      </w:r>
      <w:r>
        <w:rPr>
          <w:color w:val="000000" w:themeColor="text1"/>
        </w:rPr>
        <w:t>.</w:t>
      </w:r>
      <w:r w:rsidR="00B94CFA">
        <w:rPr>
          <w:color w:val="000000" w:themeColor="text1"/>
        </w:rPr>
        <w:t xml:space="preserve"> </w:t>
      </w:r>
      <w:r w:rsidRPr="006E790C">
        <w:rPr>
          <w:color w:val="000000" w:themeColor="text1"/>
          <w:spacing w:val="-4"/>
        </w:rPr>
        <w:t xml:space="preserve">Những kết quả </w:t>
      </w:r>
      <w:r w:rsidR="006E790C" w:rsidRPr="006E790C">
        <w:rPr>
          <w:color w:val="000000" w:themeColor="text1"/>
          <w:spacing w:val="-4"/>
        </w:rPr>
        <w:t>này</w:t>
      </w:r>
      <w:r w:rsidRPr="006E790C">
        <w:rPr>
          <w:color w:val="000000" w:themeColor="text1"/>
          <w:spacing w:val="-4"/>
        </w:rPr>
        <w:t xml:space="preserve"> khẳng định sự ra đời Trung tâm Hành chính công là </w:t>
      </w:r>
      <w:r w:rsidR="006E790C" w:rsidRPr="006E790C">
        <w:rPr>
          <w:color w:val="000000" w:themeColor="text1"/>
          <w:spacing w:val="-4"/>
        </w:rPr>
        <w:t>một bước đi đúng đắn</w:t>
      </w:r>
      <w:r w:rsidRPr="006E790C">
        <w:rPr>
          <w:color w:val="000000" w:themeColor="text1"/>
          <w:spacing w:val="-4"/>
        </w:rPr>
        <w:t xml:space="preserve">, </w:t>
      </w:r>
      <w:r w:rsidR="006E790C" w:rsidRPr="006E790C">
        <w:rPr>
          <w:color w:val="000000" w:themeColor="text1"/>
          <w:spacing w:val="-4"/>
        </w:rPr>
        <w:t>mang tính đột phá và mạnh mẽ</w:t>
      </w:r>
      <w:r w:rsidRPr="006E790C">
        <w:rPr>
          <w:color w:val="000000" w:themeColor="text1"/>
          <w:spacing w:val="-4"/>
        </w:rPr>
        <w:t xml:space="preserve"> của tỉnh Bắc Ninh trong </w:t>
      </w:r>
      <w:r w:rsidR="006E790C" w:rsidRPr="006E790C">
        <w:rPr>
          <w:color w:val="000000" w:themeColor="text1"/>
          <w:spacing w:val="-4"/>
        </w:rPr>
        <w:t>thời gian qua</w:t>
      </w:r>
      <w:r w:rsidRPr="006E790C">
        <w:rPr>
          <w:color w:val="000000" w:themeColor="text1"/>
          <w:spacing w:val="-4"/>
        </w:rPr>
        <w:t>.</w:t>
      </w:r>
    </w:p>
    <w:p w14:paraId="3F440E2D" w14:textId="76AA865B" w:rsidR="003A6047" w:rsidRPr="001A4B77" w:rsidRDefault="00F2245B" w:rsidP="00266FE3">
      <w:pPr>
        <w:widowControl w:val="0"/>
        <w:tabs>
          <w:tab w:val="left" w:pos="851"/>
        </w:tabs>
        <w:spacing w:before="60" w:after="60"/>
        <w:rPr>
          <w:shd w:val="clear" w:color="auto" w:fill="FFFFFF"/>
          <w:lang w:val="vi-VN"/>
        </w:rPr>
      </w:pPr>
      <w:r>
        <w:rPr>
          <w:color w:val="000000" w:themeColor="text1"/>
        </w:rPr>
        <w:t>Tuy nhiên, b</w:t>
      </w:r>
      <w:r w:rsidR="00B94CFA" w:rsidRPr="00B94CFA">
        <w:rPr>
          <w:color w:val="000000" w:themeColor="text1"/>
        </w:rPr>
        <w:t xml:space="preserve">ên cạnh những kết quả đạt được, mô hình Trung tâm Hành chính công của tỉnh </w:t>
      </w:r>
      <w:r>
        <w:rPr>
          <w:color w:val="000000" w:themeColor="text1"/>
        </w:rPr>
        <w:t xml:space="preserve">Bắc Ninh </w:t>
      </w:r>
      <w:r w:rsidRPr="001A4B77">
        <w:rPr>
          <w:shd w:val="clear" w:color="auto" w:fill="FFFFFF"/>
        </w:rPr>
        <w:t>cũng bộc lộ nhiều hạn chế, bất cập</w:t>
      </w:r>
      <w:r>
        <w:rPr>
          <w:shd w:val="clear" w:color="auto" w:fill="FFFFFF"/>
        </w:rPr>
        <w:t xml:space="preserve"> tương tự như </w:t>
      </w:r>
      <w:r w:rsidRPr="00F2245B">
        <w:rPr>
          <w:shd w:val="clear" w:color="auto" w:fill="FFFFFF"/>
        </w:rPr>
        <w:t xml:space="preserve">mô hình của tỉnh </w:t>
      </w:r>
      <w:r>
        <w:rPr>
          <w:shd w:val="clear" w:color="auto" w:fill="FFFFFF"/>
        </w:rPr>
        <w:t>Quảng</w:t>
      </w:r>
      <w:r w:rsidRPr="00F2245B">
        <w:rPr>
          <w:shd w:val="clear" w:color="auto" w:fill="FFFFFF"/>
        </w:rPr>
        <w:t xml:space="preserve"> Ninh</w:t>
      </w:r>
      <w:r w:rsidR="00B94CFA">
        <w:rPr>
          <w:color w:val="000000" w:themeColor="text1"/>
        </w:rPr>
        <w:t>. Trong đó, đáng chú ý là v</w:t>
      </w:r>
      <w:r w:rsidR="006C6AE3" w:rsidRPr="001A4B77">
        <w:rPr>
          <w:color w:val="000000" w:themeColor="text1"/>
          <w:lang w:val="vi-VN"/>
        </w:rPr>
        <w:t>iệc</w:t>
      </w:r>
      <w:r w:rsidR="003A6047" w:rsidRPr="001A4B77">
        <w:rPr>
          <w:color w:val="000000" w:themeColor="text1"/>
          <w:lang w:val="vi-VN"/>
        </w:rPr>
        <w:t xml:space="preserve"> đặt </w:t>
      </w:r>
      <w:r w:rsidR="00BA085C">
        <w:rPr>
          <w:color w:val="000000" w:themeColor="text1"/>
        </w:rPr>
        <w:t xml:space="preserve">trụ sở </w:t>
      </w:r>
      <w:r w:rsidR="003A6047" w:rsidRPr="001A4B77">
        <w:rPr>
          <w:color w:val="000000" w:themeColor="text1"/>
          <w:lang w:val="vi-VN"/>
        </w:rPr>
        <w:t xml:space="preserve">Trung tâm </w:t>
      </w:r>
      <w:r w:rsidR="00BA085C">
        <w:rPr>
          <w:color w:val="000000" w:themeColor="text1"/>
        </w:rPr>
        <w:t>H</w:t>
      </w:r>
      <w:r w:rsidR="003A6047" w:rsidRPr="001A4B77">
        <w:rPr>
          <w:color w:val="000000" w:themeColor="text1"/>
          <w:lang w:val="vi-VN"/>
        </w:rPr>
        <w:t>ành chính công</w:t>
      </w:r>
      <w:r w:rsidR="00BA085C">
        <w:rPr>
          <w:color w:val="000000" w:themeColor="text1"/>
        </w:rPr>
        <w:t xml:space="preserve"> tỉnh cùng địa điểm trụ sở</w:t>
      </w:r>
      <w:r w:rsidR="003A6047" w:rsidRPr="001A4B77">
        <w:rPr>
          <w:color w:val="000000" w:themeColor="text1"/>
          <w:lang w:val="vi-VN"/>
        </w:rPr>
        <w:t xml:space="preserve"> Sở Thông tin và Truyền thông </w:t>
      </w:r>
      <w:r w:rsidR="009524B1" w:rsidRPr="001A4B77">
        <w:rPr>
          <w:color w:val="000000" w:themeColor="text1"/>
          <w:lang w:val="vi-VN"/>
        </w:rPr>
        <w:t xml:space="preserve">phần nào </w:t>
      </w:r>
      <w:r w:rsidR="003A6047" w:rsidRPr="001A4B77">
        <w:rPr>
          <w:color w:val="000000" w:themeColor="text1"/>
          <w:lang w:val="vi-VN"/>
        </w:rPr>
        <w:t>làm giảm tính chuyên nghiệp và độc lập của Trung tâm</w:t>
      </w:r>
      <w:r w:rsidR="00242F4A">
        <w:rPr>
          <w:color w:val="000000" w:themeColor="text1"/>
        </w:rPr>
        <w:t>.</w:t>
      </w:r>
      <w:r w:rsidR="00242F4A">
        <w:rPr>
          <w:color w:val="000000" w:themeColor="text1"/>
          <w:lang w:val="vi-VN"/>
        </w:rPr>
        <w:t xml:space="preserve"> V</w:t>
      </w:r>
      <w:r w:rsidR="003A6047" w:rsidRPr="001A4B77">
        <w:rPr>
          <w:color w:val="000000" w:themeColor="text1"/>
          <w:lang w:val="vi-VN"/>
        </w:rPr>
        <w:t>iệc không</w:t>
      </w:r>
      <w:r w:rsidR="003A6047" w:rsidRPr="001A4B77">
        <w:rPr>
          <w:shd w:val="clear" w:color="auto" w:fill="FFFFFF"/>
          <w:lang w:val="vi-VN"/>
        </w:rPr>
        <w:t xml:space="preserve"> thành lập các Trung tâm </w:t>
      </w:r>
      <w:r w:rsidR="006E6A05">
        <w:rPr>
          <w:shd w:val="clear" w:color="auto" w:fill="FFFFFF"/>
        </w:rPr>
        <w:t>H</w:t>
      </w:r>
      <w:r w:rsidR="003A6047" w:rsidRPr="001A4B77">
        <w:rPr>
          <w:shd w:val="clear" w:color="auto" w:fill="FFFFFF"/>
          <w:lang w:val="vi-VN"/>
        </w:rPr>
        <w:t xml:space="preserve">ành chính công cấp huyện </w:t>
      </w:r>
      <w:r w:rsidR="00242F4A">
        <w:rPr>
          <w:shd w:val="clear" w:color="auto" w:fill="FFFFFF"/>
        </w:rPr>
        <w:t xml:space="preserve">đã </w:t>
      </w:r>
      <w:r w:rsidR="002F7558" w:rsidRPr="001A4B77">
        <w:rPr>
          <w:shd w:val="clear" w:color="auto" w:fill="FFFFFF"/>
          <w:lang w:val="vi-VN"/>
        </w:rPr>
        <w:t>gâ</w:t>
      </w:r>
      <w:r w:rsidR="009524B1" w:rsidRPr="001A4B77">
        <w:rPr>
          <w:shd w:val="clear" w:color="auto" w:fill="FFFFFF"/>
          <w:lang w:val="vi-VN"/>
        </w:rPr>
        <w:t xml:space="preserve">y ra nhiều </w:t>
      </w:r>
      <w:r w:rsidR="003A6047" w:rsidRPr="001A4B77">
        <w:rPr>
          <w:shd w:val="clear" w:color="auto" w:fill="FFFFFF"/>
          <w:lang w:val="vi-VN"/>
        </w:rPr>
        <w:t xml:space="preserve">khó khăn trong </w:t>
      </w:r>
      <w:r w:rsidR="00242F4A">
        <w:rPr>
          <w:shd w:val="clear" w:color="auto" w:fill="FFFFFF"/>
        </w:rPr>
        <w:t xml:space="preserve">quá trình </w:t>
      </w:r>
      <w:r w:rsidR="003A6047" w:rsidRPr="001A4B77">
        <w:rPr>
          <w:shd w:val="clear" w:color="auto" w:fill="FFFFFF"/>
          <w:lang w:val="vi-VN"/>
        </w:rPr>
        <w:t>phân cấp và tối ưu hoá quy trình</w:t>
      </w:r>
      <w:r w:rsidR="007B4B10" w:rsidRPr="001A4B77">
        <w:rPr>
          <w:shd w:val="clear" w:color="auto" w:fill="FFFFFF"/>
          <w:lang w:val="vi-VN"/>
        </w:rPr>
        <w:t xml:space="preserve"> tiếp nhận</w:t>
      </w:r>
      <w:r w:rsidR="00242F4A">
        <w:rPr>
          <w:shd w:val="clear" w:color="auto" w:fill="FFFFFF"/>
        </w:rPr>
        <w:t>,</w:t>
      </w:r>
      <w:r w:rsidR="007B4B10" w:rsidRPr="001A4B77">
        <w:rPr>
          <w:shd w:val="clear" w:color="auto" w:fill="FFFFFF"/>
          <w:lang w:val="vi-VN"/>
        </w:rPr>
        <w:t xml:space="preserve"> giải quyết TTHC trên </w:t>
      </w:r>
      <w:r w:rsidR="009524B1" w:rsidRPr="001A4B77">
        <w:rPr>
          <w:shd w:val="clear" w:color="auto" w:fill="FFFFFF"/>
          <w:lang w:val="vi-VN"/>
        </w:rPr>
        <w:t>toàn</w:t>
      </w:r>
      <w:r w:rsidR="007B4B10" w:rsidRPr="001A4B77">
        <w:rPr>
          <w:shd w:val="clear" w:color="auto" w:fill="FFFFFF"/>
          <w:lang w:val="vi-VN"/>
        </w:rPr>
        <w:t xml:space="preserve"> tỉnh</w:t>
      </w:r>
      <w:r w:rsidR="009524B1" w:rsidRPr="001A4B77">
        <w:rPr>
          <w:shd w:val="clear" w:color="auto" w:fill="FFFFFF"/>
          <w:lang w:val="vi-VN"/>
        </w:rPr>
        <w:t xml:space="preserve">. Điều này </w:t>
      </w:r>
      <w:r w:rsidR="00242F4A">
        <w:rPr>
          <w:shd w:val="clear" w:color="auto" w:fill="FFFFFF"/>
        </w:rPr>
        <w:t>dẫn đến tình trạng</w:t>
      </w:r>
      <w:r w:rsidR="009524B1" w:rsidRPr="001A4B77">
        <w:rPr>
          <w:shd w:val="clear" w:color="auto" w:fill="FFFFFF"/>
          <w:lang w:val="vi-VN"/>
        </w:rPr>
        <w:t xml:space="preserve"> </w:t>
      </w:r>
      <w:r w:rsidR="006C6AE3" w:rsidRPr="001A4B77">
        <w:rPr>
          <w:shd w:val="clear" w:color="auto" w:fill="FFFFFF"/>
          <w:lang w:val="vi-VN"/>
        </w:rPr>
        <w:t>quá tải công việc cho Trung tâm cấp tỉnh</w:t>
      </w:r>
      <w:r w:rsidR="009524B1" w:rsidRPr="001A4B77">
        <w:rPr>
          <w:shd w:val="clear" w:color="auto" w:fill="FFFFFF"/>
          <w:lang w:val="vi-VN"/>
        </w:rPr>
        <w:t xml:space="preserve">, hạn chế sự </w:t>
      </w:r>
      <w:r w:rsidR="007B4B10" w:rsidRPr="001A4B77">
        <w:rPr>
          <w:shd w:val="clear" w:color="auto" w:fill="FFFFFF"/>
          <w:lang w:val="vi-VN"/>
        </w:rPr>
        <w:t>liên thông</w:t>
      </w:r>
      <w:r w:rsidR="009524B1" w:rsidRPr="001A4B77">
        <w:rPr>
          <w:shd w:val="clear" w:color="auto" w:fill="FFFFFF"/>
          <w:lang w:val="vi-VN"/>
        </w:rPr>
        <w:t xml:space="preserve"> và</w:t>
      </w:r>
      <w:r w:rsidR="007B4B10" w:rsidRPr="001A4B77">
        <w:rPr>
          <w:shd w:val="clear" w:color="auto" w:fill="FFFFFF"/>
          <w:lang w:val="vi-VN"/>
        </w:rPr>
        <w:t xml:space="preserve"> </w:t>
      </w:r>
      <w:r w:rsidR="006C6AE3" w:rsidRPr="001A4B77">
        <w:rPr>
          <w:shd w:val="clear" w:color="auto" w:fill="FFFFFF"/>
          <w:lang w:val="vi-VN"/>
        </w:rPr>
        <w:t>triển khai đồng bộ các dịch vụ hành chính công</w:t>
      </w:r>
      <w:r w:rsidR="009524B1" w:rsidRPr="001A4B77">
        <w:rPr>
          <w:shd w:val="clear" w:color="auto" w:fill="FFFFFF"/>
          <w:lang w:val="vi-VN"/>
        </w:rPr>
        <w:t xml:space="preserve">. </w:t>
      </w:r>
      <w:r w:rsidR="00242F4A">
        <w:rPr>
          <w:shd w:val="clear" w:color="auto" w:fill="FFFFFF"/>
        </w:rPr>
        <w:t>Hơn nữa</w:t>
      </w:r>
      <w:r w:rsidR="009524B1" w:rsidRPr="001A4B77">
        <w:rPr>
          <w:shd w:val="clear" w:color="auto" w:fill="FFFFFF"/>
          <w:lang w:val="vi-VN"/>
        </w:rPr>
        <w:t xml:space="preserve">, </w:t>
      </w:r>
      <w:r w:rsidR="006C6AE3" w:rsidRPr="001A4B77">
        <w:rPr>
          <w:shd w:val="clear" w:color="auto" w:fill="FFFFFF"/>
          <w:lang w:val="vi-VN"/>
        </w:rPr>
        <w:t>khả</w:t>
      </w:r>
      <w:r w:rsidR="00242F4A">
        <w:rPr>
          <w:shd w:val="clear" w:color="auto" w:fill="FFFFFF"/>
          <w:lang w:val="vi-VN"/>
        </w:rPr>
        <w:t xml:space="preserve"> năng giám sát và</w:t>
      </w:r>
      <w:r w:rsidR="006C6AE3" w:rsidRPr="001A4B77">
        <w:rPr>
          <w:shd w:val="clear" w:color="auto" w:fill="FFFFFF"/>
          <w:lang w:val="vi-VN"/>
        </w:rPr>
        <w:t xml:space="preserve"> phản hồi</w:t>
      </w:r>
      <w:r w:rsidR="007B4B10" w:rsidRPr="001A4B77">
        <w:rPr>
          <w:shd w:val="clear" w:color="auto" w:fill="FFFFFF"/>
          <w:lang w:val="vi-VN"/>
        </w:rPr>
        <w:t xml:space="preserve"> </w:t>
      </w:r>
      <w:r w:rsidR="009524B1" w:rsidRPr="001A4B77">
        <w:rPr>
          <w:shd w:val="clear" w:color="auto" w:fill="FFFFFF"/>
          <w:lang w:val="vi-VN"/>
        </w:rPr>
        <w:t>về</w:t>
      </w:r>
      <w:r w:rsidR="007B4B10" w:rsidRPr="001A4B77">
        <w:rPr>
          <w:shd w:val="clear" w:color="auto" w:fill="FFFFFF"/>
          <w:lang w:val="vi-VN"/>
        </w:rPr>
        <w:t xml:space="preserve"> chất lượng cung cấp dịch vụ công</w:t>
      </w:r>
      <w:r w:rsidR="009524B1" w:rsidRPr="001A4B77">
        <w:rPr>
          <w:shd w:val="clear" w:color="auto" w:fill="FFFFFF"/>
          <w:lang w:val="vi-VN"/>
        </w:rPr>
        <w:t xml:space="preserve"> </w:t>
      </w:r>
      <w:r w:rsidR="00242F4A">
        <w:rPr>
          <w:shd w:val="clear" w:color="auto" w:fill="FFFFFF"/>
        </w:rPr>
        <w:t xml:space="preserve">ở </w:t>
      </w:r>
      <w:r w:rsidR="009524B1" w:rsidRPr="001A4B77">
        <w:rPr>
          <w:shd w:val="clear" w:color="auto" w:fill="FFFFFF"/>
          <w:lang w:val="vi-VN"/>
        </w:rPr>
        <w:t>cấp huyện cũng bị hạn chế</w:t>
      </w:r>
      <w:r w:rsidR="006C6AE3" w:rsidRPr="001A4B77">
        <w:rPr>
          <w:shd w:val="clear" w:color="auto" w:fill="FFFFFF"/>
          <w:lang w:val="vi-VN"/>
        </w:rPr>
        <w:t xml:space="preserve">, </w:t>
      </w:r>
      <w:r w:rsidR="009524B1" w:rsidRPr="001A4B77">
        <w:rPr>
          <w:shd w:val="clear" w:color="auto" w:fill="FFFFFF"/>
          <w:lang w:val="vi-VN"/>
        </w:rPr>
        <w:t xml:space="preserve">dẫn đến không đồng đều trong </w:t>
      </w:r>
      <w:r w:rsidR="006C6AE3" w:rsidRPr="001A4B77">
        <w:rPr>
          <w:shd w:val="clear" w:color="auto" w:fill="FFFFFF"/>
          <w:lang w:val="vi-VN"/>
        </w:rPr>
        <w:t>phục vụ</w:t>
      </w:r>
      <w:r w:rsidR="00242F4A">
        <w:rPr>
          <w:shd w:val="clear" w:color="auto" w:fill="FFFFFF"/>
        </w:rPr>
        <w:t>. V</w:t>
      </w:r>
      <w:r w:rsidR="002F7558" w:rsidRPr="001A4B77">
        <w:rPr>
          <w:shd w:val="clear" w:color="auto" w:fill="FFFFFF"/>
        </w:rPr>
        <w:t xml:space="preserve">iệc tiếp nhận TTHC phụ thuộc vào địa </w:t>
      </w:r>
      <w:r w:rsidR="002F7558" w:rsidRPr="001A4B77">
        <w:rPr>
          <w:shd w:val="clear" w:color="auto" w:fill="FFFFFF"/>
        </w:rPr>
        <w:lastRenderedPageBreak/>
        <w:t xml:space="preserve">giới hành chính </w:t>
      </w:r>
      <w:r w:rsidR="00242F4A">
        <w:rPr>
          <w:shd w:val="clear" w:color="auto" w:fill="FFFFFF"/>
        </w:rPr>
        <w:t xml:space="preserve">cũng </w:t>
      </w:r>
      <w:r w:rsidR="002F7558" w:rsidRPr="001A4B77">
        <w:rPr>
          <w:shd w:val="clear" w:color="auto" w:fill="FFFFFF"/>
          <w:lang w:val="vi-VN"/>
        </w:rPr>
        <w:t>gây bất tiện cho người dân</w:t>
      </w:r>
      <w:r w:rsidR="00242F4A">
        <w:rPr>
          <w:shd w:val="clear" w:color="auto" w:fill="FFFFFF"/>
        </w:rPr>
        <w:t>, doanh nghiệp</w:t>
      </w:r>
      <w:r w:rsidR="002F7558" w:rsidRPr="001A4B77">
        <w:rPr>
          <w:shd w:val="clear" w:color="auto" w:fill="FFFFFF"/>
          <w:lang w:val="vi-VN"/>
        </w:rPr>
        <w:t xml:space="preserve"> khi tiếp cận các dịch vụ hành chính</w:t>
      </w:r>
      <w:r w:rsidR="006C6AE3" w:rsidRPr="001A4B77">
        <w:rPr>
          <w:shd w:val="clear" w:color="auto" w:fill="FFFFFF"/>
          <w:lang w:val="vi-VN"/>
        </w:rPr>
        <w:t>.</w:t>
      </w:r>
    </w:p>
    <w:p w14:paraId="07E7DA62" w14:textId="03C02299" w:rsidR="0048702F" w:rsidRPr="001A4B77" w:rsidRDefault="00B61A6F" w:rsidP="006F31AB">
      <w:pPr>
        <w:widowControl w:val="0"/>
        <w:tabs>
          <w:tab w:val="left" w:pos="851"/>
        </w:tabs>
        <w:spacing w:before="40" w:after="40"/>
        <w:rPr>
          <w:b/>
          <w:spacing w:val="-4"/>
          <w:shd w:val="clear" w:color="auto" w:fill="FFFFFF"/>
        </w:rPr>
      </w:pPr>
      <w:r>
        <w:rPr>
          <w:b/>
          <w:spacing w:val="-4"/>
          <w:shd w:val="clear" w:color="auto" w:fill="FFFFFF"/>
        </w:rPr>
        <w:t>2</w:t>
      </w:r>
      <w:r w:rsidR="0048702F" w:rsidRPr="001A4B77">
        <w:rPr>
          <w:b/>
          <w:spacing w:val="-4"/>
          <w:shd w:val="clear" w:color="auto" w:fill="FFFFFF"/>
        </w:rPr>
        <w:t xml:space="preserve">. Thực tiễn thí điểm Trung tâm phục vụ hành chính công cấp phường và </w:t>
      </w:r>
      <w:r w:rsidR="0048702F" w:rsidRPr="001A4B77">
        <w:rPr>
          <w:b/>
          <w:shd w:val="clear" w:color="auto" w:fill="FFFFFF"/>
        </w:rPr>
        <w:t>kinh nghiệm xây dựng Trung tâm phục vụ hành chính công của thành phố Hà Nội</w:t>
      </w:r>
    </w:p>
    <w:p w14:paraId="56487833" w14:textId="698AC3BD" w:rsidR="0048702F" w:rsidRPr="001A4B77" w:rsidRDefault="00B61A6F" w:rsidP="006F31AB">
      <w:pPr>
        <w:widowControl w:val="0"/>
        <w:tabs>
          <w:tab w:val="left" w:pos="851"/>
        </w:tabs>
        <w:spacing w:before="40" w:after="40"/>
        <w:rPr>
          <w:b/>
          <w:i/>
          <w:shd w:val="clear" w:color="auto" w:fill="FFFFFF"/>
        </w:rPr>
      </w:pPr>
      <w:r>
        <w:rPr>
          <w:b/>
          <w:i/>
          <w:shd w:val="clear" w:color="auto" w:fill="FFFFFF"/>
        </w:rPr>
        <w:t>2.</w:t>
      </w:r>
      <w:r w:rsidR="0048702F" w:rsidRPr="001A4B77">
        <w:rPr>
          <w:b/>
          <w:i/>
          <w:shd w:val="clear" w:color="auto" w:fill="FFFFFF"/>
        </w:rPr>
        <w:t>1. Thực tiễn thí điểm Trung tâm phục vụ hành chính công cấp phường</w:t>
      </w:r>
    </w:p>
    <w:p w14:paraId="79EC2CD2" w14:textId="1C5598BD" w:rsidR="00350681" w:rsidRPr="001A4B77" w:rsidRDefault="00350681" w:rsidP="006F31AB">
      <w:pPr>
        <w:widowControl w:val="0"/>
        <w:tabs>
          <w:tab w:val="left" w:pos="851"/>
        </w:tabs>
        <w:spacing w:before="40" w:after="40"/>
        <w:rPr>
          <w:rStyle w:val="oypena"/>
        </w:rPr>
      </w:pPr>
      <w:r w:rsidRPr="001A4B77">
        <w:rPr>
          <w:rStyle w:val="oypena"/>
        </w:rPr>
        <w:t xml:space="preserve">Từ ngày 10/10/2023, UBND quận Hoàn Kiếm thực hiện thí điểm Trung tâm </w:t>
      </w:r>
      <w:r w:rsidRPr="00D760EC">
        <w:rPr>
          <w:rStyle w:val="oypena"/>
          <w:spacing w:val="-2"/>
        </w:rPr>
        <w:t xml:space="preserve">Phục vụ hành chính công cấp phường tại phường Trần Hưng Đạo là điểm tiếp nhận và trả kết quả giải quyết TTHC chung của UBND 03 phường: Trần Hưng Đạo, </w:t>
      </w:r>
      <w:r w:rsidR="00D760EC">
        <w:rPr>
          <w:rStyle w:val="oypena"/>
          <w:spacing w:val="-2"/>
          <w:lang w:val="vi-VN"/>
        </w:rPr>
        <w:t xml:space="preserve">       </w:t>
      </w:r>
      <w:r w:rsidRPr="00D760EC">
        <w:rPr>
          <w:rStyle w:val="oypena"/>
          <w:spacing w:val="-2"/>
        </w:rPr>
        <w:t>Cửa Nam, Hàng Trống.</w:t>
      </w:r>
      <w:r w:rsidRPr="001A4B77">
        <w:rPr>
          <w:rStyle w:val="oypena"/>
        </w:rPr>
        <w:t xml:space="preserve"> </w:t>
      </w:r>
    </w:p>
    <w:p w14:paraId="42B0B1FA" w14:textId="1BA28DDD" w:rsidR="0048702F" w:rsidRPr="001A4B77" w:rsidRDefault="00350681" w:rsidP="006F31AB">
      <w:pPr>
        <w:widowControl w:val="0"/>
        <w:tabs>
          <w:tab w:val="left" w:pos="851"/>
        </w:tabs>
        <w:spacing w:before="40" w:after="40"/>
        <w:rPr>
          <w:rStyle w:val="oypena"/>
        </w:rPr>
      </w:pPr>
      <w:r w:rsidRPr="001A4B77">
        <w:rPr>
          <w:rStyle w:val="oypena"/>
        </w:rPr>
        <w:t xml:space="preserve">Đến ngày 15/4/2024, quận Hoàn Kiếm tiếp tục triển khai Trung tâm phục vụ hành chính công số 02 tại phường Hàng Mã (ghép bộ phận một cửa 03 phường Hàng Mã, Hàng Bồ, Cửa Đông) và Trung tâm phục vụ hành chính công số 03 tại phường Chương Dương (ghép bộ phận một cửa 02 phường Chương Dương, </w:t>
      </w:r>
      <w:r w:rsidR="008F00B7">
        <w:rPr>
          <w:rStyle w:val="oypena"/>
          <w:lang w:val="vi-VN"/>
        </w:rPr>
        <w:t xml:space="preserve">        </w:t>
      </w:r>
      <w:r w:rsidRPr="001A4B77">
        <w:rPr>
          <w:rStyle w:val="oypena"/>
        </w:rPr>
        <w:t>Phúc Tân). Sau một thời gian thí điểm, công tác tiếp nhận và giải quyết TTHC ở 03 Trung tâm Phục vụ hành chính công của quận Hoàn Kiếm đã đạt nhiều kết quả nổi bật như:</w:t>
      </w:r>
    </w:p>
    <w:p w14:paraId="3C6C5328" w14:textId="26DE9814" w:rsidR="00350681" w:rsidRPr="001A4B77" w:rsidRDefault="00350681" w:rsidP="006F31AB">
      <w:pPr>
        <w:widowControl w:val="0"/>
        <w:tabs>
          <w:tab w:val="left" w:pos="851"/>
        </w:tabs>
        <w:spacing w:before="40" w:after="40"/>
        <w:rPr>
          <w:shd w:val="clear" w:color="auto" w:fill="FFFFFF"/>
        </w:rPr>
      </w:pPr>
      <w:r w:rsidRPr="001A4B77">
        <w:rPr>
          <w:shd w:val="clear" w:color="auto" w:fill="FFFFFF"/>
        </w:rPr>
        <w:t>(1) Cải thiện được vướng mắc về diện tích nhỏ hẹp của các đơn vị, giảm thiểu thời gian giải quyết, tiết kiệm chi phí cho cá nhân, tổ chức.</w:t>
      </w:r>
    </w:p>
    <w:p w14:paraId="447D0BEF" w14:textId="1DF234D6" w:rsidR="00350681" w:rsidRPr="001A4B77" w:rsidRDefault="00350681" w:rsidP="006F31AB">
      <w:pPr>
        <w:widowControl w:val="0"/>
        <w:tabs>
          <w:tab w:val="left" w:pos="851"/>
        </w:tabs>
        <w:spacing w:before="40" w:after="40"/>
        <w:rPr>
          <w:shd w:val="clear" w:color="auto" w:fill="FFFFFF"/>
        </w:rPr>
      </w:pPr>
      <w:r w:rsidRPr="001A4B77">
        <w:rPr>
          <w:shd w:val="clear" w:color="auto" w:fill="FFFFFF"/>
        </w:rPr>
        <w:t>(2) Giải quyết được nhiều hồ sơ trong cùng một lúc, cá nhân, tổ chức không phải chờ đợi lâu do cán bộ của các phường cùng tiếp nhận và hướng dẫn, hỗ trợ, tiếp nhận và trả kết quả ngay.</w:t>
      </w:r>
    </w:p>
    <w:p w14:paraId="6FE1AD56" w14:textId="765E5840" w:rsidR="00350681" w:rsidRPr="001A4B77" w:rsidRDefault="00350681" w:rsidP="006F31AB">
      <w:pPr>
        <w:widowControl w:val="0"/>
        <w:tabs>
          <w:tab w:val="left" w:pos="851"/>
        </w:tabs>
        <w:spacing w:before="40" w:after="40"/>
        <w:rPr>
          <w:shd w:val="clear" w:color="auto" w:fill="FFFFFF"/>
        </w:rPr>
      </w:pPr>
      <w:r w:rsidRPr="001A4B77">
        <w:rPr>
          <w:shd w:val="clear" w:color="auto" w:fill="FFFFFF"/>
        </w:rPr>
        <w:t>(3) Hình thành cơ chế bắt buộc đối với việc luân chuyển và giải quyết hồ sơ trên môi trường số; đẩy mạnh việc trả kết quả điện tử cho công dân.</w:t>
      </w:r>
    </w:p>
    <w:p w14:paraId="1C6C8A36" w14:textId="03D0390D" w:rsidR="00350681" w:rsidRPr="001A4B77" w:rsidRDefault="00350681" w:rsidP="006F31AB">
      <w:pPr>
        <w:widowControl w:val="0"/>
        <w:tabs>
          <w:tab w:val="left" w:pos="851"/>
        </w:tabs>
        <w:spacing w:before="40" w:after="40"/>
        <w:rPr>
          <w:shd w:val="clear" w:color="auto" w:fill="FFFFFF"/>
        </w:rPr>
      </w:pPr>
      <w:r w:rsidRPr="001A4B77">
        <w:rPr>
          <w:shd w:val="clear" w:color="auto" w:fill="FFFFFF"/>
        </w:rPr>
        <w:t>(4) Tạo lập một mô hình và môi trường làm việc thống nhất, hiện đại, văn minh, chuyên nghiệp; tích hợp các nguồn lực về con người, cơ sở vật chất, trang thiết bị và đồng bộ.</w:t>
      </w:r>
    </w:p>
    <w:p w14:paraId="6629677C" w14:textId="125D7266" w:rsidR="00350681" w:rsidRPr="001A4B77" w:rsidRDefault="00350681" w:rsidP="006F31AB">
      <w:pPr>
        <w:widowControl w:val="0"/>
        <w:tabs>
          <w:tab w:val="left" w:pos="851"/>
        </w:tabs>
        <w:spacing w:before="40" w:after="40"/>
        <w:rPr>
          <w:shd w:val="clear" w:color="auto" w:fill="FFFFFF"/>
        </w:rPr>
      </w:pPr>
      <w:r w:rsidRPr="001A4B77">
        <w:rPr>
          <w:shd w:val="clear" w:color="auto" w:fill="FFFFFF"/>
        </w:rPr>
        <w:t>(5) Tăng cường công tác kiểm soát quá trình tiếp nhận và giải quyết hồ sơ.</w:t>
      </w:r>
    </w:p>
    <w:p w14:paraId="25FA6735" w14:textId="73CC6201" w:rsidR="00350681" w:rsidRPr="001A4B77" w:rsidRDefault="00350681" w:rsidP="006F31AB">
      <w:pPr>
        <w:widowControl w:val="0"/>
        <w:tabs>
          <w:tab w:val="left" w:pos="851"/>
        </w:tabs>
        <w:spacing w:before="40" w:after="40"/>
        <w:rPr>
          <w:shd w:val="clear" w:color="auto" w:fill="FFFFFF"/>
        </w:rPr>
      </w:pPr>
      <w:r w:rsidRPr="001A4B77">
        <w:rPr>
          <w:shd w:val="clear" w:color="auto" w:fill="FFFFFF"/>
        </w:rPr>
        <w:t>(6) Thay đổi thái độ và hành vi của cán bộ, công chức trong thực thi công vụ,; tăng cường cơ chế giám sát hoạt động cơ quan hành chính nhà nước và đội ngũ cán bộ, công chức.</w:t>
      </w:r>
    </w:p>
    <w:p w14:paraId="34B2070D" w14:textId="6846D4F4" w:rsidR="000C52AB" w:rsidRPr="001A4B77" w:rsidRDefault="00B61A6F" w:rsidP="006F31AB">
      <w:pPr>
        <w:widowControl w:val="0"/>
        <w:tabs>
          <w:tab w:val="left" w:pos="851"/>
        </w:tabs>
        <w:spacing w:before="40" w:after="40"/>
        <w:rPr>
          <w:b/>
          <w:i/>
          <w:shd w:val="clear" w:color="auto" w:fill="FFFFFF"/>
        </w:rPr>
      </w:pPr>
      <w:r>
        <w:rPr>
          <w:b/>
          <w:i/>
          <w:shd w:val="clear" w:color="auto" w:fill="FFFFFF"/>
        </w:rPr>
        <w:t>2</w:t>
      </w:r>
      <w:r w:rsidR="00350681" w:rsidRPr="001A4B77">
        <w:rPr>
          <w:b/>
          <w:i/>
          <w:shd w:val="clear" w:color="auto" w:fill="FFFFFF"/>
        </w:rPr>
        <w:t xml:space="preserve">.2. </w:t>
      </w:r>
      <w:r w:rsidR="000C52AB" w:rsidRPr="001A4B77">
        <w:rPr>
          <w:b/>
          <w:i/>
          <w:spacing w:val="-8"/>
          <w:shd w:val="clear" w:color="auto" w:fill="FFFFFF"/>
        </w:rPr>
        <w:t>Bài học kinh nghiệm về xây dựng Trung tâm phục vụ hành chính công của thành phố Hà Nội</w:t>
      </w:r>
    </w:p>
    <w:p w14:paraId="2CC54AAD" w14:textId="311EEC55" w:rsidR="000C52AB" w:rsidRPr="001A4B77" w:rsidRDefault="000C52AB" w:rsidP="006F31AB">
      <w:pPr>
        <w:widowControl w:val="0"/>
        <w:tabs>
          <w:tab w:val="left" w:pos="851"/>
        </w:tabs>
        <w:spacing w:before="40" w:after="40"/>
        <w:rPr>
          <w:shd w:val="clear" w:color="auto" w:fill="FFFFFF"/>
        </w:rPr>
      </w:pPr>
      <w:r w:rsidRPr="001A4B77">
        <w:rPr>
          <w:b/>
          <w:bCs/>
          <w:i/>
          <w:iCs/>
          <w:shd w:val="clear" w:color="auto" w:fill="FFFFFF"/>
        </w:rPr>
        <w:t>Một là,</w:t>
      </w:r>
      <w:r w:rsidRPr="001A4B77">
        <w:rPr>
          <w:shd w:val="clear" w:color="auto" w:fill="FFFFFF"/>
        </w:rPr>
        <w:t xml:space="preserve"> việc xây dựng mô hình Trung tâm phục vụ hành chính công Thành phố cần gắn liền với nền hành chính phục vụ, học tập kinh nghiệm của quốc tế, kinh nghiệm trong nước nhưng vẫn phải bảo </w:t>
      </w:r>
      <w:r w:rsidR="00AD7640" w:rsidRPr="001A4B77">
        <w:rPr>
          <w:shd w:val="clear" w:color="auto" w:fill="FFFFFF"/>
        </w:rPr>
        <w:t xml:space="preserve">đảm </w:t>
      </w:r>
      <w:r w:rsidRPr="001A4B77">
        <w:rPr>
          <w:shd w:val="clear" w:color="auto" w:fill="FFFFFF"/>
        </w:rPr>
        <w:t>đúng với đường lối chính trị, mục tiêu phát triển kinh tế của Thành phố, trong đó xác định lấy người dân và doanh nghiệp là đối tượng phục vụ, thụ hưởng dịch vụ.</w:t>
      </w:r>
    </w:p>
    <w:p w14:paraId="27CE973B" w14:textId="77777777" w:rsidR="000C52AB" w:rsidRPr="001A4B77" w:rsidRDefault="000C52AB" w:rsidP="006F31AB">
      <w:pPr>
        <w:widowControl w:val="0"/>
        <w:tabs>
          <w:tab w:val="left" w:pos="851"/>
        </w:tabs>
        <w:spacing w:before="40" w:after="40"/>
        <w:rPr>
          <w:shd w:val="clear" w:color="auto" w:fill="FFFFFF"/>
        </w:rPr>
      </w:pPr>
      <w:r w:rsidRPr="001A4B77">
        <w:rPr>
          <w:b/>
          <w:bCs/>
          <w:i/>
          <w:iCs/>
          <w:shd w:val="clear" w:color="auto" w:fill="FFFFFF"/>
        </w:rPr>
        <w:t>Hai là,</w:t>
      </w:r>
      <w:r w:rsidRPr="001A4B77">
        <w:rPr>
          <w:shd w:val="clear" w:color="auto" w:fill="FFFFFF"/>
        </w:rPr>
        <w:t xml:space="preserve"> để vận hành Trung tâm phục vụ hành chính công của Thành phố hiệu quả cần hướng đến chuyên nghiệp hóa bộ phận hướng dẫn, tiếp nhận, số hóa và </w:t>
      </w:r>
      <w:r w:rsidRPr="001A4B77">
        <w:rPr>
          <w:spacing w:val="-4"/>
          <w:shd w:val="clear" w:color="auto" w:fill="FFFFFF"/>
        </w:rPr>
        <w:t>trả kết quả TTHC, đồng thời trao quyền cho cơ quan này trong việc đôn đốc, giám sát và điều phối việc tiếp nhận, giải quyết TTHC để tăng cường chất lượng phục vụ, năng suất lao động, phát huy vai trò của Trung tâm phục vụ hành chính công,…</w:t>
      </w:r>
    </w:p>
    <w:p w14:paraId="3B8C77BE" w14:textId="616DF3E2" w:rsidR="000C52AB" w:rsidRPr="001A4B77" w:rsidRDefault="000C52AB" w:rsidP="006F31AB">
      <w:pPr>
        <w:widowControl w:val="0"/>
        <w:tabs>
          <w:tab w:val="left" w:pos="851"/>
        </w:tabs>
        <w:spacing w:before="40" w:after="40"/>
        <w:rPr>
          <w:spacing w:val="-4"/>
          <w:shd w:val="clear" w:color="auto" w:fill="FFFFFF"/>
        </w:rPr>
      </w:pPr>
      <w:r w:rsidRPr="001A4B77">
        <w:rPr>
          <w:b/>
          <w:bCs/>
          <w:i/>
          <w:iCs/>
          <w:spacing w:val="-4"/>
          <w:shd w:val="clear" w:color="auto" w:fill="FFFFFF"/>
        </w:rPr>
        <w:lastRenderedPageBreak/>
        <w:t>Ba là,</w:t>
      </w:r>
      <w:r w:rsidRPr="001A4B77">
        <w:rPr>
          <w:spacing w:val="-4"/>
          <w:shd w:val="clear" w:color="auto" w:fill="FFFFFF"/>
        </w:rPr>
        <w:t xml:space="preserve"> việc xây dựng Trung tâm phục vụ hành chính công vừa hiệu quả, vừa bảo </w:t>
      </w:r>
      <w:r w:rsidR="00AD7640" w:rsidRPr="001A4B77">
        <w:rPr>
          <w:spacing w:val="-4"/>
          <w:shd w:val="clear" w:color="auto" w:fill="FFFFFF"/>
        </w:rPr>
        <w:t xml:space="preserve">đảm </w:t>
      </w:r>
      <w:r w:rsidRPr="001A4B77">
        <w:rPr>
          <w:spacing w:val="-4"/>
          <w:shd w:val="clear" w:color="auto" w:fill="FFFFFF"/>
        </w:rPr>
        <w:t>đúng chủ trương cải cách hành chính của Đảng, Nhà nước, vừa phù hợp với đường lối, chủ trương, chỉ đạo của Thành ủy, HĐND Thành phố, UBND Thành phố. Tiến tới, giảm đầu mối Bộ phận Một cửa các cơ quan trên địa bàn Thành phố để tổ chức tập trung lại theo khoảng cách nhất định tạo thuận lợi cho người dân tiếp cận và không phân biệt địa giới hành chính trong phục vụ người dân.</w:t>
      </w:r>
    </w:p>
    <w:p w14:paraId="16DA8E8A" w14:textId="52321305" w:rsidR="000C52AB" w:rsidRPr="001A4B77" w:rsidRDefault="000C52AB" w:rsidP="006F31AB">
      <w:pPr>
        <w:widowControl w:val="0"/>
        <w:tabs>
          <w:tab w:val="left" w:pos="851"/>
        </w:tabs>
        <w:spacing w:before="40" w:after="40"/>
        <w:rPr>
          <w:shd w:val="clear" w:color="auto" w:fill="FFFFFF"/>
        </w:rPr>
      </w:pPr>
      <w:r w:rsidRPr="001A4B77">
        <w:rPr>
          <w:b/>
          <w:bCs/>
          <w:i/>
          <w:iCs/>
          <w:shd w:val="clear" w:color="auto" w:fill="FFFFFF"/>
        </w:rPr>
        <w:t>Bốn là,</w:t>
      </w:r>
      <w:r w:rsidRPr="001A4B77">
        <w:rPr>
          <w:shd w:val="clear" w:color="auto" w:fill="FFFFFF"/>
        </w:rPr>
        <w:t xml:space="preserve"> tăng khả năng tiếp cận, khai thác dịch vụ công cho người dân, đồng thời quan tâm, hỗ trợ người yếu thế, nhất là người già, người kỹ năng số thấp với mục tiêu không để ai </w:t>
      </w:r>
      <w:r w:rsidR="00AD7640" w:rsidRPr="001A4B77">
        <w:rPr>
          <w:shd w:val="clear" w:color="auto" w:fill="FFFFFF"/>
        </w:rPr>
        <w:t xml:space="preserve">bị </w:t>
      </w:r>
      <w:r w:rsidRPr="001A4B77">
        <w:rPr>
          <w:shd w:val="clear" w:color="auto" w:fill="FFFFFF"/>
        </w:rPr>
        <w:t>bỏ lại phía sau.</w:t>
      </w:r>
      <w:r w:rsidRPr="001A4B77">
        <w:t xml:space="preserve"> </w:t>
      </w:r>
      <w:r w:rsidRPr="001A4B77">
        <w:rPr>
          <w:shd w:val="clear" w:color="auto" w:fill="FFFFFF"/>
        </w:rPr>
        <w:t>Quy trình thực hiện tại Cơ quan được chuẩn hóa theo các công đoạn, trình tự giải quyết TTHC, bảo đảm thống nhất, hiệu quả. Xây dựng tổng đài hỗ trợ giải quyết TTHC; tiện ích hẹn giờ giải quyết; Hệ thống tin nhắn SMS tự động thông báo…Bên cạnh đó, cần bố trí máy tính có kết nối internet, máy scan, máy in để người dân sử dụng miễn phí trong việc chuẩn bị, chỉnh sửa, nộp hồ sơ TTHC. Phối hợp với các nhà mạng viễn thông hỗ trợ người dân cung cấp miễn phí chữ ký số công cộng.</w:t>
      </w:r>
    </w:p>
    <w:p w14:paraId="599B07CB" w14:textId="6C27F7F7" w:rsidR="000C52AB" w:rsidRPr="001A4B77" w:rsidRDefault="000C52AB" w:rsidP="006F31AB">
      <w:pPr>
        <w:widowControl w:val="0"/>
        <w:tabs>
          <w:tab w:val="left" w:pos="851"/>
        </w:tabs>
        <w:spacing w:before="40" w:after="40"/>
        <w:rPr>
          <w:shd w:val="clear" w:color="auto" w:fill="FFFFFF"/>
        </w:rPr>
      </w:pPr>
      <w:r w:rsidRPr="001A4B77">
        <w:rPr>
          <w:b/>
          <w:bCs/>
          <w:i/>
          <w:iCs/>
          <w:shd w:val="clear" w:color="auto" w:fill="FFFFFF"/>
        </w:rPr>
        <w:t>Năm là,</w:t>
      </w:r>
      <w:r w:rsidRPr="001A4B77">
        <w:rPr>
          <w:shd w:val="clear" w:color="auto" w:fill="FFFFFF"/>
        </w:rPr>
        <w:t xml:space="preserve"> ứng dụng mạnh mẽ </w:t>
      </w:r>
      <w:r w:rsidR="00BC2E9F" w:rsidRPr="001A4B77">
        <w:rPr>
          <w:color w:val="000000" w:themeColor="text1"/>
        </w:rPr>
        <w:t>CNTT</w:t>
      </w:r>
      <w:r w:rsidRPr="001A4B77">
        <w:rPr>
          <w:shd w:val="clear" w:color="auto" w:fill="FFFFFF"/>
        </w:rPr>
        <w:t xml:space="preserve"> trong việc tiếp nhận, số hóa </w:t>
      </w:r>
      <w:r w:rsidRPr="001A4B77">
        <w:rPr>
          <w:spacing w:val="-4"/>
          <w:shd w:val="clear" w:color="auto" w:fill="FFFFFF"/>
        </w:rPr>
        <w:t xml:space="preserve">hồ sơ, giải quyết TTHC, cung cấp </w:t>
      </w:r>
      <w:r w:rsidR="00EB49D0" w:rsidRPr="001A4B77">
        <w:rPr>
          <w:spacing w:val="-4"/>
          <w:shd w:val="clear" w:color="auto" w:fill="FFFFFF"/>
        </w:rPr>
        <w:t>dịch vụ công</w:t>
      </w:r>
      <w:r w:rsidRPr="001A4B77">
        <w:rPr>
          <w:spacing w:val="-4"/>
          <w:shd w:val="clear" w:color="auto" w:fill="FFFFFF"/>
        </w:rPr>
        <w:t xml:space="preserve"> và bám sát, điều phối việc giải quyết.</w:t>
      </w:r>
      <w:r w:rsidRPr="001A4B77">
        <w:rPr>
          <w:spacing w:val="-4"/>
        </w:rPr>
        <w:t xml:space="preserve"> </w:t>
      </w:r>
      <w:r w:rsidRPr="001A4B77">
        <w:rPr>
          <w:spacing w:val="-4"/>
          <w:shd w:val="clear" w:color="auto" w:fill="FFFFFF"/>
        </w:rPr>
        <w:t xml:space="preserve">Người </w:t>
      </w:r>
      <w:r w:rsidRPr="001A4B77">
        <w:rPr>
          <w:shd w:val="clear" w:color="auto" w:fill="FFFFFF"/>
        </w:rPr>
        <w:t>dân được hỗ trợ đặt lịch hẹn nếu cần nói chuyện trực tiếp hoặc qua video hoặc qua điện thoại với nhân sự của Trung tâm phục vụ hành chính công và cơ quan chuyên môn.</w:t>
      </w:r>
    </w:p>
    <w:p w14:paraId="2B86D169" w14:textId="77777777" w:rsidR="000C52AB" w:rsidRPr="001A4B77" w:rsidRDefault="000C52AB" w:rsidP="006F31AB">
      <w:pPr>
        <w:widowControl w:val="0"/>
        <w:tabs>
          <w:tab w:val="left" w:pos="851"/>
        </w:tabs>
        <w:spacing w:before="40" w:after="40"/>
        <w:rPr>
          <w:spacing w:val="-4"/>
          <w:shd w:val="clear" w:color="auto" w:fill="FFFFFF"/>
        </w:rPr>
      </w:pPr>
      <w:r w:rsidRPr="001A4B77">
        <w:rPr>
          <w:spacing w:val="-4"/>
          <w:shd w:val="clear" w:color="auto" w:fill="FFFFFF"/>
        </w:rPr>
        <w:t xml:space="preserve">Trung tâm phục vụ hành chính công sẽ thiết lập quy trình ứng dụng công nghệ mới, đặc biệt là công nghệ trợ lý ảo, trí tuệ nhân tạo nhằm hướng dẫn người dân thực </w:t>
      </w:r>
      <w:r w:rsidRPr="001A4B77">
        <w:rPr>
          <w:shd w:val="clear" w:color="auto" w:fill="FFFFFF"/>
        </w:rPr>
        <w:t>hiện TTHC; cung cấp thông tin để giúp người dân tìm kiếm thông tin, sử dụng dịch vụ công một cách thuận tiện và nhanh chóng; công nghệ nhân diện khuôn mặt, tích hợp cơ sở dữ liệu dân cư sẽ giúp công tác đánh giá, nhận diện loại trừ tiêu cực trong việc tiếp nhận và giải quyết TTHC tại một số lĩnh vực nhạy cảm như đất đai, quy hoạch.</w:t>
      </w:r>
    </w:p>
    <w:p w14:paraId="6E1C7ABD" w14:textId="77777777" w:rsidR="000C52AB" w:rsidRPr="001A4B77" w:rsidRDefault="000C52AB" w:rsidP="006F31AB">
      <w:pPr>
        <w:widowControl w:val="0"/>
        <w:tabs>
          <w:tab w:val="left" w:pos="851"/>
        </w:tabs>
        <w:spacing w:before="40" w:after="40"/>
        <w:rPr>
          <w:shd w:val="clear" w:color="auto" w:fill="FFFFFF"/>
        </w:rPr>
      </w:pPr>
      <w:r w:rsidRPr="001A4B77">
        <w:rPr>
          <w:b/>
          <w:bCs/>
          <w:i/>
          <w:iCs/>
          <w:shd w:val="clear" w:color="auto" w:fill="FFFFFF"/>
        </w:rPr>
        <w:t>Sáu là,</w:t>
      </w:r>
      <w:r w:rsidRPr="001A4B77">
        <w:rPr>
          <w:shd w:val="clear" w:color="auto" w:fill="FFFFFF"/>
        </w:rPr>
        <w:t xml:space="preserve"> nghiên cứu đưa ra các tiêu chí, yều cầu tối thiểu về bố trí điều kiện làm việc, các phân khu chức năng, chất lượng cung cấp dịch vụ của Trung tâm.</w:t>
      </w:r>
      <w:r w:rsidRPr="001A4B77">
        <w:t xml:space="preserve"> </w:t>
      </w:r>
      <w:r w:rsidRPr="001A4B77">
        <w:rPr>
          <w:shd w:val="clear" w:color="auto" w:fill="FFFFFF"/>
        </w:rPr>
        <w:t>Các phân khu chức năng được bố trí thuận lợi, khoa học và trang thiết bị đáp ứng yêu cầu tối thiểu theo quy định.</w:t>
      </w:r>
    </w:p>
    <w:p w14:paraId="559D9D72" w14:textId="2D9DB4EB" w:rsidR="000C52AB" w:rsidRPr="001A4B77" w:rsidRDefault="00B61A6F" w:rsidP="006F31AB">
      <w:pPr>
        <w:widowControl w:val="0"/>
        <w:tabs>
          <w:tab w:val="left" w:pos="851"/>
        </w:tabs>
        <w:spacing w:before="40" w:after="40"/>
        <w:rPr>
          <w:b/>
          <w:bCs/>
          <w:spacing w:val="-10"/>
        </w:rPr>
      </w:pPr>
      <w:r>
        <w:rPr>
          <w:b/>
          <w:bCs/>
          <w:spacing w:val="-10"/>
        </w:rPr>
        <w:t>3</w:t>
      </w:r>
      <w:r w:rsidR="000C52AB" w:rsidRPr="001A4B77">
        <w:rPr>
          <w:b/>
          <w:bCs/>
          <w:spacing w:val="-10"/>
        </w:rPr>
        <w:t xml:space="preserve">. Sự cần thiết thành lập </w:t>
      </w:r>
      <w:bookmarkEnd w:id="7"/>
      <w:r w:rsidR="006B4748" w:rsidRPr="001A4B77">
        <w:rPr>
          <w:b/>
          <w:bCs/>
          <w:spacing w:val="-10"/>
        </w:rPr>
        <w:t>Trung tâm P</w:t>
      </w:r>
      <w:r w:rsidR="000C52AB" w:rsidRPr="001A4B77">
        <w:rPr>
          <w:b/>
          <w:bCs/>
          <w:spacing w:val="-10"/>
        </w:rPr>
        <w:t>hục vụ hành chính công Thành phố</w:t>
      </w:r>
    </w:p>
    <w:p w14:paraId="6279974A" w14:textId="05883C05" w:rsidR="006207DC" w:rsidRPr="001A4B77" w:rsidRDefault="006207DC" w:rsidP="006F31AB">
      <w:pPr>
        <w:widowControl w:val="0"/>
        <w:tabs>
          <w:tab w:val="left" w:pos="851"/>
        </w:tabs>
        <w:spacing w:before="40" w:after="40"/>
        <w:outlineLvl w:val="0"/>
      </w:pPr>
      <w:r w:rsidRPr="001A4B77">
        <w:rPr>
          <w:spacing w:val="-4"/>
        </w:rPr>
        <w:t xml:space="preserve">(1) </w:t>
      </w:r>
      <w:r w:rsidRPr="001A4B77">
        <w:rPr>
          <w:lang w:val="vi-VN"/>
        </w:rPr>
        <w:t xml:space="preserve">Việc triển khai thí điểm mô hình Trung tâm phục vụ hành chính công thành phố Hà Nội là bước đi tất yếu, trên cơ sở kế thừa những kết quả đã đạt được từ “Mô hình Bộ phận Một cửa hiện đại” </w:t>
      </w:r>
      <w:r w:rsidR="006C0A3E" w:rsidRPr="001A4B77">
        <w:t xml:space="preserve">của Thành phố </w:t>
      </w:r>
      <w:r w:rsidRPr="001A4B77">
        <w:rPr>
          <w:lang w:val="vi-VN"/>
        </w:rPr>
        <w:t>nhằm nâng cao chất lượng giải quyết TTHC, phục vụ người dân và doanh nghiệp trong bối cảnh mớ</w:t>
      </w:r>
      <w:r w:rsidR="00492259" w:rsidRPr="001A4B77">
        <w:rPr>
          <w:lang w:val="vi-VN"/>
        </w:rPr>
        <w:t>i</w:t>
      </w:r>
      <w:r w:rsidR="00492259" w:rsidRPr="001A4B77">
        <w:t>:</w:t>
      </w:r>
    </w:p>
    <w:p w14:paraId="6DADECC3" w14:textId="029AFAB4" w:rsidR="006207DC" w:rsidRPr="001A4B77" w:rsidRDefault="006207DC" w:rsidP="006F31AB">
      <w:pPr>
        <w:widowControl w:val="0"/>
        <w:tabs>
          <w:tab w:val="left" w:pos="851"/>
        </w:tabs>
        <w:spacing w:before="40" w:after="40"/>
        <w:outlineLvl w:val="0"/>
        <w:rPr>
          <w:lang w:val="vi-VN"/>
        </w:rPr>
      </w:pPr>
      <w:r w:rsidRPr="001A4B77">
        <w:rPr>
          <w:lang w:val="vi-VN"/>
        </w:rPr>
        <w:t xml:space="preserve">Hiện nay, toàn Thành phố có 677 Bộ phận Một cửa được bố trí tại các địa điểm thuận tiện cho việc tiếp nhận và trả kết quả, giúp người dân dễ tiếp cận (thường đặt tại vị trí trung tâm của trụ sở đơn vị). Việc phân chia khu vực trong Bộ phận Một cửa cơ bản đồng bộ tại tất cả các đơn vị, bảo đảm có đầy đủ các khu vực chức năng chính. Cảnh quan tại Bộ phận Một cửa được các đơn vị chú trọng, cơ bản bảo đảm vệ sinh công sở. Việc triển khai Bộ nhận diện thương hiệu thống nhất tại Bộ phận Một cửa các cấp đã tạo lập thương hiệu Bộ phận Một cửa hiện đại, đồng bộ trên toàn Thành phố, hình thành môi trường làm việc thống nhất. </w:t>
      </w:r>
      <w:r w:rsidRPr="001A4B77">
        <w:rPr>
          <w:lang w:val="vi-VN"/>
        </w:rPr>
        <w:lastRenderedPageBreak/>
        <w:t xml:space="preserve">Trang thiết bị tại các Bộ phận Một cửa cơ bản đáp ứng yêu cầu tối thiểu phục vụ người dân khi đến liên hệ thực hiện các TTHC. Ứng dụng </w:t>
      </w:r>
      <w:r w:rsidR="00BC2E9F" w:rsidRPr="001A4B77">
        <w:rPr>
          <w:color w:val="000000" w:themeColor="text1"/>
        </w:rPr>
        <w:t>CNTT</w:t>
      </w:r>
      <w:r w:rsidR="00BC2E9F" w:rsidRPr="001A4B77">
        <w:rPr>
          <w:lang w:val="vi-VN"/>
        </w:rPr>
        <w:t xml:space="preserve"> </w:t>
      </w:r>
      <w:r w:rsidRPr="001A4B77">
        <w:rPr>
          <w:lang w:val="vi-VN"/>
        </w:rPr>
        <w:t>trong giải quyết TTHC, từng bước nâng cao chất lượng giải quyết TTHC. Tỷ lệ hồ sơ giải quyết đúng hạn và trước hạn tăng cao qua từng năm, cải thiện, nâng cao mức độ hài lòng của người dân.</w:t>
      </w:r>
    </w:p>
    <w:p w14:paraId="1B00F4D7" w14:textId="0B2A2461" w:rsidR="006B44D6" w:rsidRPr="001A4B77" w:rsidRDefault="006207DC" w:rsidP="006F31AB">
      <w:pPr>
        <w:spacing w:before="40" w:after="40"/>
        <w:ind w:firstLine="720"/>
      </w:pPr>
      <w:r w:rsidRPr="001A4B77">
        <w:t>(2)</w:t>
      </w:r>
      <w:r w:rsidRPr="001A4B77">
        <w:rPr>
          <w:lang w:val="vi-VN"/>
        </w:rPr>
        <w:t xml:space="preserve"> </w:t>
      </w:r>
      <w:r w:rsidR="00F97249" w:rsidRPr="00294CCD">
        <w:rPr>
          <w:lang w:val="vi-VN"/>
        </w:rPr>
        <w:t>Mô hình Trung tâm Phục vụ hành chính công góp phần khắc phục những hạn chế, bất cập của mô hình Bộ phận Một cửa “truyền thống”</w:t>
      </w:r>
      <w:r w:rsidR="00F97249">
        <w:t xml:space="preserve"> như:                   T</w:t>
      </w:r>
      <w:r w:rsidR="00F97249" w:rsidRPr="00030C0D">
        <w:t xml:space="preserve">hiếu tính độc lập; </w:t>
      </w:r>
      <w:r w:rsidR="00F97249">
        <w:t>C</w:t>
      </w:r>
      <w:r w:rsidR="00F97249" w:rsidRPr="00030C0D">
        <w:t>hưa có cơ quan chuyên trách cấp Thành phố với đầy đủ chức năng, nhiệm vụ, quyền hạn và công cụ để điều phối, giám sát, kiểm soát việc tiếp nhận, giải quyết TTHC công khai, minh bạch;</w:t>
      </w:r>
      <w:r w:rsidR="00F97249">
        <w:t xml:space="preserve"> C</w:t>
      </w:r>
      <w:r w:rsidR="00F97249" w:rsidRPr="00030C0D">
        <w:t>hưa thực sự chú trọng đến cải thiện mức độ hài lòng của tổ chứ</w:t>
      </w:r>
      <w:r w:rsidR="00F97249">
        <w:t>c, cá nhân; C</w:t>
      </w:r>
      <w:r w:rsidR="00F97249" w:rsidRPr="00030C0D">
        <w:t>hưa chủ động tháo gỡ khó khăn cho người dân, doanh nghiệp</w:t>
      </w:r>
      <w:r w:rsidR="00F97249">
        <w:t xml:space="preserve"> trong khi </w:t>
      </w:r>
      <w:r w:rsidR="00F97249" w:rsidRPr="00030C0D">
        <w:t>chất lượng cung cấp dịch vụ công trực tuyến “tỷ lệ thấp, còn hình thức”, tỷ lệ số hóa hồ sơ khai thác, sử dụng lại thông tin, dữ liệu số hóa còn hạn chế, mức độ hài lòng của tổ chức và cá nhân chưa cao;…</w:t>
      </w:r>
    </w:p>
    <w:p w14:paraId="40667D25" w14:textId="5AFBB7B3" w:rsidR="006207DC" w:rsidRPr="00846A4E" w:rsidRDefault="006B44D6" w:rsidP="006F31AB">
      <w:pPr>
        <w:spacing w:before="40" w:after="40"/>
        <w:ind w:firstLine="720"/>
        <w:rPr>
          <w:rFonts w:cs="Times New Roman (Body CS)"/>
          <w:shd w:val="clear" w:color="auto" w:fill="FFFFFF"/>
          <w:lang w:val="vi-VN"/>
        </w:rPr>
      </w:pPr>
      <w:r w:rsidRPr="001A4B77">
        <w:rPr>
          <w:spacing w:val="2"/>
        </w:rPr>
        <w:t xml:space="preserve"> </w:t>
      </w:r>
      <w:r w:rsidR="00846A4E">
        <w:rPr>
          <w:lang w:val="vi-VN"/>
        </w:rPr>
        <w:t xml:space="preserve">(3) </w:t>
      </w:r>
      <w:r w:rsidR="00846A4E" w:rsidRPr="001A4B77">
        <w:rPr>
          <w:spacing w:val="2"/>
          <w:lang w:val="vi-VN"/>
        </w:rPr>
        <w:t xml:space="preserve">Thí điểm </w:t>
      </w:r>
      <w:r w:rsidR="00846A4E">
        <w:rPr>
          <w:spacing w:val="2"/>
          <w:lang w:val="vi-VN"/>
        </w:rPr>
        <w:t xml:space="preserve">thành lập </w:t>
      </w:r>
      <w:r w:rsidR="00846A4E" w:rsidRPr="001A4B77">
        <w:rPr>
          <w:spacing w:val="2"/>
          <w:lang w:val="vi-VN"/>
        </w:rPr>
        <w:t>Trung tâm Phục vụ hành chính công</w:t>
      </w:r>
      <w:r w:rsidR="00E87052">
        <w:rPr>
          <w:spacing w:val="2"/>
        </w:rPr>
        <w:t xml:space="preserve"> </w:t>
      </w:r>
      <w:r w:rsidR="00846A4E" w:rsidRPr="007B6D80">
        <w:rPr>
          <w:rFonts w:cs="Times New Roman (Body CS)"/>
        </w:rPr>
        <w:t>Hà Nội</w:t>
      </w:r>
      <w:r w:rsidR="00846A4E" w:rsidRPr="007B6D80">
        <w:rPr>
          <w:rFonts w:cs="Times New Roman (Body CS)"/>
          <w:lang w:val="vi-VN"/>
        </w:rPr>
        <w:t xml:space="preserve"> là cơ quan chuyên trách về tiếp nhận, trả kết quả hồ sơ </w:t>
      </w:r>
      <w:r w:rsidR="00846A4E" w:rsidRPr="007B6D80">
        <w:rPr>
          <w:rFonts w:cs="Times New Roman (Body CS)"/>
          <w:color w:val="000000" w:themeColor="text1"/>
        </w:rPr>
        <w:t>TTHC</w:t>
      </w:r>
      <w:r w:rsidR="00846A4E" w:rsidRPr="007B6D80">
        <w:rPr>
          <w:rFonts w:cs="Times New Roman (Body CS)"/>
          <w:lang w:val="vi-VN"/>
        </w:rPr>
        <w:t xml:space="preserve"> phù hợp với </w:t>
      </w:r>
      <w:r w:rsidR="00846A4E" w:rsidRPr="007B6D80">
        <w:rPr>
          <w:rFonts w:cs="Times New Roman (Body CS)"/>
          <w:shd w:val="clear" w:color="auto" w:fill="FFFFFF"/>
          <w:lang w:val="vi-VN"/>
        </w:rPr>
        <w:t>x</w:t>
      </w:r>
      <w:r w:rsidR="00846A4E" w:rsidRPr="007B6D80">
        <w:rPr>
          <w:rFonts w:cs="Times New Roman (Body CS)"/>
          <w:shd w:val="clear" w:color="auto" w:fill="FFFFFF"/>
        </w:rPr>
        <w:t>u hướng quốc tế</w:t>
      </w:r>
      <w:r w:rsidR="00846A4E" w:rsidRPr="007B6D80">
        <w:rPr>
          <w:rFonts w:cs="Times New Roman (Body CS)"/>
          <w:shd w:val="clear" w:color="auto" w:fill="FFFFFF"/>
          <w:lang w:val="vi-VN"/>
        </w:rPr>
        <w:t>, khu vực</w:t>
      </w:r>
      <w:r w:rsidR="00846A4E" w:rsidRPr="007B6D80">
        <w:rPr>
          <w:rFonts w:cs="Times New Roman (Body CS)"/>
          <w:shd w:val="clear" w:color="auto" w:fill="FFFFFF"/>
        </w:rPr>
        <w:t>, trong nước</w:t>
      </w:r>
      <w:r w:rsidR="00846A4E" w:rsidRPr="007B6D80">
        <w:rPr>
          <w:rFonts w:cs="Times New Roman (Body CS)"/>
          <w:shd w:val="clear" w:color="auto" w:fill="FFFFFF"/>
          <w:lang w:val="vi-VN"/>
        </w:rPr>
        <w:t>; là sự cải tiến toàn diện xuất phát từ yêu cầu thực tiễn</w:t>
      </w:r>
      <w:r w:rsidR="00BA0EBD">
        <w:rPr>
          <w:rFonts w:cs="Times New Roman (Body CS)"/>
          <w:shd w:val="clear" w:color="auto" w:fill="FFFFFF"/>
          <w:lang w:val="vi-VN"/>
        </w:rPr>
        <w:t xml:space="preserve">, </w:t>
      </w:r>
      <w:r w:rsidR="00846A4E" w:rsidRPr="007B6D80">
        <w:rPr>
          <w:rFonts w:cs="Times New Roman (Body CS)"/>
          <w:shd w:val="clear" w:color="auto" w:fill="FFFFFF"/>
          <w:lang w:val="vi-VN"/>
        </w:rPr>
        <w:t xml:space="preserve">trên cơ sở kết quả đạt được, bài học kinh nghiệm của việc thí điểm thành lập Trung tâm </w:t>
      </w:r>
      <w:r w:rsidR="00BA0EBD">
        <w:rPr>
          <w:rFonts w:cs="Times New Roman (Body CS)"/>
          <w:shd w:val="clear" w:color="auto" w:fill="FFFFFF"/>
        </w:rPr>
        <w:t>H</w:t>
      </w:r>
      <w:r w:rsidR="00846A4E" w:rsidRPr="007B6D80">
        <w:rPr>
          <w:rFonts w:cs="Times New Roman (Body CS)"/>
          <w:shd w:val="clear" w:color="auto" w:fill="FFFFFF"/>
          <w:lang w:val="vi-VN"/>
        </w:rPr>
        <w:t xml:space="preserve">ành chính công tại một số phường </w:t>
      </w:r>
      <w:r w:rsidR="00846A4E">
        <w:rPr>
          <w:rFonts w:cs="Times New Roman (Body CS)"/>
          <w:shd w:val="clear" w:color="auto" w:fill="FFFFFF"/>
          <w:lang w:val="vi-VN"/>
        </w:rPr>
        <w:t xml:space="preserve">thuộc </w:t>
      </w:r>
      <w:r w:rsidR="00846A4E" w:rsidRPr="007B6D80">
        <w:rPr>
          <w:rFonts w:cs="Times New Roman (Body CS)"/>
          <w:shd w:val="clear" w:color="auto" w:fill="FFFFFF"/>
          <w:lang w:val="vi-VN"/>
        </w:rPr>
        <w:t>Thành phố</w:t>
      </w:r>
      <w:r w:rsidR="00BA0EBD">
        <w:rPr>
          <w:rFonts w:cs="Times New Roman (Body CS)"/>
          <w:shd w:val="clear" w:color="auto" w:fill="FFFFFF"/>
          <w:lang w:val="vi-VN"/>
        </w:rPr>
        <w:t xml:space="preserve"> và </w:t>
      </w:r>
      <w:r w:rsidR="00846A4E" w:rsidRPr="007B6D80">
        <w:rPr>
          <w:rFonts w:eastAsiaTheme="minorEastAsia" w:cs="Times New Roman (Body CS)"/>
          <w:lang w:eastAsia="vi-VN"/>
        </w:rPr>
        <w:t>trên nền</w:t>
      </w:r>
      <w:r w:rsidR="00846A4E" w:rsidRPr="007B6D80">
        <w:rPr>
          <w:rFonts w:eastAsiaTheme="minorEastAsia" w:cs="Times New Roman (Body CS)"/>
          <w:lang w:val="vi-VN" w:eastAsia="vi-VN"/>
        </w:rPr>
        <w:t xml:space="preserve"> tảng </w:t>
      </w:r>
      <w:r w:rsidR="00846A4E" w:rsidRPr="007B6D80">
        <w:rPr>
          <w:rFonts w:cs="Times New Roman (Body CS)"/>
          <w:shd w:val="clear" w:color="auto" w:fill="FFFFFF"/>
          <w:lang w:val="vi-VN"/>
        </w:rPr>
        <w:t>khắc phục những</w:t>
      </w:r>
      <w:r w:rsidR="00846A4E" w:rsidRPr="007B6D80">
        <w:rPr>
          <w:rFonts w:cs="Times New Roman (Body CS)"/>
          <w:shd w:val="clear" w:color="auto" w:fill="FFFFFF"/>
        </w:rPr>
        <w:t xml:space="preserve"> tồn tại,</w:t>
      </w:r>
      <w:r w:rsidR="00846A4E" w:rsidRPr="007B6D80">
        <w:rPr>
          <w:rFonts w:cs="Times New Roman (Body CS)"/>
          <w:shd w:val="clear" w:color="auto" w:fill="FFFFFF"/>
          <w:lang w:val="vi-VN"/>
        </w:rPr>
        <w:t xml:space="preserve"> </w:t>
      </w:r>
      <w:r w:rsidR="00846A4E" w:rsidRPr="007B6D80">
        <w:rPr>
          <w:rFonts w:cs="Times New Roman (Body CS)"/>
          <w:shd w:val="clear" w:color="auto" w:fill="FFFFFF"/>
        </w:rPr>
        <w:t>hạn chế từ</w:t>
      </w:r>
      <w:r w:rsidR="00846A4E" w:rsidRPr="007B6D80">
        <w:rPr>
          <w:rFonts w:cs="Times New Roman (Body CS)"/>
          <w:shd w:val="clear" w:color="auto" w:fill="FFFFFF"/>
          <w:lang w:val="vi-VN"/>
        </w:rPr>
        <w:t xml:space="preserve"> các </w:t>
      </w:r>
      <w:r w:rsidR="00846A4E" w:rsidRPr="007B6D80">
        <w:rPr>
          <w:rFonts w:cs="Times New Roman (Body CS)"/>
          <w:shd w:val="clear" w:color="auto" w:fill="FFFFFF"/>
        </w:rPr>
        <w:t>mô hình Trung tâm</w:t>
      </w:r>
      <w:r w:rsidR="00846A4E" w:rsidRPr="007B6D80">
        <w:rPr>
          <w:rFonts w:cs="Times New Roman (Body CS)"/>
          <w:shd w:val="clear" w:color="auto" w:fill="FFFFFF"/>
          <w:lang w:val="vi-VN"/>
        </w:rPr>
        <w:t xml:space="preserve"> </w:t>
      </w:r>
      <w:r w:rsidR="00846A4E" w:rsidRPr="007B6D80">
        <w:rPr>
          <w:rFonts w:cs="Times New Roman (Body CS)"/>
          <w:shd w:val="clear" w:color="auto" w:fill="FFFFFF"/>
        </w:rPr>
        <w:t>Phục vụ hành chính công đang được triển khai tại các tỉnh, thành</w:t>
      </w:r>
      <w:r w:rsidR="00846A4E" w:rsidRPr="007B6D80">
        <w:rPr>
          <w:rFonts w:cs="Times New Roman (Body CS)"/>
          <w:shd w:val="clear" w:color="auto" w:fill="FFFFFF"/>
          <w:lang w:val="vi-VN"/>
        </w:rPr>
        <w:t xml:space="preserve"> trong</w:t>
      </w:r>
      <w:r w:rsidR="00846A4E" w:rsidRPr="007B6D80">
        <w:rPr>
          <w:rFonts w:cs="Times New Roman (Body CS)"/>
          <w:shd w:val="clear" w:color="auto" w:fill="FFFFFF"/>
        </w:rPr>
        <w:t xml:space="preserve"> cả nước</w:t>
      </w:r>
      <w:r w:rsidR="00846A4E" w:rsidRPr="007B6D80">
        <w:rPr>
          <w:rFonts w:cs="Times New Roman (Body CS)"/>
          <w:shd w:val="clear" w:color="auto" w:fill="FFFFFF"/>
          <w:lang w:val="vi-VN"/>
        </w:rPr>
        <w:t>. Cụ thể:</w:t>
      </w:r>
    </w:p>
    <w:p w14:paraId="2FE38577" w14:textId="10F6B787" w:rsidR="00094CD1" w:rsidRPr="001A4B77" w:rsidRDefault="002500E4" w:rsidP="006F31AB">
      <w:pPr>
        <w:tabs>
          <w:tab w:val="left" w:pos="851"/>
        </w:tabs>
        <w:spacing w:before="40" w:after="40"/>
        <w:rPr>
          <w:rFonts w:eastAsiaTheme="minorEastAsia"/>
          <w:lang w:val="vi-VN" w:eastAsia="vi-VN"/>
        </w:rPr>
      </w:pPr>
      <w:r w:rsidRPr="006B2B2C">
        <w:rPr>
          <w:rFonts w:eastAsiaTheme="minorEastAsia"/>
          <w:i/>
          <w:iCs/>
          <w:shd w:val="clear" w:color="auto" w:fill="FFFFFF"/>
          <w:lang w:eastAsia="vi-VN"/>
        </w:rPr>
        <w:t xml:space="preserve">* </w:t>
      </w:r>
      <w:r w:rsidR="006E01B3">
        <w:rPr>
          <w:rFonts w:eastAsiaTheme="minorEastAsia"/>
          <w:i/>
          <w:iCs/>
          <w:shd w:val="clear" w:color="auto" w:fill="FFFFFF"/>
          <w:lang w:eastAsia="vi-VN"/>
        </w:rPr>
        <w:t>Phù</w:t>
      </w:r>
      <w:r w:rsidR="006E01B3">
        <w:rPr>
          <w:rFonts w:eastAsiaTheme="minorEastAsia"/>
          <w:i/>
          <w:iCs/>
          <w:shd w:val="clear" w:color="auto" w:fill="FFFFFF"/>
          <w:lang w:val="vi-VN" w:eastAsia="vi-VN"/>
        </w:rPr>
        <w:t xml:space="preserve"> hợp x</w:t>
      </w:r>
      <w:r w:rsidR="0023025A" w:rsidRPr="006B2B2C">
        <w:rPr>
          <w:rFonts w:eastAsiaTheme="minorEastAsia"/>
          <w:i/>
          <w:iCs/>
          <w:shd w:val="clear" w:color="auto" w:fill="FFFFFF"/>
          <w:lang w:eastAsia="vi-VN"/>
        </w:rPr>
        <w:t>u</w:t>
      </w:r>
      <w:r w:rsidR="0023025A" w:rsidRPr="006B2B2C">
        <w:rPr>
          <w:rFonts w:eastAsiaTheme="minorEastAsia"/>
          <w:i/>
          <w:iCs/>
          <w:shd w:val="clear" w:color="auto" w:fill="FFFFFF"/>
          <w:lang w:val="vi-VN" w:eastAsia="vi-VN"/>
        </w:rPr>
        <w:t xml:space="preserve"> hướng quốc tế:</w:t>
      </w:r>
      <w:r w:rsidR="0023025A">
        <w:rPr>
          <w:rFonts w:eastAsiaTheme="minorEastAsia"/>
          <w:shd w:val="clear" w:color="auto" w:fill="FFFFFF"/>
          <w:lang w:val="vi-VN" w:eastAsia="vi-VN"/>
        </w:rPr>
        <w:t xml:space="preserve"> Trong những năm gần đây, v</w:t>
      </w:r>
      <w:r w:rsidR="00E0570D" w:rsidRPr="001A4B77">
        <w:rPr>
          <w:rFonts w:eastAsiaTheme="minorEastAsia"/>
          <w:shd w:val="clear" w:color="auto" w:fill="FFFFFF"/>
          <w:lang w:eastAsia="vi-VN"/>
        </w:rPr>
        <w:t xml:space="preserve">iệc thành lập trung tâm dịch vụ công đã </w:t>
      </w:r>
      <w:r w:rsidR="0023025A">
        <w:rPr>
          <w:rFonts w:eastAsiaTheme="minorEastAsia"/>
          <w:shd w:val="clear" w:color="auto" w:fill="FFFFFF"/>
          <w:lang w:eastAsia="vi-VN"/>
        </w:rPr>
        <w:t>trở</w:t>
      </w:r>
      <w:r w:rsidR="0023025A">
        <w:rPr>
          <w:rFonts w:eastAsiaTheme="minorEastAsia"/>
          <w:shd w:val="clear" w:color="auto" w:fill="FFFFFF"/>
          <w:lang w:val="vi-VN" w:eastAsia="vi-VN"/>
        </w:rPr>
        <w:t xml:space="preserve"> thành</w:t>
      </w:r>
      <w:r w:rsidR="00E0570D" w:rsidRPr="001A4B77">
        <w:rPr>
          <w:rFonts w:eastAsiaTheme="minorEastAsia"/>
          <w:shd w:val="clear" w:color="auto" w:fill="FFFFFF"/>
          <w:lang w:eastAsia="vi-VN"/>
        </w:rPr>
        <w:t xml:space="preserve"> xu hướng </w:t>
      </w:r>
      <w:r w:rsidR="0023025A">
        <w:rPr>
          <w:rFonts w:eastAsiaTheme="minorEastAsia"/>
          <w:shd w:val="clear" w:color="auto" w:fill="FFFFFF"/>
          <w:lang w:eastAsia="vi-VN"/>
        </w:rPr>
        <w:t>phổ</w:t>
      </w:r>
      <w:r w:rsidR="0023025A">
        <w:rPr>
          <w:rFonts w:eastAsiaTheme="minorEastAsia"/>
          <w:shd w:val="clear" w:color="auto" w:fill="FFFFFF"/>
          <w:lang w:val="vi-VN" w:eastAsia="vi-VN"/>
        </w:rPr>
        <w:t xml:space="preserve"> biến tại nhiều quốc gia </w:t>
      </w:r>
      <w:r w:rsidR="00E0570D" w:rsidRPr="001A4B77">
        <w:rPr>
          <w:rFonts w:eastAsiaTheme="minorEastAsia"/>
          <w:shd w:val="clear" w:color="auto" w:fill="FFFFFF"/>
          <w:lang w:eastAsia="vi-VN"/>
        </w:rPr>
        <w:t xml:space="preserve">phát triển </w:t>
      </w:r>
      <w:r w:rsidR="005A5348">
        <w:rPr>
          <w:rFonts w:eastAsiaTheme="minorEastAsia"/>
          <w:shd w:val="clear" w:color="auto" w:fill="FFFFFF"/>
          <w:lang w:eastAsia="vi-VN"/>
        </w:rPr>
        <w:t>với</w:t>
      </w:r>
      <w:r w:rsidR="005A5348">
        <w:rPr>
          <w:rFonts w:eastAsiaTheme="minorEastAsia"/>
          <w:shd w:val="clear" w:color="auto" w:fill="FFFFFF"/>
          <w:lang w:val="vi-VN" w:eastAsia="vi-VN"/>
        </w:rPr>
        <w:t xml:space="preserve"> mục tiêu </w:t>
      </w:r>
      <w:r w:rsidR="00E0570D" w:rsidRPr="001A4B77">
        <w:rPr>
          <w:rFonts w:eastAsiaTheme="minorEastAsia"/>
          <w:shd w:val="clear" w:color="auto" w:fill="FFFFFF"/>
          <w:lang w:eastAsia="vi-VN"/>
        </w:rPr>
        <w:t xml:space="preserve">hiện đại hóa nền hành chính công. </w:t>
      </w:r>
      <w:r w:rsidR="00094CD1" w:rsidRPr="001A4B77">
        <w:rPr>
          <w:rFonts w:eastAsiaTheme="minorEastAsia"/>
          <w:shd w:val="clear" w:color="auto" w:fill="FFFFFF"/>
          <w:lang w:val="vi-VN" w:eastAsia="vi-VN"/>
        </w:rPr>
        <w:t>Qua nghiên cứu</w:t>
      </w:r>
      <w:r w:rsidR="005A5348">
        <w:rPr>
          <w:rFonts w:eastAsiaTheme="minorEastAsia"/>
          <w:shd w:val="clear" w:color="auto" w:fill="FFFFFF"/>
          <w:lang w:val="vi-VN" w:eastAsia="vi-VN"/>
        </w:rPr>
        <w:t xml:space="preserve"> và</w:t>
      </w:r>
      <w:r w:rsidR="00F47CAF">
        <w:rPr>
          <w:rFonts w:eastAsiaTheme="minorEastAsia"/>
          <w:shd w:val="clear" w:color="auto" w:fill="FFFFFF"/>
          <w:lang w:val="vi-VN" w:eastAsia="vi-VN"/>
        </w:rPr>
        <w:t xml:space="preserve"> </w:t>
      </w:r>
      <w:r w:rsidR="00094CD1" w:rsidRPr="001A4B77">
        <w:rPr>
          <w:rFonts w:eastAsiaTheme="minorEastAsia"/>
          <w:shd w:val="clear" w:color="auto" w:fill="FFFFFF"/>
          <w:lang w:eastAsia="vi-VN"/>
        </w:rPr>
        <w:t>tham khảo</w:t>
      </w:r>
      <w:r w:rsidR="00094CD1" w:rsidRPr="001A4B77">
        <w:rPr>
          <w:rFonts w:eastAsiaTheme="minorEastAsia"/>
          <w:shd w:val="clear" w:color="auto" w:fill="FFFFFF"/>
          <w:lang w:val="vi-VN" w:eastAsia="vi-VN"/>
        </w:rPr>
        <w:t xml:space="preserve"> </w:t>
      </w:r>
      <w:r w:rsidR="005A5348">
        <w:rPr>
          <w:rFonts w:eastAsiaTheme="minorEastAsia"/>
          <w:shd w:val="clear" w:color="auto" w:fill="FFFFFF"/>
          <w:lang w:val="vi-VN" w:eastAsia="vi-VN"/>
        </w:rPr>
        <w:t>mô hình</w:t>
      </w:r>
      <w:r w:rsidR="006D3375">
        <w:rPr>
          <w:rFonts w:eastAsiaTheme="minorEastAsia"/>
          <w:shd w:val="clear" w:color="auto" w:fill="FFFFFF"/>
          <w:lang w:val="vi-VN" w:eastAsia="vi-VN"/>
        </w:rPr>
        <w:t xml:space="preserve"> </w:t>
      </w:r>
      <w:r w:rsidR="00094CD1" w:rsidRPr="001A4B77">
        <w:rPr>
          <w:rFonts w:eastAsiaTheme="minorEastAsia"/>
          <w:shd w:val="clear" w:color="auto" w:fill="FFFFFF"/>
          <w:lang w:val="vi-VN" w:eastAsia="vi-VN"/>
        </w:rPr>
        <w:t xml:space="preserve">Bộ phận Một cửa, </w:t>
      </w:r>
      <w:r w:rsidR="005A5348">
        <w:rPr>
          <w:rFonts w:eastAsiaTheme="minorEastAsia"/>
          <w:shd w:val="clear" w:color="auto" w:fill="FFFFFF"/>
          <w:lang w:val="vi-VN" w:eastAsia="vi-VN"/>
        </w:rPr>
        <w:t xml:space="preserve">các </w:t>
      </w:r>
      <w:r w:rsidR="00094CD1" w:rsidRPr="001A4B77">
        <w:rPr>
          <w:rFonts w:eastAsiaTheme="minorEastAsia"/>
          <w:shd w:val="clear" w:color="auto" w:fill="FFFFFF"/>
          <w:lang w:val="vi-VN" w:eastAsia="vi-VN"/>
        </w:rPr>
        <w:t xml:space="preserve">trung tâm dịch vụ công </w:t>
      </w:r>
      <w:r w:rsidR="005A5348">
        <w:rPr>
          <w:rFonts w:eastAsiaTheme="minorEastAsia"/>
          <w:shd w:val="clear" w:color="auto" w:fill="FFFFFF"/>
          <w:lang w:val="vi-VN" w:eastAsia="vi-VN"/>
        </w:rPr>
        <w:t xml:space="preserve">tại một số quốc gia </w:t>
      </w:r>
      <w:r w:rsidR="00094CD1" w:rsidRPr="001A4B77">
        <w:rPr>
          <w:rFonts w:eastAsiaTheme="minorEastAsia"/>
          <w:shd w:val="clear" w:color="auto" w:fill="FFFFFF"/>
          <w:lang w:val="vi-VN" w:eastAsia="vi-VN"/>
        </w:rPr>
        <w:t xml:space="preserve">có chỉ số </w:t>
      </w:r>
      <w:r w:rsidR="00094CD1" w:rsidRPr="001A4B77">
        <w:rPr>
          <w:rFonts w:eastAsiaTheme="minorEastAsia"/>
          <w:shd w:val="clear" w:color="auto" w:fill="FFFFFF"/>
          <w:lang w:eastAsia="vi-VN"/>
        </w:rPr>
        <w:t xml:space="preserve">cao về </w:t>
      </w:r>
      <w:r w:rsidR="00094CD1" w:rsidRPr="005A5348">
        <w:rPr>
          <w:rFonts w:eastAsiaTheme="minorEastAsia"/>
          <w:shd w:val="clear" w:color="auto" w:fill="FFFFFF"/>
          <w:lang w:eastAsia="vi-VN"/>
        </w:rPr>
        <w:t>chất lượng</w:t>
      </w:r>
      <w:r w:rsidR="00094CD1" w:rsidRPr="005A5348">
        <w:rPr>
          <w:rFonts w:eastAsiaTheme="minorEastAsia"/>
          <w:shd w:val="clear" w:color="auto" w:fill="FFFFFF"/>
          <w:lang w:val="vi-VN" w:eastAsia="vi-VN"/>
        </w:rPr>
        <w:t xml:space="preserve"> cung </w:t>
      </w:r>
      <w:r w:rsidR="00094CD1" w:rsidRPr="005A5348">
        <w:rPr>
          <w:rFonts w:eastAsiaTheme="minorEastAsia"/>
          <w:shd w:val="clear" w:color="auto" w:fill="FFFFFF"/>
          <w:lang w:eastAsia="vi-VN"/>
        </w:rPr>
        <w:t>cấp</w:t>
      </w:r>
      <w:r w:rsidR="00094CD1" w:rsidRPr="005A5348">
        <w:rPr>
          <w:rFonts w:eastAsiaTheme="minorEastAsia"/>
          <w:shd w:val="clear" w:color="auto" w:fill="FFFFFF"/>
          <w:lang w:val="vi-VN" w:eastAsia="vi-VN"/>
        </w:rPr>
        <w:t xml:space="preserve"> dịch vụ công dẫn đầu thế giới</w:t>
      </w:r>
      <w:r w:rsidR="00094CD1" w:rsidRPr="005A5348">
        <w:rPr>
          <w:rFonts w:eastAsiaTheme="minorEastAsia"/>
          <w:shd w:val="clear" w:color="auto" w:fill="FFFFFF"/>
          <w:lang w:eastAsia="vi-VN"/>
        </w:rPr>
        <w:t>, khu vực</w:t>
      </w:r>
      <w:r w:rsidR="00094CD1" w:rsidRPr="005A5348">
        <w:rPr>
          <w:rFonts w:eastAsiaTheme="minorEastAsia"/>
          <w:shd w:val="clear" w:color="auto" w:fill="FFFFFF"/>
          <w:lang w:val="vi-VN" w:eastAsia="vi-VN"/>
        </w:rPr>
        <w:t> </w:t>
      </w:r>
      <w:r w:rsidR="005A5348" w:rsidRPr="005A5348">
        <w:rPr>
          <w:rFonts w:eastAsiaTheme="minorEastAsia"/>
          <w:shd w:val="clear" w:color="auto" w:fill="FFFFFF"/>
          <w:lang w:val="vi-VN" w:eastAsia="vi-VN"/>
        </w:rPr>
        <w:t xml:space="preserve">như </w:t>
      </w:r>
      <w:r w:rsidR="00094CD1" w:rsidRPr="005A5348">
        <w:rPr>
          <w:rFonts w:eastAsiaTheme="minorEastAsia"/>
          <w:shd w:val="clear" w:color="auto" w:fill="FFFFFF"/>
          <w:lang w:val="vi-VN" w:eastAsia="vi-VN"/>
        </w:rPr>
        <w:t>Singapore,</w:t>
      </w:r>
      <w:r w:rsidR="00094CD1" w:rsidRPr="005A5348">
        <w:rPr>
          <w:rFonts w:eastAsiaTheme="minorEastAsia"/>
          <w:shd w:val="clear" w:color="auto" w:fill="FFFFFF"/>
          <w:lang w:eastAsia="vi-VN"/>
        </w:rPr>
        <w:t xml:space="preserve"> </w:t>
      </w:r>
      <w:r w:rsidR="00094CD1" w:rsidRPr="005A5348">
        <w:rPr>
          <w:rFonts w:eastAsiaTheme="minorEastAsia"/>
          <w:shd w:val="clear" w:color="auto" w:fill="FFFFFF"/>
          <w:lang w:val="vi-VN" w:eastAsia="vi-VN"/>
        </w:rPr>
        <w:t>Pháp,</w:t>
      </w:r>
      <w:r w:rsidR="00094CD1" w:rsidRPr="005A5348">
        <w:rPr>
          <w:rFonts w:eastAsiaTheme="minorEastAsia"/>
          <w:shd w:val="clear" w:color="auto" w:fill="FFFFFF"/>
          <w:lang w:eastAsia="vi-VN"/>
        </w:rPr>
        <w:t xml:space="preserve"> </w:t>
      </w:r>
      <w:r w:rsidR="00094CD1" w:rsidRPr="005A5348">
        <w:rPr>
          <w:rFonts w:eastAsiaTheme="minorEastAsia"/>
          <w:shd w:val="clear" w:color="auto" w:fill="FFFFFF"/>
          <w:lang w:val="vi-VN" w:eastAsia="vi-VN"/>
        </w:rPr>
        <w:t xml:space="preserve">Úc, Nga, </w:t>
      </w:r>
      <w:r w:rsidR="00094CD1" w:rsidRPr="005A5348">
        <w:rPr>
          <w:rFonts w:eastAsiaTheme="minorEastAsia"/>
          <w:shd w:val="clear" w:color="auto" w:fill="FFFFFF"/>
          <w:lang w:eastAsia="vi-VN"/>
        </w:rPr>
        <w:t>T</w:t>
      </w:r>
      <w:r w:rsidR="00094CD1" w:rsidRPr="005A5348">
        <w:rPr>
          <w:rFonts w:eastAsiaTheme="minorEastAsia"/>
          <w:shd w:val="clear" w:color="auto" w:fill="FFFFFF"/>
          <w:lang w:val="vi-VN" w:eastAsia="vi-VN"/>
        </w:rPr>
        <w:t>rung Quốc</w:t>
      </w:r>
      <w:r w:rsidR="00E0570D" w:rsidRPr="005A5348">
        <w:rPr>
          <w:rFonts w:eastAsiaTheme="minorEastAsia"/>
          <w:shd w:val="clear" w:color="auto" w:fill="FFFFFF"/>
          <w:lang w:val="vi-VN" w:eastAsia="vi-VN"/>
        </w:rPr>
        <w:t xml:space="preserve">, có thể </w:t>
      </w:r>
      <w:r w:rsidR="00E20ADD" w:rsidRPr="005A5348">
        <w:rPr>
          <w:rFonts w:eastAsiaTheme="minorEastAsia"/>
          <w:shd w:val="clear" w:color="auto" w:fill="FFFFFF"/>
          <w:lang w:val="vi-VN" w:eastAsia="vi-VN"/>
        </w:rPr>
        <w:t>đúc kết</w:t>
      </w:r>
      <w:r w:rsidR="00E0570D" w:rsidRPr="005A5348">
        <w:rPr>
          <w:rFonts w:eastAsiaTheme="minorEastAsia"/>
          <w:shd w:val="clear" w:color="auto" w:fill="FFFFFF"/>
          <w:lang w:val="vi-VN" w:eastAsia="vi-VN"/>
        </w:rPr>
        <w:t xml:space="preserve"> </w:t>
      </w:r>
      <w:r w:rsidR="00094CD1" w:rsidRPr="005A5348">
        <w:rPr>
          <w:rFonts w:eastAsiaTheme="minorEastAsia"/>
          <w:shd w:val="clear" w:color="auto" w:fill="FFFFFF"/>
          <w:lang w:val="vi-VN" w:eastAsia="vi-VN"/>
        </w:rPr>
        <w:t>một số đặc điểm chung như sau:</w:t>
      </w:r>
    </w:p>
    <w:p w14:paraId="4683E47F" w14:textId="5992222E" w:rsidR="00094CD1" w:rsidRPr="001A4B77" w:rsidRDefault="00094CD1" w:rsidP="006F31AB">
      <w:pPr>
        <w:tabs>
          <w:tab w:val="left" w:pos="851"/>
        </w:tabs>
        <w:spacing w:before="40" w:after="40"/>
        <w:rPr>
          <w:rFonts w:eastAsiaTheme="minorEastAsia"/>
          <w:lang w:val="vi-VN" w:eastAsia="vi-VN"/>
        </w:rPr>
      </w:pPr>
      <w:r w:rsidRPr="001A4B77">
        <w:rPr>
          <w:rFonts w:eastAsiaTheme="minorEastAsia"/>
          <w:shd w:val="clear" w:color="auto" w:fill="FFFFFF"/>
          <w:lang w:val="vi-VN" w:eastAsia="vi-VN"/>
        </w:rPr>
        <w:t>- Các quốc gia đều thực hiện nguyên tắc </w:t>
      </w:r>
      <w:r w:rsidRPr="001A4B77">
        <w:rPr>
          <w:rFonts w:eastAsiaTheme="minorEastAsia"/>
          <w:b/>
          <w:i/>
          <w:iCs/>
          <w:shd w:val="clear" w:color="auto" w:fill="FFFFFF"/>
          <w:lang w:val="vi-VN" w:eastAsia="vi-VN"/>
        </w:rPr>
        <w:t xml:space="preserve">“Lấy người dân, doanh nghiệp là </w:t>
      </w:r>
      <w:r w:rsidRPr="001A4B77">
        <w:rPr>
          <w:rFonts w:eastAsiaTheme="minorEastAsia"/>
          <w:b/>
          <w:i/>
          <w:iCs/>
          <w:spacing w:val="-4"/>
          <w:shd w:val="clear" w:color="auto" w:fill="FFFFFF"/>
          <w:lang w:val="vi-VN" w:eastAsia="vi-VN"/>
        </w:rPr>
        <w:t>trung tâm”</w:t>
      </w:r>
      <w:r w:rsidR="005A5348">
        <w:rPr>
          <w:rFonts w:eastAsiaTheme="minorEastAsia"/>
          <w:b/>
          <w:spacing w:val="-4"/>
          <w:shd w:val="clear" w:color="auto" w:fill="FFFFFF"/>
          <w:lang w:val="vi-VN" w:eastAsia="vi-VN"/>
        </w:rPr>
        <w:t xml:space="preserve">, </w:t>
      </w:r>
      <w:r w:rsidRPr="001A4B77">
        <w:rPr>
          <w:rFonts w:eastAsiaTheme="minorEastAsia"/>
          <w:spacing w:val="-4"/>
          <w:shd w:val="clear" w:color="auto" w:fill="FFFFFF"/>
          <w:lang w:val="vi-VN" w:eastAsia="vi-VN"/>
        </w:rPr>
        <w:t xml:space="preserve">hướng đến sự thuận lợi </w:t>
      </w:r>
      <w:r w:rsidR="005A5348">
        <w:rPr>
          <w:rFonts w:eastAsiaTheme="minorEastAsia"/>
          <w:spacing w:val="-4"/>
          <w:shd w:val="clear" w:color="auto" w:fill="FFFFFF"/>
          <w:lang w:val="vi-VN" w:eastAsia="vi-VN"/>
        </w:rPr>
        <w:t>và hiệu quả trong</w:t>
      </w:r>
      <w:r w:rsidRPr="001A4B77">
        <w:rPr>
          <w:rFonts w:eastAsiaTheme="minorEastAsia"/>
          <w:spacing w:val="-4"/>
          <w:shd w:val="clear" w:color="auto" w:fill="FFFFFF"/>
          <w:lang w:val="vi-VN" w:eastAsia="vi-VN"/>
        </w:rPr>
        <w:t xml:space="preserve"> tiếp cận, thực hiện dịch vụ</w:t>
      </w:r>
      <w:r w:rsidR="005A5348">
        <w:rPr>
          <w:rFonts w:eastAsiaTheme="minorEastAsia"/>
          <w:spacing w:val="-4"/>
          <w:shd w:val="clear" w:color="auto" w:fill="FFFFFF"/>
          <w:lang w:val="vi-VN" w:eastAsia="vi-VN"/>
        </w:rPr>
        <w:t xml:space="preserve"> công của người dân, doanh nghiệp.</w:t>
      </w:r>
    </w:p>
    <w:p w14:paraId="4CE1B3CD" w14:textId="416893FC" w:rsidR="00094CD1" w:rsidRPr="001A4B77" w:rsidRDefault="00094CD1" w:rsidP="006F31AB">
      <w:pPr>
        <w:tabs>
          <w:tab w:val="left" w:pos="851"/>
        </w:tabs>
        <w:spacing w:before="40" w:after="40"/>
        <w:rPr>
          <w:rFonts w:eastAsiaTheme="minorEastAsia"/>
          <w:lang w:val="vi-VN" w:eastAsia="vi-VN"/>
        </w:rPr>
      </w:pPr>
      <w:r w:rsidRPr="001A4B77">
        <w:rPr>
          <w:rFonts w:eastAsiaTheme="minorEastAsia"/>
          <w:shd w:val="clear" w:color="auto" w:fill="FFFFFF"/>
          <w:lang w:eastAsia="vi-VN"/>
        </w:rPr>
        <w:t>-</w:t>
      </w:r>
      <w:r w:rsidRPr="001A4B77">
        <w:rPr>
          <w:rFonts w:eastAsiaTheme="minorEastAsia"/>
          <w:shd w:val="clear" w:color="auto" w:fill="FFFFFF"/>
          <w:lang w:val="vi-VN" w:eastAsia="vi-VN"/>
        </w:rPr>
        <w:t xml:space="preserve"> Bộ phận Một cửa </w:t>
      </w:r>
      <w:r w:rsidR="005A5348">
        <w:rPr>
          <w:rFonts w:eastAsiaTheme="minorEastAsia"/>
          <w:shd w:val="clear" w:color="auto" w:fill="FFFFFF"/>
          <w:lang w:val="vi-VN" w:eastAsia="vi-VN"/>
        </w:rPr>
        <w:t xml:space="preserve">hoạt động </w:t>
      </w:r>
      <w:r w:rsidRPr="001A4B77">
        <w:rPr>
          <w:rFonts w:eastAsiaTheme="minorEastAsia"/>
          <w:b/>
          <w:i/>
          <w:iCs/>
          <w:shd w:val="clear" w:color="auto" w:fill="FFFFFF"/>
          <w:lang w:val="vi-VN" w:eastAsia="vi-VN"/>
        </w:rPr>
        <w:t>“tương đối độc lập”</w:t>
      </w:r>
      <w:r w:rsidRPr="001A4B77">
        <w:rPr>
          <w:rFonts w:eastAsiaTheme="minorEastAsia"/>
          <w:shd w:val="clear" w:color="auto" w:fill="FFFFFF"/>
          <w:lang w:val="vi-VN" w:eastAsia="vi-VN"/>
        </w:rPr>
        <w:t xml:space="preserve"> với các cơ quan có thẩm quyền giải quyết TTHC để hạn chế tối đa việc tiếp xúc, </w:t>
      </w:r>
      <w:r w:rsidR="00406FB4">
        <w:rPr>
          <w:rFonts w:eastAsiaTheme="minorEastAsia"/>
          <w:shd w:val="clear" w:color="auto" w:fill="FFFFFF"/>
          <w:lang w:val="vi-VN" w:eastAsia="vi-VN"/>
        </w:rPr>
        <w:t>giảm thiểu tình trạng</w:t>
      </w:r>
      <w:r w:rsidRPr="001A4B77">
        <w:rPr>
          <w:rFonts w:eastAsiaTheme="minorEastAsia"/>
          <w:shd w:val="clear" w:color="auto" w:fill="FFFFFF"/>
          <w:lang w:val="vi-VN" w:eastAsia="vi-VN"/>
        </w:rPr>
        <w:t xml:space="preserve"> tham nhũng vặt, đồng thời trao quyền cho bộ phận này trong việc điều phối, hỗ trợ người dân, doanh nghiệp khi thực hiện thủ tục, dịch vụ công.</w:t>
      </w:r>
    </w:p>
    <w:p w14:paraId="2AA12BCA" w14:textId="0419BF0D" w:rsidR="00406FB4" w:rsidRPr="00406FB4" w:rsidRDefault="00094CD1" w:rsidP="006F31AB">
      <w:pPr>
        <w:tabs>
          <w:tab w:val="left" w:pos="851"/>
        </w:tabs>
        <w:spacing w:before="40" w:after="40"/>
        <w:rPr>
          <w:rFonts w:eastAsiaTheme="minorEastAsia"/>
          <w:shd w:val="clear" w:color="auto" w:fill="FFFFFF"/>
          <w:lang w:val="vi-VN" w:eastAsia="vi-VN"/>
        </w:rPr>
      </w:pPr>
      <w:r w:rsidRPr="001A4B77">
        <w:rPr>
          <w:rFonts w:eastAsiaTheme="minorEastAsia"/>
          <w:shd w:val="clear" w:color="auto" w:fill="FFFFFF"/>
          <w:lang w:eastAsia="vi-VN"/>
        </w:rPr>
        <w:t>-</w:t>
      </w:r>
      <w:r w:rsidRPr="001A4B77">
        <w:rPr>
          <w:rFonts w:eastAsiaTheme="minorEastAsia"/>
          <w:shd w:val="clear" w:color="auto" w:fill="FFFFFF"/>
          <w:lang w:val="vi-VN" w:eastAsia="vi-VN"/>
        </w:rPr>
        <w:t xml:space="preserve"> </w:t>
      </w:r>
      <w:r w:rsidR="00406FB4">
        <w:rPr>
          <w:rFonts w:eastAsiaTheme="minorEastAsia"/>
          <w:shd w:val="clear" w:color="auto" w:fill="FFFFFF"/>
          <w:lang w:val="vi-VN" w:eastAsia="vi-VN"/>
        </w:rPr>
        <w:t xml:space="preserve">Việc </w:t>
      </w:r>
      <w:r w:rsidRPr="001A4B77">
        <w:rPr>
          <w:rFonts w:eastAsiaTheme="minorEastAsia"/>
          <w:shd w:val="clear" w:color="auto" w:fill="FFFFFF"/>
          <w:lang w:val="vi-VN" w:eastAsia="vi-VN"/>
        </w:rPr>
        <w:t>tiếp nhận</w:t>
      </w:r>
      <w:r w:rsidRPr="001A4B77">
        <w:rPr>
          <w:rFonts w:eastAsiaTheme="minorEastAsia"/>
          <w:shd w:val="clear" w:color="auto" w:fill="FFFFFF"/>
          <w:lang w:eastAsia="vi-VN"/>
        </w:rPr>
        <w:t xml:space="preserve"> hồ sơ TTHC</w:t>
      </w:r>
      <w:r w:rsidRPr="001A4B77">
        <w:rPr>
          <w:rFonts w:eastAsiaTheme="minorEastAsia"/>
          <w:shd w:val="clear" w:color="auto" w:fill="FFFFFF"/>
          <w:lang w:val="vi-VN" w:eastAsia="vi-VN"/>
        </w:rPr>
        <w:t xml:space="preserve"> </w:t>
      </w:r>
      <w:r w:rsidRPr="001A4B77">
        <w:rPr>
          <w:rFonts w:eastAsiaTheme="minorEastAsia"/>
          <w:b/>
          <w:i/>
          <w:shd w:val="clear" w:color="auto" w:fill="FFFFFF"/>
          <w:lang w:val="vi-VN" w:eastAsia="vi-VN"/>
        </w:rPr>
        <w:t>“không phụ thuộc vào địa giới hành chính”</w:t>
      </w:r>
      <w:r w:rsidRPr="001A4B77">
        <w:rPr>
          <w:rFonts w:eastAsiaTheme="minorEastAsia"/>
          <w:i/>
          <w:shd w:val="clear" w:color="auto" w:fill="FFFFFF"/>
          <w:lang w:val="vi-VN" w:eastAsia="vi-VN"/>
        </w:rPr>
        <w:t>;</w:t>
      </w:r>
      <w:r w:rsidRPr="001A4B77">
        <w:rPr>
          <w:rFonts w:eastAsiaTheme="minorEastAsia"/>
          <w:b/>
          <w:i/>
          <w:shd w:val="clear" w:color="auto" w:fill="FFFFFF"/>
          <w:lang w:val="vi-VN" w:eastAsia="vi-VN"/>
        </w:rPr>
        <w:t xml:space="preserve"> </w:t>
      </w:r>
      <w:r w:rsidRPr="001A4B77">
        <w:rPr>
          <w:rFonts w:eastAsiaTheme="minorEastAsia"/>
          <w:shd w:val="clear" w:color="auto" w:fill="FFFFFF"/>
          <w:lang w:val="vi-VN" w:eastAsia="vi-VN"/>
        </w:rPr>
        <w:t xml:space="preserve">người dân có thể thực hiện TTHC tại bất kỳ địa điểm nào thuận tiện </w:t>
      </w:r>
      <w:r w:rsidR="00406FB4">
        <w:rPr>
          <w:rFonts w:eastAsiaTheme="minorEastAsia"/>
          <w:shd w:val="clear" w:color="auto" w:fill="FFFFFF"/>
          <w:lang w:val="vi-VN" w:eastAsia="vi-VN"/>
        </w:rPr>
        <w:t>nhất.</w:t>
      </w:r>
    </w:p>
    <w:p w14:paraId="7FF20155" w14:textId="37C7BF07" w:rsidR="00094CD1" w:rsidRPr="001A4B77" w:rsidRDefault="00094CD1" w:rsidP="006F31AB">
      <w:pPr>
        <w:tabs>
          <w:tab w:val="left" w:pos="851"/>
        </w:tabs>
        <w:spacing w:before="40" w:after="40"/>
        <w:rPr>
          <w:rFonts w:eastAsiaTheme="minorEastAsia"/>
          <w:lang w:val="vi-VN" w:eastAsia="vi-VN"/>
        </w:rPr>
      </w:pPr>
      <w:r w:rsidRPr="001A4B77">
        <w:rPr>
          <w:rFonts w:eastAsiaTheme="minorEastAsia"/>
          <w:shd w:val="clear" w:color="auto" w:fill="FFFFFF"/>
          <w:lang w:eastAsia="vi-VN"/>
        </w:rPr>
        <w:t>-</w:t>
      </w:r>
      <w:r w:rsidRPr="001A4B77">
        <w:rPr>
          <w:rFonts w:eastAsiaTheme="minorEastAsia"/>
          <w:shd w:val="clear" w:color="auto" w:fill="FFFFFF"/>
          <w:lang w:val="vi-VN" w:eastAsia="vi-VN"/>
        </w:rPr>
        <w:t xml:space="preserve"> </w:t>
      </w:r>
      <w:r w:rsidR="00406FB4">
        <w:rPr>
          <w:rFonts w:eastAsiaTheme="minorEastAsia"/>
          <w:shd w:val="clear" w:color="auto" w:fill="FFFFFF"/>
          <w:lang w:val="vi-VN" w:eastAsia="vi-VN"/>
        </w:rPr>
        <w:t>Để bảo đảm t</w:t>
      </w:r>
      <w:r w:rsidRPr="001A4B77">
        <w:rPr>
          <w:rFonts w:eastAsiaTheme="minorEastAsia"/>
          <w:shd w:val="clear" w:color="auto" w:fill="FFFFFF"/>
          <w:lang w:val="vi-VN" w:eastAsia="vi-VN"/>
        </w:rPr>
        <w:t>ính </w:t>
      </w:r>
      <w:r w:rsidRPr="001A4B77">
        <w:rPr>
          <w:rFonts w:eastAsiaTheme="minorEastAsia"/>
          <w:b/>
          <w:i/>
          <w:iCs/>
          <w:shd w:val="clear" w:color="auto" w:fill="FFFFFF"/>
          <w:lang w:val="vi-VN" w:eastAsia="vi-VN"/>
        </w:rPr>
        <w:t>“chuyên nghiệp”</w:t>
      </w:r>
      <w:r w:rsidRPr="001A4B77">
        <w:rPr>
          <w:rFonts w:eastAsiaTheme="minorEastAsia"/>
          <w:i/>
          <w:iCs/>
          <w:shd w:val="clear" w:color="auto" w:fill="FFFFFF"/>
          <w:lang w:val="vi-VN" w:eastAsia="vi-VN"/>
        </w:rPr>
        <w:t> </w:t>
      </w:r>
      <w:r w:rsidRPr="001A4B77">
        <w:rPr>
          <w:rFonts w:eastAsiaTheme="minorEastAsia"/>
          <w:shd w:val="clear" w:color="auto" w:fill="FFFFFF"/>
          <w:lang w:val="vi-VN" w:eastAsia="vi-VN"/>
        </w:rPr>
        <w:t>và</w:t>
      </w:r>
      <w:r w:rsidR="00406FB4">
        <w:rPr>
          <w:rFonts w:eastAsiaTheme="minorEastAsia"/>
          <w:shd w:val="clear" w:color="auto" w:fill="FFFFFF"/>
          <w:lang w:val="vi-VN" w:eastAsia="vi-VN"/>
        </w:rPr>
        <w:t xml:space="preserve"> nâng cao</w:t>
      </w:r>
      <w:r w:rsidRPr="001A4B77">
        <w:rPr>
          <w:rFonts w:eastAsiaTheme="minorEastAsia"/>
          <w:shd w:val="clear" w:color="auto" w:fill="FFFFFF"/>
          <w:lang w:val="vi-VN" w:eastAsia="vi-VN"/>
        </w:rPr>
        <w:t xml:space="preserve"> </w:t>
      </w:r>
      <w:r w:rsidRPr="001A4B77">
        <w:rPr>
          <w:rFonts w:eastAsiaTheme="minorEastAsia"/>
          <w:b/>
          <w:i/>
          <w:iCs/>
          <w:shd w:val="clear" w:color="auto" w:fill="FFFFFF"/>
          <w:lang w:val="vi-VN" w:eastAsia="vi-VN"/>
        </w:rPr>
        <w:t>“năng suất”</w:t>
      </w:r>
      <w:r w:rsidRPr="001A4B77">
        <w:rPr>
          <w:rFonts w:eastAsiaTheme="minorEastAsia"/>
          <w:shd w:val="clear" w:color="auto" w:fill="FFFFFF"/>
          <w:lang w:val="vi-VN" w:eastAsia="vi-VN"/>
        </w:rPr>
        <w:t> lao động, quầy tiếp nhận sẽ thực hiện tiếp nhận hồ sơ TTHC của tất cả các ngành, lĩnh vực giúp phân tải ngay trong giai đoạn tiếp nhận, nâng cao năng suất, giảm thời gian chờ đợi, tạo thuận lợi cho người dân, doanh nghiệp khi thực hiện các TTHC.</w:t>
      </w:r>
    </w:p>
    <w:p w14:paraId="67CC9E58" w14:textId="079169C2" w:rsidR="00094CD1" w:rsidRDefault="00094CD1" w:rsidP="006F31AB">
      <w:pPr>
        <w:tabs>
          <w:tab w:val="left" w:pos="851"/>
        </w:tabs>
        <w:spacing w:before="40" w:after="40"/>
        <w:rPr>
          <w:rFonts w:eastAsiaTheme="minorEastAsia"/>
          <w:shd w:val="clear" w:color="auto" w:fill="FFFFFF"/>
          <w:lang w:eastAsia="vi-VN"/>
        </w:rPr>
      </w:pPr>
      <w:r w:rsidRPr="001A4B77">
        <w:rPr>
          <w:rFonts w:eastAsiaTheme="minorEastAsia"/>
          <w:shd w:val="clear" w:color="auto" w:fill="FFFFFF"/>
          <w:lang w:eastAsia="vi-VN"/>
        </w:rPr>
        <w:t>-</w:t>
      </w:r>
      <w:r w:rsidRPr="001A4B77">
        <w:rPr>
          <w:rFonts w:eastAsiaTheme="minorEastAsia"/>
          <w:shd w:val="clear" w:color="auto" w:fill="FFFFFF"/>
          <w:lang w:val="vi-VN" w:eastAsia="vi-VN"/>
        </w:rPr>
        <w:t> Các nước đều đẩy mạnh số hóa,</w:t>
      </w:r>
      <w:r w:rsidRPr="001A4B77">
        <w:rPr>
          <w:rFonts w:eastAsiaTheme="minorEastAsia"/>
          <w:shd w:val="clear" w:color="auto" w:fill="FFFFFF"/>
          <w:lang w:eastAsia="vi-VN"/>
        </w:rPr>
        <w:t xml:space="preserve"> tái sử dụng dữ liệu (người dân chỉ xuất trình tài liệu 01 lần),</w:t>
      </w:r>
      <w:r w:rsidRPr="001A4B77">
        <w:rPr>
          <w:rFonts w:eastAsiaTheme="minorEastAsia"/>
          <w:shd w:val="clear" w:color="auto" w:fill="FFFFFF"/>
          <w:lang w:val="vi-VN" w:eastAsia="vi-VN"/>
        </w:rPr>
        <w:t xml:space="preserve"> thực hiện dịch vụ công trực tuyến thông qua chuyển đổi các quy trình truyền thống sang quy trình điện tử, người dân, doanh nghiệp có thể tiếp cận dịch vụ thuận tiện, dễ dàng, không phải đến trực tiếp cơ quan nhà nước</w:t>
      </w:r>
      <w:r w:rsidRPr="001A4B77">
        <w:rPr>
          <w:rFonts w:eastAsiaTheme="minorEastAsia"/>
          <w:shd w:val="clear" w:color="auto" w:fill="FFFFFF"/>
          <w:lang w:eastAsia="vi-VN"/>
        </w:rPr>
        <w:t>.</w:t>
      </w:r>
    </w:p>
    <w:p w14:paraId="38BE77F2" w14:textId="77777777" w:rsidR="00C53C15" w:rsidRDefault="00C53C15" w:rsidP="006F31AB">
      <w:pPr>
        <w:spacing w:before="40" w:after="40"/>
        <w:ind w:firstLine="720"/>
        <w:rPr>
          <w:rFonts w:eastAsiaTheme="minorEastAsia"/>
          <w:shd w:val="clear" w:color="auto" w:fill="FFFFFF"/>
          <w:lang w:eastAsia="vi-VN"/>
        </w:rPr>
      </w:pPr>
      <w:r>
        <w:rPr>
          <w:rFonts w:eastAsiaTheme="minorEastAsia"/>
          <w:i/>
          <w:iCs/>
          <w:shd w:val="clear" w:color="auto" w:fill="FFFFFF"/>
          <w:lang w:val="vi-VN" w:eastAsia="vi-VN"/>
        </w:rPr>
        <w:lastRenderedPageBreak/>
        <w:t>* Phù hợp t</w:t>
      </w:r>
      <w:r w:rsidRPr="000F7DF4">
        <w:rPr>
          <w:rFonts w:eastAsiaTheme="minorEastAsia"/>
          <w:i/>
          <w:iCs/>
          <w:shd w:val="clear" w:color="auto" w:fill="FFFFFF"/>
          <w:lang w:eastAsia="vi-VN"/>
        </w:rPr>
        <w:t>ình hình trong nước:</w:t>
      </w:r>
      <w:r w:rsidRPr="000F7DF4">
        <w:rPr>
          <w:rFonts w:eastAsiaTheme="minorEastAsia"/>
          <w:shd w:val="clear" w:color="auto" w:fill="FFFFFF"/>
          <w:lang w:eastAsia="vi-VN"/>
        </w:rPr>
        <w:t xml:space="preserve"> </w:t>
      </w:r>
    </w:p>
    <w:p w14:paraId="7E0C512F" w14:textId="404F8DEA" w:rsidR="00C53C15" w:rsidRDefault="00C53C15" w:rsidP="006F31AB">
      <w:pPr>
        <w:spacing w:before="40" w:after="40"/>
        <w:ind w:firstLine="720"/>
        <w:rPr>
          <w:rFonts w:eastAsiaTheme="minorEastAsia"/>
          <w:shd w:val="clear" w:color="auto" w:fill="FFFFFF"/>
          <w:lang w:eastAsia="vi-VN"/>
        </w:rPr>
      </w:pPr>
      <w:r>
        <w:rPr>
          <w:rFonts w:eastAsiaTheme="minorEastAsia"/>
          <w:shd w:val="clear" w:color="auto" w:fill="FFFFFF"/>
          <w:lang w:val="vi-VN" w:eastAsia="vi-VN"/>
        </w:rPr>
        <w:t xml:space="preserve">- </w:t>
      </w:r>
      <w:r w:rsidRPr="000F7DF4">
        <w:rPr>
          <w:rFonts w:eastAsiaTheme="minorEastAsia"/>
          <w:shd w:val="clear" w:color="auto" w:fill="FFFFFF"/>
          <w:lang w:eastAsia="vi-VN"/>
        </w:rPr>
        <w:t xml:space="preserve">Tính đến nay, cả nước có 58/63 tỉnh, </w:t>
      </w:r>
      <w:r>
        <w:rPr>
          <w:rFonts w:eastAsiaTheme="minorEastAsia"/>
          <w:shd w:val="clear" w:color="auto" w:fill="FFFFFF"/>
          <w:lang w:val="vi-VN" w:eastAsia="vi-VN"/>
        </w:rPr>
        <w:t>t</w:t>
      </w:r>
      <w:r w:rsidRPr="000F7DF4">
        <w:rPr>
          <w:rFonts w:eastAsiaTheme="minorEastAsia"/>
          <w:shd w:val="clear" w:color="auto" w:fill="FFFFFF"/>
          <w:lang w:eastAsia="vi-VN"/>
        </w:rPr>
        <w:t xml:space="preserve">hành phố trực thuộc </w:t>
      </w:r>
      <w:r>
        <w:rPr>
          <w:rFonts w:eastAsiaTheme="minorEastAsia"/>
          <w:shd w:val="clear" w:color="auto" w:fill="FFFFFF"/>
          <w:lang w:val="vi-VN" w:eastAsia="vi-VN"/>
        </w:rPr>
        <w:t>t</w:t>
      </w:r>
      <w:r w:rsidRPr="000F7DF4">
        <w:rPr>
          <w:rFonts w:eastAsiaTheme="minorEastAsia"/>
          <w:shd w:val="clear" w:color="auto" w:fill="FFFFFF"/>
          <w:lang w:eastAsia="vi-VN"/>
        </w:rPr>
        <w:t>rung ương đã thành lập Trung tâm Hành chính công</w:t>
      </w:r>
      <w:r w:rsidR="00BA0EBD">
        <w:rPr>
          <w:rFonts w:eastAsiaTheme="minorEastAsia"/>
          <w:shd w:val="clear" w:color="auto" w:fill="FFFFFF"/>
          <w:lang w:eastAsia="vi-VN"/>
        </w:rPr>
        <w:t xml:space="preserve"> (05 đơn vị chưa thành lập là: </w:t>
      </w:r>
      <w:r w:rsidR="00BA0EBD" w:rsidRPr="00BA0EBD">
        <w:rPr>
          <w:rFonts w:eastAsiaTheme="minorEastAsia"/>
          <w:shd w:val="clear" w:color="auto" w:fill="FFFFFF"/>
          <w:lang w:eastAsia="vi-VN"/>
        </w:rPr>
        <w:t>Hà Nộ</w:t>
      </w:r>
      <w:r w:rsidR="00BA0EBD">
        <w:rPr>
          <w:rFonts w:eastAsiaTheme="minorEastAsia"/>
          <w:shd w:val="clear" w:color="auto" w:fill="FFFFFF"/>
          <w:lang w:eastAsia="vi-VN"/>
        </w:rPr>
        <w:t>i, Thành phố</w:t>
      </w:r>
      <w:r w:rsidR="00BA0EBD" w:rsidRPr="00BA0EBD">
        <w:rPr>
          <w:rFonts w:eastAsiaTheme="minorEastAsia"/>
          <w:shd w:val="clear" w:color="auto" w:fill="FFFFFF"/>
          <w:lang w:eastAsia="vi-VN"/>
        </w:rPr>
        <w:t xml:space="preserve"> Hồ Chí Minh, Đà Nẵng, Hải Phòng, Điệ</w:t>
      </w:r>
      <w:r w:rsidR="00BA0EBD">
        <w:rPr>
          <w:rFonts w:eastAsiaTheme="minorEastAsia"/>
          <w:shd w:val="clear" w:color="auto" w:fill="FFFFFF"/>
          <w:lang w:eastAsia="vi-VN"/>
        </w:rPr>
        <w:t>n Biên)</w:t>
      </w:r>
      <w:r w:rsidRPr="000F7DF4">
        <w:rPr>
          <w:rFonts w:eastAsiaTheme="minorEastAsia"/>
          <w:shd w:val="clear" w:color="auto" w:fill="FFFFFF"/>
          <w:lang w:eastAsia="vi-VN"/>
        </w:rPr>
        <w:t>. Trong đó, có 02 Trung tâm trực thuộc UBND cấp tỉnh (Quảng Ninh, Bắc Ninh) và 56 Trung tâm trực thuộc các sở, ngành của UBND cấp tỉnh.</w:t>
      </w:r>
    </w:p>
    <w:p w14:paraId="399362D9" w14:textId="77777777" w:rsidR="00C53C15" w:rsidRDefault="00C53C15" w:rsidP="006F31AB">
      <w:pPr>
        <w:spacing w:before="40" w:after="40"/>
        <w:ind w:firstLine="720"/>
        <w:rPr>
          <w:rFonts w:eastAsiaTheme="minorEastAsia"/>
          <w:shd w:val="clear" w:color="auto" w:fill="FFFFFF"/>
          <w:lang w:eastAsia="vi-VN"/>
        </w:rPr>
      </w:pPr>
      <w:r>
        <w:rPr>
          <w:rFonts w:eastAsiaTheme="minorEastAsia"/>
          <w:shd w:val="clear" w:color="auto" w:fill="FFFFFF"/>
          <w:lang w:eastAsia="vi-VN"/>
        </w:rPr>
        <w:t>Qua</w:t>
      </w:r>
      <w:r w:rsidRPr="00553F89">
        <w:rPr>
          <w:rFonts w:eastAsiaTheme="minorEastAsia"/>
          <w:shd w:val="clear" w:color="auto" w:fill="FFFFFF"/>
          <w:lang w:eastAsia="vi-VN"/>
        </w:rPr>
        <w:t xml:space="preserve"> thực tiễn</w:t>
      </w:r>
      <w:r>
        <w:rPr>
          <w:rFonts w:eastAsiaTheme="minorEastAsia"/>
          <w:shd w:val="clear" w:color="auto" w:fill="FFFFFF"/>
          <w:lang w:eastAsia="vi-VN"/>
        </w:rPr>
        <w:t xml:space="preserve"> triển khai, </w:t>
      </w:r>
      <w:r>
        <w:rPr>
          <w:rFonts w:eastAsiaTheme="minorEastAsia"/>
          <w:shd w:val="clear" w:color="auto" w:fill="FFFFFF"/>
          <w:lang w:val="vi-VN" w:eastAsia="vi-VN"/>
        </w:rPr>
        <w:t>m</w:t>
      </w:r>
      <w:r w:rsidRPr="00EE312C">
        <w:rPr>
          <w:rFonts w:eastAsiaTheme="minorEastAsia"/>
          <w:shd w:val="clear" w:color="auto" w:fill="FFFFFF"/>
          <w:lang w:eastAsia="vi-VN"/>
        </w:rPr>
        <w:t>ô hình Trung tâm Hành chính công tỉnh Quảng Ninh</w:t>
      </w:r>
      <w:r>
        <w:rPr>
          <w:rFonts w:eastAsiaTheme="minorEastAsia"/>
          <w:shd w:val="clear" w:color="auto" w:fill="FFFFFF"/>
          <w:lang w:val="vi-VN" w:eastAsia="vi-VN"/>
        </w:rPr>
        <w:t xml:space="preserve">, </w:t>
      </w:r>
      <w:r w:rsidRPr="00EE312C">
        <w:rPr>
          <w:rFonts w:eastAsiaTheme="minorEastAsia"/>
          <w:shd w:val="clear" w:color="auto" w:fill="FFFFFF"/>
          <w:lang w:eastAsia="vi-VN"/>
        </w:rPr>
        <w:t>tỉnh Bắc Ninh</w:t>
      </w:r>
      <w:r>
        <w:rPr>
          <w:rFonts w:eastAsiaTheme="minorEastAsia"/>
          <w:shd w:val="clear" w:color="auto" w:fill="FFFFFF"/>
          <w:lang w:eastAsia="vi-VN"/>
        </w:rPr>
        <w:t xml:space="preserve"> </w:t>
      </w:r>
      <w:r w:rsidRPr="00553F89">
        <w:rPr>
          <w:rFonts w:eastAsiaTheme="minorEastAsia"/>
          <w:shd w:val="clear" w:color="auto" w:fill="FFFFFF"/>
          <w:lang w:eastAsia="vi-VN"/>
        </w:rPr>
        <w:t xml:space="preserve">và mô hình Trung tâm </w:t>
      </w:r>
      <w:r>
        <w:rPr>
          <w:rFonts w:eastAsiaTheme="minorEastAsia"/>
          <w:shd w:val="clear" w:color="auto" w:fill="FFFFFF"/>
          <w:lang w:eastAsia="vi-VN"/>
        </w:rPr>
        <w:t xml:space="preserve">Hành chính công trực </w:t>
      </w:r>
      <w:r w:rsidRPr="00553F89">
        <w:rPr>
          <w:rFonts w:eastAsiaTheme="minorEastAsia"/>
          <w:shd w:val="clear" w:color="auto" w:fill="FFFFFF"/>
          <w:lang w:eastAsia="vi-VN"/>
        </w:rPr>
        <w:t xml:space="preserve">thuộc </w:t>
      </w:r>
      <w:r>
        <w:rPr>
          <w:rFonts w:eastAsiaTheme="minorEastAsia"/>
          <w:shd w:val="clear" w:color="auto" w:fill="FFFFFF"/>
          <w:lang w:eastAsia="vi-VN"/>
        </w:rPr>
        <w:t xml:space="preserve">các sở, ngành </w:t>
      </w:r>
      <w:r w:rsidRPr="00553F89">
        <w:rPr>
          <w:rFonts w:eastAsiaTheme="minorEastAsia"/>
          <w:shd w:val="clear" w:color="auto" w:fill="FFFFFF"/>
          <w:lang w:eastAsia="vi-VN"/>
        </w:rPr>
        <w:t xml:space="preserve">của </w:t>
      </w:r>
      <w:r>
        <w:rPr>
          <w:rFonts w:eastAsiaTheme="minorEastAsia"/>
          <w:shd w:val="clear" w:color="auto" w:fill="FFFFFF"/>
          <w:lang w:eastAsia="vi-VN"/>
        </w:rPr>
        <w:t xml:space="preserve">UBND </w:t>
      </w:r>
      <w:r w:rsidRPr="00553F89">
        <w:rPr>
          <w:rFonts w:eastAsiaTheme="minorEastAsia"/>
          <w:shd w:val="clear" w:color="auto" w:fill="FFFFFF"/>
          <w:lang w:eastAsia="vi-VN"/>
        </w:rPr>
        <w:t xml:space="preserve">56 tỉnh, thành phố trực thuộc trung ương </w:t>
      </w:r>
      <w:r>
        <w:rPr>
          <w:rFonts w:eastAsiaTheme="minorEastAsia"/>
          <w:shd w:val="clear" w:color="auto" w:fill="FFFFFF"/>
          <w:lang w:eastAsia="vi-VN"/>
        </w:rPr>
        <w:t>bộc lộ một số tồn tại, hạn chế, ảnh hưởng đến chất lượng cung cấp dịch vụ công. Cụ thể như:</w:t>
      </w:r>
    </w:p>
    <w:p w14:paraId="6643F286" w14:textId="77777777" w:rsidR="00C53C15" w:rsidRDefault="00C53C15" w:rsidP="006F31AB">
      <w:pPr>
        <w:spacing w:before="40" w:after="40"/>
        <w:ind w:firstLine="720"/>
        <w:rPr>
          <w:color w:val="000000" w:themeColor="text1"/>
        </w:rPr>
      </w:pPr>
      <w:r>
        <w:rPr>
          <w:rFonts w:eastAsiaTheme="minorEastAsia"/>
          <w:shd w:val="clear" w:color="auto" w:fill="FFFFFF"/>
          <w:lang w:eastAsia="vi-VN"/>
        </w:rPr>
        <w:t>+ M</w:t>
      </w:r>
      <w:r w:rsidRPr="00553F89">
        <w:rPr>
          <w:rFonts w:eastAsiaTheme="minorEastAsia"/>
          <w:shd w:val="clear" w:color="auto" w:fill="FFFFFF"/>
          <w:lang w:eastAsia="vi-VN"/>
        </w:rPr>
        <w:t xml:space="preserve">ô hình Trung tâm </w:t>
      </w:r>
      <w:r>
        <w:rPr>
          <w:rFonts w:eastAsiaTheme="minorEastAsia"/>
          <w:shd w:val="clear" w:color="auto" w:fill="FFFFFF"/>
          <w:lang w:eastAsia="vi-VN"/>
        </w:rPr>
        <w:t>H</w:t>
      </w:r>
      <w:r w:rsidRPr="00553F89">
        <w:rPr>
          <w:rFonts w:eastAsiaTheme="minorEastAsia"/>
          <w:shd w:val="clear" w:color="auto" w:fill="FFFFFF"/>
          <w:lang w:eastAsia="vi-VN"/>
        </w:rPr>
        <w:t xml:space="preserve">ành chính công </w:t>
      </w:r>
      <w:r>
        <w:rPr>
          <w:rFonts w:eastAsiaTheme="minorEastAsia"/>
          <w:shd w:val="clear" w:color="auto" w:fill="FFFFFF"/>
          <w:lang w:eastAsia="vi-VN"/>
        </w:rPr>
        <w:t xml:space="preserve">tỉnh </w:t>
      </w:r>
      <w:r w:rsidRPr="00305915">
        <w:rPr>
          <w:rFonts w:eastAsiaTheme="minorEastAsia"/>
          <w:shd w:val="clear" w:color="auto" w:fill="FFFFFF"/>
          <w:lang w:eastAsia="vi-VN"/>
        </w:rPr>
        <w:t>Quảng Ninh</w:t>
      </w:r>
      <w:r>
        <w:rPr>
          <w:rFonts w:eastAsiaTheme="minorEastAsia"/>
          <w:shd w:val="clear" w:color="auto" w:fill="FFFFFF"/>
          <w:lang w:val="vi-VN" w:eastAsia="vi-VN"/>
        </w:rPr>
        <w:t xml:space="preserve">, </w:t>
      </w:r>
      <w:r>
        <w:rPr>
          <w:rFonts w:eastAsiaTheme="minorEastAsia"/>
          <w:shd w:val="clear" w:color="auto" w:fill="FFFFFF"/>
          <w:lang w:eastAsia="vi-VN"/>
        </w:rPr>
        <w:t>Bắc Ninh</w:t>
      </w:r>
      <w:r w:rsidRPr="00305915">
        <w:rPr>
          <w:rFonts w:eastAsiaTheme="minorEastAsia"/>
          <w:shd w:val="clear" w:color="auto" w:fill="FFFFFF"/>
          <w:lang w:eastAsia="vi-VN"/>
        </w:rPr>
        <w:t xml:space="preserve">: Việc tiếp nhận TTHC còn phụ thuộc vào địa giới hành chính (cấp xã </w:t>
      </w:r>
      <w:r>
        <w:rPr>
          <w:rFonts w:eastAsiaTheme="minorEastAsia"/>
          <w:shd w:val="clear" w:color="auto" w:fill="FFFFFF"/>
          <w:lang w:eastAsia="vi-VN"/>
        </w:rPr>
        <w:t>của</w:t>
      </w:r>
      <w:r>
        <w:rPr>
          <w:rFonts w:eastAsiaTheme="minorEastAsia"/>
          <w:shd w:val="clear" w:color="auto" w:fill="FFFFFF"/>
          <w:lang w:val="vi-VN" w:eastAsia="vi-VN"/>
        </w:rPr>
        <w:t xml:space="preserve"> </w:t>
      </w:r>
      <w:r>
        <w:rPr>
          <w:rFonts w:eastAsiaTheme="minorEastAsia"/>
          <w:shd w:val="clear" w:color="auto" w:fill="FFFFFF"/>
          <w:lang w:eastAsia="vi-VN"/>
        </w:rPr>
        <w:t xml:space="preserve">tỉnh Quảng Ninh </w:t>
      </w:r>
      <w:r w:rsidRPr="00305915">
        <w:rPr>
          <w:rFonts w:eastAsiaTheme="minorEastAsia"/>
          <w:shd w:val="clear" w:color="auto" w:fill="FFFFFF"/>
          <w:lang w:eastAsia="vi-VN"/>
        </w:rPr>
        <w:t>vẫn tổ chức tiếp nhận và trả kết quả giải quyết TTHC theo mô hình Bộ phận Một cửa truyền thống</w:t>
      </w:r>
      <w:r>
        <w:rPr>
          <w:rFonts w:eastAsiaTheme="minorEastAsia"/>
          <w:shd w:val="clear" w:color="auto" w:fill="FFFFFF"/>
          <w:lang w:eastAsia="vi-VN"/>
        </w:rPr>
        <w:t xml:space="preserve">; tỉnh Bắc Ninh </w:t>
      </w:r>
      <w:r w:rsidRPr="001A4B77">
        <w:rPr>
          <w:color w:val="000000" w:themeColor="text1"/>
          <w:lang w:val="vi-VN"/>
        </w:rPr>
        <w:t>không</w:t>
      </w:r>
      <w:r w:rsidRPr="001A4B77">
        <w:rPr>
          <w:shd w:val="clear" w:color="auto" w:fill="FFFFFF"/>
          <w:lang w:val="vi-VN"/>
        </w:rPr>
        <w:t xml:space="preserve"> thành lập các Trung tâm </w:t>
      </w:r>
      <w:r>
        <w:rPr>
          <w:shd w:val="clear" w:color="auto" w:fill="FFFFFF"/>
        </w:rPr>
        <w:t>H</w:t>
      </w:r>
      <w:r w:rsidRPr="001A4B77">
        <w:rPr>
          <w:shd w:val="clear" w:color="auto" w:fill="FFFFFF"/>
          <w:lang w:val="vi-VN"/>
        </w:rPr>
        <w:t>ành chính công cấp huyện</w:t>
      </w:r>
      <w:r>
        <w:rPr>
          <w:shd w:val="clear" w:color="auto" w:fill="FFFFFF"/>
        </w:rPr>
        <w:t xml:space="preserve"> và cấp xã</w:t>
      </w:r>
      <w:r w:rsidRPr="00305915">
        <w:rPr>
          <w:rFonts w:eastAsiaTheme="minorEastAsia"/>
          <w:shd w:val="clear" w:color="auto" w:fill="FFFFFF"/>
          <w:lang w:eastAsia="vi-VN"/>
        </w:rPr>
        <w:t xml:space="preserve">); quy trình tiếp nhận và trả kết quả giải quyết TTHC còn phức tạp; cơ chế giám sát việc thực hiện quy trình TTHC chưa </w:t>
      </w:r>
      <w:r w:rsidRPr="0073090A">
        <w:rPr>
          <w:rFonts w:eastAsiaTheme="minorEastAsia"/>
          <w:spacing w:val="-4"/>
          <w:shd w:val="clear" w:color="auto" w:fill="FFFFFF"/>
          <w:lang w:eastAsia="vi-VN"/>
        </w:rPr>
        <w:t xml:space="preserve">chặt chẽ; tổ chức của các Trung tâm còn thiếu tính độc lập (Trung tâm Hành chính công tỉnh Quảng Ninh trực thuộc UBND tỉnh, trong khi các Trung tâm cấp huyện trực thuộc Văn phòng HĐND và UBND cùng cấp; </w:t>
      </w:r>
      <w:r w:rsidRPr="0073090A">
        <w:rPr>
          <w:color w:val="000000" w:themeColor="text1"/>
          <w:spacing w:val="-4"/>
          <w:lang w:val="vi-VN"/>
        </w:rPr>
        <w:t xml:space="preserve">Trung tâm </w:t>
      </w:r>
      <w:r w:rsidRPr="0073090A">
        <w:rPr>
          <w:color w:val="000000" w:themeColor="text1"/>
          <w:spacing w:val="-4"/>
        </w:rPr>
        <w:t>H</w:t>
      </w:r>
      <w:r w:rsidRPr="0073090A">
        <w:rPr>
          <w:color w:val="000000" w:themeColor="text1"/>
          <w:spacing w:val="-4"/>
          <w:lang w:val="vi-VN"/>
        </w:rPr>
        <w:t>ành chính công</w:t>
      </w:r>
      <w:r w:rsidRPr="0073090A">
        <w:rPr>
          <w:color w:val="000000" w:themeColor="text1"/>
          <w:spacing w:val="-4"/>
        </w:rPr>
        <w:t xml:space="preserve"> tỉnh Bắc Ninh đặt trụ sở chung địa điểm trụ sở của </w:t>
      </w:r>
      <w:r w:rsidRPr="0073090A">
        <w:rPr>
          <w:color w:val="000000" w:themeColor="text1"/>
          <w:spacing w:val="-4"/>
          <w:lang w:val="vi-VN"/>
        </w:rPr>
        <w:t>Sở Thông tin và Truyền thông</w:t>
      </w:r>
      <w:r w:rsidRPr="0073090A">
        <w:rPr>
          <w:color w:val="000000" w:themeColor="text1"/>
          <w:spacing w:val="-4"/>
        </w:rPr>
        <w:t xml:space="preserve"> tỉnh),…</w:t>
      </w:r>
    </w:p>
    <w:p w14:paraId="57BBFAC3" w14:textId="77777777" w:rsidR="00C53C15" w:rsidRPr="0089184F" w:rsidRDefault="00C53C15" w:rsidP="006F31AB">
      <w:pPr>
        <w:spacing w:before="40" w:after="40"/>
        <w:ind w:firstLine="720"/>
        <w:rPr>
          <w:rFonts w:eastAsiaTheme="minorEastAsia"/>
          <w:spacing w:val="-4"/>
          <w:shd w:val="clear" w:color="auto" w:fill="FFFFFF"/>
          <w:lang w:eastAsia="vi-VN"/>
        </w:rPr>
      </w:pPr>
      <w:r w:rsidRPr="0089184F">
        <w:rPr>
          <w:color w:val="000000" w:themeColor="text1"/>
          <w:spacing w:val="-4"/>
        </w:rPr>
        <w:t xml:space="preserve">+ Mô hình Trung tâm Hành chính công trực thuộc các sở, ngành của UBND 56 tỉnh, thành phố trực thuộc trung ương: </w:t>
      </w:r>
      <w:r w:rsidRPr="0089184F">
        <w:rPr>
          <w:rFonts w:eastAsiaTheme="minorEastAsia"/>
          <w:spacing w:val="-4"/>
          <w:shd w:val="clear" w:color="auto" w:fill="FFFFFF"/>
          <w:lang w:eastAsia="vi-VN"/>
        </w:rPr>
        <w:t>Thiếu tính đồng bộ trong quy trình tiếp nhận và giải quyết TTHC; phạm vi cung cấp dịch vụ bị giới hạn; khả năng giám sát và đánh giá chất lượng dịch vụ hành chính chưa hiệu quả chưa cao; tính độc lập và chuyên nghiệp của</w:t>
      </w:r>
      <w:r w:rsidRPr="0089184F">
        <w:rPr>
          <w:rFonts w:eastAsiaTheme="minorEastAsia"/>
          <w:spacing w:val="-4"/>
          <w:shd w:val="clear" w:color="auto" w:fill="FFFFFF"/>
          <w:lang w:val="vi-VN" w:eastAsia="vi-VN"/>
        </w:rPr>
        <w:t xml:space="preserve"> các Trung tâm </w:t>
      </w:r>
      <w:r w:rsidRPr="0089184F">
        <w:rPr>
          <w:rFonts w:eastAsiaTheme="minorEastAsia"/>
          <w:spacing w:val="-4"/>
          <w:shd w:val="clear" w:color="auto" w:fill="FFFFFF"/>
          <w:lang w:eastAsia="vi-VN"/>
        </w:rPr>
        <w:t>chưa</w:t>
      </w:r>
      <w:r w:rsidRPr="0089184F">
        <w:rPr>
          <w:rFonts w:eastAsiaTheme="minorEastAsia"/>
          <w:spacing w:val="-4"/>
          <w:shd w:val="clear" w:color="auto" w:fill="FFFFFF"/>
          <w:lang w:val="vi-VN" w:eastAsia="vi-VN"/>
        </w:rPr>
        <w:t xml:space="preserve"> </w:t>
      </w:r>
      <w:r w:rsidRPr="0089184F">
        <w:rPr>
          <w:rFonts w:eastAsiaTheme="minorEastAsia"/>
          <w:spacing w:val="-4"/>
          <w:shd w:val="clear" w:color="auto" w:fill="FFFFFF"/>
          <w:lang w:eastAsia="vi-VN"/>
        </w:rPr>
        <w:t>bảo</w:t>
      </w:r>
      <w:r w:rsidRPr="0089184F">
        <w:rPr>
          <w:rFonts w:eastAsiaTheme="minorEastAsia"/>
          <w:spacing w:val="-4"/>
          <w:shd w:val="clear" w:color="auto" w:fill="FFFFFF"/>
          <w:lang w:val="vi-VN" w:eastAsia="vi-VN"/>
        </w:rPr>
        <w:t xml:space="preserve"> đảm</w:t>
      </w:r>
      <w:r w:rsidRPr="0089184F">
        <w:rPr>
          <w:rFonts w:eastAsiaTheme="minorEastAsia"/>
          <w:spacing w:val="-4"/>
          <w:shd w:val="clear" w:color="auto" w:fill="FFFFFF"/>
          <w:lang w:eastAsia="vi-VN"/>
        </w:rPr>
        <w:t>; cơ sở hạ tầng CNTT chưa</w:t>
      </w:r>
      <w:r w:rsidRPr="0089184F">
        <w:rPr>
          <w:rFonts w:eastAsiaTheme="minorEastAsia"/>
          <w:spacing w:val="-4"/>
          <w:shd w:val="clear" w:color="auto" w:fill="FFFFFF"/>
          <w:lang w:val="vi-VN" w:eastAsia="vi-VN"/>
        </w:rPr>
        <w:t xml:space="preserve"> đáp ứng yêu cầu</w:t>
      </w:r>
      <w:r w:rsidRPr="0089184F">
        <w:rPr>
          <w:rFonts w:eastAsiaTheme="minorEastAsia"/>
          <w:spacing w:val="-4"/>
          <w:shd w:val="clear" w:color="auto" w:fill="FFFFFF"/>
          <w:lang w:eastAsia="vi-VN"/>
        </w:rPr>
        <w:t>; chưa tối ưu hóa việc tiếp cận dịch vụ cho người dân và doanh nghiệp,...</w:t>
      </w:r>
    </w:p>
    <w:p w14:paraId="618FDCE2" w14:textId="12A88D0C" w:rsidR="00C53C15" w:rsidRDefault="00C53C15" w:rsidP="006F31AB">
      <w:pPr>
        <w:spacing w:before="40" w:after="40"/>
        <w:ind w:firstLine="720"/>
        <w:rPr>
          <w:rFonts w:eastAsiaTheme="minorEastAsia"/>
          <w:shd w:val="clear" w:color="auto" w:fill="FFFFFF"/>
          <w:lang w:eastAsia="vi-VN"/>
        </w:rPr>
      </w:pPr>
      <w:r>
        <w:rPr>
          <w:rFonts w:eastAsiaTheme="minorEastAsia"/>
          <w:shd w:val="clear" w:color="auto" w:fill="FFFFFF"/>
          <w:lang w:val="vi-VN" w:eastAsia="vi-VN"/>
        </w:rPr>
        <w:t xml:space="preserve">- </w:t>
      </w:r>
      <w:r w:rsidRPr="000F7DF4">
        <w:rPr>
          <w:rFonts w:eastAsiaTheme="minorEastAsia"/>
          <w:shd w:val="clear" w:color="auto" w:fill="FFFFFF"/>
          <w:lang w:eastAsia="vi-VN"/>
        </w:rPr>
        <w:t>Tại Hà Nội, từ ngày 10/10/2023 đến nay, UBND quận Hoàn Kiếm đã thí điểm thành lập 03 Trung tâm Phục vụ hành chính công cấp phường (Trung tâm             Phục vụ hành chính công số 01 tại phường Trần Hưng Đạo là điểm tiếp nhận và trả kết quả giải quyết TTHC của các UBND phường: Trần Hưng Đạo, Cửa Nam, Hàng Trống; Trung tâm Phục vụ hành chính công số 02 tại phường Hàng Mã là điểm tiếp nhận và trả kết quả giải quyết TTHC của các UBND phường: Hàng Mã, Hàng Bồ, Cửa Đông; Trung tâm Phục vụ hành chính công số 03 tại phường Chương Dương là điểm tiếp nhận và trả kết quả giải quyết TTHC của các UBND phường Chương Dương, Phúc Tân). Sau một thời gian hoạt động, 03 Trung tâm Phục vụ hành chính công của quận Hoàn Kiếm đã đạt nhiều kết quả nổi bật, khẳng định tính đúng đắn và phù hợp của việc thí điểm mô hình Trung tâm Phục vụ hành chính công.</w:t>
      </w:r>
    </w:p>
    <w:p w14:paraId="6719C655" w14:textId="77777777" w:rsidR="00C53C15" w:rsidRPr="000F7DF4" w:rsidRDefault="00C53C15" w:rsidP="006F31AB">
      <w:pPr>
        <w:spacing w:before="40" w:after="40"/>
        <w:ind w:firstLine="720"/>
        <w:rPr>
          <w:rFonts w:eastAsiaTheme="minorEastAsia" w:cs="Times New Roman (Body CS)"/>
          <w:i/>
          <w:iCs/>
          <w:spacing w:val="-6"/>
          <w:shd w:val="clear" w:color="auto" w:fill="FFFFFF"/>
          <w:lang w:eastAsia="vi-VN"/>
        </w:rPr>
      </w:pPr>
      <w:r w:rsidRPr="000F7DF4">
        <w:rPr>
          <w:rFonts w:eastAsiaTheme="minorEastAsia" w:cs="Times New Roman (Body CS)"/>
          <w:i/>
          <w:iCs/>
          <w:spacing w:val="-6"/>
          <w:shd w:val="clear" w:color="auto" w:fill="FFFFFF"/>
          <w:lang w:eastAsia="vi-VN"/>
        </w:rPr>
        <w:t>* Định hướng cải tiến mô hình Trung tâm Phục vụ hành chính công tại Hà Nội:</w:t>
      </w:r>
    </w:p>
    <w:p w14:paraId="62DA8ADC" w14:textId="77777777" w:rsidR="00C53C15" w:rsidRDefault="00C53C15" w:rsidP="006F31AB">
      <w:pPr>
        <w:spacing w:before="40" w:after="40"/>
        <w:ind w:firstLine="720"/>
        <w:rPr>
          <w:rFonts w:eastAsiaTheme="minorEastAsia"/>
          <w:shd w:val="clear" w:color="auto" w:fill="FFFFFF"/>
          <w:lang w:eastAsia="vi-VN"/>
        </w:rPr>
      </w:pPr>
      <w:r w:rsidRPr="000F7DF4">
        <w:rPr>
          <w:rFonts w:eastAsiaTheme="minorEastAsia"/>
          <w:shd w:val="clear" w:color="auto" w:fill="FFFFFF"/>
          <w:lang w:eastAsia="vi-VN"/>
        </w:rPr>
        <w:t>Trên cơ sở rút kinh nghiệm từ mô hình Trung tâm Hành chính công tỉnh Quảng Ninh, tỉnh Bắc Ninh và mô hình Trung tâm Hành chính công thuộc các sở, ngành của UBND 56 tỉnh, thành phố trực thuộc trung ương,</w:t>
      </w:r>
      <w:r>
        <w:rPr>
          <w:rFonts w:eastAsiaTheme="minorEastAsia"/>
          <w:shd w:val="clear" w:color="auto" w:fill="FFFFFF"/>
          <w:lang w:val="vi-VN" w:eastAsia="vi-VN"/>
        </w:rPr>
        <w:t xml:space="preserve"> </w:t>
      </w:r>
      <w:r w:rsidRPr="000F7DF4">
        <w:rPr>
          <w:rFonts w:eastAsiaTheme="minorEastAsia"/>
          <w:shd w:val="clear" w:color="auto" w:fill="FFFFFF"/>
          <w:lang w:eastAsia="vi-VN"/>
        </w:rPr>
        <w:t xml:space="preserve">Trung tâm Phục vụ hành chính công thành phố Hà Nội được xây dựng là một mô hình cải tiến toàn diện, nhằm khắc phục những tồn tại, hạn chế của các mô hình đã triển khai tại các </w:t>
      </w:r>
      <w:r w:rsidRPr="00C41EB8">
        <w:rPr>
          <w:rFonts w:eastAsiaTheme="minorEastAsia"/>
          <w:spacing w:val="-2"/>
          <w:shd w:val="clear" w:color="auto" w:fill="FFFFFF"/>
          <w:lang w:eastAsia="vi-VN"/>
        </w:rPr>
        <w:lastRenderedPageBreak/>
        <w:t>địa phương trên cả nước. Với tính độc lập trong tổ chức, ứng dụng mạnh mẽ CNTT và quy trình số hóa, mô hình Trung tâm Phục vụ hành chính công Thành phố sẽ góp phần nâng cao chất lượng dịch vụ công, tăng cường tính chuyên nghiệp, hiệu quả trong giải quyết TTHC. Đây không chỉ là bước tiến trong cải cách hành chính mà còn là minh chứng cho “Tầm nhìn dài hạn - Tư duy sáng tạo - Giải pháp thông minh” của Thành phố trong việc xây dựng chính quyền số, phục vụ người dân và doanh nghiệp, khẳng định “Tư duy Thủ đô, hành động</w:t>
      </w:r>
      <w:r w:rsidRPr="00C41EB8">
        <w:rPr>
          <w:rFonts w:eastAsiaTheme="minorEastAsia"/>
          <w:spacing w:val="-2"/>
          <w:shd w:val="clear" w:color="auto" w:fill="FFFFFF"/>
          <w:lang w:val="vi-VN" w:eastAsia="vi-VN"/>
        </w:rPr>
        <w:t xml:space="preserve"> </w:t>
      </w:r>
      <w:r w:rsidRPr="00C41EB8">
        <w:rPr>
          <w:rFonts w:eastAsiaTheme="minorEastAsia"/>
          <w:spacing w:val="-2"/>
          <w:shd w:val="clear" w:color="auto" w:fill="FFFFFF"/>
          <w:lang w:eastAsia="vi-VN"/>
        </w:rPr>
        <w:t xml:space="preserve">Hà Nội” trong nỗ lực chung nhằm cải thiện sự hài lòng của người dân, doanh nghiệp, đáp ứng yêu cầu thực tiễn của một đô thị đặc biệt. Thể hiện qua những nội dung chính sau: </w:t>
      </w:r>
    </w:p>
    <w:p w14:paraId="3DA49908" w14:textId="282B5DF9" w:rsidR="00E25B9F" w:rsidRPr="001A4B77" w:rsidRDefault="00E25B9F" w:rsidP="006F31AB">
      <w:pPr>
        <w:tabs>
          <w:tab w:val="left" w:pos="851"/>
        </w:tabs>
        <w:spacing w:before="40" w:after="40"/>
        <w:rPr>
          <w:rFonts w:eastAsiaTheme="minorEastAsia"/>
          <w:lang w:eastAsia="vi-VN"/>
        </w:rPr>
      </w:pPr>
      <w:r w:rsidRPr="001A4B77">
        <w:rPr>
          <w:rFonts w:eastAsiaTheme="minorEastAsia"/>
          <w:lang w:eastAsia="vi-VN"/>
        </w:rPr>
        <w:t xml:space="preserve">- Tính độc lập cao hơn: Trung tâm Phục vụ </w:t>
      </w:r>
      <w:r w:rsidR="00EE62D4" w:rsidRPr="001A4B77">
        <w:rPr>
          <w:rFonts w:eastAsiaTheme="minorEastAsia"/>
          <w:lang w:eastAsia="vi-VN"/>
        </w:rPr>
        <w:t>h</w:t>
      </w:r>
      <w:r w:rsidRPr="001A4B77">
        <w:rPr>
          <w:rFonts w:eastAsiaTheme="minorEastAsia"/>
          <w:lang w:eastAsia="vi-VN"/>
        </w:rPr>
        <w:t xml:space="preserve">ành chính công </w:t>
      </w:r>
      <w:r w:rsidR="002D13ED" w:rsidRPr="001A4B77">
        <w:rPr>
          <w:rFonts w:eastAsiaTheme="minorEastAsia"/>
          <w:lang w:eastAsia="vi-VN"/>
        </w:rPr>
        <w:t>T</w:t>
      </w:r>
      <w:r w:rsidRPr="001A4B77">
        <w:rPr>
          <w:rFonts w:eastAsiaTheme="minorEastAsia"/>
          <w:lang w:eastAsia="vi-VN"/>
        </w:rPr>
        <w:t>hành phố được thành lập với cơ cấu tổ chức độc lập</w:t>
      </w:r>
      <w:r w:rsidR="00EE62D4" w:rsidRPr="001A4B77">
        <w:rPr>
          <w:rFonts w:eastAsiaTheme="minorEastAsia"/>
          <w:lang w:eastAsia="vi-VN"/>
        </w:rPr>
        <w:t>,</w:t>
      </w:r>
      <w:r w:rsidRPr="001A4B77">
        <w:rPr>
          <w:rFonts w:eastAsiaTheme="minorEastAsia"/>
          <w:lang w:eastAsia="vi-VN"/>
        </w:rPr>
        <w:t xml:space="preserve"> trực thuộc UBND Thành phố</w:t>
      </w:r>
      <w:r w:rsidR="00EE62D4" w:rsidRPr="001A4B77">
        <w:rPr>
          <w:rFonts w:eastAsiaTheme="minorEastAsia"/>
          <w:lang w:eastAsia="vi-VN"/>
        </w:rPr>
        <w:t>. Các C</w:t>
      </w:r>
      <w:r w:rsidRPr="001A4B77">
        <w:rPr>
          <w:rFonts w:eastAsiaTheme="minorEastAsia"/>
          <w:lang w:eastAsia="vi-VN"/>
        </w:rPr>
        <w:t xml:space="preserve">hi nhánh </w:t>
      </w:r>
      <w:r w:rsidR="00C66809" w:rsidRPr="00C66809">
        <w:rPr>
          <w:rFonts w:eastAsiaTheme="minorEastAsia"/>
          <w:lang w:eastAsia="vi-VN"/>
        </w:rPr>
        <w:t>Trung tâm Phục vụ hành chính công</w:t>
      </w:r>
      <w:r w:rsidRPr="001A4B77">
        <w:rPr>
          <w:rFonts w:eastAsiaTheme="minorEastAsia"/>
          <w:lang w:eastAsia="vi-VN"/>
        </w:rPr>
        <w:t xml:space="preserve"> được tổ chức thành các đơn vị trực thuộc, có con dấ</w:t>
      </w:r>
      <w:r w:rsidR="00EE62D4" w:rsidRPr="001A4B77">
        <w:rPr>
          <w:rFonts w:eastAsiaTheme="minorEastAsia"/>
          <w:lang w:eastAsia="vi-VN"/>
        </w:rPr>
        <w:t>u riêng</w:t>
      </w:r>
      <w:r w:rsidRPr="001A4B77">
        <w:rPr>
          <w:rFonts w:eastAsiaTheme="minorEastAsia"/>
          <w:lang w:eastAsia="vi-VN"/>
        </w:rPr>
        <w:t xml:space="preserve"> và được đầu tư trụ sở, trang thiết bị làm việc đầy đủ. Điều này không chỉ bảo</w:t>
      </w:r>
      <w:r w:rsidR="00EE62D4" w:rsidRPr="001A4B77">
        <w:rPr>
          <w:rFonts w:eastAsiaTheme="minorEastAsia"/>
          <w:lang w:eastAsia="vi-VN"/>
        </w:rPr>
        <w:t xml:space="preserve"> đảm</w:t>
      </w:r>
      <w:r w:rsidRPr="001A4B77">
        <w:rPr>
          <w:rFonts w:eastAsiaTheme="minorEastAsia"/>
          <w:lang w:eastAsia="vi-VN"/>
        </w:rPr>
        <w:t xml:space="preserve"> tính chuyên nghiệp mà còn nâng cao hiệu quả giám sát, quản lý và điều phối toàn diện giữa các cấp.</w:t>
      </w:r>
    </w:p>
    <w:p w14:paraId="44922E6F" w14:textId="77777777" w:rsidR="00463211" w:rsidRDefault="00E25B9F" w:rsidP="006F31AB">
      <w:pPr>
        <w:tabs>
          <w:tab w:val="left" w:pos="851"/>
        </w:tabs>
        <w:spacing w:before="40" w:after="40"/>
        <w:rPr>
          <w:rFonts w:eastAsiaTheme="minorEastAsia"/>
          <w:lang w:eastAsia="vi-VN"/>
        </w:rPr>
      </w:pPr>
      <w:r w:rsidRPr="001A4B77">
        <w:rPr>
          <w:rFonts w:eastAsiaTheme="minorEastAsia"/>
          <w:lang w:eastAsia="vi-VN"/>
        </w:rPr>
        <w:t xml:space="preserve">- Giảm phụ thuộc vào địa giới hành chính: Mô hình mới của </w:t>
      </w:r>
      <w:r w:rsidR="00EE62D4" w:rsidRPr="001A4B77">
        <w:rPr>
          <w:rFonts w:eastAsiaTheme="minorEastAsia"/>
          <w:lang w:eastAsia="vi-VN"/>
        </w:rPr>
        <w:t>Thành phố</w:t>
      </w:r>
      <w:r w:rsidRPr="001A4B77">
        <w:rPr>
          <w:rFonts w:eastAsiaTheme="minorEastAsia"/>
          <w:lang w:eastAsia="vi-VN"/>
        </w:rPr>
        <w:t xml:space="preserve"> cho phép tiếp nhận TTHC không phụ thuộc vào địa giới hành chính, nghĩa là người dân có thể thực hiện các </w:t>
      </w:r>
      <w:r w:rsidR="00EE62D4" w:rsidRPr="001A4B77">
        <w:rPr>
          <w:rFonts w:eastAsiaTheme="minorEastAsia"/>
          <w:lang w:eastAsia="vi-VN"/>
        </w:rPr>
        <w:t>TTHC</w:t>
      </w:r>
      <w:r w:rsidRPr="001A4B77">
        <w:rPr>
          <w:rFonts w:eastAsiaTheme="minorEastAsia"/>
          <w:lang w:eastAsia="vi-VN"/>
        </w:rPr>
        <w:t xml:space="preserve"> tại bất kỳ</w:t>
      </w:r>
      <w:r w:rsidR="00EE62D4" w:rsidRPr="001A4B77">
        <w:rPr>
          <w:rFonts w:eastAsiaTheme="minorEastAsia"/>
          <w:lang w:eastAsia="vi-VN"/>
        </w:rPr>
        <w:t xml:space="preserve"> C</w:t>
      </w:r>
      <w:r w:rsidRPr="001A4B77">
        <w:rPr>
          <w:rFonts w:eastAsiaTheme="minorEastAsia"/>
          <w:lang w:eastAsia="vi-VN"/>
        </w:rPr>
        <w:t>hi nhánh</w:t>
      </w:r>
      <w:r w:rsidR="00EE62D4" w:rsidRPr="001A4B77">
        <w:rPr>
          <w:rFonts w:eastAsiaTheme="minorEastAsia"/>
          <w:lang w:eastAsia="vi-VN"/>
        </w:rPr>
        <w:t>, Điểm tiếp nhận</w:t>
      </w:r>
      <w:r w:rsidRPr="001A4B77">
        <w:rPr>
          <w:rFonts w:eastAsiaTheme="minorEastAsia"/>
          <w:lang w:eastAsia="vi-VN"/>
        </w:rPr>
        <w:t xml:space="preserve"> nào thuận tiệ</w:t>
      </w:r>
      <w:r w:rsidR="0054102C" w:rsidRPr="001A4B77">
        <w:rPr>
          <w:rFonts w:eastAsiaTheme="minorEastAsia"/>
          <w:lang w:eastAsia="vi-VN"/>
        </w:rPr>
        <w:t>n</w:t>
      </w:r>
      <w:r w:rsidRPr="001A4B77">
        <w:rPr>
          <w:rFonts w:eastAsiaTheme="minorEastAsia"/>
          <w:lang w:eastAsia="vi-VN"/>
        </w:rPr>
        <w:t xml:space="preserve"> thay vì phải đến các cơ quan</w:t>
      </w:r>
      <w:r w:rsidR="00C638CF" w:rsidRPr="001A4B77">
        <w:rPr>
          <w:rFonts w:eastAsiaTheme="minorEastAsia"/>
          <w:lang w:eastAsia="vi-VN"/>
        </w:rPr>
        <w:t xml:space="preserve"> hành chính</w:t>
      </w:r>
      <w:r w:rsidRPr="001A4B77">
        <w:rPr>
          <w:rFonts w:eastAsiaTheme="minorEastAsia"/>
          <w:lang w:eastAsia="vi-VN"/>
        </w:rPr>
        <w:t xml:space="preserve"> tại địa phương cư trú. Đây là một cải tiến vượt bậc so với mô hình hiện tại của Quảng Ninh và Bắc Ninh, nơi sự phân bổ địa giới vẫn còn là rào cản lớ</w:t>
      </w:r>
      <w:r w:rsidR="00463211">
        <w:rPr>
          <w:rFonts w:eastAsiaTheme="minorEastAsia"/>
          <w:lang w:eastAsia="vi-VN"/>
        </w:rPr>
        <w:t>n.</w:t>
      </w:r>
    </w:p>
    <w:p w14:paraId="23815D6C" w14:textId="6B1E04AF" w:rsidR="00463211" w:rsidRDefault="00463211" w:rsidP="006F31AB">
      <w:pPr>
        <w:tabs>
          <w:tab w:val="left" w:pos="851"/>
        </w:tabs>
        <w:spacing w:before="40" w:after="40"/>
        <w:rPr>
          <w:rFonts w:eastAsiaTheme="minorEastAsia"/>
          <w:lang w:eastAsia="vi-VN"/>
        </w:rPr>
      </w:pPr>
      <w:r>
        <w:rPr>
          <w:rFonts w:eastAsiaTheme="minorEastAsia"/>
          <w:lang w:eastAsia="vi-VN"/>
        </w:rPr>
        <w:t xml:space="preserve">- </w:t>
      </w:r>
      <w:r w:rsidRPr="00463211">
        <w:rPr>
          <w:rFonts w:eastAsiaTheme="minorEastAsia"/>
          <w:lang w:eastAsia="vi-VN"/>
        </w:rPr>
        <w:t>Chuyên nghiệp hóa quy trình và nâng cao năng suất: Tại Hà Nội, quá trình tiếp nhận và xử lý hồ sơ xác định được số hóa hoàn toàn, từ khâu tiếp nhận đến trả kết quả, giúp tối ưu hóa thời gian và công sức. Quy trình này được tự động hóa và liên thông giữa các sở, ban, ngành và UBND các cấp, bảo đảm theo dõi, giải quyết TTHC nhanh chóng, minh bạch. Điều này tạo sự khác biệt với quy trình của Trung tâm Hành chính công tỉnh Bắc Ninh và nhiều tỉnh, thành khác.</w:t>
      </w:r>
    </w:p>
    <w:p w14:paraId="6BFD66E6" w14:textId="34E9B1A1" w:rsidR="00E25B9F" w:rsidRPr="001A4B77" w:rsidRDefault="00E25B9F" w:rsidP="006F31AB">
      <w:pPr>
        <w:tabs>
          <w:tab w:val="left" w:pos="851"/>
        </w:tabs>
        <w:spacing w:before="40" w:after="40"/>
        <w:rPr>
          <w:rFonts w:eastAsiaTheme="minorEastAsia"/>
          <w:lang w:eastAsia="vi-VN"/>
        </w:rPr>
      </w:pPr>
      <w:r w:rsidRPr="001A4B77">
        <w:rPr>
          <w:rFonts w:eastAsiaTheme="minorEastAsia"/>
          <w:lang w:eastAsia="vi-VN"/>
        </w:rPr>
        <w:t xml:space="preserve">- Đẩy mạnh ứng dụng </w:t>
      </w:r>
      <w:r w:rsidR="00BC2E9F" w:rsidRPr="001A4B77">
        <w:rPr>
          <w:color w:val="000000" w:themeColor="text1"/>
        </w:rPr>
        <w:t>CNTT</w:t>
      </w:r>
      <w:r w:rsidRPr="001A4B77">
        <w:rPr>
          <w:rFonts w:eastAsiaTheme="minorEastAsia"/>
          <w:lang w:eastAsia="vi-VN"/>
        </w:rPr>
        <w:t xml:space="preserve"> và số hóa: Mô hình </w:t>
      </w:r>
      <w:r w:rsidR="00705C39" w:rsidRPr="001A4B77">
        <w:rPr>
          <w:rFonts w:eastAsiaTheme="minorEastAsia"/>
          <w:lang w:eastAsia="vi-VN"/>
        </w:rPr>
        <w:t xml:space="preserve">của </w:t>
      </w:r>
      <w:r w:rsidRPr="001A4B77">
        <w:rPr>
          <w:rFonts w:eastAsiaTheme="minorEastAsia"/>
          <w:lang w:eastAsia="vi-VN"/>
        </w:rPr>
        <w:t>Hà Nội nhấn mạnh việc ứng dụng CNTT và số hóa toàn bộ quy trình tiếp nhận và giải quyết hồ sơ. Trung tâm không chỉ là nơi tiếp nhận mà còn là đầu mối quản lý, theo dõi và giám sát toàn bộ quy trình giải quyết TTHC trên môi trường số. Tất cả hồ sơ được số hóa trước khi giải quyết và lưu trữ điện tử, giảm thiểu tối đa tình trạng thất lạc hoặc sai sót trong quá trình lưu trữ</w:t>
      </w:r>
      <w:r w:rsidR="00705C39" w:rsidRPr="001A4B77">
        <w:rPr>
          <w:rFonts w:eastAsiaTheme="minorEastAsia"/>
          <w:lang w:eastAsia="vi-VN"/>
        </w:rPr>
        <w:t>,</w:t>
      </w:r>
      <w:r w:rsidRPr="001A4B77">
        <w:rPr>
          <w:rFonts w:eastAsiaTheme="minorEastAsia"/>
          <w:lang w:eastAsia="vi-VN"/>
        </w:rPr>
        <w:t xml:space="preserve"> xử lý. Đây là một cải tiến đáng kể so với </w:t>
      </w:r>
      <w:r w:rsidR="00EE62D4" w:rsidRPr="001A4B77">
        <w:rPr>
          <w:rFonts w:eastAsiaTheme="minorEastAsia"/>
          <w:lang w:eastAsia="vi-VN"/>
        </w:rPr>
        <w:t xml:space="preserve">Trung tâm Phục vụ hành chính công của tỉnh </w:t>
      </w:r>
      <w:r w:rsidRPr="001A4B77">
        <w:rPr>
          <w:rFonts w:eastAsiaTheme="minorEastAsia"/>
          <w:lang w:eastAsia="vi-VN"/>
        </w:rPr>
        <w:t>Bắc Ninh</w:t>
      </w:r>
      <w:r w:rsidR="00EE62D4" w:rsidRPr="001A4B77">
        <w:rPr>
          <w:rFonts w:eastAsiaTheme="minorEastAsia"/>
          <w:lang w:eastAsia="vi-VN"/>
        </w:rPr>
        <w:t xml:space="preserve"> và phần lớn các tỉnh, thành khác trên cả nước</w:t>
      </w:r>
      <w:r w:rsidRPr="001A4B77">
        <w:rPr>
          <w:rFonts w:eastAsiaTheme="minorEastAsia"/>
          <w:lang w:eastAsia="vi-VN"/>
        </w:rPr>
        <w:t>, nơi việc số hóa hồ sơ chưa được áp dụng toàn diện.</w:t>
      </w:r>
    </w:p>
    <w:p w14:paraId="7F8612F2" w14:textId="2C419C38" w:rsidR="00E25B9F" w:rsidRPr="001A4B77" w:rsidRDefault="00E25B9F" w:rsidP="006F31AB">
      <w:pPr>
        <w:tabs>
          <w:tab w:val="left" w:pos="851"/>
        </w:tabs>
        <w:spacing w:before="40" w:after="40"/>
        <w:rPr>
          <w:rFonts w:eastAsiaTheme="minorEastAsia"/>
          <w:lang w:eastAsia="vi-VN"/>
        </w:rPr>
      </w:pPr>
      <w:r w:rsidRPr="001A4B77">
        <w:rPr>
          <w:rFonts w:eastAsiaTheme="minorEastAsia"/>
          <w:lang w:eastAsia="vi-VN"/>
        </w:rPr>
        <w:t>- Nâng cao chất lượng phục vụ: Hà Nội không chỉ chú trọng vào việc tiếp nhận và giải quyết TTHC một cách hiệu quả, mà còn tạo ra một hệ thống hỗ trợ toàn diện cho người dân và doanh nghiệp. Mô hình mới sẽ kết hợp với các doanh nghiệp cung cấp dịch vụ công ích tham gia vào quy trình tiếp nhận và trả kết quả, giảm tải cho đội ngũ cán bộ</w:t>
      </w:r>
      <w:r w:rsidR="00EE62D4" w:rsidRPr="001A4B77">
        <w:rPr>
          <w:rFonts w:eastAsiaTheme="minorEastAsia"/>
          <w:lang w:eastAsia="vi-VN"/>
        </w:rPr>
        <w:t>,</w:t>
      </w:r>
      <w:r w:rsidRPr="001A4B77">
        <w:rPr>
          <w:rFonts w:eastAsiaTheme="minorEastAsia"/>
          <w:lang w:eastAsia="vi-VN"/>
        </w:rPr>
        <w:t xml:space="preserve"> công chức và nâng cao chất lượng phục vụ. Điều này cũng góp phần vào việc giải quyết các vấn đề về nhân lực và tạo điều kiện cho công chức tập trung vào công tác chuyên môn.</w:t>
      </w:r>
    </w:p>
    <w:p w14:paraId="39186D1C" w14:textId="1356E781" w:rsidR="00E25B9F" w:rsidRPr="001A4B77" w:rsidRDefault="00E25B9F" w:rsidP="006F31AB">
      <w:pPr>
        <w:tabs>
          <w:tab w:val="left" w:pos="851"/>
        </w:tabs>
        <w:spacing w:before="40" w:after="40"/>
        <w:rPr>
          <w:rFonts w:eastAsiaTheme="minorEastAsia"/>
          <w:lang w:eastAsia="vi-VN"/>
        </w:rPr>
      </w:pPr>
      <w:r w:rsidRPr="001A4B77">
        <w:rPr>
          <w:rFonts w:eastAsiaTheme="minorEastAsia"/>
          <w:lang w:eastAsia="vi-VN"/>
        </w:rPr>
        <w:t xml:space="preserve">- Kiểm soát và giám sát hiệu quả: Mô hình tại Hà Nội có cơ chế giám sát, đánh giá chặt chẽ, bảo </w:t>
      </w:r>
      <w:r w:rsidR="00A76152" w:rsidRPr="001A4B77">
        <w:rPr>
          <w:rFonts w:eastAsiaTheme="minorEastAsia"/>
          <w:lang w:eastAsia="vi-VN"/>
        </w:rPr>
        <w:t xml:space="preserve">đảm </w:t>
      </w:r>
      <w:r w:rsidRPr="001A4B77">
        <w:rPr>
          <w:rFonts w:eastAsiaTheme="minorEastAsia"/>
          <w:lang w:eastAsia="vi-VN"/>
        </w:rPr>
        <w:t xml:space="preserve">việc thực hiện quy trình TTHC được công khai, minh </w:t>
      </w:r>
      <w:r w:rsidRPr="001A4B77">
        <w:rPr>
          <w:rFonts w:eastAsiaTheme="minorEastAsia"/>
          <w:lang w:eastAsia="vi-VN"/>
        </w:rPr>
        <w:lastRenderedPageBreak/>
        <w:t xml:space="preserve">bạch. Người dân và doanh nghiệp có thể theo dõi tiến độ xử lý hồ sơ trực tuyến, </w:t>
      </w:r>
      <w:r w:rsidRPr="001A4B77">
        <w:rPr>
          <w:rFonts w:eastAsiaTheme="minorEastAsia"/>
          <w:spacing w:val="-6"/>
          <w:lang w:eastAsia="vi-VN"/>
        </w:rPr>
        <w:t xml:space="preserve">bảo </w:t>
      </w:r>
      <w:r w:rsidR="00EE62D4" w:rsidRPr="001A4B77">
        <w:rPr>
          <w:rFonts w:eastAsiaTheme="minorEastAsia"/>
          <w:spacing w:val="-6"/>
          <w:lang w:eastAsia="vi-VN"/>
        </w:rPr>
        <w:t xml:space="preserve">đảm </w:t>
      </w:r>
      <w:r w:rsidRPr="001A4B77">
        <w:rPr>
          <w:rFonts w:eastAsiaTheme="minorEastAsia"/>
          <w:spacing w:val="-6"/>
          <w:lang w:eastAsia="vi-VN"/>
        </w:rPr>
        <w:t xml:space="preserve">tính minh bạch và giảm thiểu tình trạng chậm trễ, tiêu cực. Cơ chế này khác biệt so với </w:t>
      </w:r>
      <w:r w:rsidR="00EE62D4" w:rsidRPr="001A4B77">
        <w:rPr>
          <w:rFonts w:eastAsiaTheme="minorEastAsia"/>
          <w:spacing w:val="-6"/>
          <w:lang w:eastAsia="vi-VN"/>
        </w:rPr>
        <w:t xml:space="preserve">mô hình Trung tâm Phục vụ hành chính công của tỉnh </w:t>
      </w:r>
      <w:r w:rsidRPr="001A4B77">
        <w:rPr>
          <w:rFonts w:eastAsiaTheme="minorEastAsia"/>
          <w:spacing w:val="-6"/>
          <w:lang w:eastAsia="vi-VN"/>
        </w:rPr>
        <w:t>Quảng Ninh</w:t>
      </w:r>
      <w:r w:rsidR="00EE62D4" w:rsidRPr="001A4B77">
        <w:rPr>
          <w:rFonts w:eastAsiaTheme="minorEastAsia"/>
          <w:spacing w:val="-6"/>
          <w:lang w:eastAsia="vi-VN"/>
        </w:rPr>
        <w:t>.</w:t>
      </w:r>
    </w:p>
    <w:p w14:paraId="263D8DA3" w14:textId="75497FD0" w:rsidR="006207DC" w:rsidRPr="001A4B77" w:rsidRDefault="00EE62D4" w:rsidP="006F31AB">
      <w:pPr>
        <w:widowControl w:val="0"/>
        <w:tabs>
          <w:tab w:val="left" w:pos="851"/>
        </w:tabs>
        <w:spacing w:before="40" w:after="40"/>
        <w:outlineLvl w:val="0"/>
        <w:rPr>
          <w:shd w:val="clear" w:color="auto" w:fill="FFFFFF"/>
        </w:rPr>
      </w:pPr>
      <w:r w:rsidRPr="001A4B77">
        <w:rPr>
          <w:shd w:val="clear" w:color="auto" w:fill="FFFFFF"/>
        </w:rPr>
        <w:t xml:space="preserve"> </w:t>
      </w:r>
      <w:r w:rsidR="006207DC" w:rsidRPr="001A4B77">
        <w:rPr>
          <w:shd w:val="clear" w:color="auto" w:fill="FFFFFF"/>
        </w:rPr>
        <w:t xml:space="preserve">(4) </w:t>
      </w:r>
      <w:r w:rsidR="00094CD1" w:rsidRPr="001A4B77">
        <w:rPr>
          <w:shd w:val="clear" w:color="auto" w:fill="FFFFFF"/>
        </w:rPr>
        <w:t xml:space="preserve">Thí điểm thành lập Trung tâm Phục vụ hành chính công sẽ mang lại nhiều hiệu quả tích cực </w:t>
      </w:r>
      <w:r w:rsidR="0083365E">
        <w:rPr>
          <w:shd w:val="clear" w:color="auto" w:fill="FFFFFF"/>
        </w:rPr>
        <w:t>cho Thành phố</w:t>
      </w:r>
      <w:r w:rsidR="00AB786D">
        <w:rPr>
          <w:shd w:val="clear" w:color="auto" w:fill="FFFFFF"/>
        </w:rPr>
        <w:t>, nổi bật</w:t>
      </w:r>
      <w:r w:rsidR="0083365E">
        <w:rPr>
          <w:shd w:val="clear" w:color="auto" w:fill="FFFFFF"/>
        </w:rPr>
        <w:t xml:space="preserve"> </w:t>
      </w:r>
      <w:r w:rsidR="00094CD1" w:rsidRPr="001A4B77">
        <w:rPr>
          <w:shd w:val="clear" w:color="auto" w:fill="FFFFFF"/>
        </w:rPr>
        <w:t xml:space="preserve">như: </w:t>
      </w:r>
    </w:p>
    <w:p w14:paraId="5B1AC545" w14:textId="7E11F0EF" w:rsidR="006B44D6" w:rsidRDefault="006B44D6" w:rsidP="006F31AB">
      <w:pPr>
        <w:widowControl w:val="0"/>
        <w:tabs>
          <w:tab w:val="left" w:pos="851"/>
        </w:tabs>
        <w:spacing w:before="40" w:after="40"/>
        <w:outlineLvl w:val="0"/>
        <w:rPr>
          <w:bCs/>
          <w:spacing w:val="-4"/>
          <w:lang w:val="vi-VN"/>
        </w:rPr>
      </w:pPr>
      <w:r w:rsidRPr="001A4B77">
        <w:rPr>
          <w:bCs/>
          <w:spacing w:val="-4"/>
        </w:rPr>
        <w:t xml:space="preserve">- </w:t>
      </w:r>
      <w:r w:rsidRPr="001A4B77">
        <w:rPr>
          <w:bCs/>
          <w:spacing w:val="-4"/>
          <w:lang w:val="vi-VN"/>
        </w:rPr>
        <w:t>Trung tâm Phục vụ hành chính công giữ vai trò điều phối chung, là công cụ hiệu quả để phục vụ công tác điều hành, chỉ đạo của Lãnh đạo UBND Thành phố.</w:t>
      </w:r>
    </w:p>
    <w:p w14:paraId="381C0660" w14:textId="2C0124BB" w:rsidR="00817197" w:rsidRPr="00817197" w:rsidRDefault="00817197" w:rsidP="006F31AB">
      <w:pPr>
        <w:tabs>
          <w:tab w:val="left" w:pos="851"/>
        </w:tabs>
        <w:spacing w:before="40" w:after="40"/>
      </w:pPr>
      <w:r>
        <w:rPr>
          <w:bCs/>
          <w:spacing w:val="-4"/>
        </w:rPr>
        <w:t xml:space="preserve">- </w:t>
      </w:r>
      <w:r>
        <w:t>T</w:t>
      </w:r>
      <w:r w:rsidRPr="001A4B77">
        <w:t xml:space="preserve">háo gỡ các điểm </w:t>
      </w:r>
      <w:r w:rsidRPr="001A4B77">
        <w:rPr>
          <w:b/>
        </w:rPr>
        <w:t xml:space="preserve">“nghẽn” </w:t>
      </w:r>
      <w:r w:rsidRPr="001A4B77">
        <w:t>và giải quyết tình trạng</w:t>
      </w:r>
      <w:r w:rsidRPr="001A4B77">
        <w:rPr>
          <w:b/>
        </w:rPr>
        <w:t xml:space="preserve"> “ách tắc”</w:t>
      </w:r>
      <w:r w:rsidRPr="001A4B77">
        <w:t xml:space="preserve"> trong giải quyết TTHC (đặc biệt ở các sở, ngành và trong các lĩnh vực như: đất đai, đầu tư, quy hoạch, xây dựng,…) có ảnh hưởng tiêu cực đến môi trường kinh doanh, chỉ số phát triển của Thành phố như: Chỉ số năng lực cạnh tranh cấp tỉnh của Thành phố (PCI) liên tục bị tụt hạng từ vị trí thứ 10 (năm 2021) xuống thứ 18 (năm 2022), thứ 28/63 (năm 2023); chỉ số tiếp cận đất đai 61/63, gia nhập thị trường 54/63, chi phí thời gian 47/63; kết quả xếp hạng chỉ số hài lòng của người dân về cung ứng dịch vụ công của Thành phố (SIPAS) vẫn ở mức trung bình so với cả nướ</w:t>
      </w:r>
      <w:r>
        <w:t>c 21/63.</w:t>
      </w:r>
    </w:p>
    <w:p w14:paraId="380461F9" w14:textId="77777777" w:rsidR="006207DC" w:rsidRPr="001A4B77" w:rsidRDefault="006207DC" w:rsidP="006F31AB">
      <w:pPr>
        <w:widowControl w:val="0"/>
        <w:tabs>
          <w:tab w:val="left" w:pos="851"/>
        </w:tabs>
        <w:spacing w:before="40" w:after="40"/>
        <w:outlineLvl w:val="0"/>
        <w:rPr>
          <w:bCs/>
          <w:lang w:val="vi-VN"/>
        </w:rPr>
      </w:pPr>
      <w:r w:rsidRPr="001A4B77">
        <w:rPr>
          <w:bCs/>
        </w:rPr>
        <w:t xml:space="preserve">- </w:t>
      </w:r>
      <w:r w:rsidRPr="001A4B77">
        <w:rPr>
          <w:bCs/>
          <w:lang w:val="vi-VN"/>
        </w:rPr>
        <w:t>Tối đa hóa phạm vi tiếp nhận TTHC tại một địa điểm theo hướng tiếp nhận hồ sơ TTHC, dịch vụ công không phụ thuộc vào địa giới hành chính; giảm đầu mối bộ phận một cửa riêng lẻ tại các cơ quan nhà nước, bảo đảm mỗi người dân đều có thể tiếp cận với các dịch vụ công được cung cấp trong bán kính dưới 30 phút di chuyển hoặc trong vòng bán kính không quá 5 km, phục vụ 24/7.</w:t>
      </w:r>
    </w:p>
    <w:p w14:paraId="750306E3" w14:textId="66456CFD" w:rsidR="006207DC" w:rsidRPr="001A4B77" w:rsidRDefault="006207DC" w:rsidP="006F31AB">
      <w:pPr>
        <w:widowControl w:val="0"/>
        <w:tabs>
          <w:tab w:val="left" w:pos="851"/>
        </w:tabs>
        <w:spacing w:before="40" w:after="40"/>
        <w:outlineLvl w:val="0"/>
        <w:rPr>
          <w:bCs/>
          <w:spacing w:val="-6"/>
        </w:rPr>
      </w:pPr>
      <w:r w:rsidRPr="001A4B77">
        <w:rPr>
          <w:bCs/>
          <w:spacing w:val="-6"/>
        </w:rPr>
        <w:t xml:space="preserve">- </w:t>
      </w:r>
      <w:r w:rsidRPr="001A4B77">
        <w:rPr>
          <w:bCs/>
          <w:spacing w:val="-6"/>
          <w:lang w:val="vi-VN"/>
        </w:rPr>
        <w:t xml:space="preserve">Tăng khả năng tiếp cận, tạo thuận tiện cho tổ chức, cá nhân trong tìm hiểu, thực hiện TTHC, dịch vụ công, đặc biệt là người có kỹ năng </w:t>
      </w:r>
      <w:r w:rsidR="00BC2E9F" w:rsidRPr="001A4B77">
        <w:rPr>
          <w:color w:val="000000" w:themeColor="text1"/>
        </w:rPr>
        <w:t>CNTT</w:t>
      </w:r>
      <w:r w:rsidR="00BC2E9F" w:rsidRPr="001A4B77">
        <w:rPr>
          <w:bCs/>
          <w:spacing w:val="-6"/>
          <w:lang w:val="vi-VN"/>
        </w:rPr>
        <w:t xml:space="preserve"> </w:t>
      </w:r>
      <w:r w:rsidRPr="001A4B77">
        <w:rPr>
          <w:bCs/>
          <w:spacing w:val="-6"/>
          <w:lang w:val="vi-VN"/>
        </w:rPr>
        <w:t>thấp</w:t>
      </w:r>
      <w:r w:rsidR="00705C39" w:rsidRPr="001A4B77">
        <w:rPr>
          <w:bCs/>
          <w:spacing w:val="-6"/>
        </w:rPr>
        <w:t>.</w:t>
      </w:r>
    </w:p>
    <w:p w14:paraId="18DA59DC" w14:textId="60DCA4E1" w:rsidR="006207DC" w:rsidRPr="001A4B77" w:rsidRDefault="006207DC" w:rsidP="006F31AB">
      <w:pPr>
        <w:widowControl w:val="0"/>
        <w:tabs>
          <w:tab w:val="left" w:pos="851"/>
        </w:tabs>
        <w:spacing w:before="40" w:after="40"/>
        <w:outlineLvl w:val="0"/>
        <w:rPr>
          <w:bCs/>
          <w:lang w:val="vi-VN"/>
        </w:rPr>
      </w:pPr>
      <w:r w:rsidRPr="001A4B77">
        <w:rPr>
          <w:bCs/>
          <w:spacing w:val="-6"/>
        </w:rPr>
        <w:t xml:space="preserve">- </w:t>
      </w:r>
      <w:r w:rsidRPr="001A4B77">
        <w:rPr>
          <w:bCs/>
          <w:lang w:val="vi-VN"/>
        </w:rPr>
        <w:t xml:space="preserve">Tạo điều kiện cho việc ứng dụng mạnh mẽ </w:t>
      </w:r>
      <w:r w:rsidR="00BC2E9F" w:rsidRPr="001A4B77">
        <w:rPr>
          <w:color w:val="000000" w:themeColor="text1"/>
        </w:rPr>
        <w:t>CNTT</w:t>
      </w:r>
      <w:r w:rsidRPr="001A4B77">
        <w:rPr>
          <w:bCs/>
          <w:lang w:val="vi-VN"/>
        </w:rPr>
        <w:t xml:space="preserve"> trong hướng dẫn, hỗ trợ thực hiện, tổ chức tiếp nhận, số hóa và giám sát, điều phối việc giải quyết TTHC, cung cấp dịch vụ công. Sử dụng thống nhất các nền tảng, ứng dụng, dịch vụ, cơ sở dữ liệu dùng chung để tránh lãng phí.</w:t>
      </w:r>
    </w:p>
    <w:p w14:paraId="49962A1A" w14:textId="77777777" w:rsidR="006207DC" w:rsidRPr="001A4B77" w:rsidRDefault="006207DC" w:rsidP="006F31AB">
      <w:pPr>
        <w:widowControl w:val="0"/>
        <w:tabs>
          <w:tab w:val="left" w:pos="851"/>
        </w:tabs>
        <w:spacing w:before="40" w:after="40"/>
        <w:outlineLvl w:val="0"/>
        <w:rPr>
          <w:bCs/>
          <w:lang w:val="vi-VN"/>
        </w:rPr>
      </w:pPr>
      <w:r w:rsidRPr="001A4B77">
        <w:rPr>
          <w:bCs/>
        </w:rPr>
        <w:t xml:space="preserve">- </w:t>
      </w:r>
      <w:r w:rsidRPr="001A4B77">
        <w:rPr>
          <w:bCs/>
          <w:lang w:val="vi-VN"/>
        </w:rPr>
        <w:t>Nâng cao tính chuyên nghiệp, độc lập trong tiếp nhận, số hóa, trả kết quả giải quyết TTHC; bảo đảm sự linh hoạt trong bố trí cán bộ một cửa phù hợp với điều kiện, tình hình tiếp nhận, giải quyết TTHC của từng khu vực, tránh việc quá tải cục bộ; tạo điều kiện theo dõi, giám sát, đánh giá, đôn đốc việc thực hiện TTHC kịp thời, hiệu quả hơn.</w:t>
      </w:r>
    </w:p>
    <w:p w14:paraId="3B4ED5F9" w14:textId="77777777" w:rsidR="006207DC" w:rsidRPr="001A4B77" w:rsidRDefault="006207DC" w:rsidP="006F31AB">
      <w:pPr>
        <w:widowControl w:val="0"/>
        <w:tabs>
          <w:tab w:val="left" w:pos="851"/>
        </w:tabs>
        <w:spacing w:before="40" w:after="40"/>
        <w:outlineLvl w:val="0"/>
        <w:rPr>
          <w:bCs/>
          <w:lang w:val="vi-VN"/>
        </w:rPr>
      </w:pPr>
      <w:r w:rsidRPr="001A4B77">
        <w:rPr>
          <w:bCs/>
        </w:rPr>
        <w:t xml:space="preserve">- </w:t>
      </w:r>
      <w:r w:rsidRPr="001A4B77">
        <w:rPr>
          <w:bCs/>
          <w:lang w:val="vi-VN"/>
        </w:rPr>
        <w:t>Thực hiện hiệu quả việc số hóa, khai thác, tái sử dụng dữ liệu đã được số hóa, hồ sơ tiếp nhận được số hóa trước khi giải quyết, hồ sơ TTHC đã giải quyết thành công được lưu trữ và có giá trị tái sử dụng; không yêu cầu khai, nộp những thông tin, giấy tờ cơ quan nhà nước đã có và quản lý ở dạng điện tử.</w:t>
      </w:r>
    </w:p>
    <w:p w14:paraId="0B5B9AC0" w14:textId="1D325A1A" w:rsidR="006207DC" w:rsidRPr="001A4B77" w:rsidRDefault="006207DC" w:rsidP="006F31AB">
      <w:pPr>
        <w:widowControl w:val="0"/>
        <w:tabs>
          <w:tab w:val="left" w:pos="851"/>
        </w:tabs>
        <w:spacing w:before="40" w:after="40"/>
        <w:outlineLvl w:val="0"/>
        <w:rPr>
          <w:spacing w:val="-4"/>
          <w:shd w:val="clear" w:color="auto" w:fill="FFFFFF"/>
        </w:rPr>
      </w:pPr>
      <w:r w:rsidRPr="001A4B77">
        <w:rPr>
          <w:bCs/>
          <w:spacing w:val="-4"/>
        </w:rPr>
        <w:t xml:space="preserve">- </w:t>
      </w:r>
      <w:r w:rsidRPr="001A4B77">
        <w:rPr>
          <w:bCs/>
          <w:spacing w:val="-4"/>
          <w:lang w:val="vi-VN"/>
        </w:rPr>
        <w:t>Nâng cao chất lượng phục vụ, mức độ hài lòng của tổ chức, cá nhân trong tiếp cận, thực hiện TTHC, trong đó 100% hồ sơ TTHC đều được công khai, minh bạch quá trình tiếp nhận, giải quyết để tổ chức, cá nhân có thể theo dõi, giám sát, đánh giá; bảo đảm trải nghiệm dịch vụ giữa các Bộ phận một cửa thống nhất, đồng bộ.</w:t>
      </w:r>
    </w:p>
    <w:p w14:paraId="491BE0C8" w14:textId="5543BDCF" w:rsidR="00B66BE2" w:rsidRPr="00A006C7" w:rsidRDefault="006207DC" w:rsidP="006F31AB">
      <w:pPr>
        <w:pStyle w:val="NormalWeb"/>
        <w:tabs>
          <w:tab w:val="left" w:pos="851"/>
        </w:tabs>
        <w:spacing w:before="40" w:beforeAutospacing="0" w:after="40" w:afterAutospacing="0"/>
        <w:ind w:firstLine="567"/>
        <w:jc w:val="both"/>
        <w:rPr>
          <w:bCs/>
          <w:sz w:val="28"/>
          <w:szCs w:val="28"/>
          <w:lang w:val="vi-VN"/>
        </w:rPr>
      </w:pPr>
      <w:r w:rsidRPr="001A4B77">
        <w:rPr>
          <w:bCs/>
          <w:sz w:val="28"/>
          <w:szCs w:val="28"/>
        </w:rPr>
        <w:t>-</w:t>
      </w:r>
      <w:r w:rsidRPr="001A4B77">
        <w:rPr>
          <w:bCs/>
          <w:sz w:val="28"/>
          <w:szCs w:val="28"/>
          <w:lang w:val="vi-VN"/>
        </w:rPr>
        <w:t xml:space="preserve"> Tăng năng suất lao động trung bình trong việc giải quyết TTHC thông qua việc đẩy mạnh ứng dụng </w:t>
      </w:r>
      <w:r w:rsidR="00BC2E9F" w:rsidRPr="001A4B77">
        <w:rPr>
          <w:color w:val="000000" w:themeColor="text1"/>
          <w:sz w:val="28"/>
          <w:szCs w:val="28"/>
        </w:rPr>
        <w:t>CNTT</w:t>
      </w:r>
      <w:r w:rsidRPr="001A4B77">
        <w:rPr>
          <w:bCs/>
          <w:sz w:val="28"/>
          <w:szCs w:val="28"/>
          <w:lang w:val="vi-VN"/>
        </w:rPr>
        <w:t>, xã hội hóa một số công việc trong quy trình hướng dẫn, tiếp nhận, giải quyết TTHC.</w:t>
      </w:r>
    </w:p>
    <w:p w14:paraId="31F39BEA" w14:textId="41C6A5C5" w:rsidR="00BF1BFD" w:rsidRPr="001A4B77" w:rsidRDefault="00EF3CDD" w:rsidP="00016C96">
      <w:pPr>
        <w:pStyle w:val="NormalWeb"/>
        <w:tabs>
          <w:tab w:val="left" w:pos="851"/>
        </w:tabs>
        <w:spacing w:before="120" w:beforeAutospacing="0" w:after="120" w:afterAutospacing="0"/>
        <w:jc w:val="center"/>
        <w:rPr>
          <w:b/>
          <w:bCs/>
          <w:sz w:val="28"/>
          <w:szCs w:val="28"/>
          <w:lang w:val="vi-VN"/>
        </w:rPr>
      </w:pPr>
      <w:r w:rsidRPr="001A4B77">
        <w:rPr>
          <w:b/>
          <w:bCs/>
          <w:sz w:val="28"/>
          <w:szCs w:val="28"/>
          <w:lang w:val="vi-VN"/>
        </w:rPr>
        <w:lastRenderedPageBreak/>
        <w:t>PHẦN II</w:t>
      </w:r>
      <w:bookmarkStart w:id="9" w:name="_Toc106695500"/>
      <w:bookmarkEnd w:id="0"/>
    </w:p>
    <w:p w14:paraId="6030FCE5" w14:textId="77777777" w:rsidR="00016C96" w:rsidRDefault="00B421F8" w:rsidP="00016C96">
      <w:pPr>
        <w:pStyle w:val="NormalWeb"/>
        <w:tabs>
          <w:tab w:val="left" w:pos="851"/>
        </w:tabs>
        <w:spacing w:before="120" w:beforeAutospacing="0" w:after="120" w:afterAutospacing="0"/>
        <w:jc w:val="center"/>
        <w:rPr>
          <w:b/>
          <w:bCs/>
          <w:sz w:val="28"/>
          <w:szCs w:val="28"/>
          <w:lang w:val="vi-VN"/>
        </w:rPr>
      </w:pPr>
      <w:r w:rsidRPr="001A4B77">
        <w:rPr>
          <w:b/>
          <w:bCs/>
          <w:sz w:val="28"/>
          <w:szCs w:val="28"/>
          <w:lang w:val="vi-VN"/>
        </w:rPr>
        <w:t xml:space="preserve">TỔ CHỨC VÀ HOẠT ĐỘNG </w:t>
      </w:r>
    </w:p>
    <w:p w14:paraId="0B66E2C5" w14:textId="3EBD3819" w:rsidR="00EF3CDD" w:rsidRPr="001A4B77" w:rsidRDefault="00B421F8" w:rsidP="00016C96">
      <w:pPr>
        <w:pStyle w:val="NormalWeb"/>
        <w:tabs>
          <w:tab w:val="left" w:pos="851"/>
        </w:tabs>
        <w:spacing w:before="120" w:beforeAutospacing="0" w:after="120" w:afterAutospacing="0"/>
        <w:jc w:val="center"/>
        <w:rPr>
          <w:b/>
          <w:spacing w:val="-10"/>
          <w:sz w:val="28"/>
          <w:szCs w:val="28"/>
          <w:lang w:val="vi-VN"/>
        </w:rPr>
      </w:pPr>
      <w:r w:rsidRPr="001A4B77">
        <w:rPr>
          <w:b/>
          <w:spacing w:val="-10"/>
          <w:sz w:val="28"/>
          <w:szCs w:val="28"/>
          <w:lang w:val="vi-VN"/>
        </w:rPr>
        <w:t>CỦA</w:t>
      </w:r>
      <w:r w:rsidR="00EF3CDD" w:rsidRPr="001A4B77">
        <w:rPr>
          <w:b/>
          <w:spacing w:val="-10"/>
          <w:sz w:val="28"/>
          <w:szCs w:val="28"/>
          <w:lang w:val="vi-VN"/>
        </w:rPr>
        <w:t xml:space="preserve"> </w:t>
      </w:r>
      <w:bookmarkEnd w:id="9"/>
      <w:r w:rsidR="001140BF" w:rsidRPr="001A4B77">
        <w:rPr>
          <w:b/>
          <w:spacing w:val="-10"/>
          <w:sz w:val="28"/>
          <w:szCs w:val="28"/>
        </w:rPr>
        <w:t>TRUNG TÂM PHỤC VỤ</w:t>
      </w:r>
      <w:r w:rsidR="00016C96">
        <w:rPr>
          <w:b/>
          <w:spacing w:val="-10"/>
          <w:sz w:val="28"/>
          <w:szCs w:val="28"/>
        </w:rPr>
        <w:t xml:space="preserve"> </w:t>
      </w:r>
      <w:r w:rsidR="001140BF" w:rsidRPr="001A4B77">
        <w:rPr>
          <w:b/>
          <w:spacing w:val="-10"/>
          <w:sz w:val="28"/>
          <w:szCs w:val="28"/>
        </w:rPr>
        <w:t>HÀNH CHÍNH CÔNG THÀNH PHỐ HÀ NỘI</w:t>
      </w:r>
    </w:p>
    <w:p w14:paraId="051661E2" w14:textId="77777777" w:rsidR="00EF3CDD" w:rsidRPr="001A4B77" w:rsidRDefault="00EF3CDD" w:rsidP="001A4B77">
      <w:pPr>
        <w:tabs>
          <w:tab w:val="left" w:pos="851"/>
        </w:tabs>
        <w:rPr>
          <w:lang w:val="vi-VN"/>
        </w:rPr>
      </w:pPr>
    </w:p>
    <w:p w14:paraId="46B5C510" w14:textId="1D637B08" w:rsidR="00EF3CDD" w:rsidRPr="001A4B77" w:rsidRDefault="002C2EA9" w:rsidP="00D37E9C">
      <w:pPr>
        <w:pStyle w:val="Heading2"/>
        <w:tabs>
          <w:tab w:val="left" w:pos="851"/>
        </w:tabs>
        <w:spacing w:before="60" w:after="80"/>
        <w:rPr>
          <w:rFonts w:ascii="Times New Roman" w:hAnsi="Times New Roman" w:cs="Times New Roman"/>
          <w:color w:val="auto"/>
          <w:sz w:val="28"/>
          <w:szCs w:val="28"/>
          <w:lang w:val="vi-VN"/>
        </w:rPr>
      </w:pPr>
      <w:bookmarkStart w:id="10" w:name="_Toc106695501"/>
      <w:r w:rsidRPr="001A4B77">
        <w:rPr>
          <w:rFonts w:ascii="Times New Roman" w:hAnsi="Times New Roman" w:cs="Times New Roman"/>
          <w:color w:val="auto"/>
          <w:sz w:val="28"/>
          <w:szCs w:val="28"/>
          <w:lang w:val="vi-VN"/>
        </w:rPr>
        <w:t>I</w:t>
      </w:r>
      <w:r w:rsidR="00EF3CDD" w:rsidRPr="001A4B77">
        <w:rPr>
          <w:rFonts w:ascii="Times New Roman" w:hAnsi="Times New Roman" w:cs="Times New Roman"/>
          <w:color w:val="auto"/>
          <w:sz w:val="28"/>
          <w:szCs w:val="28"/>
        </w:rPr>
        <w:t>. MỤC TIÊU</w:t>
      </w:r>
      <w:bookmarkEnd w:id="10"/>
      <w:r w:rsidR="00510250" w:rsidRPr="001A4B77">
        <w:rPr>
          <w:rFonts w:ascii="Times New Roman" w:hAnsi="Times New Roman" w:cs="Times New Roman"/>
          <w:color w:val="auto"/>
          <w:sz w:val="28"/>
          <w:szCs w:val="28"/>
        </w:rPr>
        <w:t xml:space="preserve">, PHẠM VI </w:t>
      </w:r>
      <w:r w:rsidR="007E2719" w:rsidRPr="001A4B77">
        <w:rPr>
          <w:rFonts w:ascii="Times New Roman" w:hAnsi="Times New Roman" w:cs="Times New Roman"/>
          <w:color w:val="auto"/>
          <w:sz w:val="28"/>
          <w:szCs w:val="28"/>
        </w:rPr>
        <w:t>HOẠT ĐỘNG</w:t>
      </w:r>
    </w:p>
    <w:p w14:paraId="07074411" w14:textId="576F6BB1" w:rsidR="0024248D" w:rsidRPr="001A4B77" w:rsidRDefault="00510250" w:rsidP="00D37E9C">
      <w:pPr>
        <w:tabs>
          <w:tab w:val="left" w:pos="851"/>
        </w:tabs>
        <w:spacing w:before="60" w:after="80"/>
        <w:rPr>
          <w:b/>
          <w:bCs/>
          <w:lang w:val="vi-VN"/>
        </w:rPr>
      </w:pPr>
      <w:r w:rsidRPr="001A4B77">
        <w:rPr>
          <w:b/>
          <w:bCs/>
          <w:lang w:val="vi-VN"/>
        </w:rPr>
        <w:t>1</w:t>
      </w:r>
      <w:r w:rsidR="0024248D" w:rsidRPr="001A4B77">
        <w:rPr>
          <w:b/>
          <w:bCs/>
          <w:lang w:val="vi-VN"/>
        </w:rPr>
        <w:t>. Mục tiêu</w:t>
      </w:r>
    </w:p>
    <w:p w14:paraId="01DD4A05" w14:textId="5C7AB05F" w:rsidR="0024248D" w:rsidRPr="001A4B77" w:rsidRDefault="00510250" w:rsidP="00D37E9C">
      <w:pPr>
        <w:tabs>
          <w:tab w:val="left" w:pos="851"/>
        </w:tabs>
        <w:spacing w:before="60" w:after="80"/>
        <w:rPr>
          <w:lang w:val="vi-VN"/>
        </w:rPr>
      </w:pPr>
      <w:r w:rsidRPr="001A4B77">
        <w:rPr>
          <w:lang w:val="vi-VN"/>
        </w:rPr>
        <w:t>1</w:t>
      </w:r>
      <w:r w:rsidR="00125D54" w:rsidRPr="001A4B77">
        <w:rPr>
          <w:lang w:val="vi-VN"/>
        </w:rPr>
        <w:t xml:space="preserve">.1. </w:t>
      </w:r>
      <w:r w:rsidR="00040CC7" w:rsidRPr="001A4B77">
        <w:rPr>
          <w:lang w:val="vi-VN"/>
        </w:rPr>
        <w:t xml:space="preserve">Xây dựng </w:t>
      </w:r>
      <w:r w:rsidR="0013461C" w:rsidRPr="001A4B77">
        <w:rPr>
          <w:lang w:val="vi-VN"/>
        </w:rPr>
        <w:t xml:space="preserve">Trung tâm phục vụ hành chính công </w:t>
      </w:r>
      <w:r w:rsidR="00040CC7" w:rsidRPr="001A4B77">
        <w:rPr>
          <w:lang w:val="vi-VN"/>
        </w:rPr>
        <w:t xml:space="preserve">vận hành trên cơ sở </w:t>
      </w:r>
      <w:r w:rsidR="00171003" w:rsidRPr="001A4B77">
        <w:rPr>
          <w:lang w:val="vi-VN"/>
        </w:rPr>
        <w:t xml:space="preserve">                  </w:t>
      </w:r>
      <w:r w:rsidR="00365AB6" w:rsidRPr="001A4B77">
        <w:rPr>
          <w:spacing w:val="-6"/>
          <w:lang w:val="vi-VN"/>
        </w:rPr>
        <w:t>H</w:t>
      </w:r>
      <w:r w:rsidR="00040CC7" w:rsidRPr="001A4B77">
        <w:rPr>
          <w:spacing w:val="-6"/>
          <w:lang w:val="vi-VN"/>
        </w:rPr>
        <w:t xml:space="preserve">ệ thống thông tin giải quyết TTHC </w:t>
      </w:r>
      <w:r w:rsidR="004A5032" w:rsidRPr="001A4B77">
        <w:rPr>
          <w:spacing w:val="-6"/>
          <w:lang w:val="vi-VN"/>
        </w:rPr>
        <w:t>Thành phố</w:t>
      </w:r>
      <w:r w:rsidR="00040CC7" w:rsidRPr="001A4B77">
        <w:rPr>
          <w:spacing w:val="-6"/>
          <w:lang w:val="vi-VN"/>
        </w:rPr>
        <w:t xml:space="preserve"> kết nối với Cổng dịch vụ công quốc gia, các cơ sở dữ liệu quốc gia, cơ sở dữ liệu chuyên ngành, các hệ thống nền tảng dùng chung.</w:t>
      </w:r>
    </w:p>
    <w:p w14:paraId="68C62F1E" w14:textId="414AF2B6" w:rsidR="00EF3454" w:rsidRPr="001A4B77" w:rsidRDefault="00510250" w:rsidP="00D37E9C">
      <w:pPr>
        <w:tabs>
          <w:tab w:val="left" w:pos="851"/>
        </w:tabs>
        <w:spacing w:before="60" w:after="80"/>
        <w:rPr>
          <w:spacing w:val="-2"/>
          <w:lang w:val="vi-VN"/>
        </w:rPr>
      </w:pPr>
      <w:r w:rsidRPr="001A4B77">
        <w:rPr>
          <w:spacing w:val="-2"/>
          <w:lang w:val="vi-VN"/>
        </w:rPr>
        <w:t>1</w:t>
      </w:r>
      <w:r w:rsidR="00125D54" w:rsidRPr="001A4B77">
        <w:rPr>
          <w:spacing w:val="-2"/>
          <w:lang w:val="vi-VN"/>
        </w:rPr>
        <w:t xml:space="preserve">.2. </w:t>
      </w:r>
      <w:r w:rsidR="00EF3454" w:rsidRPr="001A4B77">
        <w:rPr>
          <w:spacing w:val="-2"/>
          <w:lang w:val="vi-VN"/>
        </w:rPr>
        <w:t>Tiếp nhận TTHC không phụ thuộc vào địa giới hành chính; giảm đầu mố</w:t>
      </w:r>
      <w:r w:rsidR="00ED648A" w:rsidRPr="001A4B77">
        <w:rPr>
          <w:spacing w:val="-2"/>
          <w:lang w:val="vi-VN"/>
        </w:rPr>
        <w:t xml:space="preserve">i </w:t>
      </w:r>
      <w:r w:rsidR="00ED7582" w:rsidRPr="001A4B77">
        <w:rPr>
          <w:spacing w:val="-2"/>
        </w:rPr>
        <w:t>Bộ phận Một cửa</w:t>
      </w:r>
      <w:r w:rsidR="00EF3454" w:rsidRPr="001A4B77">
        <w:rPr>
          <w:spacing w:val="-2"/>
          <w:lang w:val="vi-VN"/>
        </w:rPr>
        <w:t>, tổ chức tập trung các điểm tiếp nhận theo phạm vi không gian nhất định nhằm tạo thuận lợi cho tổ chức, cá nhân tiếp cận và thực hiện TTHC.</w:t>
      </w:r>
    </w:p>
    <w:p w14:paraId="6A7A62CA" w14:textId="6A985717" w:rsidR="00ED648A" w:rsidRPr="001A4B77" w:rsidRDefault="00510250" w:rsidP="00D37E9C">
      <w:pPr>
        <w:pStyle w:val="NormalWeb"/>
        <w:tabs>
          <w:tab w:val="left" w:pos="851"/>
        </w:tabs>
        <w:spacing w:before="60" w:beforeAutospacing="0" w:after="80" w:afterAutospacing="0"/>
        <w:ind w:firstLine="567"/>
        <w:jc w:val="both"/>
        <w:rPr>
          <w:sz w:val="28"/>
          <w:szCs w:val="28"/>
        </w:rPr>
      </w:pPr>
      <w:r w:rsidRPr="001A4B77">
        <w:rPr>
          <w:sz w:val="28"/>
          <w:szCs w:val="28"/>
          <w:lang w:val="vi-VN"/>
        </w:rPr>
        <w:t>1</w:t>
      </w:r>
      <w:r w:rsidR="00125D54" w:rsidRPr="001A4B77">
        <w:rPr>
          <w:sz w:val="28"/>
          <w:szCs w:val="28"/>
          <w:lang w:val="vi-VN"/>
        </w:rPr>
        <w:t xml:space="preserve">.3. </w:t>
      </w:r>
      <w:r w:rsidR="00ED648A" w:rsidRPr="001A4B77">
        <w:rPr>
          <w:sz w:val="28"/>
          <w:szCs w:val="28"/>
        </w:rPr>
        <w:t xml:space="preserve">Đổi mới cách thức tiếp nhận TTHC theo hướng chuyển từ phân chia </w:t>
      </w:r>
      <w:r w:rsidR="006803C1">
        <w:rPr>
          <w:sz w:val="28"/>
          <w:szCs w:val="28"/>
        </w:rPr>
        <w:t xml:space="preserve">                </w:t>
      </w:r>
      <w:r w:rsidR="00ED7582" w:rsidRPr="001A4B77">
        <w:rPr>
          <w:sz w:val="28"/>
          <w:szCs w:val="28"/>
        </w:rPr>
        <w:t>Bộ phận Một cửa</w:t>
      </w:r>
      <w:r w:rsidR="00ED648A" w:rsidRPr="001A4B77">
        <w:rPr>
          <w:spacing w:val="-9"/>
          <w:sz w:val="28"/>
          <w:szCs w:val="28"/>
        </w:rPr>
        <w:t xml:space="preserve"> </w:t>
      </w:r>
      <w:r w:rsidR="00ED648A" w:rsidRPr="001A4B77">
        <w:rPr>
          <w:sz w:val="28"/>
          <w:szCs w:val="28"/>
        </w:rPr>
        <w:t>theo</w:t>
      </w:r>
      <w:r w:rsidR="00ED648A" w:rsidRPr="001A4B77">
        <w:rPr>
          <w:spacing w:val="-8"/>
          <w:sz w:val="28"/>
          <w:szCs w:val="28"/>
        </w:rPr>
        <w:t xml:space="preserve"> </w:t>
      </w:r>
      <w:r w:rsidR="00ED648A" w:rsidRPr="001A4B77">
        <w:rPr>
          <w:sz w:val="28"/>
          <w:szCs w:val="28"/>
        </w:rPr>
        <w:t>cấp,</w:t>
      </w:r>
      <w:r w:rsidR="00ED648A" w:rsidRPr="001A4B77">
        <w:rPr>
          <w:spacing w:val="-10"/>
          <w:sz w:val="28"/>
          <w:szCs w:val="28"/>
        </w:rPr>
        <w:t xml:space="preserve"> </w:t>
      </w:r>
      <w:r w:rsidR="00ED648A" w:rsidRPr="001A4B77">
        <w:rPr>
          <w:sz w:val="28"/>
          <w:szCs w:val="28"/>
        </w:rPr>
        <w:t>đơn</w:t>
      </w:r>
      <w:r w:rsidR="00ED648A" w:rsidRPr="001A4B77">
        <w:rPr>
          <w:spacing w:val="-8"/>
          <w:sz w:val="28"/>
          <w:szCs w:val="28"/>
        </w:rPr>
        <w:t xml:space="preserve"> </w:t>
      </w:r>
      <w:r w:rsidR="00ED648A" w:rsidRPr="001A4B77">
        <w:rPr>
          <w:sz w:val="28"/>
          <w:szCs w:val="28"/>
        </w:rPr>
        <w:t>vị</w:t>
      </w:r>
      <w:r w:rsidR="00ED648A" w:rsidRPr="001A4B77">
        <w:rPr>
          <w:spacing w:val="-8"/>
          <w:sz w:val="28"/>
          <w:szCs w:val="28"/>
        </w:rPr>
        <w:t xml:space="preserve"> </w:t>
      </w:r>
      <w:r w:rsidR="00ED648A" w:rsidRPr="001A4B77">
        <w:rPr>
          <w:sz w:val="28"/>
          <w:szCs w:val="28"/>
        </w:rPr>
        <w:t>hành</w:t>
      </w:r>
      <w:r w:rsidR="00ED648A" w:rsidRPr="001A4B77">
        <w:rPr>
          <w:spacing w:val="-8"/>
          <w:sz w:val="28"/>
          <w:szCs w:val="28"/>
        </w:rPr>
        <w:t xml:space="preserve"> </w:t>
      </w:r>
      <w:r w:rsidR="00ED648A" w:rsidRPr="001A4B77">
        <w:rPr>
          <w:sz w:val="28"/>
          <w:szCs w:val="28"/>
        </w:rPr>
        <w:t>chính</w:t>
      </w:r>
      <w:r w:rsidR="00ED648A" w:rsidRPr="001A4B77">
        <w:rPr>
          <w:spacing w:val="-8"/>
          <w:sz w:val="28"/>
          <w:szCs w:val="28"/>
        </w:rPr>
        <w:t xml:space="preserve"> </w:t>
      </w:r>
      <w:r w:rsidR="00ED648A" w:rsidRPr="001A4B77">
        <w:rPr>
          <w:sz w:val="28"/>
          <w:szCs w:val="28"/>
        </w:rPr>
        <w:t>sang</w:t>
      </w:r>
      <w:r w:rsidR="00ED648A" w:rsidRPr="001A4B77">
        <w:rPr>
          <w:spacing w:val="-6"/>
          <w:sz w:val="28"/>
          <w:szCs w:val="28"/>
        </w:rPr>
        <w:t xml:space="preserve"> </w:t>
      </w:r>
      <w:r w:rsidR="00ED648A" w:rsidRPr="001A4B77">
        <w:rPr>
          <w:sz w:val="28"/>
          <w:szCs w:val="28"/>
        </w:rPr>
        <w:t>mô</w:t>
      </w:r>
      <w:r w:rsidR="00ED648A" w:rsidRPr="001A4B77">
        <w:rPr>
          <w:spacing w:val="-8"/>
          <w:sz w:val="28"/>
          <w:szCs w:val="28"/>
        </w:rPr>
        <w:t xml:space="preserve"> </w:t>
      </w:r>
      <w:r w:rsidR="00ED648A" w:rsidRPr="001A4B77">
        <w:rPr>
          <w:sz w:val="28"/>
          <w:szCs w:val="28"/>
        </w:rPr>
        <w:t>hình</w:t>
      </w:r>
      <w:r w:rsidR="00ED648A" w:rsidRPr="001A4B77">
        <w:rPr>
          <w:spacing w:val="-9"/>
          <w:sz w:val="28"/>
          <w:szCs w:val="28"/>
        </w:rPr>
        <w:t xml:space="preserve"> </w:t>
      </w:r>
      <w:r w:rsidR="00ED648A" w:rsidRPr="001A4B77">
        <w:rPr>
          <w:sz w:val="28"/>
          <w:szCs w:val="28"/>
        </w:rPr>
        <w:t>theo</w:t>
      </w:r>
      <w:r w:rsidR="00ED648A" w:rsidRPr="001A4B77">
        <w:rPr>
          <w:spacing w:val="-8"/>
          <w:sz w:val="28"/>
          <w:szCs w:val="28"/>
        </w:rPr>
        <w:t xml:space="preserve"> </w:t>
      </w:r>
      <w:r w:rsidR="00ED648A" w:rsidRPr="001A4B77">
        <w:rPr>
          <w:sz w:val="28"/>
          <w:szCs w:val="28"/>
        </w:rPr>
        <w:t>khu</w:t>
      </w:r>
      <w:r w:rsidR="00ED648A" w:rsidRPr="001A4B77">
        <w:rPr>
          <w:spacing w:val="-10"/>
          <w:sz w:val="28"/>
          <w:szCs w:val="28"/>
        </w:rPr>
        <w:t xml:space="preserve"> </w:t>
      </w:r>
      <w:r w:rsidR="00ED648A" w:rsidRPr="001A4B77">
        <w:rPr>
          <w:sz w:val="28"/>
          <w:szCs w:val="28"/>
        </w:rPr>
        <w:t>vực,</w:t>
      </w:r>
      <w:r w:rsidR="00ED648A" w:rsidRPr="001A4B77">
        <w:rPr>
          <w:spacing w:val="-9"/>
          <w:sz w:val="28"/>
          <w:szCs w:val="28"/>
        </w:rPr>
        <w:t xml:space="preserve"> </w:t>
      </w:r>
      <w:r w:rsidR="00ED648A" w:rsidRPr="001A4B77">
        <w:rPr>
          <w:sz w:val="28"/>
          <w:szCs w:val="28"/>
        </w:rPr>
        <w:t>quản</w:t>
      </w:r>
      <w:r w:rsidR="00ED648A" w:rsidRPr="001A4B77">
        <w:rPr>
          <w:spacing w:val="-8"/>
          <w:sz w:val="28"/>
          <w:szCs w:val="28"/>
        </w:rPr>
        <w:t xml:space="preserve"> </w:t>
      </w:r>
      <w:r w:rsidR="00ED648A" w:rsidRPr="001A4B77">
        <w:rPr>
          <w:sz w:val="28"/>
          <w:szCs w:val="28"/>
        </w:rPr>
        <w:t>lý</w:t>
      </w:r>
      <w:r w:rsidR="00ED648A" w:rsidRPr="001A4B77">
        <w:rPr>
          <w:spacing w:val="-8"/>
          <w:sz w:val="28"/>
          <w:szCs w:val="28"/>
        </w:rPr>
        <w:t xml:space="preserve"> </w:t>
      </w:r>
      <w:r w:rsidR="00ED648A" w:rsidRPr="001A4B77">
        <w:rPr>
          <w:sz w:val="28"/>
          <w:szCs w:val="28"/>
        </w:rPr>
        <w:t>tập</w:t>
      </w:r>
      <w:r w:rsidR="00ED648A" w:rsidRPr="001A4B77">
        <w:rPr>
          <w:sz w:val="28"/>
          <w:szCs w:val="28"/>
          <w:lang w:val="vi-VN"/>
        </w:rPr>
        <w:t xml:space="preserve"> </w:t>
      </w:r>
      <w:r w:rsidR="00ED648A" w:rsidRPr="001A4B77">
        <w:rPr>
          <w:spacing w:val="-68"/>
          <w:sz w:val="28"/>
          <w:szCs w:val="28"/>
        </w:rPr>
        <w:t xml:space="preserve"> </w:t>
      </w:r>
      <w:r w:rsidR="00ED648A" w:rsidRPr="001A4B77">
        <w:rPr>
          <w:sz w:val="28"/>
          <w:szCs w:val="28"/>
        </w:rPr>
        <w:t>trung,</w:t>
      </w:r>
      <w:r w:rsidR="00ED648A" w:rsidRPr="001A4B77">
        <w:rPr>
          <w:spacing w:val="-11"/>
          <w:sz w:val="28"/>
          <w:szCs w:val="28"/>
        </w:rPr>
        <w:t xml:space="preserve"> </w:t>
      </w:r>
      <w:r w:rsidR="00ED648A" w:rsidRPr="001A4B77">
        <w:rPr>
          <w:sz w:val="28"/>
          <w:szCs w:val="28"/>
        </w:rPr>
        <w:t>thống</w:t>
      </w:r>
      <w:r w:rsidR="00ED648A" w:rsidRPr="001A4B77">
        <w:rPr>
          <w:spacing w:val="-12"/>
          <w:sz w:val="28"/>
          <w:szCs w:val="28"/>
        </w:rPr>
        <w:t xml:space="preserve"> </w:t>
      </w:r>
      <w:r w:rsidR="00ED648A" w:rsidRPr="001A4B77">
        <w:rPr>
          <w:sz w:val="28"/>
          <w:szCs w:val="28"/>
        </w:rPr>
        <w:t>nhất,</w:t>
      </w:r>
      <w:r w:rsidR="00ED648A" w:rsidRPr="001A4B77">
        <w:rPr>
          <w:spacing w:val="-12"/>
          <w:sz w:val="28"/>
          <w:szCs w:val="28"/>
        </w:rPr>
        <w:t xml:space="preserve"> </w:t>
      </w:r>
      <w:r w:rsidR="00ED648A" w:rsidRPr="001A4B77">
        <w:rPr>
          <w:sz w:val="28"/>
          <w:szCs w:val="28"/>
        </w:rPr>
        <w:t>tạo</w:t>
      </w:r>
      <w:r w:rsidR="00ED648A" w:rsidRPr="001A4B77">
        <w:rPr>
          <w:spacing w:val="-12"/>
          <w:sz w:val="28"/>
          <w:szCs w:val="28"/>
        </w:rPr>
        <w:t xml:space="preserve"> </w:t>
      </w:r>
      <w:r w:rsidR="00ED648A" w:rsidRPr="001A4B77">
        <w:rPr>
          <w:sz w:val="28"/>
          <w:szCs w:val="28"/>
        </w:rPr>
        <w:t>điều</w:t>
      </w:r>
      <w:r w:rsidR="00ED648A" w:rsidRPr="001A4B77">
        <w:rPr>
          <w:spacing w:val="-11"/>
          <w:sz w:val="28"/>
          <w:szCs w:val="28"/>
        </w:rPr>
        <w:t xml:space="preserve"> </w:t>
      </w:r>
      <w:r w:rsidR="00ED648A" w:rsidRPr="001A4B77">
        <w:rPr>
          <w:sz w:val="28"/>
          <w:szCs w:val="28"/>
        </w:rPr>
        <w:t>kiện</w:t>
      </w:r>
      <w:r w:rsidR="00ED648A" w:rsidRPr="001A4B77">
        <w:rPr>
          <w:spacing w:val="-9"/>
          <w:sz w:val="28"/>
          <w:szCs w:val="28"/>
        </w:rPr>
        <w:t xml:space="preserve"> </w:t>
      </w:r>
      <w:r w:rsidR="00ED648A" w:rsidRPr="001A4B77">
        <w:rPr>
          <w:sz w:val="28"/>
          <w:szCs w:val="28"/>
        </w:rPr>
        <w:t>thuận</w:t>
      </w:r>
      <w:r w:rsidR="00ED648A" w:rsidRPr="001A4B77">
        <w:rPr>
          <w:spacing w:val="-9"/>
          <w:sz w:val="28"/>
          <w:szCs w:val="28"/>
        </w:rPr>
        <w:t xml:space="preserve"> </w:t>
      </w:r>
      <w:r w:rsidR="00ED648A" w:rsidRPr="001A4B77">
        <w:rPr>
          <w:sz w:val="28"/>
          <w:szCs w:val="28"/>
        </w:rPr>
        <w:t>lợi</w:t>
      </w:r>
      <w:r w:rsidR="00ED648A" w:rsidRPr="001A4B77">
        <w:rPr>
          <w:spacing w:val="-10"/>
          <w:sz w:val="28"/>
          <w:szCs w:val="28"/>
        </w:rPr>
        <w:t xml:space="preserve"> </w:t>
      </w:r>
      <w:r w:rsidR="00ED648A" w:rsidRPr="001A4B77">
        <w:rPr>
          <w:sz w:val="28"/>
          <w:szCs w:val="28"/>
        </w:rPr>
        <w:t>trong</w:t>
      </w:r>
      <w:r w:rsidR="00ED648A" w:rsidRPr="001A4B77">
        <w:rPr>
          <w:spacing w:val="-11"/>
          <w:sz w:val="28"/>
          <w:szCs w:val="28"/>
        </w:rPr>
        <w:t xml:space="preserve"> </w:t>
      </w:r>
      <w:r w:rsidR="00ED648A" w:rsidRPr="001A4B77">
        <w:rPr>
          <w:sz w:val="28"/>
          <w:szCs w:val="28"/>
        </w:rPr>
        <w:t>việc</w:t>
      </w:r>
      <w:r w:rsidR="00ED648A" w:rsidRPr="001A4B77">
        <w:rPr>
          <w:spacing w:val="-12"/>
          <w:sz w:val="28"/>
          <w:szCs w:val="28"/>
        </w:rPr>
        <w:t xml:space="preserve"> </w:t>
      </w:r>
      <w:r w:rsidR="00ED648A" w:rsidRPr="001A4B77">
        <w:rPr>
          <w:sz w:val="28"/>
          <w:szCs w:val="28"/>
        </w:rPr>
        <w:t>triển</w:t>
      </w:r>
      <w:r w:rsidR="00ED648A" w:rsidRPr="001A4B77">
        <w:rPr>
          <w:spacing w:val="-11"/>
          <w:sz w:val="28"/>
          <w:szCs w:val="28"/>
        </w:rPr>
        <w:t xml:space="preserve"> </w:t>
      </w:r>
      <w:r w:rsidR="00ED648A" w:rsidRPr="001A4B77">
        <w:rPr>
          <w:sz w:val="28"/>
          <w:szCs w:val="28"/>
        </w:rPr>
        <w:t>khai</w:t>
      </w:r>
      <w:r w:rsidR="00ED648A" w:rsidRPr="001A4B77">
        <w:rPr>
          <w:spacing w:val="-12"/>
          <w:sz w:val="28"/>
          <w:szCs w:val="28"/>
        </w:rPr>
        <w:t xml:space="preserve"> </w:t>
      </w:r>
      <w:r w:rsidR="00ED648A" w:rsidRPr="001A4B77">
        <w:rPr>
          <w:sz w:val="28"/>
          <w:szCs w:val="28"/>
        </w:rPr>
        <w:t>thực</w:t>
      </w:r>
      <w:r w:rsidR="00ED648A" w:rsidRPr="001A4B77">
        <w:rPr>
          <w:spacing w:val="-10"/>
          <w:sz w:val="28"/>
          <w:szCs w:val="28"/>
        </w:rPr>
        <w:t xml:space="preserve"> </w:t>
      </w:r>
      <w:r w:rsidR="00ED648A" w:rsidRPr="001A4B77">
        <w:rPr>
          <w:sz w:val="28"/>
          <w:szCs w:val="28"/>
        </w:rPr>
        <w:t>hiện</w:t>
      </w:r>
      <w:r w:rsidR="00ED648A" w:rsidRPr="001A4B77">
        <w:rPr>
          <w:spacing w:val="-8"/>
          <w:sz w:val="28"/>
          <w:szCs w:val="28"/>
        </w:rPr>
        <w:t xml:space="preserve"> </w:t>
      </w:r>
      <w:r w:rsidR="00ED648A" w:rsidRPr="001A4B77">
        <w:rPr>
          <w:sz w:val="28"/>
          <w:szCs w:val="28"/>
        </w:rPr>
        <w:t>tiếp</w:t>
      </w:r>
      <w:r w:rsidR="00ED648A" w:rsidRPr="001A4B77">
        <w:rPr>
          <w:spacing w:val="-12"/>
          <w:sz w:val="28"/>
          <w:szCs w:val="28"/>
        </w:rPr>
        <w:t xml:space="preserve"> </w:t>
      </w:r>
      <w:r w:rsidR="00ED648A" w:rsidRPr="001A4B77">
        <w:rPr>
          <w:sz w:val="28"/>
          <w:szCs w:val="28"/>
        </w:rPr>
        <w:t>nhậ</w:t>
      </w:r>
      <w:r w:rsidR="00ED648A" w:rsidRPr="001A4B77">
        <w:rPr>
          <w:sz w:val="28"/>
          <w:szCs w:val="28"/>
          <w:lang w:val="vi-VN"/>
        </w:rPr>
        <w:t xml:space="preserve">n, </w:t>
      </w:r>
      <w:r w:rsidR="00ED648A" w:rsidRPr="001A4B77">
        <w:rPr>
          <w:sz w:val="28"/>
          <w:szCs w:val="28"/>
        </w:rPr>
        <w:t>trả</w:t>
      </w:r>
      <w:r w:rsidR="00ED648A" w:rsidRPr="001A4B77">
        <w:rPr>
          <w:spacing w:val="-11"/>
          <w:sz w:val="28"/>
          <w:szCs w:val="28"/>
        </w:rPr>
        <w:t xml:space="preserve"> </w:t>
      </w:r>
      <w:r w:rsidR="00ED648A" w:rsidRPr="001A4B77">
        <w:rPr>
          <w:sz w:val="28"/>
          <w:szCs w:val="28"/>
        </w:rPr>
        <w:t>kết</w:t>
      </w:r>
      <w:r w:rsidR="00ED648A" w:rsidRPr="001A4B77">
        <w:rPr>
          <w:spacing w:val="-11"/>
          <w:sz w:val="28"/>
          <w:szCs w:val="28"/>
        </w:rPr>
        <w:t xml:space="preserve"> </w:t>
      </w:r>
      <w:r w:rsidR="00ED648A" w:rsidRPr="001A4B77">
        <w:rPr>
          <w:sz w:val="28"/>
          <w:szCs w:val="28"/>
        </w:rPr>
        <w:t>quả</w:t>
      </w:r>
      <w:r w:rsidR="00ED648A" w:rsidRPr="001A4B77">
        <w:rPr>
          <w:spacing w:val="-11"/>
          <w:sz w:val="28"/>
          <w:szCs w:val="28"/>
        </w:rPr>
        <w:t xml:space="preserve"> </w:t>
      </w:r>
      <w:r w:rsidR="00ED648A" w:rsidRPr="001A4B77">
        <w:rPr>
          <w:sz w:val="28"/>
          <w:szCs w:val="28"/>
        </w:rPr>
        <w:t>đa</w:t>
      </w:r>
      <w:r w:rsidR="00ED648A" w:rsidRPr="001A4B77">
        <w:rPr>
          <w:spacing w:val="-10"/>
          <w:sz w:val="28"/>
          <w:szCs w:val="28"/>
        </w:rPr>
        <w:t xml:space="preserve"> </w:t>
      </w:r>
      <w:r w:rsidR="00ED648A" w:rsidRPr="001A4B77">
        <w:rPr>
          <w:sz w:val="28"/>
          <w:szCs w:val="28"/>
        </w:rPr>
        <w:t>ngành,</w:t>
      </w:r>
      <w:r w:rsidR="00ED648A" w:rsidRPr="001A4B77">
        <w:rPr>
          <w:spacing w:val="-12"/>
          <w:sz w:val="28"/>
          <w:szCs w:val="28"/>
        </w:rPr>
        <w:t xml:space="preserve"> </w:t>
      </w:r>
      <w:r w:rsidR="00ED648A" w:rsidRPr="001A4B77">
        <w:rPr>
          <w:sz w:val="28"/>
          <w:szCs w:val="28"/>
        </w:rPr>
        <w:t>đa</w:t>
      </w:r>
      <w:r w:rsidR="00ED648A" w:rsidRPr="001A4B77">
        <w:rPr>
          <w:spacing w:val="-11"/>
          <w:sz w:val="28"/>
          <w:szCs w:val="28"/>
        </w:rPr>
        <w:t xml:space="preserve"> </w:t>
      </w:r>
      <w:r w:rsidR="00ED648A" w:rsidRPr="001A4B77">
        <w:rPr>
          <w:sz w:val="28"/>
          <w:szCs w:val="28"/>
        </w:rPr>
        <w:t>lĩnh</w:t>
      </w:r>
      <w:r w:rsidR="00ED648A" w:rsidRPr="001A4B77">
        <w:rPr>
          <w:spacing w:val="-8"/>
          <w:sz w:val="28"/>
          <w:szCs w:val="28"/>
        </w:rPr>
        <w:t xml:space="preserve"> </w:t>
      </w:r>
      <w:r w:rsidR="00ED648A" w:rsidRPr="001A4B77">
        <w:rPr>
          <w:sz w:val="28"/>
          <w:szCs w:val="28"/>
        </w:rPr>
        <w:t>vực</w:t>
      </w:r>
      <w:r w:rsidR="00ED648A" w:rsidRPr="001A4B77">
        <w:rPr>
          <w:spacing w:val="-11"/>
          <w:sz w:val="28"/>
          <w:szCs w:val="28"/>
        </w:rPr>
        <w:t xml:space="preserve"> </w:t>
      </w:r>
      <w:r w:rsidR="00ED648A" w:rsidRPr="001A4B77">
        <w:rPr>
          <w:sz w:val="28"/>
          <w:szCs w:val="28"/>
        </w:rPr>
        <w:t>và</w:t>
      </w:r>
      <w:r w:rsidR="00ED648A" w:rsidRPr="001A4B77">
        <w:rPr>
          <w:spacing w:val="-9"/>
          <w:sz w:val="28"/>
          <w:szCs w:val="28"/>
        </w:rPr>
        <w:t xml:space="preserve"> </w:t>
      </w:r>
      <w:r w:rsidR="00ED648A" w:rsidRPr="001A4B77">
        <w:rPr>
          <w:sz w:val="28"/>
          <w:szCs w:val="28"/>
        </w:rPr>
        <w:t>không</w:t>
      </w:r>
      <w:r w:rsidR="00ED648A" w:rsidRPr="001A4B77">
        <w:rPr>
          <w:spacing w:val="-11"/>
          <w:sz w:val="28"/>
          <w:szCs w:val="28"/>
        </w:rPr>
        <w:t xml:space="preserve"> </w:t>
      </w:r>
      <w:r w:rsidR="00ED648A" w:rsidRPr="001A4B77">
        <w:rPr>
          <w:sz w:val="28"/>
          <w:szCs w:val="28"/>
        </w:rPr>
        <w:t>phụ</w:t>
      </w:r>
      <w:r w:rsidR="00ED648A" w:rsidRPr="001A4B77">
        <w:rPr>
          <w:spacing w:val="-10"/>
          <w:sz w:val="28"/>
          <w:szCs w:val="28"/>
        </w:rPr>
        <w:t xml:space="preserve"> </w:t>
      </w:r>
      <w:r w:rsidR="00ED648A" w:rsidRPr="001A4B77">
        <w:rPr>
          <w:sz w:val="28"/>
          <w:szCs w:val="28"/>
        </w:rPr>
        <w:t>thuộc</w:t>
      </w:r>
      <w:r w:rsidR="00ED648A" w:rsidRPr="001A4B77">
        <w:rPr>
          <w:spacing w:val="-11"/>
          <w:sz w:val="28"/>
          <w:szCs w:val="28"/>
        </w:rPr>
        <w:t xml:space="preserve"> </w:t>
      </w:r>
      <w:r w:rsidR="00ED648A" w:rsidRPr="001A4B77">
        <w:rPr>
          <w:sz w:val="28"/>
          <w:szCs w:val="28"/>
        </w:rPr>
        <w:t>vào</w:t>
      </w:r>
      <w:r w:rsidR="00ED648A" w:rsidRPr="001A4B77">
        <w:rPr>
          <w:spacing w:val="-11"/>
          <w:sz w:val="28"/>
          <w:szCs w:val="28"/>
        </w:rPr>
        <w:t xml:space="preserve"> </w:t>
      </w:r>
      <w:r w:rsidR="00ED648A" w:rsidRPr="001A4B77">
        <w:rPr>
          <w:sz w:val="28"/>
          <w:szCs w:val="28"/>
        </w:rPr>
        <w:t>địa</w:t>
      </w:r>
      <w:r w:rsidR="00ED648A" w:rsidRPr="001A4B77">
        <w:rPr>
          <w:spacing w:val="-11"/>
          <w:sz w:val="28"/>
          <w:szCs w:val="28"/>
        </w:rPr>
        <w:t xml:space="preserve"> </w:t>
      </w:r>
      <w:r w:rsidR="00ED648A" w:rsidRPr="001A4B77">
        <w:rPr>
          <w:sz w:val="28"/>
          <w:szCs w:val="28"/>
        </w:rPr>
        <w:t>giới</w:t>
      </w:r>
      <w:r w:rsidR="00ED648A" w:rsidRPr="001A4B77">
        <w:rPr>
          <w:spacing w:val="-8"/>
          <w:sz w:val="28"/>
          <w:szCs w:val="28"/>
        </w:rPr>
        <w:t xml:space="preserve"> </w:t>
      </w:r>
      <w:r w:rsidR="00ED648A" w:rsidRPr="001A4B77">
        <w:rPr>
          <w:sz w:val="28"/>
          <w:szCs w:val="28"/>
        </w:rPr>
        <w:t>hành</w:t>
      </w:r>
      <w:r w:rsidR="00ED648A" w:rsidRPr="001A4B77">
        <w:rPr>
          <w:spacing w:val="-8"/>
          <w:sz w:val="28"/>
          <w:szCs w:val="28"/>
        </w:rPr>
        <w:t xml:space="preserve"> </w:t>
      </w:r>
      <w:r w:rsidR="00ED648A" w:rsidRPr="001A4B77">
        <w:rPr>
          <w:sz w:val="28"/>
          <w:szCs w:val="28"/>
        </w:rPr>
        <w:t>chính;</w:t>
      </w:r>
      <w:r w:rsidR="00ED648A" w:rsidRPr="001A4B77">
        <w:rPr>
          <w:spacing w:val="-11"/>
          <w:sz w:val="28"/>
          <w:szCs w:val="28"/>
        </w:rPr>
        <w:t xml:space="preserve"> </w:t>
      </w:r>
      <w:r w:rsidR="00ED648A" w:rsidRPr="001A4B77">
        <w:rPr>
          <w:sz w:val="28"/>
          <w:szCs w:val="28"/>
        </w:rPr>
        <w:t>bảo</w:t>
      </w:r>
      <w:r w:rsidR="00DA7D34">
        <w:rPr>
          <w:sz w:val="28"/>
          <w:szCs w:val="28"/>
        </w:rPr>
        <w:t xml:space="preserve"> </w:t>
      </w:r>
      <w:r w:rsidR="00ED648A" w:rsidRPr="001A4B77">
        <w:rPr>
          <w:sz w:val="28"/>
          <w:szCs w:val="28"/>
        </w:rPr>
        <w:t>đảm</w:t>
      </w:r>
      <w:r w:rsidR="00ED648A" w:rsidRPr="001A4B77">
        <w:rPr>
          <w:spacing w:val="-7"/>
          <w:sz w:val="28"/>
          <w:szCs w:val="28"/>
        </w:rPr>
        <w:t xml:space="preserve"> </w:t>
      </w:r>
      <w:r w:rsidR="00ED648A" w:rsidRPr="001A4B77">
        <w:rPr>
          <w:sz w:val="28"/>
          <w:szCs w:val="28"/>
        </w:rPr>
        <w:t>mỗi</w:t>
      </w:r>
      <w:r w:rsidR="00ED648A" w:rsidRPr="001A4B77">
        <w:rPr>
          <w:spacing w:val="-3"/>
          <w:sz w:val="28"/>
          <w:szCs w:val="28"/>
        </w:rPr>
        <w:t xml:space="preserve"> </w:t>
      </w:r>
      <w:r w:rsidR="00ED648A" w:rsidRPr="001A4B77">
        <w:rPr>
          <w:sz w:val="28"/>
          <w:szCs w:val="28"/>
        </w:rPr>
        <w:t>người</w:t>
      </w:r>
      <w:r w:rsidR="00ED648A" w:rsidRPr="001A4B77">
        <w:rPr>
          <w:spacing w:val="-3"/>
          <w:sz w:val="28"/>
          <w:szCs w:val="28"/>
        </w:rPr>
        <w:t xml:space="preserve"> </w:t>
      </w:r>
      <w:r w:rsidR="00ED648A" w:rsidRPr="001A4B77">
        <w:rPr>
          <w:sz w:val="28"/>
          <w:szCs w:val="28"/>
        </w:rPr>
        <w:t>dân</w:t>
      </w:r>
      <w:r w:rsidR="00ED648A" w:rsidRPr="001A4B77">
        <w:rPr>
          <w:spacing w:val="-5"/>
          <w:sz w:val="28"/>
          <w:szCs w:val="28"/>
        </w:rPr>
        <w:t xml:space="preserve"> </w:t>
      </w:r>
      <w:r w:rsidR="00ED648A" w:rsidRPr="001A4B77">
        <w:rPr>
          <w:sz w:val="28"/>
          <w:szCs w:val="28"/>
        </w:rPr>
        <w:t>đều</w:t>
      </w:r>
      <w:r w:rsidR="00ED648A" w:rsidRPr="001A4B77">
        <w:rPr>
          <w:spacing w:val="-4"/>
          <w:sz w:val="28"/>
          <w:szCs w:val="28"/>
        </w:rPr>
        <w:t xml:space="preserve"> </w:t>
      </w:r>
      <w:r w:rsidR="00ED648A" w:rsidRPr="001A4B77">
        <w:rPr>
          <w:sz w:val="28"/>
          <w:szCs w:val="28"/>
        </w:rPr>
        <w:t>có</w:t>
      </w:r>
      <w:r w:rsidR="00ED648A" w:rsidRPr="001A4B77">
        <w:rPr>
          <w:spacing w:val="-4"/>
          <w:sz w:val="28"/>
          <w:szCs w:val="28"/>
        </w:rPr>
        <w:t xml:space="preserve"> </w:t>
      </w:r>
      <w:r w:rsidR="00ED648A" w:rsidRPr="001A4B77">
        <w:rPr>
          <w:sz w:val="28"/>
          <w:szCs w:val="28"/>
        </w:rPr>
        <w:t>thể</w:t>
      </w:r>
      <w:r w:rsidR="00ED648A" w:rsidRPr="001A4B77">
        <w:rPr>
          <w:spacing w:val="-7"/>
          <w:sz w:val="28"/>
          <w:szCs w:val="28"/>
        </w:rPr>
        <w:t xml:space="preserve"> </w:t>
      </w:r>
      <w:r w:rsidR="00ED648A" w:rsidRPr="001A4B77">
        <w:rPr>
          <w:sz w:val="28"/>
          <w:szCs w:val="28"/>
        </w:rPr>
        <w:t>tiếp</w:t>
      </w:r>
      <w:r w:rsidR="00ED648A" w:rsidRPr="001A4B77">
        <w:rPr>
          <w:spacing w:val="-6"/>
          <w:sz w:val="28"/>
          <w:szCs w:val="28"/>
        </w:rPr>
        <w:t xml:space="preserve"> </w:t>
      </w:r>
      <w:r w:rsidR="00ED648A" w:rsidRPr="001A4B77">
        <w:rPr>
          <w:sz w:val="28"/>
          <w:szCs w:val="28"/>
        </w:rPr>
        <w:t>cận</w:t>
      </w:r>
      <w:r w:rsidR="00ED648A" w:rsidRPr="001A4B77">
        <w:rPr>
          <w:spacing w:val="-4"/>
          <w:sz w:val="28"/>
          <w:szCs w:val="28"/>
        </w:rPr>
        <w:t xml:space="preserve"> </w:t>
      </w:r>
      <w:r w:rsidR="00ED648A" w:rsidRPr="001A4B77">
        <w:rPr>
          <w:sz w:val="28"/>
          <w:szCs w:val="28"/>
        </w:rPr>
        <w:t>với</w:t>
      </w:r>
      <w:r w:rsidR="00ED648A" w:rsidRPr="001A4B77">
        <w:rPr>
          <w:spacing w:val="-6"/>
          <w:sz w:val="28"/>
          <w:szCs w:val="28"/>
        </w:rPr>
        <w:t xml:space="preserve"> </w:t>
      </w:r>
      <w:r w:rsidR="00ED648A" w:rsidRPr="001A4B77">
        <w:rPr>
          <w:sz w:val="28"/>
          <w:szCs w:val="28"/>
        </w:rPr>
        <w:t>các</w:t>
      </w:r>
      <w:r w:rsidR="00ED648A" w:rsidRPr="001A4B77">
        <w:rPr>
          <w:spacing w:val="-4"/>
          <w:sz w:val="28"/>
          <w:szCs w:val="28"/>
        </w:rPr>
        <w:t xml:space="preserve"> </w:t>
      </w:r>
      <w:r w:rsidR="00ED648A" w:rsidRPr="001A4B77">
        <w:rPr>
          <w:sz w:val="28"/>
          <w:szCs w:val="28"/>
        </w:rPr>
        <w:t>dịch</w:t>
      </w:r>
      <w:r w:rsidR="00ED648A" w:rsidRPr="001A4B77">
        <w:rPr>
          <w:spacing w:val="-6"/>
          <w:sz w:val="28"/>
          <w:szCs w:val="28"/>
        </w:rPr>
        <w:t xml:space="preserve"> </w:t>
      </w:r>
      <w:r w:rsidR="00ED648A" w:rsidRPr="001A4B77">
        <w:rPr>
          <w:sz w:val="28"/>
          <w:szCs w:val="28"/>
        </w:rPr>
        <w:t>vụ</w:t>
      </w:r>
      <w:r w:rsidR="00ED648A" w:rsidRPr="001A4B77">
        <w:rPr>
          <w:spacing w:val="-3"/>
          <w:sz w:val="28"/>
          <w:szCs w:val="28"/>
        </w:rPr>
        <w:t xml:space="preserve"> </w:t>
      </w:r>
      <w:r w:rsidR="00ED648A" w:rsidRPr="001A4B77">
        <w:rPr>
          <w:sz w:val="28"/>
          <w:szCs w:val="28"/>
        </w:rPr>
        <w:t>công</w:t>
      </w:r>
      <w:r w:rsidR="00ED648A" w:rsidRPr="001A4B77">
        <w:rPr>
          <w:spacing w:val="-6"/>
          <w:sz w:val="28"/>
          <w:szCs w:val="28"/>
        </w:rPr>
        <w:t xml:space="preserve"> </w:t>
      </w:r>
      <w:r w:rsidR="00ED648A" w:rsidRPr="001A4B77">
        <w:rPr>
          <w:sz w:val="28"/>
          <w:szCs w:val="28"/>
        </w:rPr>
        <w:t>được</w:t>
      </w:r>
      <w:r w:rsidR="00ED648A" w:rsidRPr="001A4B77">
        <w:rPr>
          <w:spacing w:val="-4"/>
          <w:sz w:val="28"/>
          <w:szCs w:val="28"/>
        </w:rPr>
        <w:t xml:space="preserve"> </w:t>
      </w:r>
      <w:r w:rsidR="00ED648A" w:rsidRPr="001A4B77">
        <w:rPr>
          <w:sz w:val="28"/>
          <w:szCs w:val="28"/>
        </w:rPr>
        <w:t>cung</w:t>
      </w:r>
      <w:r w:rsidR="00ED648A" w:rsidRPr="001A4B77">
        <w:rPr>
          <w:spacing w:val="-6"/>
          <w:sz w:val="28"/>
          <w:szCs w:val="28"/>
        </w:rPr>
        <w:t xml:space="preserve"> </w:t>
      </w:r>
      <w:r w:rsidR="00ED648A" w:rsidRPr="001A4B77">
        <w:rPr>
          <w:sz w:val="28"/>
          <w:szCs w:val="28"/>
        </w:rPr>
        <w:t>cấp</w:t>
      </w:r>
      <w:r w:rsidR="00ED648A" w:rsidRPr="001A4B77">
        <w:rPr>
          <w:spacing w:val="-4"/>
          <w:sz w:val="28"/>
          <w:szCs w:val="28"/>
        </w:rPr>
        <w:t xml:space="preserve"> </w:t>
      </w:r>
      <w:r w:rsidR="00ED648A" w:rsidRPr="001A4B77">
        <w:rPr>
          <w:sz w:val="28"/>
          <w:szCs w:val="28"/>
        </w:rPr>
        <w:t xml:space="preserve">trong bán kính dưới 30 phút di chuyển hoặc trong vòng bán kính không quá 5 km, </w:t>
      </w:r>
      <w:r w:rsidR="00A11E56" w:rsidRPr="001A4B77">
        <w:rPr>
          <w:sz w:val="28"/>
          <w:szCs w:val="28"/>
          <w:lang w:val="vi-VN"/>
        </w:rPr>
        <w:t>tiếp nhận và giải quyết 24/7</w:t>
      </w:r>
      <w:r w:rsidR="00517C95">
        <w:rPr>
          <w:sz w:val="28"/>
          <w:szCs w:val="28"/>
        </w:rPr>
        <w:t xml:space="preserve"> </w:t>
      </w:r>
      <w:r w:rsidR="00517C95" w:rsidRPr="00517C95">
        <w:rPr>
          <w:sz w:val="28"/>
          <w:szCs w:val="28"/>
        </w:rPr>
        <w:t>(tính từ địa điểm của người dân và doanh nghiệp đến điểm thực hiện TTHC)</w:t>
      </w:r>
      <w:r w:rsidR="00A11E56" w:rsidRPr="001A4B77">
        <w:rPr>
          <w:sz w:val="28"/>
          <w:szCs w:val="28"/>
          <w:lang w:val="vi-VN"/>
        </w:rPr>
        <w:t>.</w:t>
      </w:r>
    </w:p>
    <w:p w14:paraId="14A28B67" w14:textId="74A5AA94" w:rsidR="007B6CD3" w:rsidRPr="001A4B77" w:rsidRDefault="00510250" w:rsidP="00D37E9C">
      <w:pPr>
        <w:pStyle w:val="NormalWeb"/>
        <w:tabs>
          <w:tab w:val="left" w:pos="851"/>
        </w:tabs>
        <w:spacing w:before="60" w:beforeAutospacing="0" w:after="80" w:afterAutospacing="0"/>
        <w:ind w:firstLine="567"/>
        <w:jc w:val="both"/>
        <w:rPr>
          <w:sz w:val="28"/>
          <w:szCs w:val="28"/>
          <w:lang w:val="vi-VN"/>
        </w:rPr>
      </w:pPr>
      <w:r w:rsidRPr="001A4B77">
        <w:rPr>
          <w:sz w:val="28"/>
          <w:szCs w:val="28"/>
          <w:lang w:val="vi-VN"/>
        </w:rPr>
        <w:t>1</w:t>
      </w:r>
      <w:r w:rsidR="00125D54" w:rsidRPr="001A4B77">
        <w:rPr>
          <w:sz w:val="28"/>
          <w:szCs w:val="28"/>
          <w:lang w:val="vi-VN"/>
        </w:rPr>
        <w:t xml:space="preserve">.4. </w:t>
      </w:r>
      <w:r w:rsidR="007B6CD3" w:rsidRPr="001A4B77">
        <w:rPr>
          <w:sz w:val="28"/>
          <w:szCs w:val="28"/>
        </w:rPr>
        <w:t>Tăng cường hiệu quả công tác kiểm soát TTHC, theo dõi, giám sát việc</w:t>
      </w:r>
      <w:r w:rsidR="007B6CD3" w:rsidRPr="001A4B77">
        <w:rPr>
          <w:sz w:val="28"/>
          <w:szCs w:val="28"/>
          <w:lang w:val="vi-VN"/>
        </w:rPr>
        <w:t xml:space="preserve"> </w:t>
      </w:r>
      <w:r w:rsidR="007B6CD3" w:rsidRPr="001A4B77">
        <w:rPr>
          <w:sz w:val="28"/>
          <w:szCs w:val="28"/>
        </w:rPr>
        <w:t>thực</w:t>
      </w:r>
      <w:r w:rsidR="007B6CD3" w:rsidRPr="001A4B77">
        <w:rPr>
          <w:spacing w:val="-7"/>
          <w:sz w:val="28"/>
          <w:szCs w:val="28"/>
        </w:rPr>
        <w:t xml:space="preserve"> </w:t>
      </w:r>
      <w:r w:rsidR="007B6CD3" w:rsidRPr="001A4B77">
        <w:rPr>
          <w:sz w:val="28"/>
          <w:szCs w:val="28"/>
        </w:rPr>
        <w:t>hiện</w:t>
      </w:r>
      <w:r w:rsidR="007B6CD3" w:rsidRPr="001A4B77">
        <w:rPr>
          <w:spacing w:val="-4"/>
          <w:sz w:val="28"/>
          <w:szCs w:val="28"/>
        </w:rPr>
        <w:t xml:space="preserve"> </w:t>
      </w:r>
      <w:r w:rsidR="007B6CD3" w:rsidRPr="001A4B77">
        <w:rPr>
          <w:sz w:val="28"/>
          <w:szCs w:val="28"/>
        </w:rPr>
        <w:t>TTHC,</w:t>
      </w:r>
      <w:r w:rsidR="007B6CD3" w:rsidRPr="001A4B77">
        <w:rPr>
          <w:spacing w:val="-5"/>
          <w:sz w:val="28"/>
          <w:szCs w:val="28"/>
        </w:rPr>
        <w:t xml:space="preserve"> </w:t>
      </w:r>
      <w:r w:rsidR="007B6CD3" w:rsidRPr="001A4B77">
        <w:rPr>
          <w:sz w:val="28"/>
          <w:szCs w:val="28"/>
        </w:rPr>
        <w:t>hỗ</w:t>
      </w:r>
      <w:r w:rsidR="007B6CD3" w:rsidRPr="001A4B77">
        <w:rPr>
          <w:spacing w:val="-3"/>
          <w:sz w:val="28"/>
          <w:szCs w:val="28"/>
        </w:rPr>
        <w:t xml:space="preserve"> </w:t>
      </w:r>
      <w:r w:rsidR="007B6CD3" w:rsidRPr="001A4B77">
        <w:rPr>
          <w:sz w:val="28"/>
          <w:szCs w:val="28"/>
        </w:rPr>
        <w:t>trợ</w:t>
      </w:r>
      <w:r w:rsidR="007B6CD3" w:rsidRPr="001A4B77">
        <w:rPr>
          <w:spacing w:val="-4"/>
          <w:sz w:val="28"/>
          <w:szCs w:val="28"/>
        </w:rPr>
        <w:t xml:space="preserve"> </w:t>
      </w:r>
      <w:r w:rsidR="007B6CD3" w:rsidRPr="001A4B77">
        <w:rPr>
          <w:sz w:val="28"/>
          <w:szCs w:val="28"/>
        </w:rPr>
        <w:t>phục</w:t>
      </w:r>
      <w:r w:rsidR="007B6CD3" w:rsidRPr="001A4B77">
        <w:rPr>
          <w:spacing w:val="-7"/>
          <w:sz w:val="28"/>
          <w:szCs w:val="28"/>
        </w:rPr>
        <w:t xml:space="preserve"> </w:t>
      </w:r>
      <w:r w:rsidR="007B6CD3" w:rsidRPr="001A4B77">
        <w:rPr>
          <w:sz w:val="28"/>
          <w:szCs w:val="28"/>
        </w:rPr>
        <w:t>vụ</w:t>
      </w:r>
      <w:r w:rsidR="007B6CD3" w:rsidRPr="001A4B77">
        <w:rPr>
          <w:spacing w:val="-5"/>
          <w:sz w:val="28"/>
          <w:szCs w:val="28"/>
        </w:rPr>
        <w:t xml:space="preserve"> </w:t>
      </w:r>
      <w:r w:rsidR="007B6CD3" w:rsidRPr="001A4B77">
        <w:rPr>
          <w:sz w:val="28"/>
          <w:szCs w:val="28"/>
        </w:rPr>
        <w:t>công</w:t>
      </w:r>
      <w:r w:rsidR="007B6CD3" w:rsidRPr="001A4B77">
        <w:rPr>
          <w:spacing w:val="-5"/>
          <w:sz w:val="28"/>
          <w:szCs w:val="28"/>
        </w:rPr>
        <w:t xml:space="preserve"> </w:t>
      </w:r>
      <w:r w:rsidR="007B6CD3" w:rsidRPr="001A4B77">
        <w:rPr>
          <w:sz w:val="28"/>
          <w:szCs w:val="28"/>
        </w:rPr>
        <w:t>tác</w:t>
      </w:r>
      <w:r w:rsidR="007B6CD3" w:rsidRPr="001A4B77">
        <w:rPr>
          <w:spacing w:val="-4"/>
          <w:sz w:val="28"/>
          <w:szCs w:val="28"/>
        </w:rPr>
        <w:t xml:space="preserve"> </w:t>
      </w:r>
      <w:r w:rsidR="007B6CD3" w:rsidRPr="001A4B77">
        <w:rPr>
          <w:sz w:val="28"/>
          <w:szCs w:val="28"/>
        </w:rPr>
        <w:t>chỉ</w:t>
      </w:r>
      <w:r w:rsidR="007B6CD3" w:rsidRPr="001A4B77">
        <w:rPr>
          <w:spacing w:val="-6"/>
          <w:sz w:val="28"/>
          <w:szCs w:val="28"/>
        </w:rPr>
        <w:t xml:space="preserve"> </w:t>
      </w:r>
      <w:r w:rsidR="007B6CD3" w:rsidRPr="001A4B77">
        <w:rPr>
          <w:sz w:val="28"/>
          <w:szCs w:val="28"/>
        </w:rPr>
        <w:t>đạo</w:t>
      </w:r>
      <w:r w:rsidR="007B6CD3" w:rsidRPr="001A4B77">
        <w:rPr>
          <w:spacing w:val="-6"/>
          <w:sz w:val="28"/>
          <w:szCs w:val="28"/>
        </w:rPr>
        <w:t xml:space="preserve"> </w:t>
      </w:r>
      <w:r w:rsidR="007B6CD3" w:rsidRPr="001A4B77">
        <w:rPr>
          <w:sz w:val="28"/>
          <w:szCs w:val="28"/>
        </w:rPr>
        <w:t>điều</w:t>
      </w:r>
      <w:r w:rsidR="007B6CD3" w:rsidRPr="001A4B77">
        <w:rPr>
          <w:spacing w:val="-6"/>
          <w:sz w:val="28"/>
          <w:szCs w:val="28"/>
        </w:rPr>
        <w:t xml:space="preserve"> </w:t>
      </w:r>
      <w:r w:rsidR="007B6CD3" w:rsidRPr="001A4B77">
        <w:rPr>
          <w:sz w:val="28"/>
          <w:szCs w:val="28"/>
        </w:rPr>
        <w:t>hành</w:t>
      </w:r>
      <w:r w:rsidR="007B6CD3" w:rsidRPr="001A4B77">
        <w:rPr>
          <w:spacing w:val="-4"/>
          <w:sz w:val="28"/>
          <w:szCs w:val="28"/>
        </w:rPr>
        <w:t xml:space="preserve"> </w:t>
      </w:r>
      <w:r w:rsidR="007B6CD3" w:rsidRPr="001A4B77">
        <w:rPr>
          <w:sz w:val="28"/>
          <w:szCs w:val="28"/>
        </w:rPr>
        <w:t>của</w:t>
      </w:r>
      <w:r w:rsidR="007B6CD3" w:rsidRPr="001A4B77">
        <w:rPr>
          <w:spacing w:val="-7"/>
          <w:sz w:val="28"/>
          <w:szCs w:val="28"/>
        </w:rPr>
        <w:t xml:space="preserve"> </w:t>
      </w:r>
      <w:r w:rsidR="007B6CD3" w:rsidRPr="001A4B77">
        <w:rPr>
          <w:sz w:val="28"/>
          <w:szCs w:val="28"/>
        </w:rPr>
        <w:t>Lãnh</w:t>
      </w:r>
      <w:r w:rsidR="007B6CD3" w:rsidRPr="001A4B77">
        <w:rPr>
          <w:spacing w:val="-5"/>
          <w:sz w:val="28"/>
          <w:szCs w:val="28"/>
        </w:rPr>
        <w:t xml:space="preserve"> </w:t>
      </w:r>
      <w:r w:rsidR="007B6CD3" w:rsidRPr="001A4B77">
        <w:rPr>
          <w:sz w:val="28"/>
          <w:szCs w:val="28"/>
        </w:rPr>
        <w:t>đạo</w:t>
      </w:r>
      <w:r w:rsidR="007B6CD3" w:rsidRPr="001A4B77">
        <w:rPr>
          <w:sz w:val="28"/>
          <w:szCs w:val="28"/>
          <w:lang w:val="vi-VN"/>
        </w:rPr>
        <w:t xml:space="preserve"> UBND Thành phố</w:t>
      </w:r>
      <w:r w:rsidR="007B6CD3" w:rsidRPr="001A4B77">
        <w:rPr>
          <w:sz w:val="28"/>
          <w:szCs w:val="28"/>
        </w:rPr>
        <w:t xml:space="preserve"> trong công tác giải quyết TTHC cho tổ chức, cá nhân</w:t>
      </w:r>
      <w:r w:rsidR="003829D4" w:rsidRPr="001A4B77">
        <w:rPr>
          <w:sz w:val="28"/>
          <w:szCs w:val="28"/>
          <w:lang w:val="vi-VN"/>
        </w:rPr>
        <w:t>; b</w:t>
      </w:r>
      <w:r w:rsidR="007B6CD3" w:rsidRPr="001A4B77">
        <w:rPr>
          <w:sz w:val="28"/>
          <w:szCs w:val="28"/>
        </w:rPr>
        <w:t xml:space="preserve">ảo đảm đáp ứng các </w:t>
      </w:r>
      <w:r w:rsidR="007B6CD3" w:rsidRPr="001A4B77">
        <w:rPr>
          <w:spacing w:val="-67"/>
          <w:sz w:val="28"/>
          <w:szCs w:val="28"/>
        </w:rPr>
        <w:t xml:space="preserve"> </w:t>
      </w:r>
      <w:r w:rsidR="007B6CD3" w:rsidRPr="001A4B77">
        <w:rPr>
          <w:spacing w:val="-67"/>
          <w:sz w:val="28"/>
          <w:szCs w:val="28"/>
          <w:lang w:val="vi-VN"/>
        </w:rPr>
        <w:t xml:space="preserve">  </w:t>
      </w:r>
      <w:r w:rsidR="007B6CD3" w:rsidRPr="001A4B77">
        <w:rPr>
          <w:sz w:val="28"/>
          <w:szCs w:val="28"/>
        </w:rPr>
        <w:t>chỉ tiêu liên quan đến chuyển đổi số, cải cách TTHC, dịch vụ công trực tuyến</w:t>
      </w:r>
      <w:r w:rsidR="007B6CD3" w:rsidRPr="001A4B77">
        <w:rPr>
          <w:spacing w:val="1"/>
          <w:sz w:val="28"/>
          <w:szCs w:val="28"/>
        </w:rPr>
        <w:t xml:space="preserve"> </w:t>
      </w:r>
      <w:r w:rsidR="007B6CD3" w:rsidRPr="001A4B77">
        <w:rPr>
          <w:sz w:val="28"/>
          <w:szCs w:val="28"/>
        </w:rPr>
        <w:t>được</w:t>
      </w:r>
      <w:r w:rsidR="007B6CD3" w:rsidRPr="001A4B77">
        <w:rPr>
          <w:spacing w:val="-8"/>
          <w:sz w:val="28"/>
          <w:szCs w:val="28"/>
        </w:rPr>
        <w:t xml:space="preserve"> </w:t>
      </w:r>
      <w:r w:rsidR="007B6CD3" w:rsidRPr="001A4B77">
        <w:rPr>
          <w:sz w:val="28"/>
          <w:szCs w:val="28"/>
        </w:rPr>
        <w:t>giao</w:t>
      </w:r>
      <w:r w:rsidR="007B6CD3" w:rsidRPr="001A4B77">
        <w:rPr>
          <w:spacing w:val="-5"/>
          <w:sz w:val="28"/>
          <w:szCs w:val="28"/>
        </w:rPr>
        <w:t xml:space="preserve"> </w:t>
      </w:r>
      <w:r w:rsidR="007B6CD3" w:rsidRPr="001A4B77">
        <w:rPr>
          <w:sz w:val="28"/>
          <w:szCs w:val="28"/>
        </w:rPr>
        <w:t>tại</w:t>
      </w:r>
      <w:r w:rsidR="007B6CD3" w:rsidRPr="001A4B77">
        <w:rPr>
          <w:spacing w:val="-4"/>
          <w:sz w:val="28"/>
          <w:szCs w:val="28"/>
        </w:rPr>
        <w:t xml:space="preserve"> </w:t>
      </w:r>
      <w:r w:rsidR="007B6CD3" w:rsidRPr="001A4B77">
        <w:rPr>
          <w:sz w:val="28"/>
          <w:szCs w:val="28"/>
        </w:rPr>
        <w:t>các</w:t>
      </w:r>
      <w:r w:rsidR="007B6CD3" w:rsidRPr="001A4B77">
        <w:rPr>
          <w:spacing w:val="-6"/>
          <w:sz w:val="28"/>
          <w:szCs w:val="28"/>
        </w:rPr>
        <w:t xml:space="preserve"> </w:t>
      </w:r>
      <w:r w:rsidR="007B6CD3" w:rsidRPr="001A4B77">
        <w:rPr>
          <w:sz w:val="28"/>
          <w:szCs w:val="28"/>
        </w:rPr>
        <w:t>Nghị</w:t>
      </w:r>
      <w:r w:rsidR="007B6CD3" w:rsidRPr="001A4B77">
        <w:rPr>
          <w:spacing w:val="-4"/>
          <w:sz w:val="28"/>
          <w:szCs w:val="28"/>
        </w:rPr>
        <w:t xml:space="preserve"> </w:t>
      </w:r>
      <w:r w:rsidR="007B6CD3" w:rsidRPr="001A4B77">
        <w:rPr>
          <w:sz w:val="28"/>
          <w:szCs w:val="28"/>
        </w:rPr>
        <w:t>quyết</w:t>
      </w:r>
      <w:r w:rsidR="007B6CD3" w:rsidRPr="001A4B77">
        <w:rPr>
          <w:spacing w:val="-4"/>
          <w:sz w:val="28"/>
          <w:szCs w:val="28"/>
        </w:rPr>
        <w:t xml:space="preserve"> </w:t>
      </w:r>
      <w:r w:rsidR="007B6CD3" w:rsidRPr="001A4B77">
        <w:rPr>
          <w:sz w:val="28"/>
          <w:szCs w:val="28"/>
        </w:rPr>
        <w:t>của</w:t>
      </w:r>
      <w:r w:rsidR="007B6CD3" w:rsidRPr="001A4B77">
        <w:rPr>
          <w:spacing w:val="-4"/>
          <w:sz w:val="28"/>
          <w:szCs w:val="28"/>
        </w:rPr>
        <w:t xml:space="preserve"> </w:t>
      </w:r>
      <w:r w:rsidR="007B6CD3" w:rsidRPr="001A4B77">
        <w:rPr>
          <w:sz w:val="28"/>
          <w:szCs w:val="28"/>
        </w:rPr>
        <w:t>Chính</w:t>
      </w:r>
      <w:r w:rsidR="007B6CD3" w:rsidRPr="001A4B77">
        <w:rPr>
          <w:spacing w:val="-4"/>
          <w:sz w:val="28"/>
          <w:szCs w:val="28"/>
        </w:rPr>
        <w:t xml:space="preserve"> </w:t>
      </w:r>
      <w:r w:rsidR="007B6CD3" w:rsidRPr="001A4B77">
        <w:rPr>
          <w:sz w:val="28"/>
          <w:szCs w:val="28"/>
        </w:rPr>
        <w:t>phủ</w:t>
      </w:r>
      <w:r w:rsidR="007B6CD3" w:rsidRPr="001A4B77">
        <w:rPr>
          <w:spacing w:val="-3"/>
          <w:sz w:val="28"/>
          <w:szCs w:val="28"/>
        </w:rPr>
        <w:t xml:space="preserve"> </w:t>
      </w:r>
      <w:r w:rsidR="007B6CD3" w:rsidRPr="001A4B77">
        <w:rPr>
          <w:sz w:val="28"/>
          <w:szCs w:val="28"/>
        </w:rPr>
        <w:t>và</w:t>
      </w:r>
      <w:r w:rsidR="007B6CD3" w:rsidRPr="001A4B77">
        <w:rPr>
          <w:spacing w:val="-5"/>
          <w:sz w:val="28"/>
          <w:szCs w:val="28"/>
        </w:rPr>
        <w:t xml:space="preserve"> </w:t>
      </w:r>
      <w:r w:rsidR="007B6CD3" w:rsidRPr="001A4B77">
        <w:rPr>
          <w:sz w:val="28"/>
          <w:szCs w:val="28"/>
        </w:rPr>
        <w:t>các</w:t>
      </w:r>
      <w:r w:rsidR="007B6CD3" w:rsidRPr="001A4B77">
        <w:rPr>
          <w:spacing w:val="-6"/>
          <w:sz w:val="28"/>
          <w:szCs w:val="28"/>
        </w:rPr>
        <w:t xml:space="preserve"> </w:t>
      </w:r>
      <w:r w:rsidR="007B6CD3" w:rsidRPr="001A4B77">
        <w:rPr>
          <w:sz w:val="28"/>
          <w:szCs w:val="28"/>
        </w:rPr>
        <w:t>văn</w:t>
      </w:r>
      <w:r w:rsidR="007B6CD3" w:rsidRPr="001A4B77">
        <w:rPr>
          <w:spacing w:val="-6"/>
          <w:sz w:val="28"/>
          <w:szCs w:val="28"/>
        </w:rPr>
        <w:t xml:space="preserve"> </w:t>
      </w:r>
      <w:r w:rsidR="007B6CD3" w:rsidRPr="001A4B77">
        <w:rPr>
          <w:sz w:val="28"/>
          <w:szCs w:val="28"/>
        </w:rPr>
        <w:t>bản</w:t>
      </w:r>
      <w:r w:rsidR="007B6CD3" w:rsidRPr="001A4B77">
        <w:rPr>
          <w:spacing w:val="-4"/>
          <w:sz w:val="28"/>
          <w:szCs w:val="28"/>
        </w:rPr>
        <w:t xml:space="preserve"> </w:t>
      </w:r>
      <w:r w:rsidR="007B6CD3" w:rsidRPr="001A4B77">
        <w:rPr>
          <w:sz w:val="28"/>
          <w:szCs w:val="28"/>
        </w:rPr>
        <w:t>chỉ</w:t>
      </w:r>
      <w:r w:rsidR="007B6CD3" w:rsidRPr="001A4B77">
        <w:rPr>
          <w:spacing w:val="-6"/>
          <w:sz w:val="28"/>
          <w:szCs w:val="28"/>
        </w:rPr>
        <w:t xml:space="preserve"> </w:t>
      </w:r>
      <w:r w:rsidR="007B6CD3" w:rsidRPr="001A4B77">
        <w:rPr>
          <w:sz w:val="28"/>
          <w:szCs w:val="28"/>
        </w:rPr>
        <w:t>đạo</w:t>
      </w:r>
      <w:r w:rsidR="007B6CD3" w:rsidRPr="001A4B77">
        <w:rPr>
          <w:spacing w:val="-5"/>
          <w:sz w:val="28"/>
          <w:szCs w:val="28"/>
        </w:rPr>
        <w:t xml:space="preserve"> </w:t>
      </w:r>
      <w:r w:rsidR="007B6CD3" w:rsidRPr="001A4B77">
        <w:rPr>
          <w:sz w:val="28"/>
          <w:szCs w:val="28"/>
        </w:rPr>
        <w:t>của</w:t>
      </w:r>
      <w:r w:rsidR="007B6CD3" w:rsidRPr="001A4B77">
        <w:rPr>
          <w:spacing w:val="-4"/>
          <w:sz w:val="28"/>
          <w:szCs w:val="28"/>
        </w:rPr>
        <w:t xml:space="preserve"> </w:t>
      </w:r>
      <w:r w:rsidR="009830F9" w:rsidRPr="001A4B77">
        <w:rPr>
          <w:spacing w:val="-4"/>
          <w:sz w:val="28"/>
          <w:szCs w:val="28"/>
        </w:rPr>
        <w:t>Thủ</w:t>
      </w:r>
      <w:r w:rsidR="009830F9" w:rsidRPr="001A4B77">
        <w:rPr>
          <w:spacing w:val="-4"/>
          <w:sz w:val="28"/>
          <w:szCs w:val="28"/>
          <w:lang w:val="vi-VN"/>
        </w:rPr>
        <w:t xml:space="preserve"> tướng Chính phủ</w:t>
      </w:r>
      <w:r w:rsidR="007B6CD3" w:rsidRPr="001A4B77">
        <w:rPr>
          <w:sz w:val="28"/>
          <w:szCs w:val="28"/>
        </w:rPr>
        <w:t>, Chính phủ.</w:t>
      </w:r>
      <w:r w:rsidR="007B6CD3" w:rsidRPr="001A4B77">
        <w:rPr>
          <w:sz w:val="28"/>
          <w:szCs w:val="28"/>
          <w:lang w:val="vi-VN"/>
        </w:rPr>
        <w:t xml:space="preserve"> </w:t>
      </w:r>
    </w:p>
    <w:p w14:paraId="529A4D90" w14:textId="7F1AB111" w:rsidR="0041364A" w:rsidRPr="001A4B77" w:rsidRDefault="00510250" w:rsidP="00D37E9C">
      <w:pPr>
        <w:tabs>
          <w:tab w:val="left" w:pos="851"/>
        </w:tabs>
        <w:spacing w:before="60" w:after="80"/>
        <w:rPr>
          <w:lang w:val="vi-VN"/>
        </w:rPr>
      </w:pPr>
      <w:r w:rsidRPr="001A4B77">
        <w:rPr>
          <w:lang w:val="vi-VN"/>
        </w:rPr>
        <w:t>1</w:t>
      </w:r>
      <w:r w:rsidR="00125D54" w:rsidRPr="001A4B77">
        <w:rPr>
          <w:lang w:val="vi-VN"/>
        </w:rPr>
        <w:t xml:space="preserve">.5. </w:t>
      </w:r>
      <w:r w:rsidR="00055643" w:rsidRPr="001A4B77">
        <w:rPr>
          <w:lang w:val="vi-VN"/>
        </w:rPr>
        <w:t xml:space="preserve">100% dịch vụ công trực tuyến được thiết kế, thiết kế lại nhằm tối ưu hóa trải nghiệm người dùng, khi sử dụng được điền sẵn dữ liệu </w:t>
      </w:r>
      <w:r w:rsidR="00982F73" w:rsidRPr="001A4B77">
        <w:t xml:space="preserve">đã </w:t>
      </w:r>
      <w:r w:rsidR="00055643" w:rsidRPr="001A4B77">
        <w:rPr>
          <w:lang w:val="vi-VN"/>
        </w:rPr>
        <w:t>được cập nhật qua số hóa;</w:t>
      </w:r>
      <w:r w:rsidR="00540CDC" w:rsidRPr="001A4B77">
        <w:rPr>
          <w:lang w:val="vi-VN"/>
        </w:rPr>
        <w:t xml:space="preserve"> tái cấu trúc quy trình, đơn giản hóa TTHC, cắt giảm các thành phần hồ sơ đã sử dụng dữ liệu dân cư </w:t>
      </w:r>
      <w:r w:rsidR="008647A3" w:rsidRPr="001A4B77">
        <w:rPr>
          <w:lang w:val="vi-VN"/>
        </w:rPr>
        <w:t xml:space="preserve">bảo đảm </w:t>
      </w:r>
      <w:r w:rsidR="007B3CC3" w:rsidRPr="001A4B77">
        <w:rPr>
          <w:lang w:val="vi-VN"/>
        </w:rPr>
        <w:t xml:space="preserve">“3 tăng”, </w:t>
      </w:r>
      <w:r w:rsidR="008647A3" w:rsidRPr="001A4B77">
        <w:rPr>
          <w:lang w:val="vi-VN"/>
        </w:rPr>
        <w:t>“</w:t>
      </w:r>
      <w:r w:rsidR="007B3CC3" w:rsidRPr="001A4B77">
        <w:rPr>
          <w:lang w:val="vi-VN"/>
        </w:rPr>
        <w:t>3 giảm</w:t>
      </w:r>
      <w:r w:rsidR="008647A3" w:rsidRPr="001A4B77">
        <w:rPr>
          <w:lang w:val="vi-VN"/>
        </w:rPr>
        <w:t>”</w:t>
      </w:r>
      <w:r w:rsidR="00DA1207" w:rsidRPr="001A4B77">
        <w:rPr>
          <w:lang w:val="vi-VN"/>
        </w:rPr>
        <w:t>, “3 không”</w:t>
      </w:r>
      <w:r w:rsidR="007B3CC3" w:rsidRPr="001A4B77">
        <w:rPr>
          <w:lang w:val="vi-VN"/>
        </w:rPr>
        <w:t>:</w:t>
      </w:r>
      <w:r w:rsidR="005867D1" w:rsidRPr="001A4B77">
        <w:rPr>
          <w:lang w:val="vi-VN"/>
        </w:rPr>
        <w:t xml:space="preserve"> T</w:t>
      </w:r>
      <w:r w:rsidR="007B3CC3" w:rsidRPr="001A4B77">
        <w:rPr>
          <w:lang w:val="nb-NO"/>
        </w:rPr>
        <w:t>ăng chất lượng dịch vụ</w:t>
      </w:r>
      <w:r w:rsidR="005867D1" w:rsidRPr="001A4B77">
        <w:rPr>
          <w:lang w:val="vi-VN"/>
        </w:rPr>
        <w:t xml:space="preserve">, </w:t>
      </w:r>
      <w:r w:rsidR="007B3CC3" w:rsidRPr="001A4B77">
        <w:rPr>
          <w:lang w:val="nb-NO"/>
        </w:rPr>
        <w:t>tăng minh bạch, công khai</w:t>
      </w:r>
      <w:r w:rsidR="005867D1" w:rsidRPr="001A4B77">
        <w:rPr>
          <w:lang w:val="vi-VN"/>
        </w:rPr>
        <w:t xml:space="preserve">, </w:t>
      </w:r>
      <w:r w:rsidR="00DA1207" w:rsidRPr="001A4B77">
        <w:rPr>
          <w:lang w:val="vi-VN"/>
        </w:rPr>
        <w:t>tăng sự hài lòng và niềm tin</w:t>
      </w:r>
      <w:r w:rsidR="0055306A" w:rsidRPr="001A4B77">
        <w:rPr>
          <w:lang w:val="vi-VN"/>
        </w:rPr>
        <w:t xml:space="preserve"> của tổ chức, cá nhân</w:t>
      </w:r>
      <w:r w:rsidR="005867D1" w:rsidRPr="001A4B77">
        <w:rPr>
          <w:lang w:val="vi-VN"/>
        </w:rPr>
        <w:t xml:space="preserve">; </w:t>
      </w:r>
      <w:r w:rsidR="007B3CC3" w:rsidRPr="001A4B77">
        <w:rPr>
          <w:lang w:val="nb-NO"/>
        </w:rPr>
        <w:t xml:space="preserve">giảm </w:t>
      </w:r>
      <w:r w:rsidR="00043CC7" w:rsidRPr="001A4B77">
        <w:rPr>
          <w:lang w:val="nb-NO"/>
        </w:rPr>
        <w:t>chi</w:t>
      </w:r>
      <w:r w:rsidR="00043CC7" w:rsidRPr="001A4B77">
        <w:rPr>
          <w:lang w:val="vi-VN"/>
        </w:rPr>
        <w:t xml:space="preserve"> phí</w:t>
      </w:r>
      <w:r w:rsidR="00945EC9" w:rsidRPr="001A4B77">
        <w:rPr>
          <w:lang w:val="vi-VN"/>
        </w:rPr>
        <w:t xml:space="preserve">, </w:t>
      </w:r>
      <w:r w:rsidR="00945EC9" w:rsidRPr="001A4B77">
        <w:rPr>
          <w:lang w:val="nb-NO"/>
        </w:rPr>
        <w:t>thời gian</w:t>
      </w:r>
      <w:r w:rsidR="00945EC9" w:rsidRPr="001A4B77">
        <w:rPr>
          <w:lang w:val="vi-VN"/>
        </w:rPr>
        <w:t xml:space="preserve"> giải quyết TTHC, </w:t>
      </w:r>
      <w:r w:rsidR="008647A3" w:rsidRPr="001A4B77">
        <w:rPr>
          <w:lang w:val="vi-VN"/>
        </w:rPr>
        <w:t>g</w:t>
      </w:r>
      <w:r w:rsidR="008647A3" w:rsidRPr="001A4B77">
        <w:t xml:space="preserve">iảm </w:t>
      </w:r>
      <w:r w:rsidR="00945EC9" w:rsidRPr="001A4B77">
        <w:t>thủ</w:t>
      </w:r>
      <w:r w:rsidR="00945EC9" w:rsidRPr="001A4B77">
        <w:rPr>
          <w:lang w:val="vi-VN"/>
        </w:rPr>
        <w:t xml:space="preserve"> tục </w:t>
      </w:r>
      <w:r w:rsidR="008647A3" w:rsidRPr="001A4B77">
        <w:t>hồ sơ</w:t>
      </w:r>
      <w:r w:rsidR="007B3CC3" w:rsidRPr="001A4B77">
        <w:rPr>
          <w:lang w:val="nb-NO"/>
        </w:rPr>
        <w:t xml:space="preserve">, </w:t>
      </w:r>
      <w:r w:rsidR="008647A3" w:rsidRPr="001A4B77">
        <w:rPr>
          <w:lang w:val="nb-NO"/>
        </w:rPr>
        <w:t>giảm bước xử lý trong tiếp nhận</w:t>
      </w:r>
      <w:r w:rsidR="00043CC7" w:rsidRPr="001A4B77">
        <w:rPr>
          <w:lang w:val="vi-VN"/>
        </w:rPr>
        <w:t xml:space="preserve"> và</w:t>
      </w:r>
      <w:r w:rsidR="008647A3" w:rsidRPr="001A4B77">
        <w:rPr>
          <w:lang w:val="nb-NO"/>
        </w:rPr>
        <w:t xml:space="preserve"> giải quyết </w:t>
      </w:r>
      <w:r w:rsidR="00043CC7" w:rsidRPr="001A4B77">
        <w:rPr>
          <w:lang w:val="nb-NO"/>
        </w:rPr>
        <w:t>TTHC</w:t>
      </w:r>
      <w:r w:rsidR="00DA1207" w:rsidRPr="001A4B77">
        <w:rPr>
          <w:lang w:val="vi-VN"/>
        </w:rPr>
        <w:t>; không phiền hà, sách nhiễu, không yêu cầu bổ sung hồ sơ qu</w:t>
      </w:r>
      <w:r w:rsidR="0055306A" w:rsidRPr="001A4B77">
        <w:rPr>
          <w:lang w:val="vi-VN"/>
        </w:rPr>
        <w:t>á</w:t>
      </w:r>
      <w:r w:rsidR="00DA1207" w:rsidRPr="001A4B77">
        <w:rPr>
          <w:lang w:val="vi-VN"/>
        </w:rPr>
        <w:t xml:space="preserve"> 01 lần, không </w:t>
      </w:r>
      <w:r w:rsidR="00540CDC" w:rsidRPr="001A4B77">
        <w:rPr>
          <w:lang w:val="vi-VN"/>
        </w:rPr>
        <w:t xml:space="preserve">có </w:t>
      </w:r>
      <w:r w:rsidR="00ED7582" w:rsidRPr="001A4B77">
        <w:rPr>
          <w:lang w:val="vi-VN"/>
        </w:rPr>
        <w:t>TTHC</w:t>
      </w:r>
      <w:r w:rsidR="00540CDC" w:rsidRPr="001A4B77">
        <w:rPr>
          <w:lang w:val="vi-VN"/>
        </w:rPr>
        <w:t xml:space="preserve"> giải quyết trễ hạn</w:t>
      </w:r>
      <w:r w:rsidR="00DA1207" w:rsidRPr="001A4B77">
        <w:rPr>
          <w:lang w:val="vi-VN"/>
        </w:rPr>
        <w:t>.</w:t>
      </w:r>
    </w:p>
    <w:p w14:paraId="6ECD036E" w14:textId="5AAAA35E" w:rsidR="007B6CD3" w:rsidRPr="001A4B77" w:rsidRDefault="00510250" w:rsidP="00D37E9C">
      <w:pPr>
        <w:tabs>
          <w:tab w:val="left" w:pos="851"/>
        </w:tabs>
        <w:spacing w:before="60" w:after="80"/>
      </w:pPr>
      <w:r w:rsidRPr="001A4B77">
        <w:rPr>
          <w:lang w:val="vi-VN"/>
        </w:rPr>
        <w:t>1</w:t>
      </w:r>
      <w:r w:rsidR="00125D54" w:rsidRPr="001A4B77">
        <w:rPr>
          <w:lang w:val="vi-VN"/>
        </w:rPr>
        <w:t xml:space="preserve">.6. </w:t>
      </w:r>
      <w:r w:rsidR="007B6CD3" w:rsidRPr="001A4B77">
        <w:t xml:space="preserve">Thực hiện hiệu quả việc </w:t>
      </w:r>
      <w:r w:rsidR="007B6CD3" w:rsidRPr="001A4B77">
        <w:rPr>
          <w:lang w:val="vi-VN"/>
        </w:rPr>
        <w:t>số hóa hồ sơ, tái sử dụng kết quả số hóa hồ sơ, kết quả giải quyết TTHC trong tiếp nhận và giải quyết TTHC (</w:t>
      </w:r>
      <w:r w:rsidR="007B6CD3" w:rsidRPr="001A4B77">
        <w:t>100% hồ sơ tiếp nhận được số hóa trước khi giải quyết, 100%</w:t>
      </w:r>
      <w:r w:rsidR="007B6CD3" w:rsidRPr="001A4B77">
        <w:rPr>
          <w:spacing w:val="1"/>
        </w:rPr>
        <w:t xml:space="preserve"> </w:t>
      </w:r>
      <w:r w:rsidR="007B6CD3" w:rsidRPr="001A4B77">
        <w:t>hồ</w:t>
      </w:r>
      <w:r w:rsidR="007B6CD3" w:rsidRPr="001A4B77">
        <w:rPr>
          <w:spacing w:val="-13"/>
        </w:rPr>
        <w:t xml:space="preserve"> </w:t>
      </w:r>
      <w:r w:rsidR="007B6CD3" w:rsidRPr="001A4B77">
        <w:t>sơ</w:t>
      </w:r>
      <w:r w:rsidR="007B6CD3" w:rsidRPr="001A4B77">
        <w:rPr>
          <w:spacing w:val="-11"/>
        </w:rPr>
        <w:t xml:space="preserve"> </w:t>
      </w:r>
      <w:r w:rsidR="007B6CD3" w:rsidRPr="001A4B77">
        <w:t>TTHC</w:t>
      </w:r>
      <w:r w:rsidR="007B6CD3" w:rsidRPr="001A4B77">
        <w:rPr>
          <w:spacing w:val="-12"/>
        </w:rPr>
        <w:t xml:space="preserve"> </w:t>
      </w:r>
      <w:r w:rsidR="007B6CD3" w:rsidRPr="001A4B77">
        <w:t>đã</w:t>
      </w:r>
      <w:r w:rsidR="007B6CD3" w:rsidRPr="001A4B77">
        <w:rPr>
          <w:spacing w:val="-11"/>
        </w:rPr>
        <w:t xml:space="preserve"> </w:t>
      </w:r>
      <w:r w:rsidR="007B6CD3" w:rsidRPr="001A4B77">
        <w:t>giải</w:t>
      </w:r>
      <w:r w:rsidR="007B6CD3" w:rsidRPr="001A4B77">
        <w:rPr>
          <w:spacing w:val="-13"/>
        </w:rPr>
        <w:t xml:space="preserve"> </w:t>
      </w:r>
      <w:r w:rsidR="007B6CD3" w:rsidRPr="001A4B77">
        <w:t>quyết</w:t>
      </w:r>
      <w:r w:rsidR="007B6CD3" w:rsidRPr="001A4B77">
        <w:rPr>
          <w:spacing w:val="-11"/>
        </w:rPr>
        <w:t xml:space="preserve"> </w:t>
      </w:r>
      <w:r w:rsidR="007B6CD3" w:rsidRPr="001A4B77">
        <w:t>thành</w:t>
      </w:r>
      <w:r w:rsidR="007B6CD3" w:rsidRPr="001A4B77">
        <w:rPr>
          <w:spacing w:val="-11"/>
        </w:rPr>
        <w:t xml:space="preserve"> </w:t>
      </w:r>
      <w:r w:rsidR="007B6CD3" w:rsidRPr="001A4B77">
        <w:t>công</w:t>
      </w:r>
      <w:r w:rsidR="007B6CD3" w:rsidRPr="001A4B77">
        <w:rPr>
          <w:spacing w:val="-13"/>
        </w:rPr>
        <w:t xml:space="preserve"> </w:t>
      </w:r>
      <w:r w:rsidR="007B6CD3" w:rsidRPr="001A4B77">
        <w:t>được</w:t>
      </w:r>
      <w:r w:rsidR="007B6CD3" w:rsidRPr="001A4B77">
        <w:rPr>
          <w:spacing w:val="-14"/>
        </w:rPr>
        <w:t xml:space="preserve"> </w:t>
      </w:r>
      <w:r w:rsidR="007B6CD3" w:rsidRPr="001A4B77">
        <w:t>lưu</w:t>
      </w:r>
      <w:r w:rsidR="007B6CD3" w:rsidRPr="001A4B77">
        <w:rPr>
          <w:spacing w:val="-13"/>
        </w:rPr>
        <w:t xml:space="preserve"> </w:t>
      </w:r>
      <w:r w:rsidR="007B6CD3" w:rsidRPr="001A4B77">
        <w:t>trữ</w:t>
      </w:r>
      <w:r w:rsidR="007B6CD3" w:rsidRPr="001A4B77">
        <w:rPr>
          <w:spacing w:val="-12"/>
        </w:rPr>
        <w:t xml:space="preserve"> </w:t>
      </w:r>
      <w:r w:rsidR="007B6CD3" w:rsidRPr="001A4B77">
        <w:t>và</w:t>
      </w:r>
      <w:r w:rsidR="007B6CD3" w:rsidRPr="001A4B77">
        <w:rPr>
          <w:spacing w:val="-11"/>
        </w:rPr>
        <w:t xml:space="preserve"> </w:t>
      </w:r>
      <w:r w:rsidR="007B6CD3" w:rsidRPr="001A4B77">
        <w:t>có</w:t>
      </w:r>
      <w:r w:rsidR="007B6CD3" w:rsidRPr="001A4B77">
        <w:rPr>
          <w:spacing w:val="-13"/>
        </w:rPr>
        <w:t xml:space="preserve"> </w:t>
      </w:r>
      <w:r w:rsidR="007B6CD3" w:rsidRPr="001A4B77">
        <w:t>giá</w:t>
      </w:r>
      <w:r w:rsidR="007B6CD3" w:rsidRPr="001A4B77">
        <w:rPr>
          <w:spacing w:val="-14"/>
        </w:rPr>
        <w:t xml:space="preserve"> </w:t>
      </w:r>
      <w:r w:rsidR="007B6CD3" w:rsidRPr="001A4B77">
        <w:t>trị</w:t>
      </w:r>
      <w:r w:rsidR="007B6CD3" w:rsidRPr="001A4B77">
        <w:rPr>
          <w:spacing w:val="-13"/>
        </w:rPr>
        <w:t xml:space="preserve"> </w:t>
      </w:r>
      <w:r w:rsidR="007B6CD3" w:rsidRPr="001A4B77">
        <w:t>tái</w:t>
      </w:r>
      <w:r w:rsidR="007B6CD3" w:rsidRPr="001A4B77">
        <w:rPr>
          <w:spacing w:val="-12"/>
        </w:rPr>
        <w:t xml:space="preserve"> </w:t>
      </w:r>
      <w:r w:rsidR="007B6CD3" w:rsidRPr="001A4B77">
        <w:t>sử</w:t>
      </w:r>
      <w:r w:rsidR="007B6CD3" w:rsidRPr="001A4B77">
        <w:rPr>
          <w:spacing w:val="-12"/>
        </w:rPr>
        <w:t xml:space="preserve"> </w:t>
      </w:r>
      <w:r w:rsidR="007B6CD3" w:rsidRPr="001A4B77">
        <w:t>dụng</w:t>
      </w:r>
      <w:r w:rsidR="007B6CD3" w:rsidRPr="001A4B77">
        <w:rPr>
          <w:lang w:val="vi-VN"/>
        </w:rPr>
        <w:t>); hình thành kho quản lý dữ liệu điện tử của tổ chức, cá nhân tại Hệ thống thông tin giải quyết TTHC Thành phố; chia sẻ, kết nối với Cổng Dịch vụ công quốc gia để lưu trữ, bảo quản, khai thác, sử dụng;</w:t>
      </w:r>
      <w:r w:rsidR="00FE5564" w:rsidRPr="001A4B77">
        <w:rPr>
          <w:lang w:val="vi-VN"/>
        </w:rPr>
        <w:t xml:space="preserve"> </w:t>
      </w:r>
      <w:r w:rsidR="00FE5564" w:rsidRPr="001A4B77">
        <w:rPr>
          <w:lang w:val="vi-VN"/>
        </w:rPr>
        <w:lastRenderedPageBreak/>
        <w:t xml:space="preserve">không </w:t>
      </w:r>
      <w:r w:rsidR="007B6CD3" w:rsidRPr="001A4B77">
        <w:t>yêu cầu khai, nộp những thông tin, giấy tờ cơ quan nhà nước đã có và quản lý ở</w:t>
      </w:r>
      <w:r w:rsidR="007B6CD3" w:rsidRPr="001A4B77">
        <w:rPr>
          <w:spacing w:val="1"/>
        </w:rPr>
        <w:t xml:space="preserve"> </w:t>
      </w:r>
      <w:r w:rsidR="007B6CD3" w:rsidRPr="001A4B77">
        <w:t>dạng</w:t>
      </w:r>
      <w:r w:rsidR="007B6CD3" w:rsidRPr="001A4B77">
        <w:rPr>
          <w:spacing w:val="-3"/>
        </w:rPr>
        <w:t xml:space="preserve"> </w:t>
      </w:r>
      <w:r w:rsidR="007B6CD3" w:rsidRPr="001A4B77">
        <w:t>điện</w:t>
      </w:r>
      <w:r w:rsidR="007B6CD3" w:rsidRPr="001A4B77">
        <w:rPr>
          <w:spacing w:val="-3"/>
        </w:rPr>
        <w:t xml:space="preserve"> </w:t>
      </w:r>
      <w:r w:rsidR="007B6CD3" w:rsidRPr="001A4B77">
        <w:t>tử.</w:t>
      </w:r>
    </w:p>
    <w:p w14:paraId="7D6B0E41" w14:textId="77777777" w:rsidR="00AC4239" w:rsidRPr="001A4B77" w:rsidRDefault="00510250" w:rsidP="00D37E9C">
      <w:pPr>
        <w:tabs>
          <w:tab w:val="left" w:pos="851"/>
        </w:tabs>
        <w:spacing w:before="60" w:after="80"/>
      </w:pPr>
      <w:r w:rsidRPr="001A4B77">
        <w:rPr>
          <w:lang w:val="vi-VN"/>
        </w:rPr>
        <w:t>1</w:t>
      </w:r>
      <w:r w:rsidR="00125D54" w:rsidRPr="001A4B77">
        <w:rPr>
          <w:lang w:val="vi-VN"/>
        </w:rPr>
        <w:t xml:space="preserve">.7. </w:t>
      </w:r>
      <w:r w:rsidR="00040CC7" w:rsidRPr="001A4B77">
        <w:t>Nâng cao tính chuyên nghiệp, độc lập trong tiếp nhận, số hóa, trả kết quả</w:t>
      </w:r>
      <w:r w:rsidR="0041364A" w:rsidRPr="001A4B77">
        <w:rPr>
          <w:lang w:val="vi-VN"/>
        </w:rPr>
        <w:t xml:space="preserve"> </w:t>
      </w:r>
      <w:r w:rsidR="00040CC7" w:rsidRPr="001A4B77">
        <w:t>giải quyết TTHC; bảo đảm linh hoạt trong bố trí cán bộ một cửa</w:t>
      </w:r>
      <w:r w:rsidR="00040CC7" w:rsidRPr="001A4B77">
        <w:rPr>
          <w:spacing w:val="1"/>
        </w:rPr>
        <w:t xml:space="preserve"> </w:t>
      </w:r>
      <w:r w:rsidR="00040CC7" w:rsidRPr="001A4B77">
        <w:t>phù hợp với điều kiện, tình hình tiếp nhận, giải quyết TTHC của từng khu vực,</w:t>
      </w:r>
      <w:r w:rsidR="00040CC7" w:rsidRPr="001A4B77">
        <w:rPr>
          <w:spacing w:val="1"/>
        </w:rPr>
        <w:t xml:space="preserve"> </w:t>
      </w:r>
      <w:r w:rsidR="00040CC7" w:rsidRPr="001A4B77">
        <w:t>tránh việc quá tải cục bộ; tạo điều kiện theo dõi, giám sát, đánh giá,</w:t>
      </w:r>
      <w:r w:rsidR="0041364A" w:rsidRPr="001A4B77">
        <w:rPr>
          <w:lang w:val="vi-VN"/>
        </w:rPr>
        <w:t xml:space="preserve"> </w:t>
      </w:r>
      <w:r w:rsidR="00040CC7" w:rsidRPr="001A4B77">
        <w:t>đôn đốc</w:t>
      </w:r>
      <w:r w:rsidR="0041364A" w:rsidRPr="001A4B77">
        <w:rPr>
          <w:lang w:val="vi-VN"/>
        </w:rPr>
        <w:t xml:space="preserve"> việc thực hiện TTHC kịp thời, hiệu quả.</w:t>
      </w:r>
      <w:r w:rsidR="007F070F" w:rsidRPr="001A4B77">
        <w:t xml:space="preserve"> </w:t>
      </w:r>
    </w:p>
    <w:p w14:paraId="75409788" w14:textId="595DC568" w:rsidR="00AC4239" w:rsidRPr="001A4B77" w:rsidRDefault="00AC4239" w:rsidP="00D37E9C">
      <w:pPr>
        <w:tabs>
          <w:tab w:val="left" w:pos="851"/>
        </w:tabs>
        <w:spacing w:before="60" w:after="80"/>
      </w:pPr>
      <w:r w:rsidRPr="001A4B77">
        <w:rPr>
          <w:lang w:val="vi-VN"/>
        </w:rPr>
        <w:t>1.8. Chuyển cho doanh nghiệp, các tổ chức xã hội đảm nhiệm những nhiệm vụ và dịch vụ hành chính công mà Nhà nước không nhất thiết phải thực hiện.</w:t>
      </w:r>
    </w:p>
    <w:p w14:paraId="62F899D1" w14:textId="213B005A" w:rsidR="00055643" w:rsidRPr="001A4B77" w:rsidRDefault="00510250" w:rsidP="00D37E9C">
      <w:pPr>
        <w:pStyle w:val="NormalWeb"/>
        <w:tabs>
          <w:tab w:val="left" w:pos="851"/>
        </w:tabs>
        <w:spacing w:before="60" w:beforeAutospacing="0" w:after="80" w:afterAutospacing="0"/>
        <w:ind w:firstLine="567"/>
        <w:jc w:val="both"/>
        <w:rPr>
          <w:sz w:val="28"/>
          <w:szCs w:val="28"/>
        </w:rPr>
      </w:pPr>
      <w:r w:rsidRPr="001A4B77">
        <w:rPr>
          <w:sz w:val="28"/>
          <w:szCs w:val="28"/>
          <w:lang w:val="vi-VN"/>
        </w:rPr>
        <w:t>1</w:t>
      </w:r>
      <w:r w:rsidR="00125D54" w:rsidRPr="001A4B77">
        <w:rPr>
          <w:sz w:val="28"/>
          <w:szCs w:val="28"/>
          <w:lang w:val="vi-VN"/>
        </w:rPr>
        <w:t>.</w:t>
      </w:r>
      <w:r w:rsidR="00AC4239" w:rsidRPr="001A4B77">
        <w:rPr>
          <w:sz w:val="28"/>
          <w:szCs w:val="28"/>
          <w:lang w:val="vi-VN"/>
        </w:rPr>
        <w:t>9</w:t>
      </w:r>
      <w:r w:rsidR="00125D54" w:rsidRPr="001A4B77">
        <w:rPr>
          <w:sz w:val="28"/>
          <w:szCs w:val="28"/>
          <w:lang w:val="vi-VN"/>
        </w:rPr>
        <w:t xml:space="preserve">. </w:t>
      </w:r>
      <w:r w:rsidR="00040CC7" w:rsidRPr="001A4B77">
        <w:rPr>
          <w:sz w:val="28"/>
          <w:szCs w:val="28"/>
        </w:rPr>
        <w:t>Nâng</w:t>
      </w:r>
      <w:r w:rsidR="00040CC7" w:rsidRPr="001A4B77">
        <w:rPr>
          <w:spacing w:val="-13"/>
          <w:sz w:val="28"/>
          <w:szCs w:val="28"/>
        </w:rPr>
        <w:t xml:space="preserve"> </w:t>
      </w:r>
      <w:r w:rsidR="00040CC7" w:rsidRPr="001A4B77">
        <w:rPr>
          <w:sz w:val="28"/>
          <w:szCs w:val="28"/>
        </w:rPr>
        <w:t>cao</w:t>
      </w:r>
      <w:r w:rsidR="00040CC7" w:rsidRPr="001A4B77">
        <w:rPr>
          <w:spacing w:val="-12"/>
          <w:sz w:val="28"/>
          <w:szCs w:val="28"/>
        </w:rPr>
        <w:t xml:space="preserve"> </w:t>
      </w:r>
      <w:r w:rsidR="00040CC7" w:rsidRPr="001A4B77">
        <w:rPr>
          <w:sz w:val="28"/>
          <w:szCs w:val="28"/>
        </w:rPr>
        <w:t>chất</w:t>
      </w:r>
      <w:r w:rsidR="00040CC7" w:rsidRPr="001A4B77">
        <w:rPr>
          <w:spacing w:val="-13"/>
          <w:sz w:val="28"/>
          <w:szCs w:val="28"/>
        </w:rPr>
        <w:t xml:space="preserve"> </w:t>
      </w:r>
      <w:r w:rsidR="00040CC7" w:rsidRPr="001A4B77">
        <w:rPr>
          <w:sz w:val="28"/>
          <w:szCs w:val="28"/>
        </w:rPr>
        <w:t>lượng</w:t>
      </w:r>
      <w:r w:rsidR="00040CC7" w:rsidRPr="001A4B77">
        <w:rPr>
          <w:spacing w:val="-14"/>
          <w:sz w:val="28"/>
          <w:szCs w:val="28"/>
        </w:rPr>
        <w:t xml:space="preserve"> </w:t>
      </w:r>
      <w:r w:rsidR="00040CC7" w:rsidRPr="001A4B77">
        <w:rPr>
          <w:sz w:val="28"/>
          <w:szCs w:val="28"/>
        </w:rPr>
        <w:t>phục</w:t>
      </w:r>
      <w:r w:rsidR="00040CC7" w:rsidRPr="001A4B77">
        <w:rPr>
          <w:spacing w:val="-14"/>
          <w:sz w:val="28"/>
          <w:szCs w:val="28"/>
        </w:rPr>
        <w:t xml:space="preserve"> </w:t>
      </w:r>
      <w:r w:rsidR="00040CC7" w:rsidRPr="001A4B77">
        <w:rPr>
          <w:sz w:val="28"/>
          <w:szCs w:val="28"/>
        </w:rPr>
        <w:t>vụ,</w:t>
      </w:r>
      <w:r w:rsidR="00040CC7" w:rsidRPr="001A4B77">
        <w:rPr>
          <w:spacing w:val="-13"/>
          <w:sz w:val="28"/>
          <w:szCs w:val="28"/>
        </w:rPr>
        <w:t xml:space="preserve"> </w:t>
      </w:r>
      <w:r w:rsidR="00040CC7" w:rsidRPr="001A4B77">
        <w:rPr>
          <w:sz w:val="28"/>
          <w:szCs w:val="28"/>
        </w:rPr>
        <w:t>mức</w:t>
      </w:r>
      <w:r w:rsidR="00040CC7" w:rsidRPr="001A4B77">
        <w:rPr>
          <w:spacing w:val="-13"/>
          <w:sz w:val="28"/>
          <w:szCs w:val="28"/>
        </w:rPr>
        <w:t xml:space="preserve"> </w:t>
      </w:r>
      <w:r w:rsidR="00040CC7" w:rsidRPr="001A4B77">
        <w:rPr>
          <w:sz w:val="28"/>
          <w:szCs w:val="28"/>
        </w:rPr>
        <w:t>độ</w:t>
      </w:r>
      <w:r w:rsidR="00040CC7" w:rsidRPr="001A4B77">
        <w:rPr>
          <w:spacing w:val="-13"/>
          <w:sz w:val="28"/>
          <w:szCs w:val="28"/>
        </w:rPr>
        <w:t xml:space="preserve"> </w:t>
      </w:r>
      <w:r w:rsidR="00040CC7" w:rsidRPr="001A4B77">
        <w:rPr>
          <w:sz w:val="28"/>
          <w:szCs w:val="28"/>
        </w:rPr>
        <w:t>hài</w:t>
      </w:r>
      <w:r w:rsidR="00040CC7" w:rsidRPr="001A4B77">
        <w:rPr>
          <w:spacing w:val="-12"/>
          <w:sz w:val="28"/>
          <w:szCs w:val="28"/>
        </w:rPr>
        <w:t xml:space="preserve"> </w:t>
      </w:r>
      <w:r w:rsidR="00040CC7" w:rsidRPr="001A4B77">
        <w:rPr>
          <w:sz w:val="28"/>
          <w:szCs w:val="28"/>
        </w:rPr>
        <w:t>lòng</w:t>
      </w:r>
      <w:r w:rsidR="00040CC7" w:rsidRPr="001A4B77">
        <w:rPr>
          <w:spacing w:val="-13"/>
          <w:sz w:val="28"/>
          <w:szCs w:val="28"/>
        </w:rPr>
        <w:t xml:space="preserve"> </w:t>
      </w:r>
      <w:r w:rsidR="00040CC7" w:rsidRPr="001A4B77">
        <w:rPr>
          <w:sz w:val="28"/>
          <w:szCs w:val="28"/>
        </w:rPr>
        <w:t>của</w:t>
      </w:r>
      <w:r w:rsidR="00040CC7" w:rsidRPr="001A4B77">
        <w:rPr>
          <w:spacing w:val="-13"/>
          <w:sz w:val="28"/>
          <w:szCs w:val="28"/>
        </w:rPr>
        <w:t xml:space="preserve"> </w:t>
      </w:r>
      <w:r w:rsidR="00040CC7" w:rsidRPr="001A4B77">
        <w:rPr>
          <w:sz w:val="28"/>
          <w:szCs w:val="28"/>
        </w:rPr>
        <w:t>tổ</w:t>
      </w:r>
      <w:r w:rsidR="00040CC7" w:rsidRPr="001A4B77">
        <w:rPr>
          <w:spacing w:val="-12"/>
          <w:sz w:val="28"/>
          <w:szCs w:val="28"/>
        </w:rPr>
        <w:t xml:space="preserve"> </w:t>
      </w:r>
      <w:r w:rsidR="00040CC7" w:rsidRPr="001A4B77">
        <w:rPr>
          <w:sz w:val="28"/>
          <w:szCs w:val="28"/>
        </w:rPr>
        <w:t>chức,</w:t>
      </w:r>
      <w:r w:rsidR="00040CC7" w:rsidRPr="001A4B77">
        <w:rPr>
          <w:spacing w:val="-14"/>
          <w:sz w:val="28"/>
          <w:szCs w:val="28"/>
        </w:rPr>
        <w:t xml:space="preserve"> </w:t>
      </w:r>
      <w:r w:rsidR="00040CC7" w:rsidRPr="001A4B77">
        <w:rPr>
          <w:sz w:val="28"/>
          <w:szCs w:val="28"/>
        </w:rPr>
        <w:t>cá</w:t>
      </w:r>
      <w:r w:rsidR="00040CC7" w:rsidRPr="001A4B77">
        <w:rPr>
          <w:spacing w:val="-13"/>
          <w:sz w:val="28"/>
          <w:szCs w:val="28"/>
        </w:rPr>
        <w:t xml:space="preserve"> </w:t>
      </w:r>
      <w:r w:rsidR="00040CC7" w:rsidRPr="001A4B77">
        <w:rPr>
          <w:sz w:val="28"/>
          <w:szCs w:val="28"/>
        </w:rPr>
        <w:t>nhân</w:t>
      </w:r>
      <w:r w:rsidR="007B6CD3" w:rsidRPr="001A4B77">
        <w:rPr>
          <w:sz w:val="28"/>
          <w:szCs w:val="28"/>
        </w:rPr>
        <w:t xml:space="preserve"> trong tiếp c</w:t>
      </w:r>
      <w:r w:rsidR="00F475A6" w:rsidRPr="001A4B77">
        <w:rPr>
          <w:sz w:val="28"/>
          <w:szCs w:val="28"/>
        </w:rPr>
        <w:t>ậ</w:t>
      </w:r>
      <w:r w:rsidR="007B6CD3" w:rsidRPr="001A4B77">
        <w:rPr>
          <w:sz w:val="28"/>
          <w:szCs w:val="28"/>
        </w:rPr>
        <w:t xml:space="preserve">n, </w:t>
      </w:r>
      <w:r w:rsidR="00040CC7" w:rsidRPr="001A4B77">
        <w:rPr>
          <w:sz w:val="28"/>
          <w:szCs w:val="28"/>
        </w:rPr>
        <w:t>thực</w:t>
      </w:r>
      <w:r w:rsidR="00040CC7" w:rsidRPr="001A4B77">
        <w:rPr>
          <w:spacing w:val="-14"/>
          <w:sz w:val="28"/>
          <w:szCs w:val="28"/>
        </w:rPr>
        <w:t xml:space="preserve"> </w:t>
      </w:r>
      <w:r w:rsidR="00040CC7" w:rsidRPr="001A4B77">
        <w:rPr>
          <w:sz w:val="28"/>
          <w:szCs w:val="28"/>
        </w:rPr>
        <w:t>hiện</w:t>
      </w:r>
      <w:r w:rsidR="00040CC7" w:rsidRPr="001A4B77">
        <w:rPr>
          <w:spacing w:val="-12"/>
          <w:sz w:val="28"/>
          <w:szCs w:val="28"/>
        </w:rPr>
        <w:t xml:space="preserve"> </w:t>
      </w:r>
      <w:r w:rsidR="00040CC7" w:rsidRPr="001A4B77">
        <w:rPr>
          <w:sz w:val="28"/>
          <w:szCs w:val="28"/>
        </w:rPr>
        <w:t>TTHC</w:t>
      </w:r>
      <w:r w:rsidR="00040CC7" w:rsidRPr="001A4B77">
        <w:rPr>
          <w:spacing w:val="-14"/>
          <w:sz w:val="28"/>
          <w:szCs w:val="28"/>
        </w:rPr>
        <w:t xml:space="preserve"> </w:t>
      </w:r>
      <w:r w:rsidR="00040CC7" w:rsidRPr="001A4B77">
        <w:rPr>
          <w:sz w:val="28"/>
          <w:szCs w:val="28"/>
        </w:rPr>
        <w:t>đạt</w:t>
      </w:r>
      <w:r w:rsidR="00040CC7" w:rsidRPr="001A4B77">
        <w:rPr>
          <w:spacing w:val="-12"/>
          <w:sz w:val="28"/>
          <w:szCs w:val="28"/>
        </w:rPr>
        <w:t xml:space="preserve"> </w:t>
      </w:r>
      <w:r w:rsidR="00040CC7" w:rsidRPr="001A4B77">
        <w:rPr>
          <w:sz w:val="28"/>
          <w:szCs w:val="28"/>
        </w:rPr>
        <w:t>tối</w:t>
      </w:r>
      <w:r w:rsidR="00040CC7" w:rsidRPr="001A4B77">
        <w:rPr>
          <w:spacing w:val="-12"/>
          <w:sz w:val="28"/>
          <w:szCs w:val="28"/>
        </w:rPr>
        <w:t xml:space="preserve"> </w:t>
      </w:r>
      <w:r w:rsidR="00040CC7" w:rsidRPr="001A4B77">
        <w:rPr>
          <w:sz w:val="28"/>
          <w:szCs w:val="28"/>
        </w:rPr>
        <w:t>thiểu</w:t>
      </w:r>
      <w:r w:rsidR="00040CC7" w:rsidRPr="001A4B77">
        <w:rPr>
          <w:spacing w:val="-13"/>
          <w:sz w:val="28"/>
          <w:szCs w:val="28"/>
        </w:rPr>
        <w:t xml:space="preserve"> </w:t>
      </w:r>
      <w:r w:rsidR="00040CC7" w:rsidRPr="001A4B77">
        <w:rPr>
          <w:sz w:val="28"/>
          <w:szCs w:val="28"/>
        </w:rPr>
        <w:t>95%,</w:t>
      </w:r>
      <w:r w:rsidR="00040CC7" w:rsidRPr="001A4B77">
        <w:rPr>
          <w:spacing w:val="-13"/>
          <w:sz w:val="28"/>
          <w:szCs w:val="28"/>
        </w:rPr>
        <w:t xml:space="preserve"> </w:t>
      </w:r>
      <w:r w:rsidR="00040CC7" w:rsidRPr="001A4B77">
        <w:rPr>
          <w:sz w:val="28"/>
          <w:szCs w:val="28"/>
        </w:rPr>
        <w:t>trong</w:t>
      </w:r>
      <w:r w:rsidR="00040CC7" w:rsidRPr="001A4B77">
        <w:rPr>
          <w:spacing w:val="-13"/>
          <w:sz w:val="28"/>
          <w:szCs w:val="28"/>
        </w:rPr>
        <w:t xml:space="preserve"> </w:t>
      </w:r>
      <w:r w:rsidR="00040CC7" w:rsidRPr="001A4B77">
        <w:rPr>
          <w:sz w:val="28"/>
          <w:szCs w:val="28"/>
        </w:rPr>
        <w:t>đó</w:t>
      </w:r>
      <w:r w:rsidR="00040CC7" w:rsidRPr="001A4B77">
        <w:rPr>
          <w:spacing w:val="-12"/>
          <w:sz w:val="28"/>
          <w:szCs w:val="28"/>
        </w:rPr>
        <w:t xml:space="preserve"> </w:t>
      </w:r>
      <w:r w:rsidR="00040CC7" w:rsidRPr="001A4B77">
        <w:rPr>
          <w:sz w:val="28"/>
          <w:szCs w:val="28"/>
        </w:rPr>
        <w:t>100%</w:t>
      </w:r>
      <w:r w:rsidR="00040CC7" w:rsidRPr="001A4B77">
        <w:rPr>
          <w:spacing w:val="-14"/>
          <w:sz w:val="28"/>
          <w:szCs w:val="28"/>
        </w:rPr>
        <w:t xml:space="preserve"> </w:t>
      </w:r>
      <w:r w:rsidR="00040CC7" w:rsidRPr="001A4B77">
        <w:rPr>
          <w:sz w:val="28"/>
          <w:szCs w:val="28"/>
        </w:rPr>
        <w:t>hồ</w:t>
      </w:r>
      <w:r w:rsidR="00040CC7" w:rsidRPr="001A4B77">
        <w:rPr>
          <w:spacing w:val="-13"/>
          <w:sz w:val="28"/>
          <w:szCs w:val="28"/>
        </w:rPr>
        <w:t xml:space="preserve"> </w:t>
      </w:r>
      <w:r w:rsidR="00040CC7" w:rsidRPr="001A4B77">
        <w:rPr>
          <w:sz w:val="28"/>
          <w:szCs w:val="28"/>
        </w:rPr>
        <w:t>sơ</w:t>
      </w:r>
      <w:r w:rsidR="00040CC7" w:rsidRPr="001A4B77">
        <w:rPr>
          <w:spacing w:val="-12"/>
          <w:sz w:val="28"/>
          <w:szCs w:val="28"/>
        </w:rPr>
        <w:t xml:space="preserve"> </w:t>
      </w:r>
      <w:r w:rsidR="00040CC7" w:rsidRPr="001A4B77">
        <w:rPr>
          <w:sz w:val="28"/>
          <w:szCs w:val="28"/>
        </w:rPr>
        <w:t>TTHC</w:t>
      </w:r>
      <w:r w:rsidR="00040CC7" w:rsidRPr="001A4B77">
        <w:rPr>
          <w:spacing w:val="-14"/>
          <w:sz w:val="28"/>
          <w:szCs w:val="28"/>
        </w:rPr>
        <w:t xml:space="preserve"> </w:t>
      </w:r>
      <w:r w:rsidR="00040CC7" w:rsidRPr="001A4B77">
        <w:rPr>
          <w:sz w:val="28"/>
          <w:szCs w:val="28"/>
        </w:rPr>
        <w:t>được</w:t>
      </w:r>
      <w:r w:rsidR="007B6CD3" w:rsidRPr="001A4B77">
        <w:rPr>
          <w:sz w:val="28"/>
          <w:szCs w:val="28"/>
        </w:rPr>
        <w:t xml:space="preserve"> </w:t>
      </w:r>
      <w:r w:rsidR="00040CC7" w:rsidRPr="001A4B77">
        <w:rPr>
          <w:spacing w:val="-68"/>
          <w:sz w:val="28"/>
          <w:szCs w:val="28"/>
        </w:rPr>
        <w:t xml:space="preserve"> </w:t>
      </w:r>
      <w:r w:rsidR="004E5A9A">
        <w:rPr>
          <w:sz w:val="28"/>
          <w:szCs w:val="28"/>
        </w:rPr>
        <w:t xml:space="preserve">công </w:t>
      </w:r>
      <w:r w:rsidR="00040CC7" w:rsidRPr="001A4B77">
        <w:rPr>
          <w:sz w:val="28"/>
          <w:szCs w:val="28"/>
        </w:rPr>
        <w:t>khai, minh bạch quá trình tiếp nhận, giải quyết để tổ chức, cá nhân có thể</w:t>
      </w:r>
      <w:r w:rsidR="00040CC7" w:rsidRPr="001A4B77">
        <w:rPr>
          <w:spacing w:val="1"/>
          <w:sz w:val="28"/>
          <w:szCs w:val="28"/>
        </w:rPr>
        <w:t xml:space="preserve"> </w:t>
      </w:r>
      <w:r w:rsidR="00040CC7" w:rsidRPr="001A4B77">
        <w:rPr>
          <w:sz w:val="28"/>
          <w:szCs w:val="28"/>
        </w:rPr>
        <w:t xml:space="preserve">theo dõi, giám sát, đánh giá; bảo đảm trải nghiệm dịch vụ giữa các </w:t>
      </w:r>
      <w:r w:rsidR="00ED7582" w:rsidRPr="001A4B77">
        <w:rPr>
          <w:sz w:val="28"/>
          <w:szCs w:val="28"/>
        </w:rPr>
        <w:t>Bộ phận Một cửa</w:t>
      </w:r>
      <w:r w:rsidR="00040CC7" w:rsidRPr="001A4B77">
        <w:rPr>
          <w:sz w:val="28"/>
          <w:szCs w:val="28"/>
        </w:rPr>
        <w:t xml:space="preserve"> thống</w:t>
      </w:r>
      <w:r w:rsidR="00040CC7" w:rsidRPr="001A4B77">
        <w:rPr>
          <w:spacing w:val="-3"/>
          <w:sz w:val="28"/>
          <w:szCs w:val="28"/>
        </w:rPr>
        <w:t xml:space="preserve"> </w:t>
      </w:r>
      <w:r w:rsidR="00040CC7" w:rsidRPr="001A4B77">
        <w:rPr>
          <w:sz w:val="28"/>
          <w:szCs w:val="28"/>
        </w:rPr>
        <w:t>nhất,</w:t>
      </w:r>
      <w:r w:rsidR="00040CC7" w:rsidRPr="001A4B77">
        <w:rPr>
          <w:spacing w:val="-4"/>
          <w:sz w:val="28"/>
          <w:szCs w:val="28"/>
        </w:rPr>
        <w:t xml:space="preserve"> </w:t>
      </w:r>
      <w:r w:rsidR="00040CC7" w:rsidRPr="001A4B77">
        <w:rPr>
          <w:sz w:val="28"/>
          <w:szCs w:val="28"/>
        </w:rPr>
        <w:t>đồng</w:t>
      </w:r>
      <w:r w:rsidR="00040CC7" w:rsidRPr="001A4B77">
        <w:rPr>
          <w:spacing w:val="1"/>
          <w:sz w:val="28"/>
          <w:szCs w:val="28"/>
        </w:rPr>
        <w:t xml:space="preserve"> </w:t>
      </w:r>
      <w:r w:rsidR="00040CC7" w:rsidRPr="001A4B77">
        <w:rPr>
          <w:sz w:val="28"/>
          <w:szCs w:val="28"/>
        </w:rPr>
        <w:t>bộ.</w:t>
      </w:r>
    </w:p>
    <w:p w14:paraId="5BDC4957" w14:textId="77777777" w:rsidR="002C2EA9" w:rsidRPr="001A4B77" w:rsidRDefault="007E2719" w:rsidP="00D37E9C">
      <w:pPr>
        <w:tabs>
          <w:tab w:val="left" w:pos="851"/>
        </w:tabs>
        <w:spacing w:before="60" w:after="80"/>
        <w:rPr>
          <w:b/>
          <w:bCs/>
        </w:rPr>
      </w:pPr>
      <w:r w:rsidRPr="001A4B77">
        <w:rPr>
          <w:b/>
          <w:bCs/>
        </w:rPr>
        <w:t>2</w:t>
      </w:r>
      <w:r w:rsidRPr="001A4B77">
        <w:rPr>
          <w:b/>
          <w:bCs/>
          <w:lang w:val="vi-VN"/>
        </w:rPr>
        <w:t>. P</w:t>
      </w:r>
      <w:r w:rsidRPr="001A4B77">
        <w:rPr>
          <w:b/>
          <w:bCs/>
        </w:rPr>
        <w:t>hạm vi hoạt động</w:t>
      </w:r>
    </w:p>
    <w:p w14:paraId="6697785E" w14:textId="77777777" w:rsidR="002C2EA9" w:rsidRPr="001A4B77" w:rsidRDefault="007E2719" w:rsidP="00D37E9C">
      <w:pPr>
        <w:tabs>
          <w:tab w:val="left" w:pos="851"/>
        </w:tabs>
        <w:spacing w:before="60" w:after="80"/>
        <w:rPr>
          <w:b/>
          <w:bCs/>
        </w:rPr>
      </w:pPr>
      <w:r w:rsidRPr="001A4B77">
        <w:rPr>
          <w:bCs/>
        </w:rPr>
        <w:t xml:space="preserve">Trung tâm phục vụ hành chính công thành phố Hà Nội là đầu mối </w:t>
      </w:r>
      <w:r w:rsidR="00604829" w:rsidRPr="001A4B77">
        <w:rPr>
          <w:lang w:val="nl-NL"/>
        </w:rPr>
        <w:t xml:space="preserve">tiếp nhận và phối hợp với các cơ quan, đơn vị giải quyết </w:t>
      </w:r>
      <w:r w:rsidR="001C132B" w:rsidRPr="001A4B77">
        <w:rPr>
          <w:lang w:val="nl-NL"/>
        </w:rPr>
        <w:t>TTHC</w:t>
      </w:r>
      <w:r w:rsidR="00604829" w:rsidRPr="001A4B77">
        <w:rPr>
          <w:lang w:val="nl-NL"/>
        </w:rPr>
        <w:t xml:space="preserve"> </w:t>
      </w:r>
      <w:r w:rsidR="001C132B" w:rsidRPr="001A4B77">
        <w:rPr>
          <w:lang w:val="nl-NL"/>
        </w:rPr>
        <w:t>ở tất cả các lĩnh vực thuộc thẩm quyền giải quyết hoặc liên thông giải quyết của 03 cấp: tỉnh, huyện, xã; TTHC liên thông giải quyết của các cơ quan được tổ chức theo hệ thống ngành dọc tại Thành phố theo chỉ đạo của Thủ tướng Chính phủ, TTHC thuộc thẩm quyền giải quyết của các bộ, ngành</w:t>
      </w:r>
      <w:r w:rsidR="00F475A6" w:rsidRPr="001A4B77">
        <w:rPr>
          <w:lang w:val="vi-VN"/>
        </w:rPr>
        <w:t xml:space="preserve"> được tổ chức tiếp nhận tại Thành phố</w:t>
      </w:r>
      <w:r w:rsidR="001C132B" w:rsidRPr="001A4B77">
        <w:rPr>
          <w:lang w:val="nl-NL"/>
        </w:rPr>
        <w:t>.</w:t>
      </w:r>
    </w:p>
    <w:p w14:paraId="6FA2BE65" w14:textId="77777777" w:rsidR="002C2EA9" w:rsidRPr="001A4B77" w:rsidRDefault="00BA6354" w:rsidP="00D37E9C">
      <w:pPr>
        <w:tabs>
          <w:tab w:val="left" w:pos="851"/>
        </w:tabs>
        <w:spacing w:before="60" w:after="80"/>
        <w:rPr>
          <w:b/>
          <w:bCs/>
        </w:rPr>
      </w:pPr>
      <w:r w:rsidRPr="001A4B77">
        <w:rPr>
          <w:bCs/>
        </w:rPr>
        <w:t xml:space="preserve">Trung tâm phục vụ hành chính công thành phố Hà Nội </w:t>
      </w:r>
      <w:r w:rsidR="00F34EEE" w:rsidRPr="001A4B77">
        <w:rPr>
          <w:bCs/>
        </w:rPr>
        <w:t>tiếp nhận hồ sơ TTHC, dịch vụ công</w:t>
      </w:r>
      <w:r w:rsidRPr="001A4B77">
        <w:rPr>
          <w:bCs/>
        </w:rPr>
        <w:t xml:space="preserve"> theo hướng</w:t>
      </w:r>
      <w:r w:rsidR="00F34EEE" w:rsidRPr="001A4B77">
        <w:rPr>
          <w:bCs/>
        </w:rPr>
        <w:t xml:space="preserve"> không phụ thuộc địa giớ</w:t>
      </w:r>
      <w:r w:rsidRPr="001A4B77">
        <w:rPr>
          <w:bCs/>
        </w:rPr>
        <w:t>i hành chính; c</w:t>
      </w:r>
      <w:r w:rsidR="001C132B" w:rsidRPr="001A4B77">
        <w:rPr>
          <w:shd w:val="clear" w:color="auto" w:fill="FFFFFF"/>
        </w:rPr>
        <w:t>ung cấp dịch vụ</w:t>
      </w:r>
      <w:r w:rsidR="00F34EEE" w:rsidRPr="001A4B77">
        <w:rPr>
          <w:shd w:val="clear" w:color="auto" w:fill="FFFFFF"/>
        </w:rPr>
        <w:t xml:space="preserve"> </w:t>
      </w:r>
      <w:r w:rsidR="001C132B" w:rsidRPr="001A4B77">
        <w:rPr>
          <w:shd w:val="clear" w:color="auto" w:fill="FFFFFF"/>
        </w:rPr>
        <w:t>hành chính công tập trung, thuận tiệ</w:t>
      </w:r>
      <w:r w:rsidR="00F34EEE" w:rsidRPr="001A4B77">
        <w:rPr>
          <w:shd w:val="clear" w:color="auto" w:fill="FFFFFF"/>
        </w:rPr>
        <w:t>n,</w:t>
      </w:r>
      <w:r w:rsidR="001C132B" w:rsidRPr="001A4B77">
        <w:rPr>
          <w:shd w:val="clear" w:color="auto" w:fill="FFFFFF"/>
        </w:rPr>
        <w:t xml:space="preserve"> minh bạch, </w:t>
      </w:r>
      <w:r w:rsidR="00F34EEE" w:rsidRPr="001A4B77">
        <w:rPr>
          <w:shd w:val="clear" w:color="auto" w:fill="FFFFFF"/>
        </w:rPr>
        <w:t xml:space="preserve">dễ tiếp cận, </w:t>
      </w:r>
      <w:r w:rsidR="001C132B" w:rsidRPr="001A4B77">
        <w:rPr>
          <w:shd w:val="clear" w:color="auto" w:fill="FFFFFF"/>
        </w:rPr>
        <w:t xml:space="preserve">phục vụ toàn bộ người dân và doanh nghiệp, </w:t>
      </w:r>
      <w:r w:rsidRPr="001A4B77">
        <w:rPr>
          <w:shd w:val="clear" w:color="auto" w:fill="FFFFFF"/>
        </w:rPr>
        <w:t>hướng đến</w:t>
      </w:r>
      <w:r w:rsidR="00F34EEE" w:rsidRPr="001A4B77">
        <w:rPr>
          <w:shd w:val="clear" w:color="auto" w:fill="FFFFFF"/>
        </w:rPr>
        <w:t xml:space="preserve"> </w:t>
      </w:r>
      <w:r w:rsidR="001C132B" w:rsidRPr="001A4B77">
        <w:rPr>
          <w:shd w:val="clear" w:color="auto" w:fill="FFFFFF"/>
        </w:rPr>
        <w:t>nâng cao hiệu quả quản lý nhà nước và cải thiện trải nghiệm của ngườ</w:t>
      </w:r>
      <w:r w:rsidR="00F34EEE" w:rsidRPr="001A4B77">
        <w:rPr>
          <w:shd w:val="clear" w:color="auto" w:fill="FFFFFF"/>
        </w:rPr>
        <w:t xml:space="preserve">i dân, </w:t>
      </w:r>
      <w:r w:rsidR="001C132B" w:rsidRPr="001A4B77">
        <w:rPr>
          <w:shd w:val="clear" w:color="auto" w:fill="FFFFFF"/>
        </w:rPr>
        <w:t>doanh nghiệp.</w:t>
      </w:r>
    </w:p>
    <w:p w14:paraId="21CD2672" w14:textId="5D53B710" w:rsidR="002C2EA9" w:rsidRPr="001A4B77" w:rsidRDefault="002C2EA9" w:rsidP="00D37E9C">
      <w:pPr>
        <w:tabs>
          <w:tab w:val="left" w:pos="851"/>
        </w:tabs>
        <w:spacing w:before="60" w:after="80"/>
        <w:rPr>
          <w:b/>
          <w:bCs/>
        </w:rPr>
      </w:pPr>
      <w:r w:rsidRPr="001A4B77">
        <w:rPr>
          <w:b/>
          <w:bCs/>
          <w:shd w:val="clear" w:color="auto" w:fill="FFFFFF"/>
          <w:lang w:val="vi-VN"/>
        </w:rPr>
        <w:t>I</w:t>
      </w:r>
      <w:r w:rsidRPr="001A4B77">
        <w:rPr>
          <w:b/>
          <w:bCs/>
          <w:spacing w:val="-6"/>
        </w:rPr>
        <w:t>I. NGUYÊN TẮC TỔ CHỨC HOẠT ĐỘNG CỦA TRUNG TÂM                       PHỤC VỤ HÀNH CHÍNH CÔNG</w:t>
      </w:r>
    </w:p>
    <w:p w14:paraId="6E677AFE" w14:textId="617C7875" w:rsidR="009F78B8" w:rsidRPr="001A4B77" w:rsidRDefault="00B61A6F" w:rsidP="00D37E9C">
      <w:pPr>
        <w:tabs>
          <w:tab w:val="left" w:pos="851"/>
        </w:tabs>
        <w:spacing w:before="60" w:after="80"/>
        <w:rPr>
          <w:i/>
        </w:rPr>
      </w:pPr>
      <w:r>
        <w:rPr>
          <w:bCs/>
          <w:lang w:val="vi-VN"/>
        </w:rPr>
        <w:t xml:space="preserve">1. </w:t>
      </w:r>
      <w:r w:rsidR="009F78B8" w:rsidRPr="001A4B77">
        <w:rPr>
          <w:b/>
          <w:bCs/>
          <w:i/>
          <w:lang w:val="vi-VN"/>
        </w:rPr>
        <w:t>Lấy người dân, doanh nghiệp là trung tâm, chủ thể</w:t>
      </w:r>
      <w:r w:rsidR="00982F73" w:rsidRPr="001A4B77">
        <w:rPr>
          <w:b/>
          <w:bCs/>
          <w:i/>
          <w:lang w:val="vi-VN"/>
        </w:rPr>
        <w:t xml:space="preserve"> và </w:t>
      </w:r>
      <w:r w:rsidR="009F78B8" w:rsidRPr="001A4B77">
        <w:rPr>
          <w:b/>
          <w:bCs/>
          <w:i/>
          <w:lang w:val="vi-VN"/>
        </w:rPr>
        <w:t>động lực</w:t>
      </w:r>
      <w:r w:rsidR="009F78B8" w:rsidRPr="001A4B77">
        <w:rPr>
          <w:bCs/>
        </w:rPr>
        <w:t xml:space="preserve"> để xây dựng thiết kế mô hình</w:t>
      </w:r>
      <w:r w:rsidR="009F78B8" w:rsidRPr="001A4B77">
        <w:t>;</w:t>
      </w:r>
      <w:r w:rsidR="009F78B8" w:rsidRPr="001A4B77">
        <w:rPr>
          <w:lang w:val="vi-VN"/>
        </w:rPr>
        <w:t xml:space="preserve"> </w:t>
      </w:r>
      <w:r w:rsidR="009F78B8" w:rsidRPr="001A4B77">
        <w:t>lấy sự hài lòng của tổ chức, cá nhân là thước đo chất lượng</w:t>
      </w:r>
      <w:r w:rsidR="009F78B8" w:rsidRPr="001A4B77">
        <w:rPr>
          <w:lang w:val="vi-VN"/>
        </w:rPr>
        <w:t xml:space="preserve"> và hiệu quả</w:t>
      </w:r>
      <w:r w:rsidR="009F78B8" w:rsidRPr="001A4B77">
        <w:t xml:space="preserve"> phục vụ của Trung tâm</w:t>
      </w:r>
      <w:r w:rsidR="009F78B8" w:rsidRPr="001A4B77">
        <w:rPr>
          <w:lang w:val="vi-VN"/>
        </w:rPr>
        <w:t>.</w:t>
      </w:r>
      <w:r w:rsidR="009F78B8" w:rsidRPr="001A4B77">
        <w:t xml:space="preserve"> Thay đổi tư duy, nhận thức của đội ngũ cán bộ, công chức, viên chức trong thực thi công vụ.</w:t>
      </w:r>
    </w:p>
    <w:p w14:paraId="12E66480" w14:textId="731B1B70" w:rsidR="009F78B8" w:rsidRPr="001A4B77" w:rsidRDefault="00B61A6F" w:rsidP="00D37E9C">
      <w:pPr>
        <w:tabs>
          <w:tab w:val="left" w:pos="851"/>
        </w:tabs>
        <w:spacing w:before="60" w:after="80"/>
        <w:rPr>
          <w:i/>
          <w:lang w:val="vi-VN"/>
        </w:rPr>
      </w:pPr>
      <w:r>
        <w:t>2.</w:t>
      </w:r>
      <w:r w:rsidR="009F78B8" w:rsidRPr="001A4B77">
        <w:rPr>
          <w:lang w:val="vi-VN"/>
        </w:rPr>
        <w:t xml:space="preserve"> </w:t>
      </w:r>
      <w:r w:rsidR="009F78B8" w:rsidRPr="001A4B77">
        <w:t>Trung tâm</w:t>
      </w:r>
      <w:r w:rsidR="009F78B8" w:rsidRPr="001A4B77">
        <w:rPr>
          <w:lang w:val="vi-VN"/>
        </w:rPr>
        <w:t xml:space="preserve"> </w:t>
      </w:r>
      <w:r w:rsidR="009F78B8" w:rsidRPr="001A4B77">
        <w:rPr>
          <w:b/>
          <w:i/>
          <w:shd w:val="clear" w:color="auto" w:fill="FFFFFF"/>
          <w:lang w:val="vi-VN"/>
        </w:rPr>
        <w:t>“không làm thay”</w:t>
      </w:r>
      <w:r w:rsidR="009F78B8" w:rsidRPr="001A4B77">
        <w:rPr>
          <w:shd w:val="clear" w:color="auto" w:fill="FFFFFF"/>
        </w:rPr>
        <w:t xml:space="preserve"> chức năng, </w:t>
      </w:r>
      <w:r w:rsidR="009F78B8" w:rsidRPr="001A4B77">
        <w:rPr>
          <w:shd w:val="clear" w:color="auto" w:fill="FFFFFF"/>
          <w:lang w:val="vi-VN"/>
        </w:rPr>
        <w:t>nhiệm vụ</w:t>
      </w:r>
      <w:r w:rsidR="009F78B8" w:rsidRPr="001A4B77">
        <w:rPr>
          <w:shd w:val="clear" w:color="auto" w:fill="FFFFFF"/>
        </w:rPr>
        <w:t>, thẩm quyền</w:t>
      </w:r>
      <w:r w:rsidR="009F78B8" w:rsidRPr="001A4B77">
        <w:rPr>
          <w:shd w:val="clear" w:color="auto" w:fill="FFFFFF"/>
          <w:lang w:val="vi-VN"/>
        </w:rPr>
        <w:t xml:space="preserve"> giải quyết TTHC của các </w:t>
      </w:r>
      <w:r w:rsidR="009F78B8" w:rsidRPr="001A4B77">
        <w:rPr>
          <w:shd w:val="clear" w:color="auto" w:fill="FFFFFF"/>
        </w:rPr>
        <w:t xml:space="preserve">sở, ngành, UBND các cấp, </w:t>
      </w:r>
      <w:r w:rsidR="009F78B8" w:rsidRPr="001A4B77">
        <w:rPr>
          <w:shd w:val="clear" w:color="auto" w:fill="FFFFFF"/>
          <w:lang w:val="vi-VN"/>
        </w:rPr>
        <w:t>cơ quan, đơn vị</w:t>
      </w:r>
      <w:r w:rsidR="009F78B8" w:rsidRPr="001A4B77">
        <w:rPr>
          <w:shd w:val="clear" w:color="auto" w:fill="FFFFFF"/>
        </w:rPr>
        <w:t xml:space="preserve"> liên quan</w:t>
      </w:r>
      <w:r w:rsidR="009F78B8" w:rsidRPr="001A4B77">
        <w:rPr>
          <w:shd w:val="clear" w:color="auto" w:fill="FFFFFF"/>
          <w:lang w:val="vi-VN"/>
        </w:rPr>
        <w:t>;</w:t>
      </w:r>
      <w:r w:rsidR="009F78B8" w:rsidRPr="001A4B77">
        <w:rPr>
          <w:shd w:val="clear" w:color="auto" w:fill="FFFFFF"/>
        </w:rPr>
        <w:t xml:space="preserve"> tăng cường mối quan hệ phối hợp ngang,</w:t>
      </w:r>
      <w:r w:rsidR="009F78B8" w:rsidRPr="001A4B77">
        <w:rPr>
          <w:shd w:val="clear" w:color="auto" w:fill="FFFFFF"/>
          <w:lang w:val="vi-VN"/>
        </w:rPr>
        <w:t xml:space="preserve"> </w:t>
      </w:r>
      <w:r w:rsidR="009F78B8" w:rsidRPr="001A4B77">
        <w:rPr>
          <w:shd w:val="clear" w:color="auto" w:fill="FFFFFF"/>
        </w:rPr>
        <w:t>bảo đảm không</w:t>
      </w:r>
      <w:r w:rsidR="009F78B8" w:rsidRPr="001A4B77">
        <w:rPr>
          <w:shd w:val="clear" w:color="auto" w:fill="FFFFFF"/>
          <w:lang w:val="vi-VN"/>
        </w:rPr>
        <w:t xml:space="preserve"> chồng chéo, trùng lặp về chức năng, nhiệm vụ</w:t>
      </w:r>
      <w:r w:rsidR="009F78B8" w:rsidRPr="001A4B77">
        <w:rPr>
          <w:shd w:val="clear" w:color="auto" w:fill="FFFFFF"/>
        </w:rPr>
        <w:t>,</w:t>
      </w:r>
      <w:r w:rsidR="009F78B8" w:rsidRPr="001A4B77">
        <w:rPr>
          <w:shd w:val="clear" w:color="auto" w:fill="FFFFFF"/>
          <w:lang w:val="vi-VN"/>
        </w:rPr>
        <w:t xml:space="preserve"> thẩm quyền.</w:t>
      </w:r>
    </w:p>
    <w:p w14:paraId="506BA05D" w14:textId="77777777" w:rsidR="00B61A6F" w:rsidRDefault="00B61A6F" w:rsidP="00D37E9C">
      <w:pPr>
        <w:tabs>
          <w:tab w:val="left" w:pos="851"/>
        </w:tabs>
        <w:spacing w:before="60" w:after="80"/>
      </w:pPr>
      <w:r>
        <w:rPr>
          <w:iCs/>
        </w:rPr>
        <w:t>3.</w:t>
      </w:r>
      <w:r w:rsidR="009F78B8" w:rsidRPr="001A4B77">
        <w:rPr>
          <w:iCs/>
          <w:lang w:val="vi-VN"/>
        </w:rPr>
        <w:t xml:space="preserve"> </w:t>
      </w:r>
      <w:r w:rsidR="009F78B8" w:rsidRPr="001A4B77">
        <w:rPr>
          <w:b/>
          <w:i/>
        </w:rPr>
        <w:t>Lấy CNTT</w:t>
      </w:r>
      <w:r w:rsidR="009F78B8" w:rsidRPr="001A4B77">
        <w:rPr>
          <w:b/>
          <w:i/>
          <w:lang w:val="vi-VN"/>
        </w:rPr>
        <w:t xml:space="preserve"> là công cụ, chuyển đổi số là phương thức chủ yếu</w:t>
      </w:r>
      <w:r w:rsidR="009F78B8" w:rsidRPr="001A4B77">
        <w:rPr>
          <w:b/>
          <w:i/>
        </w:rPr>
        <w:t>, là khâu đột phá</w:t>
      </w:r>
      <w:r w:rsidR="009F78B8" w:rsidRPr="001A4B77">
        <w:rPr>
          <w:lang w:val="vi-VN"/>
        </w:rPr>
        <w:t xml:space="preserve"> </w:t>
      </w:r>
      <w:r w:rsidR="009F78B8" w:rsidRPr="001A4B77">
        <w:t xml:space="preserve">để đổi mới, </w:t>
      </w:r>
      <w:r w:rsidR="009F78B8" w:rsidRPr="001A4B77">
        <w:rPr>
          <w:lang w:val="vi-VN"/>
        </w:rPr>
        <w:t xml:space="preserve">triển khai thực hiện </w:t>
      </w:r>
      <w:r w:rsidR="009F78B8" w:rsidRPr="001A4B77">
        <w:rPr>
          <w:i/>
          <w:lang w:val="vi-VN"/>
        </w:rPr>
        <w:t>“mô hình một cửa, một cửa liên thông mới”</w:t>
      </w:r>
      <w:r w:rsidR="00982F73" w:rsidRPr="001A4B77">
        <w:rPr>
          <w:lang w:val="vi-VN"/>
        </w:rPr>
        <w:t>.</w:t>
      </w:r>
      <w:r w:rsidR="009F78B8" w:rsidRPr="001A4B77">
        <w:t xml:space="preserve"> Toàn bộ</w:t>
      </w:r>
      <w:r w:rsidR="009F78B8" w:rsidRPr="001A4B77">
        <w:rPr>
          <w:lang w:val="vi-VN"/>
        </w:rPr>
        <w:t xml:space="preserve"> </w:t>
      </w:r>
      <w:r w:rsidR="009F78B8" w:rsidRPr="001A4B77">
        <w:t>quá trình tiếp nhận, số hóa, luân chuyển, giải quyết, trả kết quả, trách nhiệm giải trình của các cơ quan, cá nhân liên quan phải được công khai, minh bạch, rõ địa chỉ, rõ trách nhiệm, rõ thời gian và thực hiện hoàn toàn trên môi trường số.</w:t>
      </w:r>
    </w:p>
    <w:p w14:paraId="3FE4DB74" w14:textId="56930AF3" w:rsidR="009F78B8" w:rsidRPr="00B61A6F" w:rsidRDefault="00B61A6F" w:rsidP="00B14C15">
      <w:pPr>
        <w:tabs>
          <w:tab w:val="left" w:pos="851"/>
        </w:tabs>
        <w:spacing w:before="40" w:after="40"/>
        <w:rPr>
          <w:i/>
          <w:lang w:val="vi-VN"/>
        </w:rPr>
      </w:pPr>
      <w:r>
        <w:lastRenderedPageBreak/>
        <w:t xml:space="preserve">4. </w:t>
      </w:r>
      <w:r w:rsidR="00982F73" w:rsidRPr="001A4B77">
        <w:rPr>
          <w:b/>
          <w:i/>
        </w:rPr>
        <w:t>Cải tiến, phát triển</w:t>
      </w:r>
      <w:r w:rsidR="009F78B8" w:rsidRPr="001A4B77">
        <w:rPr>
          <w:b/>
          <w:i/>
          <w:lang w:val="vi-VN"/>
        </w:rPr>
        <w:t xml:space="preserve"> </w:t>
      </w:r>
      <w:r w:rsidR="00982F73" w:rsidRPr="001A4B77">
        <w:rPr>
          <w:b/>
          <w:i/>
        </w:rPr>
        <w:t xml:space="preserve">toàn diện mô hình Bộ phận Một cửa của                        Thành phố </w:t>
      </w:r>
      <w:r w:rsidR="009F78B8" w:rsidRPr="001A4B77">
        <w:rPr>
          <w:b/>
          <w:i/>
        </w:rPr>
        <w:t xml:space="preserve">trên cơ sở </w:t>
      </w:r>
      <w:r w:rsidR="00FC3FB2" w:rsidRPr="001A4B77">
        <w:rPr>
          <w:b/>
          <w:i/>
        </w:rPr>
        <w:t>kế thừa toàn bộ kết quả đã đạt</w:t>
      </w:r>
      <w:r w:rsidR="00982F73" w:rsidRPr="001A4B77">
        <w:rPr>
          <w:b/>
          <w:i/>
        </w:rPr>
        <w:t xml:space="preserve"> được</w:t>
      </w:r>
      <w:r w:rsidR="00982F73" w:rsidRPr="001A4B77">
        <w:rPr>
          <w:i/>
        </w:rPr>
        <w:t>,</w:t>
      </w:r>
      <w:r w:rsidR="009F78B8" w:rsidRPr="001A4B77">
        <w:rPr>
          <w:i/>
        </w:rPr>
        <w:t xml:space="preserve"> </w:t>
      </w:r>
      <w:r w:rsidR="00982F73" w:rsidRPr="001A4B77">
        <w:rPr>
          <w:i/>
        </w:rPr>
        <w:t xml:space="preserve">bảo đảm </w:t>
      </w:r>
      <w:r w:rsidR="009F78B8" w:rsidRPr="001A4B77">
        <w:rPr>
          <w:i/>
          <w:lang w:val="vi-VN"/>
        </w:rPr>
        <w:t xml:space="preserve">thích ứng linh hoạt </w:t>
      </w:r>
      <w:r w:rsidR="009F78B8" w:rsidRPr="001A4B77">
        <w:rPr>
          <w:i/>
        </w:rPr>
        <w:t>với</w:t>
      </w:r>
      <w:r w:rsidR="009F78B8" w:rsidRPr="001A4B77">
        <w:rPr>
          <w:i/>
          <w:lang w:val="vi-VN"/>
        </w:rPr>
        <w:t xml:space="preserve"> yêu cầu thực tiễn</w:t>
      </w:r>
      <w:r w:rsidR="009F78B8" w:rsidRPr="001A4B77">
        <w:rPr>
          <w:lang w:val="vi-VN"/>
        </w:rPr>
        <w:t>.</w:t>
      </w:r>
      <w:r w:rsidR="00FC3FB2" w:rsidRPr="001A4B77">
        <w:t xml:space="preserve"> </w:t>
      </w:r>
      <w:r w:rsidR="009F78B8" w:rsidRPr="001A4B77">
        <w:rPr>
          <w:bCs/>
          <w:iCs/>
          <w:lang w:val="vi-VN"/>
        </w:rPr>
        <w:t>Chú trọng</w:t>
      </w:r>
      <w:r w:rsidR="009F78B8" w:rsidRPr="001A4B77">
        <w:rPr>
          <w:bCs/>
          <w:iCs/>
        </w:rPr>
        <w:t xml:space="preserve"> đào tạo, </w:t>
      </w:r>
      <w:r w:rsidR="00FC3FB2" w:rsidRPr="001A4B77">
        <w:rPr>
          <w:bCs/>
          <w:iCs/>
        </w:rPr>
        <w:t>đặc biệt là</w:t>
      </w:r>
      <w:r w:rsidR="009F78B8" w:rsidRPr="001A4B77">
        <w:rPr>
          <w:bCs/>
          <w:iCs/>
        </w:rPr>
        <w:t xml:space="preserve"> nhân lực chất lượng cao. Có chế độ</w:t>
      </w:r>
      <w:r w:rsidR="00FC3FB2" w:rsidRPr="001A4B77">
        <w:rPr>
          <w:bCs/>
          <w:iCs/>
        </w:rPr>
        <w:t>, chính sách và</w:t>
      </w:r>
      <w:r w:rsidR="009F78B8" w:rsidRPr="001A4B77">
        <w:rPr>
          <w:bCs/>
          <w:iCs/>
        </w:rPr>
        <w:t xml:space="preserve"> cơ chế đặc thù nhằm thu hút, phát triển đội ngũ chuyên gia, nhà khoa học phục vụ Trung tâm.</w:t>
      </w:r>
    </w:p>
    <w:p w14:paraId="49C3C13D" w14:textId="6339C211" w:rsidR="009F78B8" w:rsidRPr="001A4B77" w:rsidRDefault="00B61A6F" w:rsidP="00B14C15">
      <w:pPr>
        <w:tabs>
          <w:tab w:val="left" w:pos="851"/>
        </w:tabs>
        <w:spacing w:before="40" w:after="40"/>
        <w:rPr>
          <w:i/>
          <w:lang w:val="vi-VN"/>
        </w:rPr>
      </w:pPr>
      <w:r>
        <w:rPr>
          <w:iCs/>
        </w:rPr>
        <w:t>5.</w:t>
      </w:r>
      <w:r w:rsidR="009F78B8" w:rsidRPr="001A4B77">
        <w:rPr>
          <w:iCs/>
          <w:lang w:val="vi-VN"/>
        </w:rPr>
        <w:t xml:space="preserve"> </w:t>
      </w:r>
      <w:r w:rsidR="009F78B8" w:rsidRPr="001A4B77">
        <w:rPr>
          <w:spacing w:val="-4"/>
          <w:lang w:val="vi-VN"/>
        </w:rPr>
        <w:t>Bảo đảm tiếp nhận hồ sơ TTHC</w:t>
      </w:r>
      <w:r w:rsidR="009F78B8" w:rsidRPr="001A4B77">
        <w:rPr>
          <w:b/>
          <w:i/>
          <w:spacing w:val="-4"/>
          <w:lang w:val="vi-VN"/>
        </w:rPr>
        <w:t xml:space="preserve"> </w:t>
      </w:r>
      <w:r w:rsidR="009F78B8" w:rsidRPr="001A4B77">
        <w:rPr>
          <w:b/>
          <w:i/>
          <w:spacing w:val="-4"/>
        </w:rPr>
        <w:t>“</w:t>
      </w:r>
      <w:r w:rsidR="009F78B8" w:rsidRPr="001A4B77">
        <w:rPr>
          <w:b/>
          <w:i/>
          <w:spacing w:val="-4"/>
          <w:lang w:val="vi-VN"/>
        </w:rPr>
        <w:t>phi địa giới hành chính</w:t>
      </w:r>
      <w:r w:rsidR="009F78B8" w:rsidRPr="001A4B77">
        <w:rPr>
          <w:b/>
          <w:i/>
          <w:spacing w:val="-4"/>
        </w:rPr>
        <w:t>”</w:t>
      </w:r>
      <w:r w:rsidR="009F78B8" w:rsidRPr="001A4B77">
        <w:rPr>
          <w:b/>
          <w:i/>
          <w:spacing w:val="-4"/>
          <w:lang w:val="vi-VN"/>
        </w:rPr>
        <w:t xml:space="preserve">; </w:t>
      </w:r>
      <w:r w:rsidR="009F78B8" w:rsidRPr="001A4B77">
        <w:rPr>
          <w:spacing w:val="-4"/>
          <w:lang w:val="vi-VN"/>
        </w:rPr>
        <w:t xml:space="preserve">tiếp cận dịch vụ trong bán kính dưới 30 phút di chuyển hoặc vòng bán kính không quá </w:t>
      </w:r>
      <w:r w:rsidR="009F78B8" w:rsidRPr="001A4B77">
        <w:rPr>
          <w:spacing w:val="-4"/>
        </w:rPr>
        <w:t>0</w:t>
      </w:r>
      <w:r w:rsidR="009F78B8" w:rsidRPr="001A4B77">
        <w:rPr>
          <w:spacing w:val="-4"/>
          <w:lang w:val="vi-VN"/>
        </w:rPr>
        <w:t>5 km,</w:t>
      </w:r>
      <w:r w:rsidR="009F78B8" w:rsidRPr="001A4B77">
        <w:rPr>
          <w:spacing w:val="-4"/>
        </w:rPr>
        <w:t xml:space="preserve"> hỗ trợ</w:t>
      </w:r>
      <w:r w:rsidR="009F78B8" w:rsidRPr="001A4B77">
        <w:rPr>
          <w:spacing w:val="-4"/>
          <w:lang w:val="vi-VN"/>
        </w:rPr>
        <w:t xml:space="preserve"> TTHC 24/7</w:t>
      </w:r>
      <w:r w:rsidR="009F78B8" w:rsidRPr="001A4B77">
        <w:rPr>
          <w:spacing w:val="-4"/>
        </w:rPr>
        <w:t xml:space="preserve"> trên môi trường điện tử, thời gian giao dịch trực tiếp không qua 15 phút/01 hồ sơ</w:t>
      </w:r>
      <w:r w:rsidR="009F78B8" w:rsidRPr="001A4B77">
        <w:rPr>
          <w:spacing w:val="-4"/>
          <w:lang w:val="vi-VN"/>
        </w:rPr>
        <w:t>.</w:t>
      </w:r>
    </w:p>
    <w:p w14:paraId="75D921AA" w14:textId="038AC90F" w:rsidR="009F78B8" w:rsidRPr="001A4B77" w:rsidRDefault="00B61A6F" w:rsidP="00B14C15">
      <w:pPr>
        <w:tabs>
          <w:tab w:val="left" w:pos="851"/>
        </w:tabs>
        <w:spacing w:before="40" w:after="40"/>
        <w:rPr>
          <w:i/>
          <w:lang w:val="vi-VN"/>
        </w:rPr>
      </w:pPr>
      <w:r>
        <w:rPr>
          <w:iCs/>
        </w:rPr>
        <w:t>6.</w:t>
      </w:r>
      <w:r w:rsidR="009F78B8" w:rsidRPr="001A4B77">
        <w:rPr>
          <w:iCs/>
          <w:lang w:val="vi-VN"/>
        </w:rPr>
        <w:t xml:space="preserve"> </w:t>
      </w:r>
      <w:r w:rsidR="009F78B8" w:rsidRPr="001A4B77">
        <w:rPr>
          <w:lang w:val="vi-VN"/>
        </w:rPr>
        <w:t>Bám sát các quy định, chỉ đạo của Trung ương, Chính phủ, Thủ tướng Chính phủ</w:t>
      </w:r>
      <w:r w:rsidR="009F78B8" w:rsidRPr="001A4B77">
        <w:t>, hướng dẫn của Văn phòng Chính phủ</w:t>
      </w:r>
      <w:r w:rsidR="009F78B8" w:rsidRPr="001A4B77">
        <w:rPr>
          <w:lang w:val="vi-VN"/>
        </w:rPr>
        <w:t>.</w:t>
      </w:r>
    </w:p>
    <w:p w14:paraId="105FECCE" w14:textId="6A64FCD9" w:rsidR="00F83A6E" w:rsidRPr="001A4B77" w:rsidRDefault="001F2D26" w:rsidP="00B14C15">
      <w:pPr>
        <w:tabs>
          <w:tab w:val="left" w:pos="851"/>
        </w:tabs>
        <w:spacing w:before="40" w:after="40"/>
        <w:rPr>
          <w:b/>
          <w:bCs/>
          <w:lang w:val="vi-VN"/>
        </w:rPr>
      </w:pPr>
      <w:r w:rsidRPr="001A4B77">
        <w:rPr>
          <w:b/>
          <w:bCs/>
        </w:rPr>
        <w:t>I</w:t>
      </w:r>
      <w:r w:rsidR="007E2719" w:rsidRPr="001A4B77">
        <w:rPr>
          <w:b/>
          <w:bCs/>
          <w:lang w:val="vi-VN"/>
        </w:rPr>
        <w:t>I</w:t>
      </w:r>
      <w:r w:rsidR="00E61FAC" w:rsidRPr="001A4B77">
        <w:rPr>
          <w:b/>
          <w:bCs/>
          <w:lang w:val="vi-VN"/>
        </w:rPr>
        <w:t xml:space="preserve">I. </w:t>
      </w:r>
      <w:r w:rsidR="00820476" w:rsidRPr="001A4B77">
        <w:rPr>
          <w:b/>
          <w:bCs/>
          <w:lang w:val="vi-VN"/>
        </w:rPr>
        <w:t>TÊN GỌI, LOẠI HÌNH</w:t>
      </w:r>
      <w:r w:rsidR="001B653F" w:rsidRPr="001A4B77">
        <w:rPr>
          <w:b/>
          <w:bCs/>
          <w:lang w:val="vi-VN"/>
        </w:rPr>
        <w:t>, TRỤ SỞ</w:t>
      </w:r>
    </w:p>
    <w:p w14:paraId="7A0A535C" w14:textId="6FFD115C" w:rsidR="00CF4AED" w:rsidRPr="001A4B77" w:rsidRDefault="00820476" w:rsidP="00B14C15">
      <w:pPr>
        <w:tabs>
          <w:tab w:val="left" w:pos="851"/>
        </w:tabs>
        <w:spacing w:before="40" w:after="40"/>
        <w:rPr>
          <w:b/>
          <w:bCs/>
          <w:lang w:val="vi-VN"/>
        </w:rPr>
      </w:pPr>
      <w:r w:rsidRPr="001A4B77">
        <w:rPr>
          <w:b/>
          <w:bCs/>
          <w:lang w:val="vi-VN"/>
        </w:rPr>
        <w:t>1. Tên gọ</w:t>
      </w:r>
      <w:r w:rsidR="00CF4AED" w:rsidRPr="001A4B77">
        <w:rPr>
          <w:b/>
          <w:bCs/>
          <w:lang w:val="vi-VN"/>
        </w:rPr>
        <w:t>i</w:t>
      </w:r>
    </w:p>
    <w:p w14:paraId="025A6897" w14:textId="141ECFC9" w:rsidR="00CF4AED" w:rsidRPr="001A4B77" w:rsidRDefault="00CF4AED" w:rsidP="00B14C15">
      <w:pPr>
        <w:tabs>
          <w:tab w:val="left" w:pos="851"/>
        </w:tabs>
        <w:spacing w:before="40" w:after="40"/>
        <w:rPr>
          <w:bCs/>
        </w:rPr>
      </w:pPr>
      <w:r w:rsidRPr="001A4B77">
        <w:rPr>
          <w:b/>
          <w:bCs/>
          <w:i/>
        </w:rPr>
        <w:t>1.1. Tên Tiếng Việt:</w:t>
      </w:r>
      <w:r w:rsidRPr="001A4B77">
        <w:rPr>
          <w:b/>
          <w:bCs/>
        </w:rPr>
        <w:t xml:space="preserve"> </w:t>
      </w:r>
      <w:r w:rsidR="002F3AE4" w:rsidRPr="001A4B77">
        <w:rPr>
          <w:lang w:val="vi-VN"/>
        </w:rPr>
        <w:t>Trung tâm</w:t>
      </w:r>
      <w:r w:rsidR="00982F73" w:rsidRPr="001A4B77">
        <w:rPr>
          <w:bCs/>
          <w:lang w:val="vi-VN"/>
        </w:rPr>
        <w:t xml:space="preserve"> </w:t>
      </w:r>
      <w:r w:rsidR="00982F73" w:rsidRPr="001A4B77">
        <w:rPr>
          <w:bCs/>
        </w:rPr>
        <w:t>P</w:t>
      </w:r>
      <w:r w:rsidR="0004583E" w:rsidRPr="001A4B77">
        <w:rPr>
          <w:bCs/>
          <w:lang w:val="vi-VN"/>
        </w:rPr>
        <w:t>hục vụ hành chính công thành phố Hà Nội</w:t>
      </w:r>
      <w:r w:rsidRPr="001A4B77">
        <w:rPr>
          <w:bCs/>
        </w:rPr>
        <w:t>.</w:t>
      </w:r>
    </w:p>
    <w:p w14:paraId="67BFDCCE" w14:textId="34D94A66" w:rsidR="00CF4AED" w:rsidRPr="001A4B77" w:rsidRDefault="00CF4AED" w:rsidP="00B14C15">
      <w:pPr>
        <w:tabs>
          <w:tab w:val="left" w:pos="851"/>
        </w:tabs>
        <w:spacing w:before="40" w:after="40"/>
        <w:rPr>
          <w:bCs/>
        </w:rPr>
      </w:pPr>
      <w:r w:rsidRPr="001A4B77">
        <w:rPr>
          <w:b/>
          <w:bCs/>
          <w:i/>
        </w:rPr>
        <w:t>1.2. Tên giao dịch quốc tế</w:t>
      </w:r>
      <w:r w:rsidRPr="001A4B77">
        <w:rPr>
          <w:bCs/>
        </w:rPr>
        <w:t>: Hanoi Public Administration Service Center.</w:t>
      </w:r>
    </w:p>
    <w:p w14:paraId="0F07F90F" w14:textId="5AEE856A" w:rsidR="00CF4AED" w:rsidRPr="001A4B77" w:rsidRDefault="00CF4AED" w:rsidP="00B14C15">
      <w:pPr>
        <w:tabs>
          <w:tab w:val="left" w:pos="851"/>
        </w:tabs>
        <w:spacing w:before="40" w:after="40"/>
        <w:rPr>
          <w:b/>
          <w:bCs/>
        </w:rPr>
      </w:pPr>
      <w:r w:rsidRPr="001A4B77">
        <w:rPr>
          <w:b/>
          <w:bCs/>
          <w:i/>
        </w:rPr>
        <w:t xml:space="preserve">1.3. Tên viết tắt: </w:t>
      </w:r>
      <w:r w:rsidRPr="001A4B77">
        <w:rPr>
          <w:bCs/>
        </w:rPr>
        <w:t>HPASC.</w:t>
      </w:r>
    </w:p>
    <w:p w14:paraId="6A045FD6" w14:textId="6125A8A6" w:rsidR="00CF4AED" w:rsidRPr="001A4B77" w:rsidRDefault="00B61A6F" w:rsidP="00B14C15">
      <w:pPr>
        <w:tabs>
          <w:tab w:val="left" w:pos="851"/>
        </w:tabs>
        <w:spacing w:before="40" w:after="40"/>
      </w:pPr>
      <w:r w:rsidRPr="00B61A6F">
        <w:rPr>
          <w:b/>
          <w:bCs/>
        </w:rPr>
        <w:t>2.</w:t>
      </w:r>
      <w:r w:rsidR="006B44D6" w:rsidRPr="00B61A6F">
        <w:rPr>
          <w:b/>
          <w:bCs/>
          <w:lang w:val="vi-VN"/>
        </w:rPr>
        <w:t xml:space="preserve"> Loại hình:</w:t>
      </w:r>
      <w:r w:rsidR="006B44D6" w:rsidRPr="001A4B77">
        <w:rPr>
          <w:b/>
          <w:bCs/>
          <w:lang w:val="vi-VN"/>
        </w:rPr>
        <w:t xml:space="preserve"> </w:t>
      </w:r>
      <w:r w:rsidR="006B44D6" w:rsidRPr="001A4B77">
        <w:rPr>
          <w:lang w:val="vi-VN"/>
        </w:rPr>
        <w:t>L</w:t>
      </w:r>
      <w:r w:rsidR="006B44D6" w:rsidRPr="001A4B77">
        <w:rPr>
          <w:lang w:val="nl-NL"/>
        </w:rPr>
        <w:t>à cơ quan hành chính thuộc UBND thành</w:t>
      </w:r>
      <w:r w:rsidR="006B44D6" w:rsidRPr="001A4B77">
        <w:rPr>
          <w:lang w:val="vi-VN"/>
        </w:rPr>
        <w:t xml:space="preserve"> phố Hà Nội</w:t>
      </w:r>
      <w:r w:rsidR="004A2C7E" w:rsidRPr="001A4B77">
        <w:t xml:space="preserve"> </w:t>
      </w:r>
      <w:r w:rsidR="009476EC">
        <w:t xml:space="preserve">                     </w:t>
      </w:r>
      <w:r w:rsidR="004A2C7E" w:rsidRPr="001A4B77">
        <w:rPr>
          <w:lang w:val="nl-NL"/>
        </w:rPr>
        <w:t>(cơ quan ngang sở)</w:t>
      </w:r>
      <w:r w:rsidR="006B44D6" w:rsidRPr="001A4B77">
        <w:rPr>
          <w:lang w:val="nl-NL"/>
        </w:rPr>
        <w:t>.</w:t>
      </w:r>
    </w:p>
    <w:p w14:paraId="2CAE9424" w14:textId="1718D6F4" w:rsidR="006B44D6" w:rsidRPr="001A4B77" w:rsidRDefault="00B61A6F" w:rsidP="00B14C15">
      <w:pPr>
        <w:tabs>
          <w:tab w:val="left" w:pos="851"/>
        </w:tabs>
        <w:spacing w:before="40" w:after="40"/>
      </w:pPr>
      <w:r w:rsidRPr="00B61A6F">
        <w:rPr>
          <w:b/>
          <w:spacing w:val="-4"/>
        </w:rPr>
        <w:t>3.</w:t>
      </w:r>
      <w:r w:rsidR="006B44D6" w:rsidRPr="00B61A6F">
        <w:rPr>
          <w:b/>
          <w:spacing w:val="-4"/>
          <w:lang w:val="vi-VN"/>
        </w:rPr>
        <w:t xml:space="preserve"> Trụ sở:</w:t>
      </w:r>
      <w:r w:rsidR="006B44D6" w:rsidRPr="001A4B77">
        <w:rPr>
          <w:b/>
          <w:i/>
          <w:spacing w:val="-4"/>
          <w:lang w:val="vi-VN"/>
        </w:rPr>
        <w:t xml:space="preserve"> </w:t>
      </w:r>
      <w:r w:rsidR="005811B3">
        <w:rPr>
          <w:spacing w:val="-4"/>
        </w:rPr>
        <w:t>Đ</w:t>
      </w:r>
      <w:r w:rsidR="006B44D6" w:rsidRPr="001A4B77">
        <w:rPr>
          <w:spacing w:val="-4"/>
          <w:lang w:val="vi-VN"/>
        </w:rPr>
        <w:t xml:space="preserve">ặt trụ sở điều hành chính của Trung tâm tại số </w:t>
      </w:r>
      <w:r w:rsidR="005811B3">
        <w:t xml:space="preserve">197 </w:t>
      </w:r>
      <w:r w:rsidR="00984B47" w:rsidRPr="001A4B77">
        <w:t>phố Nghi Tàm, phường Yên Phụ, quận Tây Hồ</w:t>
      </w:r>
      <w:r w:rsidR="006B44D6" w:rsidRPr="001A4B77">
        <w:rPr>
          <w:spacing w:val="-4"/>
        </w:rPr>
        <w:t>.</w:t>
      </w:r>
    </w:p>
    <w:p w14:paraId="4075F954" w14:textId="631BF780" w:rsidR="006B44D6" w:rsidRPr="001A4B77" w:rsidRDefault="006B44D6" w:rsidP="00B14C15">
      <w:pPr>
        <w:tabs>
          <w:tab w:val="left" w:pos="851"/>
        </w:tabs>
        <w:spacing w:before="40" w:after="40"/>
        <w:rPr>
          <w:spacing w:val="-4"/>
        </w:rPr>
      </w:pPr>
      <w:r w:rsidRPr="001A4B77">
        <w:rPr>
          <w:spacing w:val="-4"/>
          <w:lang w:val="vi-VN"/>
        </w:rPr>
        <w:t>Việc hướng dẫn, tiếp nhận, số hóa, trả kết quả TTHC được thực hiện phân tán tại 30 chi nhánh (là bộ phận 1 cửa của 30 quận, huyện, thị xã)</w:t>
      </w:r>
      <w:r w:rsidRPr="001A4B77">
        <w:rPr>
          <w:spacing w:val="-4"/>
        </w:rPr>
        <w:t xml:space="preserve">, không thực hiện việc tiếp nhận tại </w:t>
      </w:r>
      <w:r w:rsidRPr="001A4B77">
        <w:rPr>
          <w:spacing w:val="-4"/>
          <w:lang w:val="vi-VN"/>
        </w:rPr>
        <w:t>trụ sở điều hành chính; các điểm tiếp nhận bố trí linh hoạt, phù hợp với tình hình thực tế và mật độ dân cư; đẩy mạnh, hướng tới chủ yếu là giao dịch trực tuyến, hình thành 01 T</w:t>
      </w:r>
      <w:r w:rsidR="00912E18" w:rsidRPr="001A4B77">
        <w:rPr>
          <w:spacing w:val="-4"/>
        </w:rPr>
        <w:t>rung tâm Phục vụ hành chính công</w:t>
      </w:r>
      <w:r w:rsidRPr="001A4B77">
        <w:rPr>
          <w:spacing w:val="-4"/>
          <w:lang w:val="vi-VN"/>
        </w:rPr>
        <w:t xml:space="preserve"> trên không gian mạng.</w:t>
      </w:r>
    </w:p>
    <w:p w14:paraId="1222431D" w14:textId="6F9CB612" w:rsidR="00AE6A6D" w:rsidRPr="001A4B77" w:rsidRDefault="007E2719" w:rsidP="00B14C15">
      <w:pPr>
        <w:tabs>
          <w:tab w:val="left" w:pos="851"/>
        </w:tabs>
        <w:spacing w:before="40" w:after="40"/>
        <w:rPr>
          <w:b/>
          <w:bCs/>
          <w:spacing w:val="-6"/>
          <w:lang w:val="vi-VN"/>
        </w:rPr>
      </w:pPr>
      <w:r w:rsidRPr="001A4B77">
        <w:rPr>
          <w:b/>
          <w:bCs/>
          <w:spacing w:val="-6"/>
        </w:rPr>
        <w:t>I</w:t>
      </w:r>
      <w:r w:rsidR="001F2D26" w:rsidRPr="001A4B77">
        <w:rPr>
          <w:b/>
          <w:bCs/>
          <w:spacing w:val="-6"/>
        </w:rPr>
        <w:t>V</w:t>
      </w:r>
      <w:r w:rsidR="00AE6A6D" w:rsidRPr="001A4B77">
        <w:rPr>
          <w:b/>
          <w:bCs/>
          <w:spacing w:val="-6"/>
          <w:lang w:val="vi-VN"/>
        </w:rPr>
        <w:t xml:space="preserve">. </w:t>
      </w:r>
      <w:r w:rsidR="00295B1B" w:rsidRPr="001A4B77">
        <w:rPr>
          <w:b/>
          <w:bCs/>
          <w:spacing w:val="-6"/>
          <w:lang w:val="vi-VN"/>
        </w:rPr>
        <w:t>VỊ TRÍ, CHỨC NĂNG, NHIỆM VỤ</w:t>
      </w:r>
    </w:p>
    <w:p w14:paraId="1667D8F5" w14:textId="77777777" w:rsidR="00083156" w:rsidRPr="001A4B77" w:rsidRDefault="004B2D9B" w:rsidP="00B14C15">
      <w:pPr>
        <w:tabs>
          <w:tab w:val="left" w:pos="851"/>
        </w:tabs>
        <w:spacing w:before="40" w:after="40"/>
        <w:rPr>
          <w:b/>
          <w:bCs/>
          <w:lang w:val="vi-VN"/>
        </w:rPr>
      </w:pPr>
      <w:r w:rsidRPr="001A4B77">
        <w:rPr>
          <w:b/>
          <w:bCs/>
          <w:lang w:val="vi-VN"/>
        </w:rPr>
        <w:t xml:space="preserve">1. </w:t>
      </w:r>
      <w:r w:rsidR="000510AF" w:rsidRPr="001A4B77">
        <w:rPr>
          <w:b/>
          <w:bCs/>
          <w:lang w:val="vi-VN"/>
        </w:rPr>
        <w:t>Vị trí</w:t>
      </w:r>
    </w:p>
    <w:p w14:paraId="0D1F6D43" w14:textId="43C1D464" w:rsidR="006459E2" w:rsidRPr="000C4B24" w:rsidRDefault="007A4A26" w:rsidP="000C4B24">
      <w:pPr>
        <w:tabs>
          <w:tab w:val="left" w:pos="851"/>
        </w:tabs>
        <w:spacing w:before="40" w:after="40"/>
      </w:pPr>
      <w:r w:rsidRPr="001A4B77">
        <w:t xml:space="preserve">Là </w:t>
      </w:r>
      <w:r w:rsidR="006B44D6" w:rsidRPr="001A4B77">
        <w:rPr>
          <w:lang w:val="nl-NL"/>
        </w:rPr>
        <w:t xml:space="preserve">cơ quan hành chính </w:t>
      </w:r>
      <w:r w:rsidRPr="001A4B77">
        <w:t>thuộc UBND thành phố Hà Nội</w:t>
      </w:r>
      <w:r w:rsidR="004A2C7E" w:rsidRPr="001A4B77">
        <w:t xml:space="preserve"> </w:t>
      </w:r>
      <w:r w:rsidR="004A2C7E" w:rsidRPr="001A4B77">
        <w:rPr>
          <w:lang w:val="nl-NL"/>
        </w:rPr>
        <w:t>(cơ quan ngang sở)</w:t>
      </w:r>
      <w:r w:rsidRPr="001A4B77">
        <w:t>, có tư cách pháp nhân, có con dấu</w:t>
      </w:r>
      <w:r w:rsidR="006459E2">
        <w:t xml:space="preserve">, </w:t>
      </w:r>
      <w:r w:rsidR="006459E2" w:rsidRPr="000923D2">
        <w:rPr>
          <w:shd w:val="clear" w:color="auto" w:fill="FFFFFF"/>
        </w:rPr>
        <w:t>được mở tài khoản tại Kho bạc Nhà nước và ngân hàng; là đơn vị dự toán cấp 1, được cấp kinh phí hoạt động từ ngân sách nhà nước và các nguồn hợp pháp khác theo quy định.</w:t>
      </w:r>
      <w:r w:rsidRPr="001A4B77">
        <w:t xml:space="preserve"> </w:t>
      </w:r>
      <w:r w:rsidR="006459E2">
        <w:t xml:space="preserve">Trung tâm Phục vụ hành chính công </w:t>
      </w:r>
      <w:r w:rsidR="000C4B24">
        <w:t xml:space="preserve">thành phố Hà Nội </w:t>
      </w:r>
      <w:r w:rsidRPr="001A4B77">
        <w:t xml:space="preserve">chấp hành sự chỉ đạo, quản lý về tổ chức, biên chế và công tác của UBND Thành phố; chịu sự chỉ đạo trực tiếp và toàn diện của Chủ tịch UBND Thành phố; chấp hành chỉ đạo, kiểm tra, hướng dẫn về chuyên môn, nghiệp vụ của Văn phòng Chính phủ. </w:t>
      </w:r>
    </w:p>
    <w:p w14:paraId="01260A01" w14:textId="77777777" w:rsidR="005B04F3" w:rsidRPr="001A4B77" w:rsidRDefault="004E1A06" w:rsidP="00B14C15">
      <w:pPr>
        <w:tabs>
          <w:tab w:val="left" w:pos="851"/>
        </w:tabs>
        <w:spacing w:before="40" w:after="40"/>
        <w:rPr>
          <w:b/>
        </w:rPr>
      </w:pPr>
      <w:r w:rsidRPr="001A4B77">
        <w:rPr>
          <w:b/>
        </w:rPr>
        <w:t>2. Chức năng</w:t>
      </w:r>
    </w:p>
    <w:p w14:paraId="21AA4E33" w14:textId="7D723106" w:rsidR="00677950" w:rsidRPr="001A4B77" w:rsidRDefault="00677950" w:rsidP="00B14C15">
      <w:pPr>
        <w:tabs>
          <w:tab w:val="left" w:pos="851"/>
        </w:tabs>
        <w:spacing w:before="40" w:after="40"/>
        <w:rPr>
          <w:bCs/>
          <w:lang w:val="vi-VN"/>
        </w:rPr>
      </w:pPr>
      <w:r w:rsidRPr="001A4B77">
        <w:rPr>
          <w:bCs/>
          <w:lang w:val="vi-VN"/>
        </w:rPr>
        <w:t>2.1. Quản lý nhà nước về kiểm soát TTHC, tổ chức thực hiện cơ chế một cửa, một cửa liên thông, cải cách TTHC.</w:t>
      </w:r>
    </w:p>
    <w:p w14:paraId="27A328A9" w14:textId="77777777" w:rsidR="0075673D" w:rsidRPr="001A4B77" w:rsidRDefault="00677950" w:rsidP="00B14C15">
      <w:pPr>
        <w:tabs>
          <w:tab w:val="left" w:pos="851"/>
        </w:tabs>
        <w:spacing w:before="40" w:after="40"/>
      </w:pPr>
      <w:r w:rsidRPr="001A4B77">
        <w:rPr>
          <w:bCs/>
          <w:lang w:val="vi-VN"/>
        </w:rPr>
        <w:t xml:space="preserve">2.2. </w:t>
      </w:r>
      <w:r w:rsidR="0075673D" w:rsidRPr="001A4B77">
        <w:rPr>
          <w:bCs/>
          <w:lang w:eastAsia="x-none"/>
        </w:rPr>
        <w:t>Là đ</w:t>
      </w:r>
      <w:r w:rsidR="0075673D" w:rsidRPr="001A4B77">
        <w:rPr>
          <w:bCs/>
          <w:lang w:val="vi-VN" w:eastAsia="x-none"/>
        </w:rPr>
        <w:t>ầu mối</w:t>
      </w:r>
      <w:r w:rsidR="0075673D" w:rsidRPr="001A4B77">
        <w:rPr>
          <w:bCs/>
          <w:lang w:eastAsia="x-none"/>
        </w:rPr>
        <w:t xml:space="preserve"> </w:t>
      </w:r>
      <w:r w:rsidR="0075673D" w:rsidRPr="001A4B77">
        <w:rPr>
          <w:bCs/>
          <w:lang w:val="vi-VN" w:eastAsia="x-none"/>
        </w:rPr>
        <w:t xml:space="preserve">tổ chức cung cấp thông tin, </w:t>
      </w:r>
      <w:r w:rsidR="0075673D" w:rsidRPr="001A4B77">
        <w:rPr>
          <w:lang w:val="vi-VN"/>
        </w:rPr>
        <w:t>h</w:t>
      </w:r>
      <w:r w:rsidR="0075673D" w:rsidRPr="001A4B77">
        <w:t xml:space="preserve">ướng dẫn, hỗ trợ, tiếp nhận, số hóa, </w:t>
      </w:r>
      <w:r w:rsidR="0075673D" w:rsidRPr="001A4B77">
        <w:rPr>
          <w:lang w:val="vi-VN"/>
        </w:rPr>
        <w:t>phối hợp giải quyết</w:t>
      </w:r>
      <w:r w:rsidR="0075673D" w:rsidRPr="001A4B77">
        <w:t>, giải quyết (nếu có - áp dụng đối với</w:t>
      </w:r>
      <w:r w:rsidR="0075673D" w:rsidRPr="001A4B77">
        <w:rPr>
          <w:lang w:val="vi-VN"/>
        </w:rPr>
        <w:t xml:space="preserve"> một số </w:t>
      </w:r>
      <w:r w:rsidR="0075673D" w:rsidRPr="001A4B77">
        <w:rPr>
          <w:spacing w:val="2"/>
        </w:rPr>
        <w:t>TTHC</w:t>
      </w:r>
      <w:r w:rsidR="0075673D" w:rsidRPr="001A4B77">
        <w:t xml:space="preserve"> được ủy quyền) và trả kết quả giải quyết TTHC.</w:t>
      </w:r>
    </w:p>
    <w:p w14:paraId="69D6B28A" w14:textId="7DFDE94D" w:rsidR="004849BD" w:rsidRPr="000C4B24" w:rsidRDefault="00677950" w:rsidP="000C4B24">
      <w:pPr>
        <w:widowControl w:val="0"/>
        <w:spacing w:before="40" w:after="40"/>
        <w:rPr>
          <w:b/>
        </w:rPr>
      </w:pPr>
      <w:r w:rsidRPr="001A4B77">
        <w:rPr>
          <w:bCs/>
          <w:lang w:val="vi-VN"/>
        </w:rPr>
        <w:t xml:space="preserve">2.3. </w:t>
      </w:r>
      <w:r w:rsidR="00F23471">
        <w:rPr>
          <w:lang w:val="vi-VN"/>
        </w:rPr>
        <w:t>T</w:t>
      </w:r>
      <w:r w:rsidR="00F23471" w:rsidRPr="002A5DB7">
        <w:rPr>
          <w:lang w:val="vi-VN"/>
        </w:rPr>
        <w:t xml:space="preserve">ham mưu, </w:t>
      </w:r>
      <w:r w:rsidR="00F23471" w:rsidRPr="002A5DB7">
        <w:t xml:space="preserve">tổ chức triển khai các nhiệm vụ ứng dụng </w:t>
      </w:r>
      <w:r w:rsidR="00F23471">
        <w:t>CNTT</w:t>
      </w:r>
      <w:r w:rsidR="00F23471" w:rsidRPr="002A5DB7">
        <w:t xml:space="preserve">, chuyển </w:t>
      </w:r>
      <w:r w:rsidR="00F23471" w:rsidRPr="00F23471">
        <w:rPr>
          <w:color w:val="000000" w:themeColor="text1"/>
        </w:rPr>
        <w:t xml:space="preserve">đổi số phục vụ </w:t>
      </w:r>
      <w:r w:rsidR="00A17E0D">
        <w:rPr>
          <w:color w:val="000000" w:themeColor="text1"/>
        </w:rPr>
        <w:t>công</w:t>
      </w:r>
      <w:r w:rsidR="00A17E0D">
        <w:rPr>
          <w:color w:val="000000" w:themeColor="text1"/>
          <w:lang w:val="vi-VN"/>
        </w:rPr>
        <w:t xml:space="preserve"> tác c</w:t>
      </w:r>
      <w:r w:rsidR="00F23471" w:rsidRPr="00F23471">
        <w:rPr>
          <w:color w:val="000000" w:themeColor="text1"/>
        </w:rPr>
        <w:t>h</w:t>
      </w:r>
      <w:r w:rsidR="00F23471" w:rsidRPr="00F23471">
        <w:rPr>
          <w:color w:val="000000" w:themeColor="text1"/>
          <w:lang w:val="vi-VN"/>
        </w:rPr>
        <w:t>ỉ đạo</w:t>
      </w:r>
      <w:r w:rsidR="00A17E0D">
        <w:rPr>
          <w:color w:val="000000" w:themeColor="text1"/>
          <w:lang w:val="vi-VN"/>
        </w:rPr>
        <w:t>,</w:t>
      </w:r>
      <w:r w:rsidR="00F23471" w:rsidRPr="00F23471">
        <w:rPr>
          <w:color w:val="000000" w:themeColor="text1"/>
          <w:lang w:val="vi-VN"/>
        </w:rPr>
        <w:t xml:space="preserve"> điều hành của </w:t>
      </w:r>
      <w:r w:rsidR="00A17E0D">
        <w:rPr>
          <w:color w:val="000000" w:themeColor="text1"/>
          <w:lang w:val="vi-VN"/>
        </w:rPr>
        <w:t>UBND</w:t>
      </w:r>
      <w:r w:rsidR="00F23471" w:rsidRPr="00F23471">
        <w:rPr>
          <w:color w:val="000000" w:themeColor="text1"/>
          <w:lang w:val="vi-VN"/>
        </w:rPr>
        <w:t xml:space="preserve"> Thành phố</w:t>
      </w:r>
      <w:r w:rsidR="00A17E0D">
        <w:rPr>
          <w:color w:val="000000" w:themeColor="text1"/>
          <w:lang w:val="vi-VN"/>
        </w:rPr>
        <w:t xml:space="preserve"> và </w:t>
      </w:r>
      <w:r w:rsidR="00F23471" w:rsidRPr="00F23471">
        <w:rPr>
          <w:color w:val="000000" w:themeColor="text1"/>
          <w:lang w:val="vi-VN"/>
        </w:rPr>
        <w:t xml:space="preserve">phục vụ </w:t>
      </w:r>
      <w:r w:rsidR="00F23471" w:rsidRPr="00F23471">
        <w:rPr>
          <w:color w:val="000000" w:themeColor="text1"/>
        </w:rPr>
        <w:lastRenderedPageBreak/>
        <w:t>người dân</w:t>
      </w:r>
      <w:r w:rsidR="00A17E0D">
        <w:rPr>
          <w:color w:val="000000" w:themeColor="text1"/>
          <w:lang w:val="vi-VN"/>
        </w:rPr>
        <w:t xml:space="preserve">, </w:t>
      </w:r>
      <w:r w:rsidR="00F23471" w:rsidRPr="00F23471">
        <w:rPr>
          <w:color w:val="000000" w:themeColor="text1"/>
        </w:rPr>
        <w:t xml:space="preserve">doanh </w:t>
      </w:r>
      <w:r w:rsidR="00F23471" w:rsidRPr="002A5DB7">
        <w:t>nghiệp</w:t>
      </w:r>
      <w:r w:rsidR="00F23471" w:rsidRPr="002A5DB7">
        <w:rPr>
          <w:lang w:val="vi-VN"/>
        </w:rPr>
        <w:t xml:space="preserve"> theo chỉ đạo của </w:t>
      </w:r>
      <w:r w:rsidR="002756CB">
        <w:rPr>
          <w:lang w:val="vi-VN"/>
        </w:rPr>
        <w:t>UBND</w:t>
      </w:r>
      <w:r w:rsidR="00F23471" w:rsidRPr="002A5DB7">
        <w:rPr>
          <w:lang w:val="vi-VN"/>
        </w:rPr>
        <w:t xml:space="preserve"> Thành phố, Chủ tịch </w:t>
      </w:r>
      <w:r w:rsidR="002756CB">
        <w:rPr>
          <w:lang w:val="vi-VN"/>
        </w:rPr>
        <w:t>UBND</w:t>
      </w:r>
      <w:r w:rsidR="00F23471" w:rsidRPr="002A5DB7">
        <w:rPr>
          <w:lang w:val="vi-VN"/>
        </w:rPr>
        <w:t xml:space="preserve"> Thành phố.</w:t>
      </w:r>
    </w:p>
    <w:p w14:paraId="236F24CC" w14:textId="6D0024CE" w:rsidR="005724A1" w:rsidRPr="001A4B77" w:rsidRDefault="00C30EF3" w:rsidP="00B14C15">
      <w:pPr>
        <w:tabs>
          <w:tab w:val="left" w:pos="851"/>
        </w:tabs>
        <w:spacing w:before="40" w:after="40"/>
        <w:rPr>
          <w:b/>
          <w:bCs/>
        </w:rPr>
      </w:pPr>
      <w:r w:rsidRPr="001A4B77">
        <w:rPr>
          <w:b/>
          <w:bCs/>
          <w:lang w:val="vi-VN"/>
        </w:rPr>
        <w:t xml:space="preserve">3. </w:t>
      </w:r>
      <w:r w:rsidR="00DB3B52" w:rsidRPr="001A4B77">
        <w:rPr>
          <w:b/>
          <w:bCs/>
        </w:rPr>
        <w:t>Nhiệm vụ</w:t>
      </w:r>
    </w:p>
    <w:p w14:paraId="0838DED9" w14:textId="58791C25" w:rsidR="00123AA9" w:rsidRPr="001A4B77" w:rsidRDefault="00123AA9" w:rsidP="00B14C15">
      <w:pPr>
        <w:tabs>
          <w:tab w:val="left" w:pos="851"/>
        </w:tabs>
        <w:spacing w:before="40" w:after="40"/>
        <w:rPr>
          <w:b/>
          <w:bCs/>
          <w:i/>
          <w:lang w:val="vi-VN" w:eastAsia="x-none"/>
        </w:rPr>
      </w:pPr>
      <w:r w:rsidRPr="001A4B77">
        <w:rPr>
          <w:b/>
          <w:bCs/>
          <w:i/>
          <w:lang w:val="vi-VN"/>
        </w:rPr>
        <w:t>3.1.</w:t>
      </w:r>
      <w:r w:rsidRPr="001A4B77">
        <w:rPr>
          <w:b/>
          <w:bCs/>
        </w:rPr>
        <w:t xml:space="preserve"> </w:t>
      </w:r>
      <w:r w:rsidRPr="001A4B77">
        <w:rPr>
          <w:b/>
          <w:bCs/>
          <w:i/>
        </w:rPr>
        <w:t>K</w:t>
      </w:r>
      <w:r w:rsidRPr="001A4B77">
        <w:rPr>
          <w:b/>
          <w:bCs/>
          <w:i/>
          <w:lang w:eastAsia="x-none"/>
        </w:rPr>
        <w:t xml:space="preserve">iểm soát thủ tục hành chính, </w:t>
      </w:r>
      <w:r w:rsidRPr="001A4B77">
        <w:rPr>
          <w:b/>
          <w:i/>
        </w:rPr>
        <w:t>tổ chức thực hiện cơ chế một cửa, một cửa liên thông trong giải quyết thủ tục hành chính</w:t>
      </w:r>
    </w:p>
    <w:p w14:paraId="08C9F311" w14:textId="09A2BC01" w:rsidR="00123AA9" w:rsidRPr="001A4B77" w:rsidRDefault="00123AA9" w:rsidP="00B14C15">
      <w:pPr>
        <w:tabs>
          <w:tab w:val="left" w:pos="851"/>
        </w:tabs>
        <w:spacing w:before="40" w:after="40"/>
      </w:pPr>
      <w:r w:rsidRPr="001A4B77">
        <w:t xml:space="preserve">- Tham mưu UBND Thành phố, Chủ tịch UBND Thành phố liên quan đến lĩnh vực kiểm soát </w:t>
      </w:r>
      <w:r w:rsidR="005E1F7A" w:rsidRPr="001A4B77">
        <w:rPr>
          <w:color w:val="000000" w:themeColor="text1"/>
        </w:rPr>
        <w:t>TTHC</w:t>
      </w:r>
      <w:r w:rsidRPr="001A4B77">
        <w:t xml:space="preserve">, tổ chức thực hiện cơ chế một cửa, một cửa liên thông trong giải quyết </w:t>
      </w:r>
      <w:r w:rsidR="005E1F7A" w:rsidRPr="001A4B77">
        <w:rPr>
          <w:color w:val="000000" w:themeColor="text1"/>
        </w:rPr>
        <w:t>TTHC</w:t>
      </w:r>
      <w:r w:rsidR="00656ABF" w:rsidRPr="001A4B77">
        <w:t>;</w:t>
      </w:r>
    </w:p>
    <w:p w14:paraId="467E8A8C" w14:textId="2CDEB20C" w:rsidR="00123AA9" w:rsidRPr="001A4B77" w:rsidRDefault="00123AA9" w:rsidP="00B14C15">
      <w:pPr>
        <w:tabs>
          <w:tab w:val="left" w:pos="851"/>
        </w:tabs>
        <w:spacing w:before="40" w:after="40"/>
      </w:pPr>
      <w:r w:rsidRPr="001A4B77">
        <w:t xml:space="preserve">- Tổ chức triển khai, hướng dẫn, theo dõi, đôn đốc, kiểm tra việc thực hiện công tác kiểm soát </w:t>
      </w:r>
      <w:r w:rsidR="005E1F7A" w:rsidRPr="001A4B77">
        <w:rPr>
          <w:color w:val="000000" w:themeColor="text1"/>
        </w:rPr>
        <w:t>TTHC</w:t>
      </w:r>
      <w:r w:rsidR="00656ABF" w:rsidRPr="001A4B77">
        <w:t>;</w:t>
      </w:r>
    </w:p>
    <w:p w14:paraId="7F95FF9C" w14:textId="4EC80FFC" w:rsidR="00123AA9" w:rsidRPr="001A4B77" w:rsidRDefault="00123AA9" w:rsidP="00B14C15">
      <w:pPr>
        <w:tabs>
          <w:tab w:val="left" w:pos="851"/>
        </w:tabs>
        <w:spacing w:before="40" w:after="40"/>
      </w:pPr>
      <w:r w:rsidRPr="001A4B77">
        <w:t>- Kiểm soát chất lượng công bố, công khai TTHC</w:t>
      </w:r>
      <w:r w:rsidR="00656ABF" w:rsidRPr="001A4B77">
        <w:t>;</w:t>
      </w:r>
    </w:p>
    <w:p w14:paraId="387C134F" w14:textId="31C65542" w:rsidR="00123AA9" w:rsidRPr="001A4B77" w:rsidRDefault="00123AA9" w:rsidP="00B14C15">
      <w:pPr>
        <w:tabs>
          <w:tab w:val="left" w:pos="851"/>
        </w:tabs>
        <w:spacing w:before="40" w:after="40"/>
      </w:pPr>
      <w:r w:rsidRPr="001A4B77">
        <w:t xml:space="preserve">- Tham gia ý kiến đối với quy định về </w:t>
      </w:r>
      <w:r w:rsidR="005E1F7A" w:rsidRPr="001A4B77">
        <w:rPr>
          <w:color w:val="000000" w:themeColor="text1"/>
        </w:rPr>
        <w:t>TTHC</w:t>
      </w:r>
      <w:r w:rsidRPr="001A4B77">
        <w:t xml:space="preserve"> trong dự án, dự thảo văn bản quy phạm pháp luật theo quy định; </w:t>
      </w:r>
    </w:p>
    <w:p w14:paraId="0AFD9F7C" w14:textId="1B08E841" w:rsidR="00123AA9" w:rsidRPr="001A4B77" w:rsidRDefault="00123AA9" w:rsidP="00B14C15">
      <w:pPr>
        <w:tabs>
          <w:tab w:val="left" w:pos="851"/>
        </w:tabs>
        <w:spacing w:before="40" w:after="40"/>
      </w:pPr>
      <w:r w:rsidRPr="001A4B77">
        <w:t>- Rà soát, đánh giá TTHC</w:t>
      </w:r>
      <w:r w:rsidR="00656ABF" w:rsidRPr="001A4B77">
        <w:t>;</w:t>
      </w:r>
    </w:p>
    <w:p w14:paraId="3EDC0D19" w14:textId="77777777" w:rsidR="00123AA9" w:rsidRPr="001A4B77" w:rsidRDefault="00123AA9" w:rsidP="00B14C15">
      <w:pPr>
        <w:tabs>
          <w:tab w:val="left" w:pos="851"/>
        </w:tabs>
        <w:spacing w:before="40" w:after="40"/>
      </w:pPr>
      <w:r w:rsidRPr="001A4B77">
        <w:t xml:space="preserve">- Rà soát, đánh giá phê duyệt danh mục TTHC để cung cấp dịch vụ công trực tuyến; rà soát, chuẩn hóa mẫu đơn, tờ khai, thiết lập biểu mẫu điện tử tương tác; đánh giá, tái cấu trúc quy trình TTHC; </w:t>
      </w:r>
    </w:p>
    <w:p w14:paraId="1AEF42A3" w14:textId="3BD48DAE" w:rsidR="00123AA9" w:rsidRPr="001A4B77" w:rsidRDefault="00123AA9" w:rsidP="00B14C15">
      <w:pPr>
        <w:tabs>
          <w:tab w:val="left" w:pos="851"/>
        </w:tabs>
        <w:spacing w:before="40" w:after="40"/>
      </w:pPr>
      <w:r w:rsidRPr="001A4B77">
        <w:t xml:space="preserve">- Rà soát, tham mưu phương án phân cấp, ủy quyền trong giải quyết </w:t>
      </w:r>
      <w:r w:rsidR="005E1F7A" w:rsidRPr="001A4B77">
        <w:rPr>
          <w:color w:val="000000" w:themeColor="text1"/>
        </w:rPr>
        <w:t>TTHC</w:t>
      </w:r>
      <w:r w:rsidRPr="001A4B77">
        <w:t>;</w:t>
      </w:r>
    </w:p>
    <w:p w14:paraId="67DC36C9" w14:textId="1EE459C0" w:rsidR="00123AA9" w:rsidRPr="001A4B77" w:rsidRDefault="00123AA9" w:rsidP="00B14C15">
      <w:pPr>
        <w:tabs>
          <w:tab w:val="left" w:pos="851"/>
        </w:tabs>
        <w:spacing w:before="40" w:after="40"/>
      </w:pPr>
      <w:r w:rsidRPr="001A4B77">
        <w:t>- Rà soát, chuẩn hóa, công bố</w:t>
      </w:r>
      <w:r w:rsidRPr="001A4B77">
        <w:rPr>
          <w:lang w:val="vi-VN"/>
        </w:rPr>
        <w:t xml:space="preserve">, kiểm soát </w:t>
      </w:r>
      <w:r w:rsidRPr="001A4B77">
        <w:t>TTHC nội</w:t>
      </w:r>
      <w:r w:rsidR="00B20608" w:rsidRPr="001A4B77">
        <w:t xml:space="preserve"> bộ</w:t>
      </w:r>
      <w:r w:rsidRPr="001A4B77">
        <w:t>;</w:t>
      </w:r>
    </w:p>
    <w:p w14:paraId="062EB97B" w14:textId="77777777" w:rsidR="00123AA9" w:rsidRPr="001A4B77" w:rsidRDefault="00123AA9" w:rsidP="00B14C15">
      <w:pPr>
        <w:tabs>
          <w:tab w:val="left" w:pos="851"/>
        </w:tabs>
        <w:spacing w:before="40" w:after="40"/>
        <w:rPr>
          <w:lang w:val="vi-VN"/>
        </w:rPr>
      </w:pPr>
      <w:r w:rsidRPr="001A4B77">
        <w:t>- Hướng dẫn nghiệp vụ cho công chức làm đầu mối thực hiện nhiệm vụ kiểm soát TTHC</w:t>
      </w:r>
      <w:r w:rsidRPr="001A4B77">
        <w:rPr>
          <w:lang w:val="vi-VN"/>
        </w:rPr>
        <w:t>.</w:t>
      </w:r>
    </w:p>
    <w:p w14:paraId="498E4BD8" w14:textId="33574921" w:rsidR="00123AA9" w:rsidRPr="001A4B77" w:rsidRDefault="00123AA9" w:rsidP="00B14C15">
      <w:pPr>
        <w:tabs>
          <w:tab w:val="left" w:pos="851"/>
        </w:tabs>
        <w:spacing w:before="40" w:after="40"/>
        <w:rPr>
          <w:b/>
          <w:bCs/>
          <w:i/>
          <w:lang w:eastAsia="x-none"/>
        </w:rPr>
      </w:pPr>
      <w:r w:rsidRPr="001A4B77">
        <w:rPr>
          <w:b/>
          <w:bCs/>
          <w:i/>
          <w:lang w:val="vi-VN" w:eastAsia="x-none"/>
        </w:rPr>
        <w:t>3.2.</w:t>
      </w:r>
      <w:r w:rsidRPr="001A4B77">
        <w:rPr>
          <w:b/>
          <w:bCs/>
          <w:i/>
          <w:lang w:eastAsia="x-none"/>
        </w:rPr>
        <w:t xml:space="preserve"> Cải cách thủ tục hành chính</w:t>
      </w:r>
    </w:p>
    <w:p w14:paraId="73008517" w14:textId="77777777" w:rsidR="00123AA9" w:rsidRPr="001A4B77" w:rsidRDefault="00123AA9" w:rsidP="00B14C15">
      <w:pPr>
        <w:tabs>
          <w:tab w:val="left" w:pos="851"/>
        </w:tabs>
        <w:spacing w:before="40" w:after="40"/>
      </w:pPr>
      <w:r w:rsidRPr="001A4B77">
        <w:t>- Tham mưu, tổ chức triển khai thực hiện nhiệm vụ cải cách TTHC;</w:t>
      </w:r>
    </w:p>
    <w:p w14:paraId="75FECB92" w14:textId="77777777" w:rsidR="00123AA9" w:rsidRPr="001A4B77" w:rsidRDefault="00123AA9" w:rsidP="00B14C15">
      <w:pPr>
        <w:tabs>
          <w:tab w:val="left" w:pos="851"/>
        </w:tabs>
        <w:spacing w:before="40" w:after="40"/>
      </w:pPr>
      <w:r w:rsidRPr="001A4B77">
        <w:t>- Tổ chức triển khai công tác truyền thông về cải cách TTHC;</w:t>
      </w:r>
    </w:p>
    <w:p w14:paraId="4AD4A8EF" w14:textId="7CD88D98" w:rsidR="00123AA9" w:rsidRPr="001A4B77" w:rsidRDefault="00123AA9" w:rsidP="00B14C15">
      <w:pPr>
        <w:tabs>
          <w:tab w:val="left" w:pos="851"/>
        </w:tabs>
        <w:spacing w:before="40" w:after="40"/>
      </w:pPr>
      <w:r w:rsidRPr="001A4B77">
        <w:t xml:space="preserve">- Rà soát, đơn giản hóa </w:t>
      </w:r>
      <w:r w:rsidR="005E1F7A" w:rsidRPr="001A4B77">
        <w:rPr>
          <w:color w:val="000000" w:themeColor="text1"/>
        </w:rPr>
        <w:t>TTHC</w:t>
      </w:r>
      <w:r w:rsidRPr="001A4B77">
        <w:t xml:space="preserve">, </w:t>
      </w:r>
      <w:r w:rsidR="005E1F7A" w:rsidRPr="001A4B77">
        <w:rPr>
          <w:color w:val="000000" w:themeColor="text1"/>
        </w:rPr>
        <w:t>TTHC</w:t>
      </w:r>
      <w:r w:rsidRPr="001A4B77">
        <w:t xml:space="preserve"> nội bộ theo phân cấp, ủy quyền, cung cấp dịch vụ công liên thông;</w:t>
      </w:r>
    </w:p>
    <w:p w14:paraId="5B61AD44" w14:textId="426E8F8C" w:rsidR="00123AA9" w:rsidRPr="001A4B77" w:rsidRDefault="00123AA9" w:rsidP="00B14C15">
      <w:pPr>
        <w:tabs>
          <w:tab w:val="left" w:pos="851"/>
        </w:tabs>
        <w:spacing w:before="40" w:after="40"/>
      </w:pPr>
      <w:r w:rsidRPr="001A4B77">
        <w:t xml:space="preserve">- Rà soát, đánh giá, thiết kế lại quy trình thực hiện </w:t>
      </w:r>
      <w:r w:rsidR="005E1F7A" w:rsidRPr="001A4B77">
        <w:rPr>
          <w:color w:val="000000" w:themeColor="text1"/>
        </w:rPr>
        <w:t>TTHC</w:t>
      </w:r>
      <w:r w:rsidRPr="001A4B77">
        <w:t xml:space="preserve"> từ khâu tiếp nhận, giải quyết, trả kết quả để tổ chức thực hiện trên môi trường điện tử</w:t>
      </w:r>
      <w:r w:rsidR="00656ABF" w:rsidRPr="001A4B77">
        <w:t>;</w:t>
      </w:r>
    </w:p>
    <w:p w14:paraId="4D40FEBE" w14:textId="77777777" w:rsidR="00123AA9" w:rsidRPr="001A4B77" w:rsidRDefault="00123AA9" w:rsidP="00B14C15">
      <w:pPr>
        <w:tabs>
          <w:tab w:val="left" w:pos="851"/>
        </w:tabs>
        <w:spacing w:before="40" w:after="40"/>
      </w:pPr>
      <w:r w:rsidRPr="001A4B77">
        <w:t>- Nghiên cứu, đề xuất các chủ trương, chính sách, giải pháp, sáng kiến cải cách TTHC và quy định có liên quan; nhân rộng những mô hình mới, cách làm hay trong cải cách TTHC trình cấp có thẩm quyền quyết định.</w:t>
      </w:r>
    </w:p>
    <w:p w14:paraId="51798E39" w14:textId="58209F76" w:rsidR="00123AA9" w:rsidRPr="001A4B77" w:rsidRDefault="00123AA9" w:rsidP="00B14C15">
      <w:pPr>
        <w:tabs>
          <w:tab w:val="left" w:pos="851"/>
        </w:tabs>
        <w:spacing w:before="40" w:after="40"/>
        <w:rPr>
          <w:b/>
          <w:bCs/>
          <w:i/>
          <w:lang w:eastAsia="x-none"/>
        </w:rPr>
      </w:pPr>
      <w:r w:rsidRPr="001A4B77">
        <w:rPr>
          <w:b/>
          <w:bCs/>
          <w:i/>
          <w:lang w:val="vi-VN" w:eastAsia="x-none"/>
        </w:rPr>
        <w:t xml:space="preserve">3.3. </w:t>
      </w:r>
      <w:r w:rsidRPr="001A4B77">
        <w:rPr>
          <w:b/>
          <w:bCs/>
          <w:i/>
          <w:lang w:eastAsia="x-none"/>
        </w:rPr>
        <w:t>Tổ chức thực hiện hỗ trợ, hướng dẫn, tiếp nhận, số hóa, giải quyết, phối hợp giải quyết và trả kết quả giải quyết thủ tục hành chính</w:t>
      </w:r>
    </w:p>
    <w:p w14:paraId="3F51FA52" w14:textId="4923CE1B" w:rsidR="00123AA9" w:rsidRPr="001A4B77" w:rsidRDefault="00123AA9" w:rsidP="00B14C15">
      <w:pPr>
        <w:tabs>
          <w:tab w:val="left" w:pos="851"/>
        </w:tabs>
        <w:spacing w:before="40" w:after="40"/>
      </w:pPr>
      <w:r w:rsidRPr="002756CB">
        <w:rPr>
          <w:color w:val="000000" w:themeColor="text1"/>
        </w:rPr>
        <w:t xml:space="preserve">- Công khai đầy đủ, kịp thời bằng phương tiện điện tử hoặc bằng văn bản danh mục </w:t>
      </w:r>
      <w:r w:rsidR="005E1F7A" w:rsidRPr="002756CB">
        <w:rPr>
          <w:color w:val="000000" w:themeColor="text1"/>
        </w:rPr>
        <w:t>TTHC</w:t>
      </w:r>
      <w:r w:rsidRPr="002756CB">
        <w:rPr>
          <w:color w:val="000000" w:themeColor="text1"/>
        </w:rPr>
        <w:t xml:space="preserve"> được thực hiện tại </w:t>
      </w:r>
      <w:r w:rsidR="00BF3E2A" w:rsidRPr="002756CB">
        <w:rPr>
          <w:color w:val="000000" w:themeColor="text1"/>
        </w:rPr>
        <w:t>Các C</w:t>
      </w:r>
      <w:r w:rsidRPr="002756CB">
        <w:rPr>
          <w:color w:val="000000" w:themeColor="text1"/>
        </w:rPr>
        <w:t>hi nhánh trực thuộc</w:t>
      </w:r>
      <w:r w:rsidR="00BF3E2A" w:rsidRPr="002756CB">
        <w:rPr>
          <w:color w:val="000000" w:themeColor="text1"/>
        </w:rPr>
        <w:t xml:space="preserve"> và Điểm tiếp nhận</w:t>
      </w:r>
      <w:r w:rsidRPr="002756CB">
        <w:rPr>
          <w:color w:val="000000" w:themeColor="text1"/>
        </w:rPr>
        <w:t xml:space="preserve">; các nội dung </w:t>
      </w:r>
      <w:r w:rsidR="005E1F7A" w:rsidRPr="002756CB">
        <w:rPr>
          <w:color w:val="000000" w:themeColor="text1"/>
        </w:rPr>
        <w:t>TTHC</w:t>
      </w:r>
      <w:r w:rsidRPr="002756CB">
        <w:rPr>
          <w:color w:val="000000" w:themeColor="text1"/>
        </w:rPr>
        <w:t xml:space="preserve"> được công khai theo quy định của pháp luật về kiểm soát </w:t>
      </w:r>
      <w:r w:rsidR="005E1F7A" w:rsidRPr="001A4B77">
        <w:rPr>
          <w:color w:val="000000" w:themeColor="text1"/>
        </w:rPr>
        <w:t>TTHC</w:t>
      </w:r>
      <w:r w:rsidRPr="001A4B77">
        <w:t xml:space="preserve">; hỗ trợ những trường hợp không có khả năng tiếp cận </w:t>
      </w:r>
      <w:r w:rsidR="005E1F7A" w:rsidRPr="001A4B77">
        <w:rPr>
          <w:color w:val="000000" w:themeColor="text1"/>
        </w:rPr>
        <w:t>TTHC</w:t>
      </w:r>
      <w:r w:rsidRPr="001A4B77">
        <w:t xml:space="preserve"> được công khai bằng phương tiện điện tử;</w:t>
      </w:r>
    </w:p>
    <w:p w14:paraId="46FCFEEB" w14:textId="77777777" w:rsidR="00123AA9" w:rsidRPr="001A4B77" w:rsidRDefault="00123AA9" w:rsidP="00B14C15">
      <w:pPr>
        <w:tabs>
          <w:tab w:val="left" w:pos="851"/>
        </w:tabs>
        <w:spacing w:before="40" w:after="40"/>
        <w:rPr>
          <w:rFonts w:eastAsia="Times New Roman"/>
        </w:rPr>
      </w:pPr>
      <w:r w:rsidRPr="001A4B77">
        <w:t>- Hướng dẫn, hỗ trợ việc thực hiện TTHC theo các phương thức khác nhau;</w:t>
      </w:r>
      <w:r w:rsidRPr="001A4B77">
        <w:rPr>
          <w:rFonts w:eastAsia="Times New Roman"/>
        </w:rPr>
        <w:t xml:space="preserve"> đẩy mạnh cung cấp dịch vụ công trực tuyến; </w:t>
      </w:r>
    </w:p>
    <w:p w14:paraId="72CC631F" w14:textId="77777777" w:rsidR="00123AA9" w:rsidRPr="001A4B77" w:rsidRDefault="00123AA9" w:rsidP="00B14C15">
      <w:pPr>
        <w:tabs>
          <w:tab w:val="left" w:pos="851"/>
        </w:tabs>
        <w:spacing w:before="40" w:after="40"/>
        <w:rPr>
          <w:lang w:val="vi-VN"/>
        </w:rPr>
      </w:pPr>
      <w:r w:rsidRPr="001A4B77">
        <w:t>- Tiếp nhận hồ sơ TTHC thuộc thẩm quyền giải quyết hoặc liên thông giải quyết của UBND các cấp, cơ quan chuyên môn thuộc UBND</w:t>
      </w:r>
      <w:r w:rsidRPr="001A4B77">
        <w:rPr>
          <w:lang w:val="vi-VN"/>
        </w:rPr>
        <w:t xml:space="preserve"> Thành phố</w:t>
      </w:r>
      <w:r w:rsidRPr="001A4B77">
        <w:t xml:space="preserve">, cấp </w:t>
      </w:r>
      <w:r w:rsidRPr="001A4B77">
        <w:lastRenderedPageBreak/>
        <w:t>huyện, các cơ quan được tổ chức theo hệ thống ngành dọc, những TTHC thuộc thẩm quyền giải quyết của bộ, ngành được tổ chức tiếp nhận tại Thành</w:t>
      </w:r>
      <w:r w:rsidRPr="001A4B77">
        <w:rPr>
          <w:lang w:val="vi-VN"/>
        </w:rPr>
        <w:t xml:space="preserve"> phố</w:t>
      </w:r>
      <w:r w:rsidRPr="001A4B77">
        <w:t>; theo dõi, giám sát, kiểm tra, đánh giá việc giải quyết và trả kết quả giải quyết TTHC cho tổ chức, cá nhân; thu phí, lệ phí (nếu có) theo quy định</w:t>
      </w:r>
      <w:r w:rsidRPr="001A4B77">
        <w:rPr>
          <w:lang w:val="vi-VN"/>
        </w:rPr>
        <w:t>;</w:t>
      </w:r>
    </w:p>
    <w:p w14:paraId="26038FBA" w14:textId="77777777" w:rsidR="00123AA9" w:rsidRPr="001A4B77" w:rsidRDefault="00123AA9" w:rsidP="00B14C15">
      <w:pPr>
        <w:tabs>
          <w:tab w:val="left" w:pos="851"/>
        </w:tabs>
        <w:spacing w:before="40" w:after="40"/>
        <w:rPr>
          <w:rFonts w:eastAsia="Times New Roman"/>
        </w:rPr>
      </w:pPr>
      <w:r w:rsidRPr="001A4B77">
        <w:rPr>
          <w:rFonts w:eastAsia="Times New Roman"/>
        </w:rPr>
        <w:t>- Thực hiện số hóa hồ sơ, kết quả giải quyết TTHC; khai thác, tái sử dụng thông tin, dữ liệu số hóa;</w:t>
      </w:r>
    </w:p>
    <w:p w14:paraId="71ADA8F6" w14:textId="7B57CBA8" w:rsidR="00123AA9" w:rsidRPr="001A4B77" w:rsidRDefault="00123AA9" w:rsidP="00B14C15">
      <w:pPr>
        <w:tabs>
          <w:tab w:val="left" w:pos="851"/>
        </w:tabs>
        <w:spacing w:before="40" w:after="40"/>
      </w:pPr>
      <w:r w:rsidRPr="001A4B77">
        <w:t xml:space="preserve">- Phối hợp với các cơ quan, đơn vị liên quan để giải quyết, trả kết quả giải quyết cho tổ chức, cá nhân đối với trường hợp </w:t>
      </w:r>
      <w:r w:rsidR="005E1F7A" w:rsidRPr="001A4B77">
        <w:rPr>
          <w:color w:val="000000" w:themeColor="text1"/>
        </w:rPr>
        <w:t>TTHC</w:t>
      </w:r>
      <w:r w:rsidRPr="001A4B77">
        <w:t xml:space="preserve"> yêu cầu giải quyết ngay trong ngày hoặc các </w:t>
      </w:r>
      <w:r w:rsidR="005E1F7A" w:rsidRPr="001A4B77">
        <w:rPr>
          <w:color w:val="000000" w:themeColor="text1"/>
        </w:rPr>
        <w:t>TTHC</w:t>
      </w:r>
      <w:r w:rsidRPr="001A4B77">
        <w:t xml:space="preserve"> được giao hoặc ủy quyền cho công chức, viên chức tại Trung tâm giải quyết; </w:t>
      </w:r>
    </w:p>
    <w:p w14:paraId="2E37CFC4" w14:textId="77777777" w:rsidR="00123AA9" w:rsidRPr="001A4B77" w:rsidRDefault="00123AA9" w:rsidP="00B14C15">
      <w:pPr>
        <w:tabs>
          <w:tab w:val="left" w:pos="851"/>
        </w:tabs>
        <w:spacing w:before="40" w:after="40"/>
        <w:rPr>
          <w:spacing w:val="-4"/>
        </w:rPr>
      </w:pPr>
      <w:r w:rsidRPr="001A4B77">
        <w:t>- Tiếp nhận, xử lý kịp thời theo thẩm quyền hoặc báo cáo cơ quan có thẩm quyền xử lý phản ánh, kiến nghị, khiếu nại, tố cáo của tổ chức, cá nhân về việc hướng dẫn, tiếp nhận, giải quyết, chuyển hồ sơ giải quyết và trả kết quả giải quyết TTHC thuộc phạm vi quản lý của UBND, Chủ tịch UBND</w:t>
      </w:r>
      <w:r w:rsidRPr="001A4B77">
        <w:rPr>
          <w:lang w:val="vi-VN"/>
        </w:rPr>
        <w:t xml:space="preserve"> Thành phố</w:t>
      </w:r>
      <w:r w:rsidRPr="001A4B77">
        <w:t>;</w:t>
      </w:r>
    </w:p>
    <w:p w14:paraId="2E2A6959" w14:textId="737F0463" w:rsidR="00123AA9" w:rsidRPr="001A4B77" w:rsidRDefault="00123AA9" w:rsidP="00B14C15">
      <w:pPr>
        <w:tabs>
          <w:tab w:val="left" w:pos="851"/>
        </w:tabs>
        <w:spacing w:before="40" w:after="40"/>
        <w:rPr>
          <w:b/>
        </w:rPr>
      </w:pPr>
      <w:r w:rsidRPr="001A4B77">
        <w:t>- Chủ trì, phối hợp với các cơ quan có thẩm quyền tổ chức tập huấn, bồi dưỡng nâng cao trình độ chuyên môn, nghiệp vụ cho cán bộ, công chức, viên chức, nhân viên doanh nghiệp cung ứng dịch vụ bưu chính công ích được giao nhiệm vụ hướng dẫn, tiếp nhận và trả kết quả giải quyết TTHC theo cơ chế một cửa, một cửa liên thông</w:t>
      </w:r>
      <w:r w:rsidR="00656ABF" w:rsidRPr="001A4B77">
        <w:t>;</w:t>
      </w:r>
    </w:p>
    <w:p w14:paraId="2C183853" w14:textId="07A4D9BB" w:rsidR="00123AA9" w:rsidRPr="001A4B77" w:rsidRDefault="00123AA9" w:rsidP="00B14C15">
      <w:pPr>
        <w:tabs>
          <w:tab w:val="left" w:pos="851"/>
        </w:tabs>
        <w:spacing w:before="40" w:after="40"/>
      </w:pPr>
      <w:r w:rsidRPr="001A4B77">
        <w:t>- Theo dõi, kiểm tra, giám sát doanh nghiệp cung ứng dịch vụ công ích thực hiện một, một số công việc trong quá trình hướng dẫn, tiếp nhận, số hóa hồ sơ, trả kết quả giải quyết TTHC</w:t>
      </w:r>
      <w:r w:rsidR="00656ABF" w:rsidRPr="001A4B77">
        <w:t>;</w:t>
      </w:r>
    </w:p>
    <w:p w14:paraId="38359C73" w14:textId="22E6C274" w:rsidR="00123AA9" w:rsidRPr="001A4B77" w:rsidRDefault="00123AA9" w:rsidP="00B14C15">
      <w:pPr>
        <w:tabs>
          <w:tab w:val="left" w:pos="851"/>
        </w:tabs>
        <w:spacing w:before="40" w:after="40"/>
        <w:rPr>
          <w:rFonts w:eastAsia="Times New Roman"/>
        </w:rPr>
      </w:pPr>
      <w:r w:rsidRPr="001A4B77">
        <w:t xml:space="preserve">- Theo dõi, giám sát, kiểm tra, đánh giá chất lượng giải quyết </w:t>
      </w:r>
      <w:r w:rsidR="005E1F7A" w:rsidRPr="001A4B77">
        <w:rPr>
          <w:color w:val="000000" w:themeColor="text1"/>
        </w:rPr>
        <w:t>TTHC</w:t>
      </w:r>
      <w:r w:rsidRPr="001A4B77">
        <w:t>, phục vụ cá nhân, tổ chức trong thực hiện TTHC, cung cấp dịch vụ công của các cơ quan, tổ chức trên địa bàn Thành</w:t>
      </w:r>
      <w:r w:rsidRPr="001A4B77">
        <w:rPr>
          <w:lang w:val="vi-VN"/>
        </w:rPr>
        <w:t xml:space="preserve"> phố</w:t>
      </w:r>
      <w:r w:rsidR="00656ABF" w:rsidRPr="001A4B77">
        <w:t>.</w:t>
      </w:r>
    </w:p>
    <w:p w14:paraId="7BBFA883" w14:textId="1BFA8461" w:rsidR="00123AA9" w:rsidRPr="001A4B77" w:rsidRDefault="00123AA9" w:rsidP="00B14C15">
      <w:pPr>
        <w:tabs>
          <w:tab w:val="left" w:pos="851"/>
        </w:tabs>
        <w:spacing w:before="40" w:after="40"/>
        <w:rPr>
          <w:b/>
          <w:i/>
        </w:rPr>
      </w:pPr>
      <w:r w:rsidRPr="001A4B77">
        <w:rPr>
          <w:b/>
          <w:bCs/>
          <w:i/>
          <w:lang w:val="vi-VN" w:eastAsia="x-none"/>
        </w:rPr>
        <w:t xml:space="preserve">3.4. </w:t>
      </w:r>
      <w:r w:rsidR="004849BD">
        <w:rPr>
          <w:b/>
          <w:bCs/>
          <w:i/>
          <w:lang w:eastAsia="x-none"/>
        </w:rPr>
        <w:t xml:space="preserve">Tham mưu, </w:t>
      </w:r>
      <w:r w:rsidRPr="001A4B77">
        <w:rPr>
          <w:b/>
          <w:i/>
        </w:rPr>
        <w:t xml:space="preserve">triển khai </w:t>
      </w:r>
      <w:r w:rsidR="00BD058D">
        <w:rPr>
          <w:b/>
          <w:i/>
        </w:rPr>
        <w:t xml:space="preserve">thực hiện </w:t>
      </w:r>
      <w:r w:rsidRPr="001A4B77">
        <w:rPr>
          <w:b/>
          <w:i/>
        </w:rPr>
        <w:t xml:space="preserve">các nhiệm vụ ứng dụng công nghệ thông tin, chuyển đổi số </w:t>
      </w:r>
      <w:r w:rsidR="004849BD" w:rsidRPr="004849BD">
        <w:rPr>
          <w:b/>
          <w:i/>
        </w:rPr>
        <w:t>phục vụ công tác chỉ đạo, điều hành của UBND Thành phố và phục vụ người dân, doanh nghiệ</w:t>
      </w:r>
      <w:r w:rsidR="004849BD">
        <w:rPr>
          <w:b/>
          <w:i/>
        </w:rPr>
        <w:t>p</w:t>
      </w:r>
    </w:p>
    <w:p w14:paraId="02B0A766" w14:textId="02C11C25" w:rsidR="00123AA9" w:rsidRPr="00C3635D" w:rsidRDefault="00123AA9" w:rsidP="00B14C15">
      <w:pPr>
        <w:tabs>
          <w:tab w:val="left" w:pos="851"/>
        </w:tabs>
        <w:spacing w:before="40" w:after="40"/>
        <w:rPr>
          <w:lang w:val="vi-VN"/>
        </w:rPr>
      </w:pPr>
      <w:r w:rsidRPr="001A4B77">
        <w:t>- Tham gia quản lý, vận hành Cơ sở dữ liệu quốc gia về TTHC, Cổng Dịch vụ công quốc gia</w:t>
      </w:r>
      <w:r w:rsidR="00C3635D">
        <w:rPr>
          <w:lang w:val="vi-VN"/>
        </w:rPr>
        <w:t>.</w:t>
      </w:r>
    </w:p>
    <w:p w14:paraId="06D4E9C2" w14:textId="7EB46348" w:rsidR="002756CB" w:rsidRDefault="00123AA9" w:rsidP="00B14C15">
      <w:pPr>
        <w:tabs>
          <w:tab w:val="left" w:pos="851"/>
        </w:tabs>
        <w:spacing w:before="40" w:after="40"/>
      </w:pPr>
      <w:r w:rsidRPr="001A4B77">
        <w:t xml:space="preserve">- </w:t>
      </w:r>
      <w:r w:rsidR="002756CB" w:rsidRPr="002756CB">
        <w:t>Quản lý, triển khai, vận hành, khai thác, nâng cấp</w:t>
      </w:r>
      <w:r w:rsidR="00C3635D">
        <w:rPr>
          <w:lang w:val="vi-VN"/>
        </w:rPr>
        <w:t xml:space="preserve"> và </w:t>
      </w:r>
      <w:r w:rsidR="002756CB" w:rsidRPr="002756CB">
        <w:t xml:space="preserve">phát triển Hệ thống thông tin giải quyết </w:t>
      </w:r>
      <w:r w:rsidR="002756CB">
        <w:t>TTHC</w:t>
      </w:r>
      <w:r w:rsidR="002756CB" w:rsidRPr="002756CB">
        <w:t xml:space="preserve"> Thành phố</w:t>
      </w:r>
      <w:r w:rsidR="00C3635D">
        <w:rPr>
          <w:lang w:val="vi-VN"/>
        </w:rPr>
        <w:t xml:space="preserve">, bảo đảm </w:t>
      </w:r>
      <w:r w:rsidR="002756CB" w:rsidRPr="002756CB">
        <w:t>kết nối, chia sẻ, đồng bộ dữ liệu với các cơ sở dữ liệu quốc gia, cơ sở dữ liệu chuyên ngành</w:t>
      </w:r>
      <w:r w:rsidR="00C3635D">
        <w:rPr>
          <w:lang w:val="vi-VN"/>
        </w:rPr>
        <w:t xml:space="preserve"> và </w:t>
      </w:r>
      <w:r w:rsidR="002756CB" w:rsidRPr="002756CB">
        <w:t xml:space="preserve">Cổng Dịch vụ công quốc gia phục vụ giải quyết </w:t>
      </w:r>
      <w:r w:rsidR="002756CB">
        <w:t>TTHC</w:t>
      </w:r>
      <w:r w:rsidR="002756CB" w:rsidRPr="002756CB">
        <w:t xml:space="preserve"> cho người dân, doanh nghiệp và bảo đảm an toàn thông tin, an ninh mạng</w:t>
      </w:r>
      <w:r w:rsidR="00C3635D">
        <w:rPr>
          <w:lang w:val="vi-VN"/>
        </w:rPr>
        <w:t>. C</w:t>
      </w:r>
      <w:r w:rsidR="002756CB" w:rsidRPr="002756CB">
        <w:t>hủ trì, phối hợp cơ quan chuyên môn phát triển, cung cấp</w:t>
      </w:r>
      <w:r w:rsidR="00C3635D">
        <w:rPr>
          <w:lang w:val="vi-VN"/>
        </w:rPr>
        <w:t xml:space="preserve">, </w:t>
      </w:r>
      <w:r w:rsidR="002756CB" w:rsidRPr="002756CB">
        <w:t>điều phối</w:t>
      </w:r>
      <w:r w:rsidR="00C3635D">
        <w:rPr>
          <w:lang w:val="vi-VN"/>
        </w:rPr>
        <w:t xml:space="preserve"> và</w:t>
      </w:r>
      <w:r w:rsidR="002756CB" w:rsidRPr="002756CB">
        <w:t xml:space="preserve"> giám sát các dịch vụ công trực tuyến được cung cấp trên </w:t>
      </w:r>
      <w:r w:rsidR="002756CB">
        <w:rPr>
          <w:lang w:val="vi-VN"/>
        </w:rPr>
        <w:t xml:space="preserve">                 </w:t>
      </w:r>
      <w:r w:rsidR="002756CB" w:rsidRPr="002756CB">
        <w:rPr>
          <w:spacing w:val="-4"/>
        </w:rPr>
        <w:t>Hệ thống</w:t>
      </w:r>
      <w:r w:rsidR="00C3635D">
        <w:rPr>
          <w:spacing w:val="-4"/>
          <w:lang w:val="vi-VN"/>
        </w:rPr>
        <w:t>. T</w:t>
      </w:r>
      <w:r w:rsidR="002756CB" w:rsidRPr="002756CB">
        <w:rPr>
          <w:spacing w:val="-4"/>
        </w:rPr>
        <w:t>ổ chức kết nối, liên thông, tích hợp</w:t>
      </w:r>
      <w:r w:rsidR="00C3635D">
        <w:rPr>
          <w:spacing w:val="-4"/>
          <w:lang w:val="vi-VN"/>
        </w:rPr>
        <w:t xml:space="preserve"> và</w:t>
      </w:r>
      <w:r w:rsidR="002756CB" w:rsidRPr="002756CB">
        <w:rPr>
          <w:spacing w:val="-4"/>
        </w:rPr>
        <w:t xml:space="preserve"> chia sẻ dữ liệu về giải quyết TTHC, thực hiện dịch vụ công phục vụ công tác chỉ đạo, điều hành của UBND Thành phố</w:t>
      </w:r>
      <w:r w:rsidR="00C3635D">
        <w:rPr>
          <w:spacing w:val="-4"/>
          <w:lang w:val="vi-VN"/>
        </w:rPr>
        <w:t xml:space="preserve"> và</w:t>
      </w:r>
      <w:r w:rsidR="002756CB" w:rsidRPr="002756CB">
        <w:rPr>
          <w:spacing w:val="-4"/>
        </w:rPr>
        <w:t xml:space="preserve"> Chủ tịch UBND Thành phố.</w:t>
      </w:r>
    </w:p>
    <w:p w14:paraId="71DE3DE9" w14:textId="59160351" w:rsidR="00E35712" w:rsidRDefault="00123AA9" w:rsidP="00B14C15">
      <w:pPr>
        <w:spacing w:before="40" w:after="40"/>
        <w:ind w:firstLine="720"/>
        <w:rPr>
          <w:lang w:val="vi-VN"/>
        </w:rPr>
      </w:pPr>
      <w:r w:rsidRPr="001A4B77">
        <w:rPr>
          <w:spacing w:val="-4"/>
        </w:rPr>
        <w:t xml:space="preserve">- </w:t>
      </w:r>
      <w:r w:rsidR="00E35712">
        <w:t>X</w:t>
      </w:r>
      <w:r w:rsidR="00E35712" w:rsidRPr="00E8332F">
        <w:t>ây dựng, quản trị, quản lý</w:t>
      </w:r>
      <w:r w:rsidR="00E35712">
        <w:t>,</w:t>
      </w:r>
      <w:r w:rsidR="00E35712" w:rsidRPr="00E8332F">
        <w:t xml:space="preserve"> vận hành</w:t>
      </w:r>
      <w:r w:rsidR="00E35712">
        <w:t>, nâng cấp</w:t>
      </w:r>
      <w:r w:rsidR="00C3635D">
        <w:rPr>
          <w:lang w:val="vi-VN"/>
        </w:rPr>
        <w:t xml:space="preserve"> và</w:t>
      </w:r>
      <w:r w:rsidR="00E35712">
        <w:t xml:space="preserve"> phát triển Ứng dụng Công dân Thủ đô số (iHanoi); chủ trì, phối hợp c</w:t>
      </w:r>
      <w:r w:rsidR="00E35712" w:rsidRPr="00E8332F">
        <w:rPr>
          <w:spacing w:val="-6"/>
        </w:rPr>
        <w:t xml:space="preserve">ác cơ quan, đơn vị </w:t>
      </w:r>
      <w:r w:rsidR="00E35712">
        <w:rPr>
          <w:spacing w:val="-6"/>
        </w:rPr>
        <w:t>liên quan xây dựng</w:t>
      </w:r>
      <w:r w:rsidR="00C3635D">
        <w:rPr>
          <w:spacing w:val="-6"/>
          <w:lang w:val="vi-VN"/>
        </w:rPr>
        <w:t xml:space="preserve"> và </w:t>
      </w:r>
      <w:r w:rsidR="00E35712" w:rsidRPr="00E8332F">
        <w:rPr>
          <w:spacing w:val="-6"/>
        </w:rPr>
        <w:t xml:space="preserve">cung cấp các dịch vụ, tiện ích phục vụ cá nhân, tổ chức trên </w:t>
      </w:r>
      <w:r w:rsidR="00E35712">
        <w:t>Ứng dụng</w:t>
      </w:r>
      <w:r w:rsidR="00E35712">
        <w:rPr>
          <w:spacing w:val="-6"/>
        </w:rPr>
        <w:t xml:space="preserve">; </w:t>
      </w:r>
      <w:r w:rsidR="00E35712">
        <w:t>là đầu mối thông</w:t>
      </w:r>
      <w:r w:rsidR="00E35712">
        <w:rPr>
          <w:lang w:val="vi-VN"/>
        </w:rPr>
        <w:t xml:space="preserve"> tin </w:t>
      </w:r>
      <w:r w:rsidR="00C3635D">
        <w:rPr>
          <w:lang w:val="vi-VN"/>
        </w:rPr>
        <w:t xml:space="preserve">về </w:t>
      </w:r>
      <w:r w:rsidR="00E35712">
        <w:rPr>
          <w:lang w:val="vi-VN"/>
        </w:rPr>
        <w:t xml:space="preserve">kết quả ứng dụng CNTT, </w:t>
      </w:r>
      <w:r w:rsidR="00E35712">
        <w:t xml:space="preserve">chuyển đổi số của </w:t>
      </w:r>
      <w:r w:rsidR="00E35712">
        <w:rPr>
          <w:lang w:val="vi-VN"/>
        </w:rPr>
        <w:t>Thành phố</w:t>
      </w:r>
      <w:r w:rsidR="00E35712">
        <w:t xml:space="preserve"> đến người dân</w:t>
      </w:r>
      <w:r w:rsidR="00C3635D">
        <w:rPr>
          <w:lang w:val="vi-VN"/>
        </w:rPr>
        <w:t xml:space="preserve"> và</w:t>
      </w:r>
      <w:r w:rsidR="00E35712">
        <w:t xml:space="preserve"> doanh nghiệp</w:t>
      </w:r>
      <w:r w:rsidR="00E35712">
        <w:rPr>
          <w:lang w:val="vi-VN"/>
        </w:rPr>
        <w:t>.</w:t>
      </w:r>
    </w:p>
    <w:p w14:paraId="2FF3D1B1" w14:textId="1947485A" w:rsidR="00E35712" w:rsidRPr="00B26B7D" w:rsidRDefault="00E35712" w:rsidP="00B14C15">
      <w:pPr>
        <w:spacing w:before="40" w:after="40"/>
        <w:ind w:firstLine="720"/>
        <w:rPr>
          <w:color w:val="000000" w:themeColor="text1"/>
          <w:lang w:val="vi-VN"/>
        </w:rPr>
      </w:pPr>
      <w:r>
        <w:rPr>
          <w:lang w:val="vi-VN"/>
        </w:rPr>
        <w:lastRenderedPageBreak/>
        <w:t xml:space="preserve">- </w:t>
      </w:r>
      <w:r>
        <w:t>Là đầu mối kết nối UBND Thành phố với người dân</w:t>
      </w:r>
      <w:r w:rsidR="00C3635D">
        <w:rPr>
          <w:lang w:val="vi-VN"/>
        </w:rPr>
        <w:t xml:space="preserve"> và </w:t>
      </w:r>
      <w:r>
        <w:t xml:space="preserve">doanh nghiệp trên địa bàn Thành phố thông qua kênh trực tiếp (các Chi nhánh, Điểm tiếp nhận) và tất cả các kênh trực tuyến </w:t>
      </w:r>
      <w:r w:rsidR="008A45FE">
        <w:t>như</w:t>
      </w:r>
      <w:r w:rsidR="008A45FE">
        <w:rPr>
          <w:lang w:val="vi-VN"/>
        </w:rPr>
        <w:t xml:space="preserve"> </w:t>
      </w:r>
      <w:r>
        <w:t xml:space="preserve">Hệ thống thông tin </w:t>
      </w:r>
      <w:r w:rsidR="008A45FE">
        <w:t xml:space="preserve">giải quyết TTHC Thành phố, </w:t>
      </w:r>
      <w:r w:rsidR="008A45FE" w:rsidRPr="00B26B7D">
        <w:rPr>
          <w:color w:val="000000" w:themeColor="text1"/>
        </w:rPr>
        <w:t>Ứng dụng Công dân Thủ đô số</w:t>
      </w:r>
      <w:r w:rsidR="008A45FE" w:rsidRPr="00B26B7D">
        <w:rPr>
          <w:color w:val="000000" w:themeColor="text1"/>
          <w:lang w:val="vi-VN"/>
        </w:rPr>
        <w:t>,…</w:t>
      </w:r>
    </w:p>
    <w:p w14:paraId="2A262311" w14:textId="04DEA066" w:rsidR="00C3215D" w:rsidRPr="00B26B7D" w:rsidRDefault="00C3215D" w:rsidP="00B14C15">
      <w:pPr>
        <w:spacing w:before="40" w:after="40"/>
        <w:ind w:firstLine="720"/>
        <w:rPr>
          <w:color w:val="000000" w:themeColor="text1"/>
          <w:lang w:val="vi-VN"/>
        </w:rPr>
      </w:pPr>
      <w:r w:rsidRPr="00B26B7D">
        <w:rPr>
          <w:color w:val="000000" w:themeColor="text1"/>
          <w:lang w:val="vi-VN"/>
        </w:rPr>
        <w:t xml:space="preserve">- </w:t>
      </w:r>
      <w:r w:rsidRPr="00B26B7D">
        <w:rPr>
          <w:color w:val="000000" w:themeColor="text1"/>
          <w:spacing w:val="-6"/>
        </w:rPr>
        <w:t xml:space="preserve">Xây dựng, </w:t>
      </w:r>
      <w:r w:rsidRPr="00B26B7D">
        <w:rPr>
          <w:color w:val="000000" w:themeColor="text1"/>
        </w:rPr>
        <w:t>quản trị</w:t>
      </w:r>
      <w:r w:rsidRPr="00B26B7D">
        <w:rPr>
          <w:color w:val="000000" w:themeColor="text1"/>
          <w:lang w:val="vi-VN"/>
        </w:rPr>
        <w:t xml:space="preserve"> </w:t>
      </w:r>
      <w:r w:rsidRPr="00B26B7D">
        <w:rPr>
          <w:color w:val="000000" w:themeColor="text1"/>
        </w:rPr>
        <w:t>vận hành, nâng cấp</w:t>
      </w:r>
      <w:r w:rsidR="00C3635D">
        <w:rPr>
          <w:color w:val="000000" w:themeColor="text1"/>
          <w:lang w:val="vi-VN"/>
        </w:rPr>
        <w:t xml:space="preserve"> và</w:t>
      </w:r>
      <w:r w:rsidRPr="00B26B7D">
        <w:rPr>
          <w:color w:val="000000" w:themeColor="text1"/>
        </w:rPr>
        <w:t xml:space="preserve"> phát triển các nền</w:t>
      </w:r>
      <w:r w:rsidRPr="00B26B7D">
        <w:rPr>
          <w:color w:val="000000" w:themeColor="text1"/>
          <w:lang w:val="vi-VN"/>
        </w:rPr>
        <w:t xml:space="preserve"> tảng</w:t>
      </w:r>
      <w:r w:rsidRPr="00B26B7D">
        <w:rPr>
          <w:color w:val="000000" w:themeColor="text1"/>
        </w:rPr>
        <w:t xml:space="preserve">, ứng dụng dùng chung </w:t>
      </w:r>
      <w:r w:rsidR="004E0E5A">
        <w:rPr>
          <w:color w:val="000000" w:themeColor="text1"/>
        </w:rPr>
        <w:t>của Thành phố</w:t>
      </w:r>
      <w:r w:rsidR="004E0E5A">
        <w:rPr>
          <w:rStyle w:val="FootnoteReference"/>
          <w:color w:val="000000" w:themeColor="text1"/>
        </w:rPr>
        <w:footnoteReference w:id="11"/>
      </w:r>
      <w:r w:rsidR="004E0E5A">
        <w:rPr>
          <w:color w:val="000000" w:themeColor="text1"/>
        </w:rPr>
        <w:t xml:space="preserve">, đặc biệt các nền tảng, ứng dụng dùng chung </w:t>
      </w:r>
      <w:r w:rsidRPr="00B26B7D">
        <w:rPr>
          <w:color w:val="000000" w:themeColor="text1"/>
        </w:rPr>
        <w:t>giữa Thành ủy, HĐND, UBND, Ủy ban Mặt trận Tổ quốc Việt Nam Thành phố</w:t>
      </w:r>
      <w:r w:rsidR="000A63BC" w:rsidRPr="00B26B7D">
        <w:rPr>
          <w:color w:val="000000" w:themeColor="text1"/>
          <w:lang w:val="vi-VN"/>
        </w:rPr>
        <w:t xml:space="preserve"> </w:t>
      </w:r>
      <w:r w:rsidR="00C3635D">
        <w:rPr>
          <w:color w:val="000000" w:themeColor="text1"/>
          <w:lang w:val="vi-VN"/>
        </w:rPr>
        <w:t xml:space="preserve">nhằm </w:t>
      </w:r>
      <w:r w:rsidRPr="00B26B7D">
        <w:rPr>
          <w:color w:val="000000" w:themeColor="text1"/>
        </w:rPr>
        <w:t xml:space="preserve">phục vụ công tác hiện đại hóa cải cách hành chính, ứng dụng </w:t>
      </w:r>
      <w:r w:rsidR="000A63BC" w:rsidRPr="00B26B7D">
        <w:rPr>
          <w:color w:val="000000" w:themeColor="text1"/>
        </w:rPr>
        <w:t>CNTT</w:t>
      </w:r>
      <w:r w:rsidRPr="00B26B7D">
        <w:rPr>
          <w:color w:val="000000" w:themeColor="text1"/>
        </w:rPr>
        <w:t xml:space="preserve">, chuyển đổi số trong các cơ quan nhà nước của thành phố Hà Nội </w:t>
      </w:r>
      <w:r w:rsidRPr="00B26B7D">
        <w:rPr>
          <w:color w:val="000000" w:themeColor="text1"/>
          <w:lang w:val="vi-VN"/>
        </w:rPr>
        <w:t xml:space="preserve">theo chỉ đạo của </w:t>
      </w:r>
      <w:r w:rsidR="004E0E5A">
        <w:rPr>
          <w:color w:val="000000" w:themeColor="text1"/>
        </w:rPr>
        <w:t xml:space="preserve">                        </w:t>
      </w:r>
      <w:r w:rsidR="000A63BC" w:rsidRPr="00B26B7D">
        <w:rPr>
          <w:color w:val="000000" w:themeColor="text1"/>
          <w:lang w:val="vi-VN"/>
        </w:rPr>
        <w:t>Thành ủy, UBND</w:t>
      </w:r>
      <w:r w:rsidRPr="00B26B7D">
        <w:rPr>
          <w:color w:val="000000" w:themeColor="text1"/>
          <w:lang w:val="vi-VN"/>
        </w:rPr>
        <w:t xml:space="preserve"> Thành phố, Chủ tịch </w:t>
      </w:r>
      <w:r w:rsidR="000A63BC" w:rsidRPr="00B26B7D">
        <w:rPr>
          <w:color w:val="000000" w:themeColor="text1"/>
          <w:lang w:val="vi-VN"/>
        </w:rPr>
        <w:t>UBND</w:t>
      </w:r>
      <w:r w:rsidRPr="00B26B7D">
        <w:rPr>
          <w:color w:val="000000" w:themeColor="text1"/>
          <w:lang w:val="vi-VN"/>
        </w:rPr>
        <w:t xml:space="preserve"> Thành phố</w:t>
      </w:r>
      <w:r w:rsidR="005E58DC">
        <w:rPr>
          <w:color w:val="000000" w:themeColor="text1"/>
          <w:lang w:val="vi-VN"/>
        </w:rPr>
        <w:t xml:space="preserve">, </w:t>
      </w:r>
      <w:r w:rsidR="00D35322" w:rsidRPr="00B26B7D">
        <w:rPr>
          <w:color w:val="000000" w:themeColor="text1"/>
          <w:lang w:val="vi-VN"/>
        </w:rPr>
        <w:t>bảo đảm phù hợp chương trình cải cách hành chính, ứng dụng CNTT</w:t>
      </w:r>
      <w:r w:rsidR="005E58DC">
        <w:rPr>
          <w:color w:val="000000" w:themeColor="text1"/>
          <w:lang w:val="vi-VN"/>
        </w:rPr>
        <w:t xml:space="preserve"> và </w:t>
      </w:r>
      <w:r w:rsidR="00D35322" w:rsidRPr="00B26B7D">
        <w:rPr>
          <w:color w:val="000000" w:themeColor="text1"/>
          <w:lang w:val="vi-VN"/>
        </w:rPr>
        <w:t>chuyển đổi số</w:t>
      </w:r>
      <w:r w:rsidR="004E0E5A">
        <w:rPr>
          <w:color w:val="000000" w:themeColor="text1"/>
        </w:rPr>
        <w:t xml:space="preserve"> của Thành phố và </w:t>
      </w:r>
      <w:r w:rsidR="00D35322" w:rsidRPr="00B26B7D">
        <w:rPr>
          <w:color w:val="000000" w:themeColor="text1"/>
          <w:lang w:val="vi-VN"/>
        </w:rPr>
        <w:t xml:space="preserve">tương thích với các </w:t>
      </w:r>
      <w:r w:rsidR="0005353A" w:rsidRPr="00B26B7D">
        <w:rPr>
          <w:color w:val="000000" w:themeColor="text1"/>
          <w:lang w:val="vi-VN"/>
        </w:rPr>
        <w:t xml:space="preserve">nền tảng, ứng dụng phục vụ </w:t>
      </w:r>
      <w:r w:rsidR="00D35322" w:rsidRPr="00B26B7D">
        <w:rPr>
          <w:color w:val="000000" w:themeColor="text1"/>
          <w:lang w:val="vi-VN"/>
        </w:rPr>
        <w:t>xây dựng chính quyền điện tử, chính quyền số</w:t>
      </w:r>
      <w:r w:rsidR="000A63BC" w:rsidRPr="00B26B7D">
        <w:rPr>
          <w:color w:val="000000" w:themeColor="text1"/>
          <w:lang w:val="vi-VN"/>
        </w:rPr>
        <w:t>.</w:t>
      </w:r>
    </w:p>
    <w:p w14:paraId="18B93AA8" w14:textId="7461AB32" w:rsidR="00FB178A" w:rsidRDefault="002A502D" w:rsidP="00B14C15">
      <w:pPr>
        <w:spacing w:before="40" w:after="40"/>
        <w:ind w:firstLine="720"/>
        <w:rPr>
          <w:color w:val="000000" w:themeColor="text1"/>
        </w:rPr>
      </w:pPr>
      <w:r w:rsidRPr="00FB178A">
        <w:rPr>
          <w:color w:val="000000" w:themeColor="text1"/>
        </w:rPr>
        <w:t xml:space="preserve">- </w:t>
      </w:r>
      <w:r w:rsidR="00FB178A" w:rsidRPr="00FB178A">
        <w:rPr>
          <w:color w:val="000000" w:themeColor="text1"/>
        </w:rPr>
        <w:t>Phối hợp với các sở, ban, ngành, cơ quan</w:t>
      </w:r>
      <w:r w:rsidR="00FB178A">
        <w:rPr>
          <w:color w:val="000000" w:themeColor="text1"/>
          <w:lang w:val="vi-VN"/>
        </w:rPr>
        <w:t>,</w:t>
      </w:r>
      <w:r w:rsidR="00FB178A" w:rsidRPr="00FB178A">
        <w:rPr>
          <w:color w:val="000000" w:themeColor="text1"/>
        </w:rPr>
        <w:t xml:space="preserve"> đơn vị </w:t>
      </w:r>
      <w:r w:rsidR="001D40B4">
        <w:rPr>
          <w:color w:val="000000" w:themeColor="text1"/>
        </w:rPr>
        <w:t>trực</w:t>
      </w:r>
      <w:r w:rsidR="001D40B4">
        <w:rPr>
          <w:color w:val="000000" w:themeColor="text1"/>
          <w:lang w:val="vi-VN"/>
        </w:rPr>
        <w:t xml:space="preserve"> </w:t>
      </w:r>
      <w:r w:rsidR="00FB178A" w:rsidRPr="00FB178A">
        <w:rPr>
          <w:color w:val="000000" w:themeColor="text1"/>
        </w:rPr>
        <w:t>thuộc Thành phố</w:t>
      </w:r>
      <w:r w:rsidR="001D40B4">
        <w:rPr>
          <w:color w:val="000000" w:themeColor="text1"/>
          <w:lang w:val="vi-VN"/>
        </w:rPr>
        <w:t xml:space="preserve"> triển khai</w:t>
      </w:r>
      <w:r w:rsidR="00FB178A" w:rsidRPr="00FB178A">
        <w:rPr>
          <w:color w:val="000000" w:themeColor="text1"/>
        </w:rPr>
        <w:t xml:space="preserve"> ứng dụng </w:t>
      </w:r>
      <w:r w:rsidR="00FB178A">
        <w:rPr>
          <w:color w:val="000000" w:themeColor="text1"/>
        </w:rPr>
        <w:t>CNTT</w:t>
      </w:r>
      <w:r w:rsidR="00FB178A" w:rsidRPr="00FB178A">
        <w:rPr>
          <w:color w:val="000000" w:themeColor="text1"/>
        </w:rPr>
        <w:t>, chuyển đổi số</w:t>
      </w:r>
      <w:r w:rsidR="00FB178A" w:rsidRPr="00FB178A">
        <w:rPr>
          <w:color w:val="000000" w:themeColor="text1"/>
          <w:lang w:val="vi-VN"/>
        </w:rPr>
        <w:t xml:space="preserve"> theo chỉ đạo của </w:t>
      </w:r>
      <w:r w:rsidR="00FB178A">
        <w:rPr>
          <w:color w:val="000000" w:themeColor="text1"/>
          <w:lang w:val="vi-VN"/>
        </w:rPr>
        <w:t>UBND Thành phố</w:t>
      </w:r>
      <w:r w:rsidR="00FB178A" w:rsidRPr="00FB178A">
        <w:rPr>
          <w:color w:val="000000" w:themeColor="text1"/>
          <w:lang w:val="vi-VN"/>
        </w:rPr>
        <w:t>, Chủ tich UBND</w:t>
      </w:r>
      <w:r w:rsidR="00FB178A">
        <w:rPr>
          <w:color w:val="000000" w:themeColor="text1"/>
          <w:lang w:val="vi-VN"/>
        </w:rPr>
        <w:t xml:space="preserve"> </w:t>
      </w:r>
      <w:r w:rsidR="00FB178A" w:rsidRPr="00FB178A">
        <w:rPr>
          <w:color w:val="000000" w:themeColor="text1"/>
          <w:lang w:val="vi-VN"/>
        </w:rPr>
        <w:t>T</w:t>
      </w:r>
      <w:r w:rsidR="00FB178A">
        <w:rPr>
          <w:color w:val="000000" w:themeColor="text1"/>
          <w:lang w:val="vi-VN"/>
        </w:rPr>
        <w:t>hành phố</w:t>
      </w:r>
      <w:r w:rsidR="00FB178A" w:rsidRPr="00FB178A">
        <w:rPr>
          <w:color w:val="000000" w:themeColor="text1"/>
        </w:rPr>
        <w:t>; xây dựng và tạo lập cơ sở dữ liệu, tái sử dụng cơ sở dữ liệu phục vụ công chỉ đạo</w:t>
      </w:r>
      <w:r w:rsidR="00FB178A">
        <w:rPr>
          <w:color w:val="000000" w:themeColor="text1"/>
          <w:lang w:val="vi-VN"/>
        </w:rPr>
        <w:t>,</w:t>
      </w:r>
      <w:r w:rsidR="00FB178A" w:rsidRPr="00FB178A">
        <w:rPr>
          <w:color w:val="000000" w:themeColor="text1"/>
        </w:rPr>
        <w:t xml:space="preserve"> điều hành của UBND Thành phố, Chủ tịch UBND Thành phố, phục vụ người dân và doanh nghiệp.</w:t>
      </w:r>
      <w:r w:rsidR="00250B5D">
        <w:rPr>
          <w:color w:val="000000" w:themeColor="text1"/>
        </w:rPr>
        <w:t xml:space="preserve"> </w:t>
      </w:r>
    </w:p>
    <w:p w14:paraId="1F6EC219" w14:textId="50C35403" w:rsidR="00710E71" w:rsidRDefault="00FB178A" w:rsidP="00250B5D">
      <w:pPr>
        <w:spacing w:before="40" w:after="40"/>
        <w:ind w:firstLine="720"/>
        <w:rPr>
          <w:color w:val="000000" w:themeColor="text1"/>
          <w:lang w:val="vi-VN"/>
        </w:rPr>
      </w:pPr>
      <w:r>
        <w:rPr>
          <w:color w:val="000000" w:themeColor="text1"/>
          <w:lang w:val="vi-VN"/>
        </w:rPr>
        <w:t xml:space="preserve">- </w:t>
      </w:r>
      <w:r w:rsidRPr="00FB178A">
        <w:rPr>
          <w:color w:val="000000" w:themeColor="text1"/>
          <w:lang w:val="vi-VN"/>
        </w:rPr>
        <w:t xml:space="preserve">Tham mưu </w:t>
      </w:r>
      <w:r>
        <w:rPr>
          <w:color w:val="000000" w:themeColor="text1"/>
          <w:lang w:val="vi-VN"/>
        </w:rPr>
        <w:t>UBND</w:t>
      </w:r>
      <w:r w:rsidRPr="00FB178A">
        <w:rPr>
          <w:color w:val="000000" w:themeColor="text1"/>
          <w:lang w:val="vi-VN"/>
        </w:rPr>
        <w:t xml:space="preserve"> Thành phố công tác an toàn</w:t>
      </w:r>
      <w:r w:rsidR="00250B5D">
        <w:rPr>
          <w:color w:val="000000" w:themeColor="text1"/>
          <w:lang w:val="vi-VN"/>
        </w:rPr>
        <w:t>,</w:t>
      </w:r>
      <w:r w:rsidRPr="00FB178A">
        <w:rPr>
          <w:color w:val="000000" w:themeColor="text1"/>
          <w:lang w:val="vi-VN"/>
        </w:rPr>
        <w:t xml:space="preserve"> bảo mật thông tin đối với các nền tảng</w:t>
      </w:r>
      <w:r>
        <w:rPr>
          <w:color w:val="000000" w:themeColor="text1"/>
          <w:lang w:val="vi-VN"/>
        </w:rPr>
        <w:t>,</w:t>
      </w:r>
      <w:r w:rsidRPr="00FB178A">
        <w:rPr>
          <w:color w:val="000000" w:themeColor="text1"/>
          <w:lang w:val="vi-VN"/>
        </w:rPr>
        <w:t xml:space="preserve"> ứng dụng dùng chung của Thành phố giao </w:t>
      </w:r>
      <w:r w:rsidR="001D40B4">
        <w:rPr>
          <w:color w:val="000000" w:themeColor="text1"/>
          <w:lang w:val="vi-VN"/>
        </w:rPr>
        <w:t xml:space="preserve">Trung tâm </w:t>
      </w:r>
      <w:r w:rsidRPr="00FB178A">
        <w:rPr>
          <w:color w:val="000000" w:themeColor="text1"/>
          <w:lang w:val="vi-VN"/>
        </w:rPr>
        <w:t>quản lý vận hành</w:t>
      </w:r>
      <w:r w:rsidR="00250B5D">
        <w:rPr>
          <w:color w:val="000000" w:themeColor="text1"/>
          <w:lang w:val="vi-VN"/>
        </w:rPr>
        <w:t>.</w:t>
      </w:r>
      <w:r w:rsidR="00250B5D">
        <w:rPr>
          <w:color w:val="000000" w:themeColor="text1"/>
        </w:rPr>
        <w:t xml:space="preserve"> </w:t>
      </w:r>
      <w:r w:rsidR="00710E71" w:rsidRPr="00710E71">
        <w:rPr>
          <w:color w:val="000000" w:themeColor="text1"/>
          <w:lang w:val="vi-VN"/>
        </w:rPr>
        <w:t xml:space="preserve">Phối hợp </w:t>
      </w:r>
      <w:r w:rsidR="00250B5D">
        <w:rPr>
          <w:color w:val="000000" w:themeColor="text1"/>
          <w:lang w:val="vi-VN"/>
        </w:rPr>
        <w:t xml:space="preserve">các cơ quan, </w:t>
      </w:r>
      <w:r w:rsidR="00710E71" w:rsidRPr="00710E71">
        <w:rPr>
          <w:color w:val="000000" w:themeColor="text1"/>
          <w:lang w:val="vi-VN"/>
        </w:rPr>
        <w:t>đơn vị liên quan triển khai các giải pháp bảo</w:t>
      </w:r>
      <w:r w:rsidR="001D40B4">
        <w:rPr>
          <w:color w:val="000000" w:themeColor="text1"/>
          <w:lang w:val="vi-VN"/>
        </w:rPr>
        <w:t xml:space="preserve"> đảm</w:t>
      </w:r>
      <w:r w:rsidR="00710E71" w:rsidRPr="00710E71">
        <w:rPr>
          <w:color w:val="000000" w:themeColor="text1"/>
          <w:lang w:val="vi-VN"/>
        </w:rPr>
        <w:t xml:space="preserve"> an ninh, an toàn thông tin và xử lý </w:t>
      </w:r>
      <w:r w:rsidR="001D40B4">
        <w:rPr>
          <w:color w:val="000000" w:themeColor="text1"/>
          <w:lang w:val="vi-VN"/>
        </w:rPr>
        <w:t xml:space="preserve">các </w:t>
      </w:r>
      <w:r w:rsidR="00710E71" w:rsidRPr="00710E71">
        <w:rPr>
          <w:color w:val="000000" w:themeColor="text1"/>
          <w:lang w:val="vi-VN"/>
        </w:rPr>
        <w:t xml:space="preserve">sự cố khẩn cấp </w:t>
      </w:r>
      <w:r w:rsidR="001D40B4">
        <w:rPr>
          <w:color w:val="000000" w:themeColor="text1"/>
          <w:lang w:val="vi-VN"/>
        </w:rPr>
        <w:t>liên quan đến c</w:t>
      </w:r>
      <w:r w:rsidR="00710E71" w:rsidRPr="00710E71">
        <w:rPr>
          <w:color w:val="000000" w:themeColor="text1"/>
          <w:lang w:val="vi-VN"/>
        </w:rPr>
        <w:t>ác nền tảng</w:t>
      </w:r>
      <w:r w:rsidR="00710E71">
        <w:rPr>
          <w:color w:val="000000" w:themeColor="text1"/>
          <w:lang w:val="vi-VN"/>
        </w:rPr>
        <w:t>,</w:t>
      </w:r>
      <w:r w:rsidR="00710E71" w:rsidRPr="00710E71">
        <w:rPr>
          <w:color w:val="000000" w:themeColor="text1"/>
          <w:lang w:val="vi-VN"/>
        </w:rPr>
        <w:t xml:space="preserve"> ứng dụng dùng chung</w:t>
      </w:r>
      <w:r w:rsidR="00710E71">
        <w:rPr>
          <w:color w:val="000000" w:themeColor="text1"/>
          <w:lang w:val="vi-VN"/>
        </w:rPr>
        <w:t>.</w:t>
      </w:r>
    </w:p>
    <w:p w14:paraId="7D58A8D9" w14:textId="1EDF964B" w:rsidR="00710E71" w:rsidRDefault="00710E71" w:rsidP="00B14C15">
      <w:pPr>
        <w:spacing w:before="40" w:after="40"/>
        <w:ind w:firstLine="720"/>
        <w:rPr>
          <w:color w:val="000000" w:themeColor="text1"/>
          <w:lang w:val="vi-VN"/>
        </w:rPr>
      </w:pPr>
      <w:r>
        <w:rPr>
          <w:color w:val="000000" w:themeColor="text1"/>
          <w:lang w:val="vi-VN"/>
        </w:rPr>
        <w:t xml:space="preserve">- </w:t>
      </w:r>
      <w:r w:rsidRPr="00710E71">
        <w:rPr>
          <w:color w:val="000000" w:themeColor="text1"/>
          <w:lang w:val="vi-VN"/>
        </w:rPr>
        <w:t>Tổ chức</w:t>
      </w:r>
      <w:r w:rsidR="001D40B4">
        <w:rPr>
          <w:color w:val="000000" w:themeColor="text1"/>
          <w:lang w:val="vi-VN"/>
        </w:rPr>
        <w:t xml:space="preserve"> và </w:t>
      </w:r>
      <w:r w:rsidRPr="00710E71">
        <w:rPr>
          <w:color w:val="000000" w:themeColor="text1"/>
          <w:lang w:val="vi-VN"/>
        </w:rPr>
        <w:t>phối hợp với các cơ quan</w:t>
      </w:r>
      <w:r>
        <w:rPr>
          <w:color w:val="000000" w:themeColor="text1"/>
          <w:lang w:val="vi-VN"/>
        </w:rPr>
        <w:t>, đơn vị</w:t>
      </w:r>
      <w:r w:rsidRPr="00710E71">
        <w:rPr>
          <w:color w:val="000000" w:themeColor="text1"/>
          <w:lang w:val="vi-VN"/>
        </w:rPr>
        <w:t xml:space="preserve"> liên quan </w:t>
      </w:r>
      <w:r w:rsidR="001D40B4">
        <w:rPr>
          <w:color w:val="000000" w:themeColor="text1"/>
          <w:lang w:val="vi-VN"/>
        </w:rPr>
        <w:t xml:space="preserve">để </w:t>
      </w:r>
      <w:r w:rsidRPr="00710E71">
        <w:rPr>
          <w:color w:val="000000" w:themeColor="text1"/>
          <w:lang w:val="vi-VN"/>
        </w:rPr>
        <w:t>đào tạo, tập huấn, hướng dẫn và hỗ trợ cán bộ, công chức, viên chức</w:t>
      </w:r>
      <w:r>
        <w:rPr>
          <w:color w:val="000000" w:themeColor="text1"/>
          <w:lang w:val="vi-VN"/>
        </w:rPr>
        <w:t>, người lao động</w:t>
      </w:r>
      <w:r w:rsidRPr="00710E71">
        <w:rPr>
          <w:color w:val="000000" w:themeColor="text1"/>
          <w:lang w:val="vi-VN"/>
        </w:rPr>
        <w:t xml:space="preserve"> trong các cơ quan nhà nước của Thành phố khai thác, sử dụng các nền tảng</w:t>
      </w:r>
      <w:r>
        <w:rPr>
          <w:color w:val="000000" w:themeColor="text1"/>
          <w:lang w:val="vi-VN"/>
        </w:rPr>
        <w:t>,</w:t>
      </w:r>
      <w:r w:rsidRPr="00710E71">
        <w:rPr>
          <w:color w:val="000000" w:themeColor="text1"/>
          <w:lang w:val="vi-VN"/>
        </w:rPr>
        <w:t xml:space="preserve"> ứng dụng dùng chung của Thành phố theo chức năng</w:t>
      </w:r>
      <w:r w:rsidR="001D40B4">
        <w:rPr>
          <w:color w:val="000000" w:themeColor="text1"/>
          <w:lang w:val="vi-VN"/>
        </w:rPr>
        <w:t xml:space="preserve"> và </w:t>
      </w:r>
      <w:r w:rsidRPr="00710E71">
        <w:rPr>
          <w:color w:val="000000" w:themeColor="text1"/>
          <w:lang w:val="vi-VN"/>
        </w:rPr>
        <w:t>nhiệm vụ được giao</w:t>
      </w:r>
      <w:r>
        <w:rPr>
          <w:color w:val="000000" w:themeColor="text1"/>
          <w:lang w:val="vi-VN"/>
        </w:rPr>
        <w:t>.</w:t>
      </w:r>
    </w:p>
    <w:p w14:paraId="22E2F4A8" w14:textId="7636D956" w:rsidR="00710E71" w:rsidRDefault="00710E71" w:rsidP="00B14C15">
      <w:pPr>
        <w:spacing w:before="40" w:after="40"/>
        <w:ind w:firstLine="720"/>
        <w:rPr>
          <w:color w:val="000000" w:themeColor="text1"/>
          <w:lang w:val="vi-VN"/>
        </w:rPr>
      </w:pPr>
      <w:r>
        <w:rPr>
          <w:color w:val="000000" w:themeColor="text1"/>
          <w:lang w:val="vi-VN"/>
        </w:rPr>
        <w:t xml:space="preserve">- </w:t>
      </w:r>
      <w:r w:rsidRPr="00710E71">
        <w:rPr>
          <w:color w:val="000000" w:themeColor="text1"/>
          <w:lang w:val="vi-VN"/>
        </w:rPr>
        <w:t>Nghiên cứu</w:t>
      </w:r>
      <w:r w:rsidR="00C33B82">
        <w:rPr>
          <w:color w:val="000000" w:themeColor="text1"/>
          <w:lang w:val="vi-VN"/>
        </w:rPr>
        <w:t xml:space="preserve"> và</w:t>
      </w:r>
      <w:r w:rsidRPr="00710E71">
        <w:rPr>
          <w:color w:val="000000" w:themeColor="text1"/>
          <w:lang w:val="vi-VN"/>
        </w:rPr>
        <w:t xml:space="preserve"> triển khai ứng dụng các giải pháp công nghệ mới, trí tuệ nhân tạo (AI) </w:t>
      </w:r>
      <w:r w:rsidR="00C33B82">
        <w:rPr>
          <w:color w:val="000000" w:themeColor="text1"/>
          <w:lang w:val="vi-VN"/>
        </w:rPr>
        <w:t>nhằm</w:t>
      </w:r>
      <w:r w:rsidRPr="00710E71">
        <w:rPr>
          <w:color w:val="000000" w:themeColor="text1"/>
          <w:lang w:val="vi-VN"/>
        </w:rPr>
        <w:t xml:space="preserve"> xây dựng hệ thống trợ lý ảo, hệ thống chatbot </w:t>
      </w:r>
      <w:r w:rsidR="00C33B82">
        <w:rPr>
          <w:color w:val="000000" w:themeColor="text1"/>
          <w:lang w:val="vi-VN"/>
        </w:rPr>
        <w:t xml:space="preserve">để </w:t>
      </w:r>
      <w:r w:rsidRPr="00710E71">
        <w:rPr>
          <w:color w:val="000000" w:themeColor="text1"/>
          <w:lang w:val="vi-VN"/>
        </w:rPr>
        <w:t>tra cứu, tìm kiếm thông tin</w:t>
      </w:r>
      <w:r w:rsidR="00C33B82">
        <w:rPr>
          <w:color w:val="000000" w:themeColor="text1"/>
          <w:lang w:val="vi-VN"/>
        </w:rPr>
        <w:t xml:space="preserve"> và</w:t>
      </w:r>
      <w:r w:rsidRPr="00710E71">
        <w:rPr>
          <w:color w:val="000000" w:themeColor="text1"/>
          <w:lang w:val="vi-VN"/>
        </w:rPr>
        <w:t xml:space="preserve"> phân tích dữ liệu</w:t>
      </w:r>
      <w:r w:rsidR="00C33B82">
        <w:rPr>
          <w:color w:val="000000" w:themeColor="text1"/>
          <w:lang w:val="vi-VN"/>
        </w:rPr>
        <w:t xml:space="preserve">, </w:t>
      </w:r>
      <w:r w:rsidRPr="00710E71">
        <w:rPr>
          <w:color w:val="000000" w:themeColor="text1"/>
          <w:lang w:val="vi-VN"/>
        </w:rPr>
        <w:t xml:space="preserve">phục vụ công tác chỉ đạo điều hành của UBND Thành phố, Chủ tịch UBND Thành phố, phục vụ người dân và doanh nghiệp.   </w:t>
      </w:r>
    </w:p>
    <w:p w14:paraId="37943909" w14:textId="547EAE06" w:rsidR="00710E71" w:rsidRDefault="00710E71" w:rsidP="00B14C15">
      <w:pPr>
        <w:spacing w:before="40" w:after="40"/>
        <w:ind w:firstLine="720"/>
        <w:rPr>
          <w:color w:val="000000" w:themeColor="text1"/>
          <w:lang w:val="vi-VN"/>
        </w:rPr>
      </w:pPr>
      <w:r>
        <w:rPr>
          <w:color w:val="000000" w:themeColor="text1"/>
          <w:lang w:val="vi-VN"/>
        </w:rPr>
        <w:t xml:space="preserve">- </w:t>
      </w:r>
      <w:r w:rsidRPr="00710E71">
        <w:rPr>
          <w:color w:val="000000" w:themeColor="text1"/>
          <w:lang w:val="vi-VN"/>
        </w:rPr>
        <w:t xml:space="preserve">Cung cấp các dịch vụ tư vấn, thẩm tra, hỗ trợ kỹ thuật và phát triển các sản phẩm </w:t>
      </w:r>
      <w:r>
        <w:rPr>
          <w:color w:val="000000" w:themeColor="text1"/>
          <w:lang w:val="vi-VN"/>
        </w:rPr>
        <w:t>CNTT</w:t>
      </w:r>
      <w:r w:rsidRPr="00710E71">
        <w:rPr>
          <w:color w:val="000000" w:themeColor="text1"/>
          <w:lang w:val="vi-VN"/>
        </w:rPr>
        <w:t xml:space="preserve"> theo quy định pháp luật; </w:t>
      </w:r>
      <w:r w:rsidR="00C33B82">
        <w:rPr>
          <w:color w:val="000000" w:themeColor="text1"/>
          <w:lang w:val="vi-VN"/>
        </w:rPr>
        <w:t xml:space="preserve">cung cấp </w:t>
      </w:r>
      <w:r w:rsidRPr="00710E71">
        <w:rPr>
          <w:color w:val="000000" w:themeColor="text1"/>
          <w:lang w:val="vi-VN"/>
        </w:rPr>
        <w:t>các giải pháp</w:t>
      </w:r>
      <w:r w:rsidR="00C33B82">
        <w:rPr>
          <w:color w:val="000000" w:themeColor="text1"/>
          <w:lang w:val="vi-VN"/>
        </w:rPr>
        <w:t xml:space="preserve"> và </w:t>
      </w:r>
      <w:r w:rsidRPr="00710E71">
        <w:rPr>
          <w:color w:val="000000" w:themeColor="text1"/>
          <w:lang w:val="vi-VN"/>
        </w:rPr>
        <w:t xml:space="preserve">dịch vụ tư vấn về an toàn thông tin </w:t>
      </w:r>
      <w:r w:rsidR="00C33B82">
        <w:rPr>
          <w:color w:val="000000" w:themeColor="text1"/>
          <w:lang w:val="vi-VN"/>
        </w:rPr>
        <w:t xml:space="preserve">để </w:t>
      </w:r>
      <w:r w:rsidRPr="00710E71">
        <w:rPr>
          <w:color w:val="000000" w:themeColor="text1"/>
          <w:lang w:val="vi-VN"/>
        </w:rPr>
        <w:t>phục vụ công tác chỉ đạo</w:t>
      </w:r>
      <w:r w:rsidR="00835123">
        <w:rPr>
          <w:color w:val="000000" w:themeColor="text1"/>
          <w:lang w:val="vi-VN"/>
        </w:rPr>
        <w:t>,</w:t>
      </w:r>
      <w:r w:rsidRPr="00710E71">
        <w:rPr>
          <w:color w:val="000000" w:themeColor="text1"/>
          <w:lang w:val="vi-VN"/>
        </w:rPr>
        <w:t xml:space="preserve"> điều hành của UBND Thành phố</w:t>
      </w:r>
      <w:r w:rsidR="00C33B82">
        <w:rPr>
          <w:color w:val="000000" w:themeColor="text1"/>
          <w:lang w:val="vi-VN"/>
        </w:rPr>
        <w:t xml:space="preserve"> và </w:t>
      </w:r>
      <w:r w:rsidRPr="00710E71">
        <w:rPr>
          <w:color w:val="000000" w:themeColor="text1"/>
          <w:lang w:val="vi-VN"/>
        </w:rPr>
        <w:t>Chủ tịch UBND Thành phố theo quy định.</w:t>
      </w:r>
    </w:p>
    <w:p w14:paraId="678EC860" w14:textId="1D54AA83" w:rsidR="00377B09" w:rsidRDefault="00783643" w:rsidP="00B14C15">
      <w:pPr>
        <w:spacing w:before="40" w:after="40"/>
        <w:ind w:firstLine="720"/>
        <w:rPr>
          <w:color w:val="000000" w:themeColor="text1"/>
          <w:lang w:val="vi-VN"/>
        </w:rPr>
      </w:pPr>
      <w:r>
        <w:rPr>
          <w:color w:val="000000" w:themeColor="text1"/>
          <w:lang w:val="vi-VN"/>
        </w:rPr>
        <w:t>-</w:t>
      </w:r>
      <w:r w:rsidRPr="00783643">
        <w:t xml:space="preserve"> </w:t>
      </w:r>
      <w:r w:rsidRPr="00783643">
        <w:rPr>
          <w:color w:val="000000" w:themeColor="text1"/>
          <w:lang w:val="vi-VN"/>
        </w:rPr>
        <w:t>Triển khai thử nghiệm các sản phẩm phần mềm</w:t>
      </w:r>
      <w:r w:rsidR="00377B09">
        <w:rPr>
          <w:color w:val="000000" w:themeColor="text1"/>
          <w:lang w:val="vi-VN"/>
        </w:rPr>
        <w:t>,</w:t>
      </w:r>
      <w:r w:rsidRPr="00783643">
        <w:rPr>
          <w:color w:val="000000" w:themeColor="text1"/>
          <w:lang w:val="vi-VN"/>
        </w:rPr>
        <w:t xml:space="preserve"> giải pháp công nghệ mới</w:t>
      </w:r>
      <w:r w:rsidR="00C33B82">
        <w:rPr>
          <w:color w:val="000000" w:themeColor="text1"/>
          <w:lang w:val="vi-VN"/>
        </w:rPr>
        <w:t xml:space="preserve"> và </w:t>
      </w:r>
      <w:r w:rsidRPr="00783643">
        <w:rPr>
          <w:color w:val="000000" w:themeColor="text1"/>
          <w:lang w:val="vi-VN"/>
        </w:rPr>
        <w:t>nền tảng cổng thanh toán,… trước khi đề xuất Thành phố đầu tư, mua sắm.</w:t>
      </w:r>
    </w:p>
    <w:p w14:paraId="645253CD" w14:textId="477902EA" w:rsidR="00377B09" w:rsidRPr="00FB178A" w:rsidRDefault="00377B09" w:rsidP="00B14C15">
      <w:pPr>
        <w:spacing w:before="40" w:after="40"/>
        <w:ind w:firstLine="720"/>
        <w:rPr>
          <w:color w:val="000000" w:themeColor="text1"/>
          <w:lang w:val="vi-VN"/>
        </w:rPr>
      </w:pPr>
      <w:r>
        <w:rPr>
          <w:color w:val="000000" w:themeColor="text1"/>
          <w:lang w:val="vi-VN"/>
        </w:rPr>
        <w:lastRenderedPageBreak/>
        <w:t xml:space="preserve">- </w:t>
      </w:r>
      <w:r w:rsidRPr="00377B09">
        <w:rPr>
          <w:color w:val="000000" w:themeColor="text1"/>
          <w:lang w:val="vi-VN"/>
        </w:rPr>
        <w:t>Tư vấn, hỗ trợ thí điểm</w:t>
      </w:r>
      <w:r w:rsidR="00C33B82">
        <w:rPr>
          <w:color w:val="000000" w:themeColor="text1"/>
          <w:lang w:val="vi-VN"/>
        </w:rPr>
        <w:t xml:space="preserve"> và</w:t>
      </w:r>
      <w:r w:rsidRPr="00377B09">
        <w:rPr>
          <w:color w:val="000000" w:themeColor="text1"/>
          <w:lang w:val="vi-VN"/>
        </w:rPr>
        <w:t xml:space="preserve"> triển khai các mô hình ứng dụng </w:t>
      </w:r>
      <w:r>
        <w:rPr>
          <w:color w:val="000000" w:themeColor="text1"/>
          <w:lang w:val="vi-VN"/>
        </w:rPr>
        <w:t>CNTT</w:t>
      </w:r>
      <w:r w:rsidRPr="00377B09">
        <w:rPr>
          <w:color w:val="000000" w:themeColor="text1"/>
          <w:lang w:val="vi-VN"/>
        </w:rPr>
        <w:t xml:space="preserve">, chuyển đổi số </w:t>
      </w:r>
      <w:r w:rsidR="00C33B82">
        <w:rPr>
          <w:color w:val="000000" w:themeColor="text1"/>
          <w:lang w:val="vi-VN"/>
        </w:rPr>
        <w:t xml:space="preserve">nhằm </w:t>
      </w:r>
      <w:r w:rsidRPr="00377B09">
        <w:rPr>
          <w:color w:val="000000" w:themeColor="text1"/>
          <w:lang w:val="vi-VN"/>
        </w:rPr>
        <w:t xml:space="preserve">phục vụ </w:t>
      </w:r>
      <w:r w:rsidR="00835123" w:rsidRPr="00710E71">
        <w:rPr>
          <w:color w:val="000000" w:themeColor="text1"/>
          <w:lang w:val="vi-VN"/>
        </w:rPr>
        <w:t>phục vụ công tác chỉ đạo</w:t>
      </w:r>
      <w:r w:rsidR="00835123">
        <w:rPr>
          <w:color w:val="000000" w:themeColor="text1"/>
          <w:lang w:val="vi-VN"/>
        </w:rPr>
        <w:t>,</w:t>
      </w:r>
      <w:r w:rsidR="00835123" w:rsidRPr="00710E71">
        <w:rPr>
          <w:color w:val="000000" w:themeColor="text1"/>
          <w:lang w:val="vi-VN"/>
        </w:rPr>
        <w:t xml:space="preserve"> điều hành</w:t>
      </w:r>
      <w:r w:rsidR="00835123" w:rsidRPr="00377B09">
        <w:rPr>
          <w:color w:val="000000" w:themeColor="text1"/>
          <w:lang w:val="vi-VN"/>
        </w:rPr>
        <w:t xml:space="preserve"> </w:t>
      </w:r>
      <w:r w:rsidR="00B26B7D">
        <w:rPr>
          <w:color w:val="000000" w:themeColor="text1"/>
          <w:lang w:val="vi-VN"/>
        </w:rPr>
        <w:t xml:space="preserve">của các cơ quan, đơn vị, địa phương trên địa bàn Thành phố; </w:t>
      </w:r>
      <w:r w:rsidR="00C33B82">
        <w:rPr>
          <w:color w:val="000000" w:themeColor="text1"/>
          <w:lang w:val="vi-VN"/>
        </w:rPr>
        <w:t xml:space="preserve">đồng thời </w:t>
      </w:r>
      <w:r w:rsidR="00B26B7D">
        <w:rPr>
          <w:color w:val="000000" w:themeColor="text1"/>
          <w:lang w:val="vi-VN"/>
        </w:rPr>
        <w:t xml:space="preserve">phục vụ </w:t>
      </w:r>
      <w:r w:rsidRPr="00377B09">
        <w:rPr>
          <w:color w:val="000000" w:themeColor="text1"/>
          <w:lang w:val="vi-VN"/>
        </w:rPr>
        <w:t xml:space="preserve">người dân </w:t>
      </w:r>
      <w:r w:rsidR="00B26B7D">
        <w:rPr>
          <w:color w:val="000000" w:themeColor="text1"/>
          <w:lang w:val="vi-VN"/>
        </w:rPr>
        <w:t xml:space="preserve">và </w:t>
      </w:r>
      <w:r w:rsidRPr="00377B09">
        <w:rPr>
          <w:color w:val="000000" w:themeColor="text1"/>
          <w:lang w:val="vi-VN"/>
        </w:rPr>
        <w:t>doanh nghiệp theo quy định và thẩm quyền.</w:t>
      </w:r>
    </w:p>
    <w:p w14:paraId="63549EF8" w14:textId="150BF103" w:rsidR="00123AA9" w:rsidRPr="001A4B77" w:rsidRDefault="00123AA9" w:rsidP="00B14C15">
      <w:pPr>
        <w:tabs>
          <w:tab w:val="left" w:pos="851"/>
        </w:tabs>
        <w:spacing w:before="40" w:after="40"/>
        <w:rPr>
          <w:b/>
          <w:bCs/>
          <w:i/>
          <w:iCs/>
        </w:rPr>
      </w:pPr>
      <w:r w:rsidRPr="001A4B77">
        <w:rPr>
          <w:b/>
          <w:bCs/>
          <w:i/>
          <w:iCs/>
          <w:lang w:val="vi-VN"/>
        </w:rPr>
        <w:t xml:space="preserve">3.5. </w:t>
      </w:r>
      <w:r w:rsidRPr="001A4B77">
        <w:rPr>
          <w:b/>
          <w:bCs/>
          <w:i/>
          <w:iCs/>
        </w:rPr>
        <w:t>Thực hiện nhiệm vụ quản lý công tác quản trị nội bộ</w:t>
      </w:r>
      <w:r w:rsidR="00C42B84" w:rsidRPr="001A4B77">
        <w:rPr>
          <w:b/>
          <w:bCs/>
          <w:i/>
          <w:iCs/>
        </w:rPr>
        <w:t xml:space="preserve"> của Trung tâm</w:t>
      </w:r>
    </w:p>
    <w:p w14:paraId="4F60C6F5" w14:textId="654E6D51" w:rsidR="00C42B84" w:rsidRPr="0053460F" w:rsidRDefault="00C42B84" w:rsidP="00B14C15">
      <w:pPr>
        <w:tabs>
          <w:tab w:val="left" w:pos="851"/>
        </w:tabs>
        <w:spacing w:before="40" w:after="40"/>
        <w:rPr>
          <w:rFonts w:eastAsia="Times New Roman"/>
          <w:spacing w:val="-4"/>
        </w:rPr>
      </w:pPr>
      <w:r w:rsidRPr="0053460F">
        <w:rPr>
          <w:rFonts w:eastAsia="Times New Roman"/>
          <w:spacing w:val="-4"/>
        </w:rPr>
        <w:t>- Tổ chức thực hiện các văn bản, quy hoạch, chương trình, kế hoạch do cơ quan có thẩm quyền ban hành hoặc phê duyệt liên quan đến hoạt động của Trung tâm.</w:t>
      </w:r>
    </w:p>
    <w:p w14:paraId="4EBD806A" w14:textId="34618804" w:rsidR="00C42B84" w:rsidRPr="0053460F" w:rsidRDefault="00C42B84" w:rsidP="00B14C15">
      <w:pPr>
        <w:tabs>
          <w:tab w:val="left" w:pos="851"/>
        </w:tabs>
        <w:spacing w:before="40" w:after="40"/>
        <w:rPr>
          <w:rFonts w:eastAsia="Times New Roman"/>
          <w:spacing w:val="-4"/>
        </w:rPr>
      </w:pPr>
      <w:r w:rsidRPr="0053460F">
        <w:rPr>
          <w:rFonts w:eastAsia="Times New Roman"/>
          <w:spacing w:val="-4"/>
        </w:rPr>
        <w:t>- Tiếp nhận, xử lý, ban hành và quản lý văn bản của Trung tâm theo quy định.</w:t>
      </w:r>
    </w:p>
    <w:p w14:paraId="56F4536C" w14:textId="1633AB54" w:rsidR="00C42B84" w:rsidRPr="00C42B84" w:rsidRDefault="00C42B84" w:rsidP="00B14C15">
      <w:pPr>
        <w:tabs>
          <w:tab w:val="left" w:pos="851"/>
        </w:tabs>
        <w:spacing w:before="40" w:after="40"/>
        <w:rPr>
          <w:rFonts w:eastAsia="Times New Roman"/>
        </w:rPr>
      </w:pPr>
      <w:r w:rsidRPr="001A4B77">
        <w:rPr>
          <w:rFonts w:eastAsia="Times New Roman"/>
        </w:rPr>
        <w:t>-</w:t>
      </w:r>
      <w:r w:rsidRPr="00C42B84">
        <w:rPr>
          <w:rFonts w:eastAsia="Times New Roman"/>
        </w:rPr>
        <w:t xml:space="preserve"> Hợp tác quốc tế theo quy định của pháp luật và sự phân công hoặc ủy quyền của Ủy ban nhân dân, Chủ tịch Ủy ban nhân dân </w:t>
      </w:r>
      <w:r w:rsidRPr="001A4B77">
        <w:rPr>
          <w:rFonts w:eastAsia="Times New Roman"/>
        </w:rPr>
        <w:t>Thành phố</w:t>
      </w:r>
    </w:p>
    <w:p w14:paraId="76314C2B" w14:textId="3DDBDBDC" w:rsidR="00C42B84" w:rsidRPr="00C42B84" w:rsidRDefault="00C42B84" w:rsidP="00B14C15">
      <w:pPr>
        <w:tabs>
          <w:tab w:val="left" w:pos="851"/>
        </w:tabs>
        <w:spacing w:before="40" w:after="40"/>
        <w:rPr>
          <w:rFonts w:eastAsia="Times New Roman"/>
        </w:rPr>
      </w:pPr>
      <w:r w:rsidRPr="001A4B77">
        <w:rPr>
          <w:rFonts w:eastAsia="Times New Roman"/>
        </w:rPr>
        <w:t>-</w:t>
      </w:r>
      <w:r w:rsidRPr="00C42B84">
        <w:rPr>
          <w:rFonts w:eastAsia="Times New Roman"/>
        </w:rPr>
        <w:t xml:space="preserve"> Nghiên cứu, ứng dụng kết quả nghiên cứu khoa học và cải cách hành chính phục vụ nhiệm vụ được giao.</w:t>
      </w:r>
    </w:p>
    <w:p w14:paraId="5C440A13" w14:textId="5509792A" w:rsidR="00C42B84" w:rsidRPr="00C42B84" w:rsidRDefault="00C42B84" w:rsidP="00B14C15">
      <w:pPr>
        <w:tabs>
          <w:tab w:val="left" w:pos="851"/>
        </w:tabs>
        <w:spacing w:before="40" w:after="40"/>
        <w:rPr>
          <w:rFonts w:eastAsia="Times New Roman"/>
        </w:rPr>
      </w:pPr>
      <w:r w:rsidRPr="001A4B77">
        <w:rPr>
          <w:rFonts w:eastAsia="Times New Roman"/>
        </w:rPr>
        <w:t>-</w:t>
      </w:r>
      <w:r w:rsidRPr="00C42B84">
        <w:rPr>
          <w:rFonts w:eastAsia="Times New Roman"/>
        </w:rPr>
        <w:t xml:space="preserve"> Ban hành văn bản quy định chức năng, nhiệm vụ, quyền hạn của các đơn vị thuộc </w:t>
      </w:r>
      <w:r w:rsidRPr="001A4B77">
        <w:rPr>
          <w:rFonts w:eastAsia="Times New Roman"/>
        </w:rPr>
        <w:t>Trung tâm</w:t>
      </w:r>
      <w:r w:rsidRPr="00C42B84">
        <w:rPr>
          <w:rFonts w:eastAsia="Times New Roman"/>
        </w:rPr>
        <w:t xml:space="preserve"> và Quy chế làm việc của </w:t>
      </w:r>
      <w:r w:rsidRPr="001A4B77">
        <w:rPr>
          <w:rFonts w:eastAsia="Times New Roman"/>
        </w:rPr>
        <w:t>Trung tâm</w:t>
      </w:r>
      <w:r w:rsidRPr="00C42B84">
        <w:rPr>
          <w:rFonts w:eastAsia="Times New Roman"/>
        </w:rPr>
        <w:t>.</w:t>
      </w:r>
    </w:p>
    <w:p w14:paraId="39436FDE" w14:textId="0FEA571B" w:rsidR="00C42B84" w:rsidRPr="00C42B84" w:rsidRDefault="00C42B84" w:rsidP="00B14C15">
      <w:pPr>
        <w:tabs>
          <w:tab w:val="left" w:pos="851"/>
        </w:tabs>
        <w:spacing w:before="40" w:after="40"/>
        <w:rPr>
          <w:rFonts w:eastAsia="Times New Roman"/>
        </w:rPr>
      </w:pPr>
      <w:r w:rsidRPr="001A4B77">
        <w:rPr>
          <w:rFonts w:eastAsia="Times New Roman"/>
        </w:rPr>
        <w:t>-</w:t>
      </w:r>
      <w:r w:rsidRPr="00C42B84">
        <w:rPr>
          <w:rFonts w:eastAsia="Times New Roman"/>
        </w:rPr>
        <w:t xml:space="preserve"> Quản lý tổ chức bộ máy, biên chế công chức, cơ cấu ngạch công chức, vị trí việc làm, cơ cấu viên chức theo tiêu chuẩn chức danh nghề nghiệp và số lượng người làm việc trong các đơn vị sự nghiệp công lập thuộc </w:t>
      </w:r>
      <w:r w:rsidRPr="001A4B77">
        <w:rPr>
          <w:rFonts w:eastAsia="Times New Roman"/>
        </w:rPr>
        <w:t xml:space="preserve">Trung tâm </w:t>
      </w:r>
      <w:r w:rsidRPr="00C42B84">
        <w:rPr>
          <w:rFonts w:eastAsia="Times New Roman"/>
        </w:rPr>
        <w:t>(nếu có).</w:t>
      </w:r>
    </w:p>
    <w:p w14:paraId="6B275FE1" w14:textId="3B2E02D1" w:rsidR="00C42B84" w:rsidRPr="00C42B84" w:rsidRDefault="00C42B84" w:rsidP="00B14C15">
      <w:pPr>
        <w:tabs>
          <w:tab w:val="left" w:pos="851"/>
        </w:tabs>
        <w:spacing w:before="40" w:after="40"/>
        <w:rPr>
          <w:rFonts w:eastAsia="Times New Roman"/>
        </w:rPr>
      </w:pPr>
      <w:r w:rsidRPr="001A4B77">
        <w:rPr>
          <w:rFonts w:eastAsia="Times New Roman"/>
        </w:rPr>
        <w:t>-</w:t>
      </w:r>
      <w:r w:rsidRPr="00C42B84">
        <w:rPr>
          <w:rFonts w:eastAsia="Times New Roman"/>
        </w:rPr>
        <w:t xml:space="preserve"> Thực hiện chế độ tiền lương và các chế độ, chính sách đãi ngộ, khen thưởng, kỷ luật, đào tạo, bồi dưỡng về chuyên môn, nghiệp vụ đối với công chức, viên chức và người lao động thuộc phạm vi quản lý của </w:t>
      </w:r>
      <w:r w:rsidRPr="001A4B77">
        <w:rPr>
          <w:rFonts w:eastAsia="Times New Roman"/>
        </w:rPr>
        <w:t>Trung tâm.</w:t>
      </w:r>
    </w:p>
    <w:p w14:paraId="60961879" w14:textId="4CB5E520" w:rsidR="00C42B84" w:rsidRPr="00C42B84" w:rsidRDefault="00C42B84" w:rsidP="00B14C15">
      <w:pPr>
        <w:tabs>
          <w:tab w:val="left" w:pos="851"/>
        </w:tabs>
        <w:spacing w:before="40" w:after="40"/>
        <w:rPr>
          <w:rFonts w:eastAsia="Times New Roman"/>
        </w:rPr>
      </w:pPr>
      <w:r w:rsidRPr="001A4B77">
        <w:rPr>
          <w:rFonts w:eastAsia="Times New Roman"/>
        </w:rPr>
        <w:t>-</w:t>
      </w:r>
      <w:r w:rsidRPr="00C42B84">
        <w:rPr>
          <w:rFonts w:eastAsia="Times New Roman"/>
        </w:rPr>
        <w:t xml:space="preserve"> Quản lý và chịu trách nhiệm về tài chính, tài sản được giao theo quy định; hướng dẫn, kiểm tra việc thực hiện cơ chế tự chủ, tự chịu trách nhiệm đối với các đơn vị sự nghiệp công lập thuộc </w:t>
      </w:r>
      <w:r w:rsidRPr="001A4B77">
        <w:rPr>
          <w:rFonts w:eastAsia="Times New Roman"/>
        </w:rPr>
        <w:t>Trung tâm</w:t>
      </w:r>
      <w:r w:rsidRPr="00C42B84">
        <w:rPr>
          <w:rFonts w:eastAsia="Times New Roman"/>
        </w:rPr>
        <w:t xml:space="preserve"> (nếu có).</w:t>
      </w:r>
    </w:p>
    <w:p w14:paraId="3990EF4B" w14:textId="3F3CE2F3" w:rsidR="00123AA9" w:rsidRPr="00250B5D" w:rsidRDefault="00123AA9" w:rsidP="00B14C15">
      <w:pPr>
        <w:tabs>
          <w:tab w:val="left" w:pos="851"/>
        </w:tabs>
        <w:spacing w:before="40" w:after="40"/>
        <w:rPr>
          <w:b/>
          <w:bCs/>
          <w:i/>
          <w:iCs/>
          <w:lang w:val="vi-VN"/>
        </w:rPr>
      </w:pPr>
      <w:r w:rsidRPr="00250B5D">
        <w:rPr>
          <w:b/>
          <w:bCs/>
          <w:i/>
          <w:iCs/>
          <w:lang w:val="vi-VN"/>
        </w:rPr>
        <w:t xml:space="preserve">3.6. </w:t>
      </w:r>
      <w:r w:rsidRPr="00250B5D">
        <w:rPr>
          <w:b/>
          <w:bCs/>
          <w:i/>
          <w:iCs/>
        </w:rPr>
        <w:t>Thực hiện các nhiệm vụ khác do UBND Thành</w:t>
      </w:r>
      <w:r w:rsidRPr="00250B5D">
        <w:rPr>
          <w:b/>
          <w:bCs/>
          <w:i/>
          <w:iCs/>
          <w:lang w:val="vi-VN"/>
        </w:rPr>
        <w:t xml:space="preserve"> phố</w:t>
      </w:r>
      <w:r w:rsidRPr="00250B5D">
        <w:rPr>
          <w:b/>
          <w:bCs/>
          <w:i/>
          <w:iCs/>
        </w:rPr>
        <w:t>, Chủ tịch UBND Thành</w:t>
      </w:r>
      <w:r w:rsidRPr="00250B5D">
        <w:rPr>
          <w:b/>
          <w:bCs/>
          <w:i/>
          <w:iCs/>
          <w:lang w:val="vi-VN"/>
        </w:rPr>
        <w:t xml:space="preserve"> phố </w:t>
      </w:r>
      <w:r w:rsidR="008D432A">
        <w:rPr>
          <w:b/>
          <w:bCs/>
          <w:i/>
          <w:iCs/>
        </w:rPr>
        <w:t xml:space="preserve">giao và </w:t>
      </w:r>
      <w:r w:rsidRPr="00250B5D">
        <w:rPr>
          <w:b/>
          <w:bCs/>
          <w:i/>
          <w:iCs/>
        </w:rPr>
        <w:t>theo quy định của pháp luật</w:t>
      </w:r>
      <w:r w:rsidR="00C42B84" w:rsidRPr="00250B5D">
        <w:rPr>
          <w:b/>
          <w:bCs/>
          <w:i/>
          <w:iCs/>
        </w:rPr>
        <w:t xml:space="preserve">. </w:t>
      </w:r>
      <w:r w:rsidR="00C42B84" w:rsidRPr="00250B5D">
        <w:rPr>
          <w:b/>
          <w:i/>
        </w:rPr>
        <w:t>Định kỳ hoặc theo yêu cầu đột xuất, báo cáo Ủy ban nhân dân Thành phố, Văn phòng Chính phủ và cơ quan có thẩm quyền tình hình, kết quả thực hiện nhiệm vụ đượ</w:t>
      </w:r>
      <w:r w:rsidR="002826BA" w:rsidRPr="00250B5D">
        <w:rPr>
          <w:b/>
          <w:i/>
        </w:rPr>
        <w:t>c giao</w:t>
      </w:r>
      <w:r w:rsidR="00250B5D">
        <w:rPr>
          <w:b/>
          <w:i/>
        </w:rPr>
        <w:t>.</w:t>
      </w:r>
    </w:p>
    <w:p w14:paraId="586B4CAF" w14:textId="406B50D8" w:rsidR="00D741C1" w:rsidRPr="001A4B77" w:rsidRDefault="00D741C1" w:rsidP="00B14C15">
      <w:pPr>
        <w:tabs>
          <w:tab w:val="left" w:pos="851"/>
        </w:tabs>
        <w:spacing w:before="40" w:after="40"/>
        <w:rPr>
          <w:b/>
          <w:bCs/>
        </w:rPr>
      </w:pPr>
      <w:r w:rsidRPr="001A4B77">
        <w:rPr>
          <w:b/>
          <w:bCs/>
        </w:rPr>
        <w:t>4. Các phần công việc có thể được chuyển giao cho doanh nghiệp cung ứng dịch vụ công ích thực hiện</w:t>
      </w:r>
    </w:p>
    <w:p w14:paraId="6AF15EE0" w14:textId="253BCB8E" w:rsidR="005B75B5" w:rsidRPr="001A4B77" w:rsidRDefault="001E27A3" w:rsidP="00B14C15">
      <w:pPr>
        <w:tabs>
          <w:tab w:val="left" w:pos="851"/>
        </w:tabs>
        <w:spacing w:before="40" w:after="40"/>
      </w:pPr>
      <w:r w:rsidRPr="001A4B77">
        <w:t>(1)</w:t>
      </w:r>
      <w:r w:rsidR="005B75B5" w:rsidRPr="001A4B77">
        <w:t xml:space="preserve"> Hướng dẫn, hỗ trợ doanh nghiệp, tổ chức, cá nhân thực hiện TTHC (gồm cả hỗ trợ thực hiện TTHC trên môi trường điện tử).</w:t>
      </w:r>
    </w:p>
    <w:p w14:paraId="48D1A525" w14:textId="26755F71" w:rsidR="005B75B5" w:rsidRPr="001A4B77" w:rsidRDefault="001E27A3" w:rsidP="00B14C15">
      <w:pPr>
        <w:tabs>
          <w:tab w:val="left" w:pos="851"/>
        </w:tabs>
        <w:spacing w:before="40" w:after="40"/>
      </w:pPr>
      <w:r w:rsidRPr="001A4B77">
        <w:t xml:space="preserve">(2) </w:t>
      </w:r>
      <w:r w:rsidR="005B75B5" w:rsidRPr="001A4B77">
        <w:t>Kiểm tra thành phần hồ sơ, tiếp nhận hồ sơ TTHC.</w:t>
      </w:r>
    </w:p>
    <w:p w14:paraId="2DB95A54" w14:textId="7DC6E5E1" w:rsidR="005B75B5" w:rsidRPr="001A4B77" w:rsidRDefault="001E27A3" w:rsidP="00B14C15">
      <w:pPr>
        <w:tabs>
          <w:tab w:val="left" w:pos="851"/>
        </w:tabs>
        <w:spacing w:before="40" w:after="40"/>
      </w:pPr>
      <w:r w:rsidRPr="001A4B77">
        <w:t xml:space="preserve">(3) </w:t>
      </w:r>
      <w:r w:rsidR="005B75B5" w:rsidRPr="001A4B77">
        <w:t>Số</w:t>
      </w:r>
      <w:r w:rsidR="00AA1565" w:rsidRPr="001A4B77">
        <w:t xml:space="preserve"> hóa</w:t>
      </w:r>
      <w:r w:rsidR="005B75B5" w:rsidRPr="001A4B77">
        <w:t xml:space="preserve"> thành phần hồ sơ TTHC và ký số cá nhân vào tài liệu số hóa.</w:t>
      </w:r>
    </w:p>
    <w:p w14:paraId="3ACB12D8" w14:textId="39E5BCAB" w:rsidR="005B75B5" w:rsidRPr="001A4B77" w:rsidRDefault="001E27A3" w:rsidP="00B14C15">
      <w:pPr>
        <w:tabs>
          <w:tab w:val="left" w:pos="851"/>
        </w:tabs>
        <w:spacing w:before="40" w:after="40"/>
      </w:pPr>
      <w:r w:rsidRPr="001A4B77">
        <w:t xml:space="preserve">(4) </w:t>
      </w:r>
      <w:r w:rsidR="005B75B5" w:rsidRPr="001A4B77">
        <w:t>Khai báo hồ sơ công việc trên Hệ thống thông tin giải quyết TTHC.</w:t>
      </w:r>
    </w:p>
    <w:p w14:paraId="1B9EC981" w14:textId="70208D75" w:rsidR="005B75B5" w:rsidRPr="001A4B77" w:rsidRDefault="001E27A3" w:rsidP="00B14C15">
      <w:pPr>
        <w:tabs>
          <w:tab w:val="left" w:pos="851"/>
        </w:tabs>
        <w:spacing w:before="40" w:after="40"/>
      </w:pPr>
      <w:r w:rsidRPr="001A4B77">
        <w:t xml:space="preserve">(5) </w:t>
      </w:r>
      <w:r w:rsidR="005B75B5" w:rsidRPr="001A4B77">
        <w:t>Thực hiện tạo lập các chứng từ điện tử (biên lai điện tử, hóa đơn điện tử) gửi cho các doanh nghiệp, tổ chức, cá nhân theo quy định trên cơ sở ủy nhiệm của các cơ quan, phòng, ban, đơn vị có liên quan.</w:t>
      </w:r>
    </w:p>
    <w:p w14:paraId="35A515F5" w14:textId="5406184B" w:rsidR="005B75B5" w:rsidRPr="001A4B77" w:rsidRDefault="001E27A3" w:rsidP="00B14C15">
      <w:pPr>
        <w:tabs>
          <w:tab w:val="left" w:pos="851"/>
        </w:tabs>
        <w:spacing w:before="40" w:after="40"/>
      </w:pPr>
      <w:r w:rsidRPr="001A4B77">
        <w:t xml:space="preserve">(6) </w:t>
      </w:r>
      <w:r w:rsidR="005B75B5" w:rsidRPr="001A4B77">
        <w:t>Chuyển hồ sơ TTHC trên Hệ thống thông tin giải quyết TTHC cho các cơ quan, đơn vị có liên quan để tham mưu, giải quyết theo thẩm quyền.</w:t>
      </w:r>
    </w:p>
    <w:p w14:paraId="19482568" w14:textId="63FC3668" w:rsidR="005B75B5" w:rsidRPr="001A4B77" w:rsidRDefault="001E27A3" w:rsidP="00B14C15">
      <w:pPr>
        <w:tabs>
          <w:tab w:val="left" w:pos="851"/>
        </w:tabs>
        <w:spacing w:before="40" w:after="40"/>
      </w:pPr>
      <w:r w:rsidRPr="001A4B77">
        <w:t xml:space="preserve">(7) </w:t>
      </w:r>
      <w:r w:rsidR="005B75B5" w:rsidRPr="001A4B77">
        <w:t>Nhận, trả kết quả giải quyết TTHC (giấy, điện tử).</w:t>
      </w:r>
    </w:p>
    <w:p w14:paraId="7FCFD29B" w14:textId="1485B58D" w:rsidR="005B75B5" w:rsidRPr="001A4B77" w:rsidRDefault="001E27A3" w:rsidP="00B14C15">
      <w:pPr>
        <w:tabs>
          <w:tab w:val="left" w:pos="851"/>
        </w:tabs>
        <w:spacing w:before="40" w:after="40"/>
      </w:pPr>
      <w:r w:rsidRPr="001A4B77">
        <w:t xml:space="preserve">(8) </w:t>
      </w:r>
      <w:r w:rsidR="005B75B5" w:rsidRPr="001A4B77">
        <w:t>Thu phí, lệ phí và các khoản nghĩa vụ tài chính khác theo quy định.</w:t>
      </w:r>
    </w:p>
    <w:p w14:paraId="6B0A20A8" w14:textId="528C563C" w:rsidR="005B75B5" w:rsidRPr="001A4B77" w:rsidRDefault="001E27A3" w:rsidP="00B14C15">
      <w:pPr>
        <w:tabs>
          <w:tab w:val="left" w:pos="851"/>
        </w:tabs>
        <w:spacing w:before="40" w:after="40"/>
        <w:rPr>
          <w:spacing w:val="-6"/>
        </w:rPr>
      </w:pPr>
      <w:r w:rsidRPr="001A4B77">
        <w:rPr>
          <w:spacing w:val="-6"/>
        </w:rPr>
        <w:t xml:space="preserve">(9) </w:t>
      </w:r>
      <w:r w:rsidR="005B75B5" w:rsidRPr="001A4B77">
        <w:rPr>
          <w:spacing w:val="-6"/>
        </w:rPr>
        <w:t>Thực hiện các dịch vụ phụ trợ khác cho việc giải quyết TTHC theo quy định.</w:t>
      </w:r>
    </w:p>
    <w:p w14:paraId="04CE5FC9" w14:textId="4D12F33C" w:rsidR="008952C3" w:rsidRPr="001A4B77" w:rsidRDefault="008952C3" w:rsidP="00B14C15">
      <w:pPr>
        <w:tabs>
          <w:tab w:val="left" w:pos="851"/>
        </w:tabs>
        <w:spacing w:before="40" w:after="40"/>
        <w:rPr>
          <w:b/>
        </w:rPr>
      </w:pPr>
      <w:r w:rsidRPr="001A4B77">
        <w:lastRenderedPageBreak/>
        <w:t>Trung tâm phục vụ hành chính công Thành phố đánh giá hiệu quả và khả năng thực hiện theo các quy định của pháp luật hiện hành để quyết định mức độ, khả năng chuyển giao cho doanh nghiệp cung ứng dịch vụ công ích đối với các TTHC có quy định việc tiếp nhận và trả kết quả giải quyết trong ngày.</w:t>
      </w:r>
    </w:p>
    <w:p w14:paraId="4E62776B" w14:textId="091A78FF" w:rsidR="00666E59" w:rsidRPr="001A4B77" w:rsidRDefault="00005F08" w:rsidP="00B14C15">
      <w:pPr>
        <w:pStyle w:val="Heading5"/>
        <w:tabs>
          <w:tab w:val="left" w:pos="851"/>
        </w:tabs>
        <w:spacing w:after="40" w:line="240" w:lineRule="auto"/>
        <w:ind w:firstLine="567"/>
        <w:jc w:val="both"/>
        <w:rPr>
          <w:rFonts w:ascii="Times New Roman" w:hAnsi="Times New Roman" w:cs="Times New Roman"/>
          <w:b/>
          <w:color w:val="auto"/>
          <w:szCs w:val="28"/>
        </w:rPr>
      </w:pPr>
      <w:r w:rsidRPr="001A4B77">
        <w:rPr>
          <w:rFonts w:ascii="Times New Roman" w:hAnsi="Times New Roman" w:cs="Times New Roman"/>
          <w:b/>
          <w:color w:val="auto"/>
          <w:szCs w:val="28"/>
        </w:rPr>
        <w:t>V</w:t>
      </w:r>
      <w:r w:rsidR="00371E82" w:rsidRPr="001A4B77">
        <w:rPr>
          <w:rFonts w:ascii="Times New Roman" w:hAnsi="Times New Roman" w:cs="Times New Roman"/>
          <w:b/>
          <w:color w:val="auto"/>
          <w:szCs w:val="28"/>
        </w:rPr>
        <w:t>.</w:t>
      </w:r>
      <w:r w:rsidR="00666E59" w:rsidRPr="001A4B77">
        <w:rPr>
          <w:rFonts w:ascii="Times New Roman" w:hAnsi="Times New Roman" w:cs="Times New Roman"/>
          <w:b/>
          <w:color w:val="auto"/>
          <w:szCs w:val="28"/>
        </w:rPr>
        <w:t xml:space="preserve"> </w:t>
      </w:r>
      <w:r w:rsidRPr="001A4B77">
        <w:rPr>
          <w:rFonts w:ascii="Times New Roman" w:hAnsi="Times New Roman" w:cs="Times New Roman"/>
          <w:b/>
          <w:color w:val="auto"/>
          <w:szCs w:val="28"/>
        </w:rPr>
        <w:t>MỐI QUAN HỆ GIỮA TRUNG TÂM PHỤC VỤ HÀNH CHÍNH CÔNG VỚI CÁC TỔ CHỨC, CÁ NHÂN LIÊN QUAN</w:t>
      </w:r>
    </w:p>
    <w:p w14:paraId="5FE6DA90" w14:textId="320A6D97" w:rsidR="008C3A5B" w:rsidRPr="001A4B77" w:rsidRDefault="00005F08" w:rsidP="00B14C15">
      <w:pPr>
        <w:tabs>
          <w:tab w:val="left" w:pos="851"/>
        </w:tabs>
        <w:spacing w:before="40" w:after="40"/>
        <w:rPr>
          <w:b/>
        </w:rPr>
      </w:pPr>
      <w:r w:rsidRPr="001A4B77">
        <w:rPr>
          <w:b/>
        </w:rPr>
        <w:t>1.</w:t>
      </w:r>
      <w:r w:rsidR="008C3A5B" w:rsidRPr="001A4B77">
        <w:rPr>
          <w:b/>
        </w:rPr>
        <w:t xml:space="preserve"> Mối quan quan hệ với người dân và do</w:t>
      </w:r>
      <w:r w:rsidR="008C3A5B" w:rsidRPr="001A4B77">
        <w:rPr>
          <w:b/>
          <w:lang w:val="vi-VN"/>
        </w:rPr>
        <w:t>a</w:t>
      </w:r>
      <w:r w:rsidR="008C3A5B" w:rsidRPr="001A4B77">
        <w:rPr>
          <w:b/>
        </w:rPr>
        <w:t>nh nghiệp</w:t>
      </w:r>
    </w:p>
    <w:p w14:paraId="0A635A86" w14:textId="3EEC2C53" w:rsidR="00F3080B" w:rsidRPr="001A4B77" w:rsidRDefault="00F3080B" w:rsidP="00B14C15">
      <w:pPr>
        <w:tabs>
          <w:tab w:val="left" w:pos="851"/>
        </w:tabs>
        <w:spacing w:before="40" w:after="40"/>
      </w:pPr>
      <w:r w:rsidRPr="001A4B77">
        <w:t xml:space="preserve">Mối quan hệ giữa Trung tâm Phục vụ </w:t>
      </w:r>
      <w:r w:rsidR="00207BD5" w:rsidRPr="001A4B77">
        <w:t>h</w:t>
      </w:r>
      <w:r w:rsidRPr="001A4B77">
        <w:t xml:space="preserve">ành chính công </w:t>
      </w:r>
      <w:r w:rsidR="006B7B43" w:rsidRPr="001A4B77">
        <w:t>Thành phố</w:t>
      </w:r>
      <w:r w:rsidRPr="001A4B77">
        <w:t xml:space="preserve"> và người dân, doanh nghiệp được thiết lập nhằm cung cấp các dịch vụ hành chính công thuận tiện, minh bạch và hiệu quả, đồng thời nâng cao trải nghiệm người sử dụng dịch vụ. Mối quan hệ này bao gồm các yếu tố chính sau:</w:t>
      </w:r>
    </w:p>
    <w:p w14:paraId="4EE6EBA1" w14:textId="05F5324F" w:rsidR="00F3080B" w:rsidRPr="001A4B77" w:rsidRDefault="00F3080B" w:rsidP="00B14C15">
      <w:pPr>
        <w:tabs>
          <w:tab w:val="left" w:pos="851"/>
        </w:tabs>
        <w:spacing w:before="40" w:after="40"/>
      </w:pPr>
      <w:r w:rsidRPr="001A4B77">
        <w:rPr>
          <w:lang w:val="vi-VN"/>
        </w:rPr>
        <w:t xml:space="preserve">1) </w:t>
      </w:r>
      <w:r w:rsidRPr="001A4B77">
        <w:t xml:space="preserve">Cung cấp dịch vụ hành chính công: Trung tâm đóng vai trò là cầu nối giữa người dân, doanh nghiệp và cơ quan nhà nước, giúp giải quyết các TTHC một cách nhanh chóng và thuận lợi. Người dân và doanh nghiệp có thể nộp hồ sơ, theo dõi tiến trình xử lý và nhận kết quả thông qua </w:t>
      </w:r>
      <w:r w:rsidR="00D93876" w:rsidRPr="001A4B77">
        <w:rPr>
          <w:lang w:val="vi-VN"/>
        </w:rPr>
        <w:t>H</w:t>
      </w:r>
      <w:r w:rsidRPr="001A4B77">
        <w:t xml:space="preserve">ệ thống </w:t>
      </w:r>
      <w:r w:rsidR="00D93876" w:rsidRPr="001A4B77">
        <w:t>thông</w:t>
      </w:r>
      <w:r w:rsidR="00D93876" w:rsidRPr="001A4B77">
        <w:rPr>
          <w:lang w:val="vi-VN"/>
        </w:rPr>
        <w:t xml:space="preserve"> tin giải quyết TTHC</w:t>
      </w:r>
      <w:r w:rsidR="00A24A64" w:rsidRPr="001A4B77">
        <w:rPr>
          <w:lang w:val="vi-VN"/>
        </w:rPr>
        <w:t xml:space="preserve"> Thành phố</w:t>
      </w:r>
      <w:r w:rsidR="00D93876" w:rsidRPr="001A4B77">
        <w:rPr>
          <w:lang w:val="vi-VN"/>
        </w:rPr>
        <w:t xml:space="preserve">, hotline </w:t>
      </w:r>
      <w:r w:rsidR="00A24A64" w:rsidRPr="001A4B77">
        <w:rPr>
          <w:lang w:val="vi-VN"/>
        </w:rPr>
        <w:t xml:space="preserve">chăm sóc khách hàng của Trung tâm, dịch vụ công ích </w:t>
      </w:r>
      <w:r w:rsidRPr="001A4B77">
        <w:t xml:space="preserve">hoặc trực tiếp tại </w:t>
      </w:r>
      <w:r w:rsidR="00A24A64" w:rsidRPr="001A4B77">
        <w:t>các</w:t>
      </w:r>
      <w:r w:rsidR="00A24A64" w:rsidRPr="001A4B77">
        <w:rPr>
          <w:lang w:val="vi-VN"/>
        </w:rPr>
        <w:t xml:space="preserve"> Chi nhánh, Điểm tiếp nhận</w:t>
      </w:r>
      <w:r w:rsidRPr="001A4B77">
        <w:t>.</w:t>
      </w:r>
    </w:p>
    <w:p w14:paraId="55BF6498" w14:textId="77777777" w:rsidR="00F3080B" w:rsidRPr="001A4B77" w:rsidRDefault="00F3080B" w:rsidP="00B14C15">
      <w:pPr>
        <w:tabs>
          <w:tab w:val="left" w:pos="851"/>
        </w:tabs>
        <w:spacing w:before="40" w:after="40"/>
      </w:pPr>
      <w:r w:rsidRPr="001A4B77">
        <w:rPr>
          <w:lang w:val="vi-VN"/>
        </w:rPr>
        <w:t xml:space="preserve">2) </w:t>
      </w:r>
      <w:r w:rsidRPr="001A4B77">
        <w:t>Minh bạch và công khai thông tin: Trung tâm bảo đảm mọi TTHC đều được công khai, minh bạch về quy trình, hồ sơ</w:t>
      </w:r>
      <w:r w:rsidRPr="001A4B77">
        <w:rPr>
          <w:lang w:val="vi-VN"/>
        </w:rPr>
        <w:t>,</w:t>
      </w:r>
      <w:r w:rsidRPr="001A4B77">
        <w:t xml:space="preserve"> thủ</w:t>
      </w:r>
      <w:r w:rsidRPr="001A4B77">
        <w:rPr>
          <w:lang w:val="vi-VN"/>
        </w:rPr>
        <w:t xml:space="preserve"> tục, </w:t>
      </w:r>
      <w:r w:rsidRPr="001A4B77">
        <w:t>thời gian giải quyết và các khoản phí (nếu có). Điều này giúp người dân và doanh nghiệp nắm rõ các yêu cầu và quy trình cần thực hiện.</w:t>
      </w:r>
    </w:p>
    <w:p w14:paraId="23C71EB2" w14:textId="77777777" w:rsidR="00D93876" w:rsidRPr="001A4B77" w:rsidRDefault="00F3080B" w:rsidP="00B14C15">
      <w:pPr>
        <w:tabs>
          <w:tab w:val="left" w:pos="851"/>
        </w:tabs>
        <w:spacing w:before="40" w:after="40"/>
      </w:pPr>
      <w:r w:rsidRPr="001A4B77">
        <w:rPr>
          <w:lang w:val="vi-VN"/>
        </w:rPr>
        <w:t xml:space="preserve">3) </w:t>
      </w:r>
      <w:r w:rsidRPr="001A4B77">
        <w:t xml:space="preserve">Hỗ trợ và tư vấn: Trung tâm cung cấp dịch vụ tư vấn, giải đáp thắc mắc về các </w:t>
      </w:r>
      <w:r w:rsidR="00D93876" w:rsidRPr="001A4B77">
        <w:t>TTHC</w:t>
      </w:r>
      <w:r w:rsidRPr="001A4B77">
        <w:t xml:space="preserve"> cho người dân và doanh nghiệp. Đội ngũ </w:t>
      </w:r>
      <w:r w:rsidR="00D93876" w:rsidRPr="001A4B77">
        <w:t>công</w:t>
      </w:r>
      <w:r w:rsidR="00D93876" w:rsidRPr="001A4B77">
        <w:rPr>
          <w:lang w:val="vi-VN"/>
        </w:rPr>
        <w:t xml:space="preserve"> </w:t>
      </w:r>
      <w:r w:rsidRPr="001A4B77">
        <w:t>nhân viên tại Trung tâm có trách nhiệm hướng dẫn, hỗ trợ giải quyết các vướng mắc phát sinh trong quá trình thực hiện thủ tục, từ việc nộp hồ sơ đến nhận kết quả.</w:t>
      </w:r>
    </w:p>
    <w:p w14:paraId="6FCAA375" w14:textId="77777777" w:rsidR="00D93876" w:rsidRPr="001A4B77" w:rsidRDefault="00D93876" w:rsidP="00B14C15">
      <w:pPr>
        <w:tabs>
          <w:tab w:val="left" w:pos="851"/>
        </w:tabs>
        <w:spacing w:before="40" w:after="40"/>
      </w:pPr>
      <w:r w:rsidRPr="001A4B77">
        <w:rPr>
          <w:lang w:val="vi-VN"/>
        </w:rPr>
        <w:t xml:space="preserve">4) </w:t>
      </w:r>
      <w:r w:rsidR="00F3080B" w:rsidRPr="001A4B77">
        <w:t>T</w:t>
      </w:r>
      <w:r w:rsidRPr="001A4B77">
        <w:t>iếp</w:t>
      </w:r>
      <w:r w:rsidRPr="001A4B77">
        <w:rPr>
          <w:lang w:val="vi-VN"/>
        </w:rPr>
        <w:t xml:space="preserve"> nhận</w:t>
      </w:r>
      <w:r w:rsidR="00F3080B" w:rsidRPr="001A4B77">
        <w:t xml:space="preserve"> phản hồi và cải tiến chất lượng dịch vụ: Người dân và doanh nghiệp có thể cung cấp phản hồi về quá trình xử lý hồ sơ, chất lượng dịch vụ, cũng như góp ý về cải tiến quy trình. Trung tâm có trách nhiệm ghi nhận và sử dụng những phản hồi này để cải thiện chất lượng dịch vụ, tạo điều kiện thuận lợi hơn cho việc tiếp cận và sử dụng các dịch vụ hành chính công.</w:t>
      </w:r>
    </w:p>
    <w:p w14:paraId="03165A70" w14:textId="6CF9CCE3" w:rsidR="00386EA6" w:rsidRPr="001A4B77" w:rsidRDefault="00D93876" w:rsidP="00B14C15">
      <w:pPr>
        <w:tabs>
          <w:tab w:val="left" w:pos="851"/>
        </w:tabs>
        <w:spacing w:before="40" w:after="40"/>
      </w:pPr>
      <w:r w:rsidRPr="001A4B77">
        <w:rPr>
          <w:lang w:val="vi-VN"/>
        </w:rPr>
        <w:t xml:space="preserve">5) </w:t>
      </w:r>
      <w:r w:rsidR="00F3080B" w:rsidRPr="001A4B77">
        <w:t xml:space="preserve">Ứng dụng </w:t>
      </w:r>
      <w:r w:rsidR="003A2670" w:rsidRPr="001A4B77">
        <w:rPr>
          <w:color w:val="000000" w:themeColor="text1"/>
        </w:rPr>
        <w:t>CNTT</w:t>
      </w:r>
      <w:r w:rsidR="00F3080B" w:rsidRPr="001A4B77">
        <w:t xml:space="preserve">: Trung tâm sử dụng các công nghệ số để tạo điều kiện cho người dân và doanh nghiệp thực hiện </w:t>
      </w:r>
      <w:r w:rsidRPr="001A4B77">
        <w:t>TTHC</w:t>
      </w:r>
      <w:r w:rsidR="00F3080B" w:rsidRPr="001A4B77">
        <w:t xml:space="preserve"> trực tuyến, giúp tiết kiệm thời gian và chi phí. Người dân</w:t>
      </w:r>
      <w:r w:rsidRPr="001A4B77">
        <w:rPr>
          <w:lang w:val="vi-VN"/>
        </w:rPr>
        <w:t>, doanh nghiệp</w:t>
      </w:r>
      <w:r w:rsidR="00F3080B" w:rsidRPr="001A4B77">
        <w:t xml:space="preserve"> có thể truy cập cổng </w:t>
      </w:r>
      <w:r w:rsidR="00386EA6" w:rsidRPr="001A4B77">
        <w:t>dịch</w:t>
      </w:r>
      <w:r w:rsidR="00386EA6" w:rsidRPr="001A4B77">
        <w:rPr>
          <w:lang w:val="vi-VN"/>
        </w:rPr>
        <w:t xml:space="preserve"> vụ công, H</w:t>
      </w:r>
      <w:r w:rsidR="00386EA6" w:rsidRPr="001A4B77">
        <w:t>ệ thống thông</w:t>
      </w:r>
      <w:r w:rsidR="00386EA6" w:rsidRPr="001A4B77">
        <w:rPr>
          <w:lang w:val="vi-VN"/>
        </w:rPr>
        <w:t xml:space="preserve"> tin giải quyết TTHC Thành phố</w:t>
      </w:r>
      <w:r w:rsidR="00386EA6" w:rsidRPr="001A4B77">
        <w:t xml:space="preserve"> </w:t>
      </w:r>
      <w:r w:rsidR="00F3080B" w:rsidRPr="001A4B77">
        <w:t>để tra cứu thông tin, theo dõi tiến độ xử lý hồ sơ và nhận kết quả.</w:t>
      </w:r>
    </w:p>
    <w:p w14:paraId="4EB2D1C8" w14:textId="0653CA4F" w:rsidR="00F3080B" w:rsidRPr="001A4B77" w:rsidRDefault="00386EA6" w:rsidP="00B14C15">
      <w:pPr>
        <w:tabs>
          <w:tab w:val="left" w:pos="851"/>
        </w:tabs>
        <w:spacing w:before="40" w:after="40"/>
        <w:rPr>
          <w:lang w:val="vi-VN"/>
        </w:rPr>
      </w:pPr>
      <w:r w:rsidRPr="001A4B77">
        <w:rPr>
          <w:lang w:val="vi-VN"/>
        </w:rPr>
        <w:t xml:space="preserve">6) </w:t>
      </w:r>
      <w:r w:rsidR="00F3080B" w:rsidRPr="001A4B77">
        <w:t>Nâng cao trải nghiệm người dùng: Trung tâm liên tục cải tiến quy trình làm việc, tối ưu hóa việc xử lý hồ sơ nhằm giảm thiểu thời gian chờ đợi và mang lại sự hài lòng cho người dân</w:t>
      </w:r>
      <w:r w:rsidRPr="001A4B77">
        <w:rPr>
          <w:lang w:val="vi-VN"/>
        </w:rPr>
        <w:t xml:space="preserve">, </w:t>
      </w:r>
      <w:r w:rsidR="00F3080B" w:rsidRPr="001A4B77">
        <w:t xml:space="preserve">doanh nghiệp. Việc này bao gồm tăng cường hiệu quả hoạt động của các </w:t>
      </w:r>
      <w:r w:rsidRPr="001A4B77">
        <w:t>Chi</w:t>
      </w:r>
      <w:r w:rsidRPr="001A4B77">
        <w:rPr>
          <w:lang w:val="vi-VN"/>
        </w:rPr>
        <w:t xml:space="preserve"> nhánh, Đ</w:t>
      </w:r>
      <w:r w:rsidR="00F3080B" w:rsidRPr="001A4B77">
        <w:t xml:space="preserve">iểm tiếp nhận và bảo </w:t>
      </w:r>
      <w:r w:rsidRPr="001A4B77">
        <w:t>đảm</w:t>
      </w:r>
      <w:r w:rsidRPr="001A4B77">
        <w:rPr>
          <w:lang w:val="vi-VN"/>
        </w:rPr>
        <w:t xml:space="preserve"> </w:t>
      </w:r>
      <w:r w:rsidR="00F3080B" w:rsidRPr="001A4B77">
        <w:t xml:space="preserve">tính chuyên nghiệp, tận tâm của </w:t>
      </w:r>
      <w:r w:rsidRPr="001A4B77">
        <w:t>cán</w:t>
      </w:r>
      <w:r w:rsidRPr="001A4B77">
        <w:rPr>
          <w:lang w:val="vi-VN"/>
        </w:rPr>
        <w:t xml:space="preserve"> bộ, công chức, viên chức, người lao động </w:t>
      </w:r>
      <w:r w:rsidR="00F3080B" w:rsidRPr="001A4B77">
        <w:t>tại Trung tâm.</w:t>
      </w:r>
    </w:p>
    <w:p w14:paraId="0E9FA023" w14:textId="781DD6B0" w:rsidR="00B64752" w:rsidRPr="001A4B77" w:rsidRDefault="00F3080B" w:rsidP="00266FE3">
      <w:pPr>
        <w:tabs>
          <w:tab w:val="left" w:pos="851"/>
        </w:tabs>
        <w:spacing w:before="40" w:after="40"/>
        <w:rPr>
          <w:b/>
          <w:bCs/>
          <w:iCs/>
        </w:rPr>
      </w:pPr>
      <w:r w:rsidRPr="001A4B77">
        <w:t xml:space="preserve">Tóm lại, mối quan hệ giữa Trung tâm Phục vụ </w:t>
      </w:r>
      <w:r w:rsidR="00386EA6" w:rsidRPr="001A4B77">
        <w:rPr>
          <w:lang w:val="vi-VN"/>
        </w:rPr>
        <w:t>h</w:t>
      </w:r>
      <w:r w:rsidRPr="001A4B77">
        <w:t>ành chính công với người dân và doanh nghiệp là mối quan hệ dựa trên sự phục vụ và cải tiến không ngừng, với mục tiêu cung cấp dịch vụ hành chính công hiệu quả, minh bạch và đáp ứng nhu cầu của xã hội.</w:t>
      </w:r>
      <w:r w:rsidRPr="001A4B77">
        <w:rPr>
          <w:b/>
          <w:bCs/>
          <w:iCs/>
        </w:rPr>
        <w:t xml:space="preserve"> </w:t>
      </w:r>
    </w:p>
    <w:p w14:paraId="4367F3B7" w14:textId="65476025" w:rsidR="008C3A5B" w:rsidRPr="001A4B77" w:rsidRDefault="00005F08" w:rsidP="00266FE3">
      <w:pPr>
        <w:tabs>
          <w:tab w:val="left" w:pos="851"/>
        </w:tabs>
        <w:spacing w:before="60" w:after="60"/>
        <w:rPr>
          <w:b/>
          <w:bCs/>
          <w:iCs/>
          <w:lang w:val="vi-VN"/>
        </w:rPr>
      </w:pPr>
      <w:r w:rsidRPr="001A4B77">
        <w:rPr>
          <w:b/>
          <w:bCs/>
          <w:iCs/>
        </w:rPr>
        <w:lastRenderedPageBreak/>
        <w:t>2</w:t>
      </w:r>
      <w:r w:rsidR="008C3A5B" w:rsidRPr="001A4B77">
        <w:rPr>
          <w:b/>
          <w:bCs/>
          <w:iCs/>
          <w:lang w:val="vi-VN"/>
        </w:rPr>
        <w:t>. Mối quan hệ công tác</w:t>
      </w:r>
    </w:p>
    <w:p w14:paraId="7B9ED0B0" w14:textId="3019B0E5" w:rsidR="00E85460" w:rsidRPr="001A4B77" w:rsidRDefault="008C3A5B" w:rsidP="00266FE3">
      <w:pPr>
        <w:tabs>
          <w:tab w:val="left" w:pos="851"/>
        </w:tabs>
        <w:spacing w:before="60" w:after="60"/>
        <w:rPr>
          <w:b/>
          <w:bCs/>
          <w:i/>
        </w:rPr>
      </w:pPr>
      <w:r w:rsidRPr="001A4B77">
        <w:rPr>
          <w:b/>
          <w:bCs/>
          <w:i/>
          <w:lang w:val="vi-VN"/>
        </w:rPr>
        <w:t>2.</w:t>
      </w:r>
      <w:r w:rsidR="00DA5849" w:rsidRPr="001A4B77">
        <w:rPr>
          <w:b/>
          <w:bCs/>
          <w:i/>
        </w:rPr>
        <w:t>1. Đối với Văn phòng Chính phủ</w:t>
      </w:r>
    </w:p>
    <w:p w14:paraId="745F9601" w14:textId="77777777" w:rsidR="00473A8A" w:rsidRPr="001A4B77" w:rsidRDefault="00473A8A" w:rsidP="00266FE3">
      <w:pPr>
        <w:tabs>
          <w:tab w:val="left" w:pos="851"/>
        </w:tabs>
        <w:spacing w:before="60" w:after="60"/>
      </w:pPr>
      <w:r w:rsidRPr="001A4B77">
        <w:t xml:space="preserve">Mối quan hệ giữa Trung tâm Phục vụ </w:t>
      </w:r>
      <w:r w:rsidRPr="001A4B77">
        <w:rPr>
          <w:lang w:val="vi-VN"/>
        </w:rPr>
        <w:t>h</w:t>
      </w:r>
      <w:r w:rsidRPr="001A4B77">
        <w:t xml:space="preserve">ành chính công và Văn phòng Chính phủ được xây dựng dựa trên sự chỉ đạo, giám sát và phối hợp trong việc thực hiện các chính sách về cải cách TTHC, nhằm bảo đảm hiệu quả quản lý nhà nước và cung cấp dịch vụ công tốt nhất cho người dân và doanh nghiệp. Cụ thể, </w:t>
      </w:r>
      <w:r w:rsidRPr="001A4B77">
        <w:rPr>
          <w:lang w:val="vi-VN"/>
        </w:rPr>
        <w:t>ở một số</w:t>
      </w:r>
      <w:r w:rsidRPr="001A4B77">
        <w:t xml:space="preserve"> đặc điểm sau:</w:t>
      </w:r>
    </w:p>
    <w:p w14:paraId="2F27DD92" w14:textId="77777777" w:rsidR="00473A8A" w:rsidRPr="001A4B77" w:rsidRDefault="00473A8A" w:rsidP="00266FE3">
      <w:pPr>
        <w:tabs>
          <w:tab w:val="left" w:pos="851"/>
        </w:tabs>
        <w:spacing w:before="60" w:after="60"/>
      </w:pPr>
      <w:r w:rsidRPr="001A4B77">
        <w:rPr>
          <w:lang w:val="vi-VN"/>
        </w:rPr>
        <w:t xml:space="preserve">1) </w:t>
      </w:r>
      <w:r w:rsidRPr="001A4B77">
        <w:t xml:space="preserve">Chỉ đạo từ Văn phòng Chính phủ: Văn phòng Chính phủ chịu trách nhiệm chỉ đạo và định hướng hoạt động của Trung tâm Phục vụ </w:t>
      </w:r>
      <w:r w:rsidRPr="001A4B77">
        <w:rPr>
          <w:lang w:val="vi-VN"/>
        </w:rPr>
        <w:t>h</w:t>
      </w:r>
      <w:r w:rsidRPr="001A4B77">
        <w:t>ành chính công thành</w:t>
      </w:r>
      <w:r w:rsidRPr="001A4B77">
        <w:rPr>
          <w:lang w:val="vi-VN"/>
        </w:rPr>
        <w:t xml:space="preserve"> phố </w:t>
      </w:r>
      <w:r w:rsidRPr="001A4B77">
        <w:t>Hà Nội trong việc thực hiện các chủ trương, chính sách cải cách hành chính của Chính phủ. Văn phòng Chính phủ đưa ra các quy định, chính sách liên quan đến cơ chế một cửa, một cửa liên thông, dịch vụ công trực tuyến và các quy trình cải cách khác mà Trung tâm phải thực hiện.</w:t>
      </w:r>
    </w:p>
    <w:p w14:paraId="67B65BAB" w14:textId="5D0BD4BD" w:rsidR="00473A8A" w:rsidRPr="001A4B77" w:rsidRDefault="00473A8A" w:rsidP="00266FE3">
      <w:pPr>
        <w:tabs>
          <w:tab w:val="left" w:pos="851"/>
        </w:tabs>
        <w:spacing w:before="60" w:after="60"/>
      </w:pPr>
      <w:r w:rsidRPr="001A4B77">
        <w:rPr>
          <w:lang w:val="vi-VN"/>
        </w:rPr>
        <w:t xml:space="preserve">2) </w:t>
      </w:r>
      <w:r w:rsidRPr="001A4B77">
        <w:t xml:space="preserve">Phối hợp thực hiện cải cách TTHC: Trung tâm Phục vụ </w:t>
      </w:r>
      <w:r w:rsidRPr="001A4B77">
        <w:rPr>
          <w:lang w:val="vi-VN"/>
        </w:rPr>
        <w:t>h</w:t>
      </w:r>
      <w:r w:rsidRPr="001A4B77">
        <w:t>ành chính công thành</w:t>
      </w:r>
      <w:r w:rsidRPr="001A4B77">
        <w:rPr>
          <w:lang w:val="vi-VN"/>
        </w:rPr>
        <w:t xml:space="preserve"> phố</w:t>
      </w:r>
      <w:r w:rsidRPr="001A4B77">
        <w:t xml:space="preserve"> Hà Nội phối hợp với Văn phòng Chính phủ để triển khai các chính sách và chương trình cải cách TTHC, đặc biệt trong các lĩnh vực liên quan đến dịch vụ hành chính công. Mối quan hệ này nhằm bảo</w:t>
      </w:r>
      <w:r w:rsidR="00370541">
        <w:rPr>
          <w:lang w:val="vi-VN"/>
        </w:rPr>
        <w:t xml:space="preserve"> đảm</w:t>
      </w:r>
      <w:r w:rsidRPr="001A4B77">
        <w:t xml:space="preserve"> các TTHC được thực hiện thống nhất và minh bạch theo đúng định hướng của Chính phủ.</w:t>
      </w:r>
    </w:p>
    <w:p w14:paraId="34E7AD2B" w14:textId="77777777" w:rsidR="00473A8A" w:rsidRPr="001A4B77" w:rsidRDefault="00473A8A" w:rsidP="00266FE3">
      <w:pPr>
        <w:tabs>
          <w:tab w:val="left" w:pos="851"/>
        </w:tabs>
        <w:spacing w:before="60" w:after="60"/>
      </w:pPr>
      <w:r w:rsidRPr="001A4B77">
        <w:rPr>
          <w:lang w:val="vi-VN"/>
        </w:rPr>
        <w:t xml:space="preserve">3) </w:t>
      </w:r>
      <w:r w:rsidRPr="001A4B77">
        <w:t>Theo dõi, giám sát và đánh giá hiệu quả hoạt động: Văn phòng Chính phủ có vai trò theo dõi và giám sát việc triển khai các hoạt động hành chính công tại Trung tâm. Trung tâm phải báo cáo định kỳ hoặc theo yêu cầu cho Văn phòng Chính phủ về tình hình hoạt động, tiến độ thực hiện và những khó khăn, vướng mắc gặp phải trong quá trình vận hành.</w:t>
      </w:r>
    </w:p>
    <w:p w14:paraId="76029051" w14:textId="77777777" w:rsidR="00473A8A" w:rsidRPr="001A4B77" w:rsidRDefault="00473A8A" w:rsidP="00266FE3">
      <w:pPr>
        <w:tabs>
          <w:tab w:val="left" w:pos="851"/>
        </w:tabs>
        <w:spacing w:before="60" w:after="60"/>
      </w:pPr>
      <w:r w:rsidRPr="001A4B77">
        <w:t>4</w:t>
      </w:r>
      <w:r w:rsidRPr="001A4B77">
        <w:rPr>
          <w:lang w:val="vi-VN"/>
        </w:rPr>
        <w:t xml:space="preserve">) </w:t>
      </w:r>
      <w:r w:rsidRPr="001A4B77">
        <w:t xml:space="preserve">Hỗ trợ và giải quyết các vấn đề phát sinh: Khi Trung tâm Phục vụ </w:t>
      </w:r>
      <w:r w:rsidRPr="001A4B77">
        <w:rPr>
          <w:lang w:val="vi-VN"/>
        </w:rPr>
        <w:t>h</w:t>
      </w:r>
      <w:r w:rsidRPr="001A4B77">
        <w:t>ành chính công thành</w:t>
      </w:r>
      <w:r w:rsidRPr="001A4B77">
        <w:rPr>
          <w:lang w:val="vi-VN"/>
        </w:rPr>
        <w:t xml:space="preserve"> phố </w:t>
      </w:r>
      <w:r w:rsidRPr="001A4B77">
        <w:t xml:space="preserve">Hà Nội gặp các vấn đề liên quan đến chính sách, quy trình hoặc khó khăn trong việc thực thi các quy định của Chính phủ, Văn phòng. </w:t>
      </w:r>
      <w:r w:rsidRPr="001A4B77">
        <w:rPr>
          <w:lang w:val="vi-VN"/>
        </w:rPr>
        <w:t xml:space="preserve">         </w:t>
      </w:r>
      <w:r w:rsidRPr="001A4B77">
        <w:t>Chính phủ sẽ hỗ trợ</w:t>
      </w:r>
      <w:r w:rsidRPr="001A4B77">
        <w:rPr>
          <w:lang w:val="vi-VN"/>
        </w:rPr>
        <w:t>,</w:t>
      </w:r>
      <w:r w:rsidRPr="001A4B77">
        <w:t xml:space="preserve"> hướng dẫn, đưa ra các chỉ đạo kịp thời nhằm khắc phục vấn đề, bảo đảm</w:t>
      </w:r>
      <w:r w:rsidRPr="001A4B77">
        <w:rPr>
          <w:lang w:val="vi-VN"/>
        </w:rPr>
        <w:t xml:space="preserve"> </w:t>
      </w:r>
      <w:r w:rsidRPr="001A4B77">
        <w:t>hoạt động của Trung tâm diễn ra thông suốt.</w:t>
      </w:r>
    </w:p>
    <w:p w14:paraId="3F6735CF" w14:textId="77777777" w:rsidR="003766B8" w:rsidRPr="001A4B77" w:rsidRDefault="00473A8A" w:rsidP="00266FE3">
      <w:pPr>
        <w:tabs>
          <w:tab w:val="left" w:pos="851"/>
        </w:tabs>
        <w:spacing w:before="60" w:after="60"/>
      </w:pPr>
      <w:r w:rsidRPr="001A4B77">
        <w:rPr>
          <w:lang w:val="vi-VN"/>
        </w:rPr>
        <w:t xml:space="preserve">5) </w:t>
      </w:r>
      <w:r w:rsidRPr="001A4B77">
        <w:t xml:space="preserve">Thực hiện các chương trình, đề án lớn của Chính phủ: Trung tâm Phục vụ </w:t>
      </w:r>
      <w:r w:rsidRPr="001A4B77">
        <w:rPr>
          <w:lang w:val="vi-VN"/>
        </w:rPr>
        <w:t>h</w:t>
      </w:r>
      <w:r w:rsidRPr="001A4B77">
        <w:t>ành chính công thành</w:t>
      </w:r>
      <w:r w:rsidRPr="001A4B77">
        <w:rPr>
          <w:lang w:val="vi-VN"/>
        </w:rPr>
        <w:t xml:space="preserve"> phố</w:t>
      </w:r>
      <w:r w:rsidRPr="001A4B77">
        <w:t xml:space="preserve"> Hà Nội phối hợp với Văn phòng Chính phủ trong việc triển khai các đề án lớn như Chính phủ điện tử, số hóa TTHC</w:t>
      </w:r>
      <w:r w:rsidRPr="001A4B77">
        <w:rPr>
          <w:lang w:val="vi-VN"/>
        </w:rPr>
        <w:t xml:space="preserve"> </w:t>
      </w:r>
      <w:r w:rsidRPr="001A4B77">
        <w:t>và cung cấp dịch vụ công trực tuyến. Sự hợp tác này nhằm nâng cao hiệu quả và tính thuận</w:t>
      </w:r>
      <w:r w:rsidRPr="001A4B77">
        <w:rPr>
          <w:lang w:val="vi-VN"/>
        </w:rPr>
        <w:t xml:space="preserve"> </w:t>
      </w:r>
      <w:r w:rsidRPr="001A4B77">
        <w:t>tiện trong việc giải quyết TTHC cho người dân</w:t>
      </w:r>
      <w:r w:rsidRPr="001A4B77">
        <w:rPr>
          <w:lang w:val="vi-VN"/>
        </w:rPr>
        <w:t xml:space="preserve">, </w:t>
      </w:r>
      <w:r w:rsidRPr="001A4B77">
        <w:t>doanh nghiệp.</w:t>
      </w:r>
    </w:p>
    <w:p w14:paraId="3FC53733" w14:textId="43441F04" w:rsidR="003766B8" w:rsidRPr="001A4B77" w:rsidRDefault="003766B8" w:rsidP="00266FE3">
      <w:pPr>
        <w:tabs>
          <w:tab w:val="left" w:pos="851"/>
        </w:tabs>
        <w:spacing w:before="60" w:after="60"/>
      </w:pPr>
      <w:r w:rsidRPr="001A4B77">
        <w:rPr>
          <w:lang w:val="vi-VN"/>
        </w:rPr>
        <w:t xml:space="preserve">6) </w:t>
      </w:r>
      <w:r w:rsidR="00473A8A" w:rsidRPr="001A4B77">
        <w:t xml:space="preserve">Báo cáo và cung cấp thông tin: Trung tâm có trách nhiệm báo cáo định kỳ </w:t>
      </w:r>
      <w:r w:rsidR="002727AA" w:rsidRPr="001A4B77">
        <w:t>với</w:t>
      </w:r>
      <w:r w:rsidR="00473A8A" w:rsidRPr="001A4B77">
        <w:t xml:space="preserve"> Văn phòng Chính phủ về tiến độ thực hiện, kết quả hoạt động, các vấn đề phát sinh trong quá trình vận hành, đồng thời đề xuất các giải pháp nhằm cải thiện chất lượng dịch vụ hành chính công.</w:t>
      </w:r>
    </w:p>
    <w:p w14:paraId="0ECFEE97" w14:textId="2F60BFC9" w:rsidR="003766B8" w:rsidRPr="001A4B77" w:rsidRDefault="003766B8" w:rsidP="00266FE3">
      <w:pPr>
        <w:tabs>
          <w:tab w:val="left" w:pos="851"/>
        </w:tabs>
        <w:spacing w:before="60" w:after="60"/>
        <w:rPr>
          <w:lang w:val="vi-VN"/>
        </w:rPr>
      </w:pPr>
      <w:r w:rsidRPr="001A4B77">
        <w:rPr>
          <w:lang w:val="vi-VN"/>
        </w:rPr>
        <w:t xml:space="preserve">7) </w:t>
      </w:r>
      <w:r w:rsidRPr="001A4B77">
        <w:t>Phản hồi và điều chỉnh chính sách: Thông qua các báo cáo từ Trung tâm, Văn phòng Chính phủ có thể nhận được những phản hồi thực tiễn từ hoạt động hành chính tại thành</w:t>
      </w:r>
      <w:r w:rsidRPr="001A4B77">
        <w:rPr>
          <w:lang w:val="vi-VN"/>
        </w:rPr>
        <w:t xml:space="preserve"> phố</w:t>
      </w:r>
      <w:r w:rsidRPr="001A4B77">
        <w:t xml:space="preserve"> Hà Nội, từ đó đưa ra các phương án điều chỉnh, sửa đổi hoặc ban hành các chính sách mới, cải tiến TTHC để phù hợp hơn với nhu cầu thực tế</w:t>
      </w:r>
      <w:r w:rsidRPr="001A4B77">
        <w:rPr>
          <w:lang w:val="vi-VN"/>
        </w:rPr>
        <w:t>.</w:t>
      </w:r>
    </w:p>
    <w:p w14:paraId="5CFC148D" w14:textId="2C1E8144" w:rsidR="00E85460" w:rsidRPr="001A4B77" w:rsidRDefault="00473A8A" w:rsidP="00266FE3">
      <w:pPr>
        <w:tabs>
          <w:tab w:val="left" w:pos="851"/>
        </w:tabs>
        <w:spacing w:before="60" w:after="60"/>
      </w:pPr>
      <w:r w:rsidRPr="001A4B77">
        <w:lastRenderedPageBreak/>
        <w:t xml:space="preserve">Tóm lại, mối quan hệ giữa Trung tâm Phục vụ </w:t>
      </w:r>
      <w:r w:rsidR="003766B8" w:rsidRPr="001A4B77">
        <w:rPr>
          <w:lang w:val="vi-VN"/>
        </w:rPr>
        <w:t>h</w:t>
      </w:r>
      <w:r w:rsidRPr="001A4B77">
        <w:t xml:space="preserve">ành chính công </w:t>
      </w:r>
      <w:r w:rsidR="003766B8" w:rsidRPr="001A4B77">
        <w:t>thành</w:t>
      </w:r>
      <w:r w:rsidR="003766B8" w:rsidRPr="001A4B77">
        <w:rPr>
          <w:lang w:val="vi-VN"/>
        </w:rPr>
        <w:t xml:space="preserve"> phố </w:t>
      </w:r>
      <w:r w:rsidRPr="001A4B77">
        <w:t xml:space="preserve">Hà Nội và Văn phòng Chính phủ là mối quan hệ hợp tác, chỉ đạo và giám sát, trong đó Văn phòng Chính phủ định hướng hoạt động, hỗ trợ và giám sát việc thực hiện </w:t>
      </w:r>
      <w:r w:rsidR="003766B8" w:rsidRPr="001A4B77">
        <w:t>tiếp</w:t>
      </w:r>
      <w:r w:rsidR="003766B8" w:rsidRPr="001A4B77">
        <w:rPr>
          <w:lang w:val="vi-VN"/>
        </w:rPr>
        <w:t xml:space="preserve"> nhận và trả kết quả giải quyết TTHC</w:t>
      </w:r>
      <w:r w:rsidRPr="001A4B77">
        <w:t xml:space="preserve"> tại Trung tâm, nhằm bảo </w:t>
      </w:r>
      <w:r w:rsidR="00370541" w:rsidRPr="001A4B77">
        <w:t xml:space="preserve">đảm </w:t>
      </w:r>
      <w:r w:rsidRPr="001A4B77">
        <w:t xml:space="preserve">chất lượng và hiệu quả của dịch vụ công trên địa bàn </w:t>
      </w:r>
      <w:r w:rsidR="003766B8" w:rsidRPr="001A4B77">
        <w:t>thành</w:t>
      </w:r>
      <w:r w:rsidR="003766B8" w:rsidRPr="001A4B77">
        <w:rPr>
          <w:lang w:val="vi-VN"/>
        </w:rPr>
        <w:t xml:space="preserve"> phố</w:t>
      </w:r>
      <w:r w:rsidRPr="001A4B77">
        <w:t xml:space="preserve"> Hà Nội.</w:t>
      </w:r>
    </w:p>
    <w:p w14:paraId="55AC79F6" w14:textId="09B22F92" w:rsidR="003766B8" w:rsidRPr="001A4B77" w:rsidRDefault="00DA5849" w:rsidP="00266FE3">
      <w:pPr>
        <w:tabs>
          <w:tab w:val="left" w:pos="851"/>
        </w:tabs>
        <w:spacing w:before="60" w:after="60"/>
        <w:rPr>
          <w:b/>
          <w:bCs/>
          <w:i/>
        </w:rPr>
      </w:pPr>
      <w:r w:rsidRPr="001A4B77">
        <w:rPr>
          <w:b/>
          <w:bCs/>
          <w:i/>
        </w:rPr>
        <w:t>2.</w:t>
      </w:r>
      <w:r w:rsidR="008C3A5B" w:rsidRPr="001A4B77">
        <w:rPr>
          <w:b/>
          <w:bCs/>
          <w:i/>
          <w:lang w:val="vi-VN"/>
        </w:rPr>
        <w:t>2.</w:t>
      </w:r>
      <w:r w:rsidRPr="001A4B77">
        <w:rPr>
          <w:b/>
          <w:bCs/>
          <w:i/>
        </w:rPr>
        <w:t xml:space="preserve"> Đối với Hội đồng nhân dân Thành phố</w:t>
      </w:r>
    </w:p>
    <w:p w14:paraId="1E57686E" w14:textId="77777777" w:rsidR="00C251BD" w:rsidRPr="001A4B77" w:rsidRDefault="003766B8" w:rsidP="00266FE3">
      <w:pPr>
        <w:tabs>
          <w:tab w:val="left" w:pos="851"/>
        </w:tabs>
        <w:spacing w:before="60" w:after="60"/>
      </w:pPr>
      <w:r w:rsidRPr="001A4B77">
        <w:t xml:space="preserve">Mối quan hệ giữa Trung tâm Phục vụ </w:t>
      </w:r>
      <w:r w:rsidRPr="001A4B77">
        <w:rPr>
          <w:lang w:val="vi-VN"/>
        </w:rPr>
        <w:t>h</w:t>
      </w:r>
      <w:r w:rsidRPr="001A4B77">
        <w:t>ành chính công và HĐN</w:t>
      </w:r>
      <w:r w:rsidRPr="001A4B77">
        <w:rPr>
          <w:lang w:val="vi-VN"/>
        </w:rPr>
        <w:t>D</w:t>
      </w:r>
      <w:r w:rsidRPr="001A4B77">
        <w:t xml:space="preserve"> Thành</w:t>
      </w:r>
      <w:r w:rsidRPr="001A4B77">
        <w:rPr>
          <w:lang w:val="vi-VN"/>
        </w:rPr>
        <w:t xml:space="preserve"> phố </w:t>
      </w:r>
      <w:r w:rsidRPr="001A4B77">
        <w:t>là mối quan hệ giám sát, hỗ trợ và phối hợp trong việc thực hiện các nhiệm vụ quản lý hành chính công, bảo đảm việc cung cấp dịch vụ hành chính công cho người dân và doanh nghiệp diễn ra hiệu quả, minh bạch. Cụ thể, mối quan hệ này bao gồm các khía cạnh sau:</w:t>
      </w:r>
    </w:p>
    <w:p w14:paraId="0E79FA58" w14:textId="2C5D768C" w:rsidR="00C251BD" w:rsidRPr="001A4B77" w:rsidRDefault="00C251BD" w:rsidP="00266FE3">
      <w:pPr>
        <w:tabs>
          <w:tab w:val="left" w:pos="851"/>
        </w:tabs>
        <w:spacing w:before="60" w:after="60"/>
        <w:rPr>
          <w:spacing w:val="-4"/>
        </w:rPr>
      </w:pPr>
      <w:r w:rsidRPr="001A4B77">
        <w:rPr>
          <w:lang w:val="vi-VN"/>
        </w:rPr>
        <w:t xml:space="preserve">1) </w:t>
      </w:r>
      <w:r w:rsidR="003766B8" w:rsidRPr="001A4B77">
        <w:t xml:space="preserve">Giám sát hoạt động: HĐND </w:t>
      </w:r>
      <w:r w:rsidRPr="001A4B77">
        <w:t>Thành</w:t>
      </w:r>
      <w:r w:rsidRPr="001A4B77">
        <w:rPr>
          <w:lang w:val="vi-VN"/>
        </w:rPr>
        <w:t xml:space="preserve"> phố</w:t>
      </w:r>
      <w:r w:rsidR="003766B8" w:rsidRPr="001A4B77">
        <w:t xml:space="preserve"> có vai trò giám sát hoạt động của Trung tâm Phục vụ </w:t>
      </w:r>
      <w:r w:rsidRPr="001A4B77">
        <w:rPr>
          <w:lang w:val="vi-VN"/>
        </w:rPr>
        <w:t>h</w:t>
      </w:r>
      <w:r w:rsidR="003766B8" w:rsidRPr="001A4B77">
        <w:t xml:space="preserve">ành chính công. Qua đó, HĐND theo dõi việc </w:t>
      </w:r>
      <w:r w:rsidR="003766B8" w:rsidRPr="001A4B77">
        <w:rPr>
          <w:spacing w:val="-4"/>
        </w:rPr>
        <w:t xml:space="preserve">thực hiện các nhiệm vụ hành chính công của Trung tâm, bảo </w:t>
      </w:r>
      <w:r w:rsidRPr="001A4B77">
        <w:rPr>
          <w:spacing w:val="-4"/>
        </w:rPr>
        <w:t xml:space="preserve">đảm </w:t>
      </w:r>
      <w:r w:rsidR="003766B8" w:rsidRPr="001A4B77">
        <w:rPr>
          <w:spacing w:val="-4"/>
        </w:rPr>
        <w:t xml:space="preserve">Trung tâm tuân thủ các quy định pháp luật và chính sách của Thành phố, đồng thời bảo </w:t>
      </w:r>
      <w:r w:rsidRPr="001A4B77">
        <w:rPr>
          <w:spacing w:val="-4"/>
        </w:rPr>
        <w:t xml:space="preserve">đảm </w:t>
      </w:r>
      <w:r w:rsidR="003766B8" w:rsidRPr="001A4B77">
        <w:rPr>
          <w:spacing w:val="-4"/>
        </w:rPr>
        <w:t>chất lượng dịch vụ hành chính công cung cấp cho người dân và doanh nghiệp.</w:t>
      </w:r>
    </w:p>
    <w:p w14:paraId="00DA2FDC" w14:textId="77777777" w:rsidR="00C251BD" w:rsidRPr="001A4B77" w:rsidRDefault="00C251BD" w:rsidP="00266FE3">
      <w:pPr>
        <w:tabs>
          <w:tab w:val="left" w:pos="851"/>
        </w:tabs>
        <w:spacing w:before="60" w:after="60"/>
        <w:rPr>
          <w:spacing w:val="-4"/>
        </w:rPr>
      </w:pPr>
      <w:r w:rsidRPr="001A4B77">
        <w:rPr>
          <w:spacing w:val="-4"/>
          <w:lang w:val="vi-VN"/>
        </w:rPr>
        <w:t xml:space="preserve">2) </w:t>
      </w:r>
      <w:r w:rsidR="003766B8" w:rsidRPr="001A4B77">
        <w:t xml:space="preserve">Đánh giá và phản biện: HĐND </w:t>
      </w:r>
      <w:r w:rsidRPr="001A4B77">
        <w:t>Thành</w:t>
      </w:r>
      <w:r w:rsidRPr="001A4B77">
        <w:rPr>
          <w:lang w:val="vi-VN"/>
        </w:rPr>
        <w:t xml:space="preserve"> phố</w:t>
      </w:r>
      <w:r w:rsidR="003766B8" w:rsidRPr="001A4B77">
        <w:t xml:space="preserve"> có trách nhiệm đánh giá và phản biện các hoạt động của Trung tâm. HĐND có thể xem xét hiệu quả </w:t>
      </w:r>
      <w:r w:rsidRPr="001A4B77">
        <w:t>việc</w:t>
      </w:r>
      <w:r w:rsidRPr="001A4B77">
        <w:rPr>
          <w:lang w:val="vi-VN"/>
        </w:rPr>
        <w:t xml:space="preserve"> tiếp nhận và trả kết quả giải quyết </w:t>
      </w:r>
      <w:r w:rsidRPr="001A4B77">
        <w:t>TTHC</w:t>
      </w:r>
      <w:r w:rsidR="003766B8" w:rsidRPr="001A4B77">
        <w:t>, đánh giá chất lượng dịch vụ công và đưa ra các đề xuất, khuyến nghị nhằm nâng cao hiệu quả hoạt động của Trung tâm, phù hợp với nhu cầu của người dân và doanh nghiệp.</w:t>
      </w:r>
    </w:p>
    <w:p w14:paraId="2DC53670" w14:textId="729D3DDA" w:rsidR="003766B8" w:rsidRPr="001A4B77" w:rsidRDefault="00C251BD" w:rsidP="00266FE3">
      <w:pPr>
        <w:tabs>
          <w:tab w:val="left" w:pos="851"/>
        </w:tabs>
        <w:spacing w:before="60" w:after="60"/>
      </w:pPr>
      <w:r w:rsidRPr="001A4B77">
        <w:rPr>
          <w:spacing w:val="-4"/>
          <w:lang w:val="vi-VN"/>
        </w:rPr>
        <w:t xml:space="preserve">3) </w:t>
      </w:r>
      <w:r w:rsidR="003766B8" w:rsidRPr="001A4B77">
        <w:t xml:space="preserve">Tiếp nhận và phản ánh ý kiến cử tri: HĐND </w:t>
      </w:r>
      <w:r w:rsidRPr="001A4B77">
        <w:t>Thành</w:t>
      </w:r>
      <w:r w:rsidRPr="001A4B77">
        <w:rPr>
          <w:lang w:val="vi-VN"/>
        </w:rPr>
        <w:t xml:space="preserve"> phố</w:t>
      </w:r>
      <w:r w:rsidR="003766B8" w:rsidRPr="001A4B77">
        <w:t xml:space="preserve"> là cơ quan đại diện cho người dân, tiếp nhận ý kiến, phản ánh của cử tri liên quan đến chất lượng dịch vụ hành chính công. Những phản ánh này được HĐND </w:t>
      </w:r>
      <w:r w:rsidRPr="001A4B77">
        <w:t>chuyển</w:t>
      </w:r>
      <w:r w:rsidR="003766B8" w:rsidRPr="001A4B77">
        <w:t xml:space="preserve"> lại cho Trung tâm Phục vụ </w:t>
      </w:r>
      <w:r w:rsidRPr="001A4B77">
        <w:rPr>
          <w:lang w:val="vi-VN"/>
        </w:rPr>
        <w:t>h</w:t>
      </w:r>
      <w:r w:rsidR="003766B8" w:rsidRPr="001A4B77">
        <w:t>ành chính công, từ đó giúp Trung tâm kịp thời điều chỉnh và cải thiện quy trình làm việc, nâng cao trải nghiệm của người sử dụng dịch vụ.</w:t>
      </w:r>
    </w:p>
    <w:p w14:paraId="2E0FDB61" w14:textId="700BA963" w:rsidR="004032D4" w:rsidRPr="001A4B77" w:rsidRDefault="00C251BD" w:rsidP="00266FE3">
      <w:pPr>
        <w:tabs>
          <w:tab w:val="left" w:pos="851"/>
        </w:tabs>
        <w:spacing w:before="60" w:after="60"/>
        <w:rPr>
          <w:lang w:val="vi-VN"/>
        </w:rPr>
      </w:pPr>
      <w:r w:rsidRPr="001A4B77">
        <w:rPr>
          <w:spacing w:val="-4"/>
          <w:lang w:val="vi-VN"/>
        </w:rPr>
        <w:t>Bên cạnh đó</w:t>
      </w:r>
      <w:r w:rsidR="0038022A" w:rsidRPr="001A4B77">
        <w:rPr>
          <w:spacing w:val="-4"/>
          <w:lang w:val="vi-VN"/>
        </w:rPr>
        <w:t>, Trung tâm tiếp nhận</w:t>
      </w:r>
      <w:r w:rsidR="00E54E21" w:rsidRPr="001A4B77">
        <w:rPr>
          <w:spacing w:val="-4"/>
          <w:lang w:val="vi-VN"/>
        </w:rPr>
        <w:t>, xử lý, phản hồi các ý kiến, kiến nghị, phản ánh của cử tri và nhân dân liên quan đến việc thực hiện các chính sách, pháp luật, dịch vụ hành chính công</w:t>
      </w:r>
      <w:r w:rsidR="00844C13" w:rsidRPr="001A4B77">
        <w:rPr>
          <w:spacing w:val="-4"/>
          <w:lang w:val="vi-VN"/>
        </w:rPr>
        <w:t xml:space="preserve"> (Trung tâm tiếp nhận kiến nghị, phản ánh của cử tri và nhân dân thông qua trực tiếp và trực tuyến từ </w:t>
      </w:r>
      <w:r w:rsidR="00495796" w:rsidRPr="001A4B77">
        <w:rPr>
          <w:spacing w:val="-4"/>
          <w:lang w:val="vi-VN"/>
        </w:rPr>
        <w:t>các nền tảng hỗ trợ cử tri và người dân như iHaNoi</w:t>
      </w:r>
      <w:r w:rsidR="00F66225" w:rsidRPr="001A4B77">
        <w:rPr>
          <w:spacing w:val="-4"/>
        </w:rPr>
        <w:t>)</w:t>
      </w:r>
      <w:r w:rsidR="00844C13" w:rsidRPr="001A4B77">
        <w:rPr>
          <w:spacing w:val="-4"/>
          <w:lang w:val="vi-VN"/>
        </w:rPr>
        <w:t>. Sau khi tiếp nhận, Trung tâm sẽ p</w:t>
      </w:r>
      <w:r w:rsidR="00E54E21" w:rsidRPr="001A4B77">
        <w:rPr>
          <w:spacing w:val="-4"/>
          <w:lang w:val="vi-VN"/>
        </w:rPr>
        <w:t>hân loại kiến nghị, phản ánh</w:t>
      </w:r>
      <w:r w:rsidR="00844C13" w:rsidRPr="001A4B77">
        <w:rPr>
          <w:spacing w:val="-4"/>
          <w:lang w:val="vi-VN"/>
        </w:rPr>
        <w:t xml:space="preserve"> theo lĩnh vực và chuyển đến các cơ quan, đơn vị có thẩm quyền xử lý</w:t>
      </w:r>
      <w:r w:rsidR="00495796" w:rsidRPr="001A4B77">
        <w:rPr>
          <w:spacing w:val="-4"/>
          <w:lang w:val="vi-VN"/>
        </w:rPr>
        <w:t xml:space="preserve">; </w:t>
      </w:r>
      <w:r w:rsidR="00844C13" w:rsidRPr="001A4B77">
        <w:rPr>
          <w:spacing w:val="-4"/>
          <w:lang w:val="vi-VN"/>
        </w:rPr>
        <w:t xml:space="preserve">theo dõi, đôn đốc quá trình </w:t>
      </w:r>
      <w:r w:rsidR="00844C13" w:rsidRPr="001A4B77">
        <w:rPr>
          <w:lang w:val="vi-VN"/>
        </w:rPr>
        <w:t>xử lý</w:t>
      </w:r>
      <w:r w:rsidR="00495796" w:rsidRPr="001A4B77">
        <w:rPr>
          <w:lang w:val="vi-VN"/>
        </w:rPr>
        <w:t xml:space="preserve">. </w:t>
      </w:r>
      <w:r w:rsidR="00844C13" w:rsidRPr="001A4B77">
        <w:rPr>
          <w:lang w:val="vi-VN"/>
        </w:rPr>
        <w:t>Khi có kết quả giải quyết, Trung tâm có trách nhiệm phản hồi kịp th</w:t>
      </w:r>
      <w:r w:rsidR="00495796" w:rsidRPr="001A4B77">
        <w:rPr>
          <w:lang w:val="vi-VN"/>
        </w:rPr>
        <w:t>ời, minh bạch cho cử tri và nhân dân về kết quả xử lý kiến nghị, phản ánh trong thời gian quy định</w:t>
      </w:r>
      <w:r w:rsidR="004032D4" w:rsidRPr="001A4B77">
        <w:rPr>
          <w:lang w:val="vi-VN"/>
        </w:rPr>
        <w:t>.</w:t>
      </w:r>
    </w:p>
    <w:p w14:paraId="1FE138D7" w14:textId="77777777" w:rsidR="00CE23AF" w:rsidRPr="001A4B77" w:rsidRDefault="004032D4" w:rsidP="00266FE3">
      <w:pPr>
        <w:tabs>
          <w:tab w:val="left" w:pos="851"/>
        </w:tabs>
        <w:spacing w:before="60" w:after="60"/>
        <w:rPr>
          <w:spacing w:val="-4"/>
          <w:lang w:val="vi-VN"/>
        </w:rPr>
      </w:pPr>
      <w:r w:rsidRPr="001A4B77">
        <w:rPr>
          <w:lang w:val="vi-VN"/>
        </w:rPr>
        <w:t xml:space="preserve">4) </w:t>
      </w:r>
      <w:r w:rsidR="003766B8" w:rsidRPr="001A4B77">
        <w:t>Hỗ trợ cải tiến chất lượng dịch vụ hành chín</w:t>
      </w:r>
      <w:r w:rsidRPr="001A4B77">
        <w:rPr>
          <w:lang w:val="vi-VN"/>
        </w:rPr>
        <w:t>h</w:t>
      </w:r>
      <w:r w:rsidR="003766B8" w:rsidRPr="001A4B77">
        <w:t xml:space="preserve">: Dựa trên các báo cáo và giám sát, HĐND </w:t>
      </w:r>
      <w:r w:rsidRPr="001A4B77">
        <w:t>Thành</w:t>
      </w:r>
      <w:r w:rsidRPr="001A4B77">
        <w:rPr>
          <w:lang w:val="vi-VN"/>
        </w:rPr>
        <w:t xml:space="preserve"> phố</w:t>
      </w:r>
      <w:r w:rsidR="003766B8" w:rsidRPr="001A4B77">
        <w:t xml:space="preserve"> có thể đề xuất các giải pháp để cải tiến chất lượng dịch vụ công tại Trung tâm. Các kiến nghị của HĐND nhằm bảo </w:t>
      </w:r>
      <w:r w:rsidRPr="001A4B77">
        <w:t>đảm</w:t>
      </w:r>
      <w:r w:rsidRPr="001A4B77">
        <w:rPr>
          <w:lang w:val="vi-VN"/>
        </w:rPr>
        <w:t xml:space="preserve"> </w:t>
      </w:r>
      <w:r w:rsidR="003766B8" w:rsidRPr="001A4B77">
        <w:t xml:space="preserve">rằng </w:t>
      </w:r>
      <w:r w:rsidR="00CE23AF" w:rsidRPr="001A4B77">
        <w:t>hoạt</w:t>
      </w:r>
      <w:r w:rsidR="00CE23AF" w:rsidRPr="001A4B77">
        <w:rPr>
          <w:lang w:val="vi-VN"/>
        </w:rPr>
        <w:t xml:space="preserve"> động của Trung tâm hiệu quả hơn, chất lượng phục vụ </w:t>
      </w:r>
      <w:r w:rsidR="003766B8" w:rsidRPr="001A4B77">
        <w:t xml:space="preserve">tốt hơn, giảm bớt phiền hà cho người dân và doanh nghiệp, tăng cường tính minh bạch và hiệu quả trong xử lý </w:t>
      </w:r>
      <w:r w:rsidRPr="001A4B77">
        <w:t>TTHC</w:t>
      </w:r>
      <w:r w:rsidR="003766B8" w:rsidRPr="001A4B77">
        <w:t>.</w:t>
      </w:r>
    </w:p>
    <w:p w14:paraId="29F4D275" w14:textId="77777777" w:rsidR="00CE23AF" w:rsidRPr="001A4B77" w:rsidRDefault="00CE23AF" w:rsidP="00266FE3">
      <w:pPr>
        <w:tabs>
          <w:tab w:val="left" w:pos="851"/>
        </w:tabs>
        <w:spacing w:before="60" w:after="60"/>
        <w:rPr>
          <w:spacing w:val="-4"/>
          <w:lang w:val="vi-VN"/>
        </w:rPr>
      </w:pPr>
      <w:r w:rsidRPr="001A4B77">
        <w:rPr>
          <w:spacing w:val="-4"/>
          <w:lang w:val="vi-VN"/>
        </w:rPr>
        <w:t xml:space="preserve">5) </w:t>
      </w:r>
      <w:r w:rsidR="003766B8" w:rsidRPr="001A4B77">
        <w:t xml:space="preserve">Đánh giá hiệu quả cải cách hành chính: HĐND </w:t>
      </w:r>
      <w:r w:rsidRPr="001A4B77">
        <w:t>Thành</w:t>
      </w:r>
      <w:r w:rsidRPr="001A4B77">
        <w:rPr>
          <w:lang w:val="vi-VN"/>
        </w:rPr>
        <w:t xml:space="preserve"> phố</w:t>
      </w:r>
      <w:r w:rsidR="003766B8" w:rsidRPr="001A4B77">
        <w:t xml:space="preserve"> có </w:t>
      </w:r>
      <w:r w:rsidRPr="001A4B77">
        <w:t>vai</w:t>
      </w:r>
      <w:r w:rsidRPr="001A4B77">
        <w:rPr>
          <w:lang w:val="vi-VN"/>
        </w:rPr>
        <w:t xml:space="preserve"> trò </w:t>
      </w:r>
      <w:r w:rsidR="003766B8" w:rsidRPr="001A4B77">
        <w:t xml:space="preserve">đánh giá kết quả thực hiện các chính sách cải cách hành chính tại Trung tâm. Điều này </w:t>
      </w:r>
      <w:r w:rsidR="003766B8" w:rsidRPr="001A4B77">
        <w:lastRenderedPageBreak/>
        <w:t xml:space="preserve">giúp HĐND nắm bắt được tiến độ và hiệu quả của các cải cách, bảo </w:t>
      </w:r>
      <w:r w:rsidRPr="001A4B77">
        <w:t>đảm</w:t>
      </w:r>
      <w:r w:rsidRPr="001A4B77">
        <w:rPr>
          <w:lang w:val="vi-VN"/>
        </w:rPr>
        <w:t xml:space="preserve"> </w:t>
      </w:r>
      <w:r w:rsidR="003766B8" w:rsidRPr="001A4B77">
        <w:t xml:space="preserve">rằng Trung tâm thực hiện tốt nhiệm vụ đơn giản hóa các </w:t>
      </w:r>
      <w:r w:rsidRPr="001A4B77">
        <w:t>TTHC</w:t>
      </w:r>
      <w:r w:rsidR="003766B8" w:rsidRPr="001A4B77">
        <w:t xml:space="preserve"> và nâng cao tính tiện lợi cho người dân</w:t>
      </w:r>
      <w:r w:rsidRPr="001A4B77">
        <w:rPr>
          <w:lang w:val="vi-VN"/>
        </w:rPr>
        <w:t>, doanh nghiệp.</w:t>
      </w:r>
    </w:p>
    <w:p w14:paraId="652D12CA" w14:textId="57AB5424" w:rsidR="003766B8" w:rsidRPr="001A4B77" w:rsidRDefault="00CE23AF" w:rsidP="00266FE3">
      <w:pPr>
        <w:tabs>
          <w:tab w:val="left" w:pos="851"/>
        </w:tabs>
        <w:spacing w:before="60" w:after="60"/>
        <w:rPr>
          <w:spacing w:val="-4"/>
          <w:lang w:val="vi-VN"/>
        </w:rPr>
      </w:pPr>
      <w:r w:rsidRPr="001A4B77">
        <w:rPr>
          <w:spacing w:val="-4"/>
          <w:lang w:val="vi-VN"/>
        </w:rPr>
        <w:t xml:space="preserve">6) </w:t>
      </w:r>
      <w:r w:rsidR="003766B8" w:rsidRPr="001A4B77">
        <w:t>Báo cáo và đề xuất giải pháp cải tiế</w:t>
      </w:r>
      <w:r w:rsidRPr="001A4B77">
        <w:rPr>
          <w:lang w:val="vi-VN"/>
        </w:rPr>
        <w:t>n</w:t>
      </w:r>
      <w:r w:rsidR="003766B8" w:rsidRPr="001A4B77">
        <w:t xml:space="preserve">: Trung tâm Phục vụ </w:t>
      </w:r>
      <w:r w:rsidRPr="001A4B77">
        <w:rPr>
          <w:lang w:val="vi-VN"/>
        </w:rPr>
        <w:t>h</w:t>
      </w:r>
      <w:r w:rsidR="003766B8" w:rsidRPr="001A4B77">
        <w:t xml:space="preserve">ành chính công có trách nhiệm báo cáo định kỳ hoặc theo yêu cầu của HĐND về kết quả hoạt động, các khó khăn gặp phải và những cải tiến đang được thực hiện. HĐND sẽ dựa trên những báo cáo này để đưa ra các khuyến nghị, định hướng hỗ trợ trong quá trình </w:t>
      </w:r>
      <w:r w:rsidRPr="001A4B77">
        <w:t>triển</w:t>
      </w:r>
      <w:r w:rsidRPr="001A4B77">
        <w:rPr>
          <w:lang w:val="vi-VN"/>
        </w:rPr>
        <w:t xml:space="preserve"> khai</w:t>
      </w:r>
      <w:r w:rsidR="003766B8" w:rsidRPr="001A4B77">
        <w:t>.</w:t>
      </w:r>
    </w:p>
    <w:p w14:paraId="3FA0ACD2" w14:textId="1E079C1F" w:rsidR="003766B8" w:rsidRPr="001A4B77" w:rsidRDefault="003766B8" w:rsidP="00266FE3">
      <w:pPr>
        <w:tabs>
          <w:tab w:val="left" w:pos="851"/>
        </w:tabs>
        <w:spacing w:before="60" w:after="60"/>
      </w:pPr>
      <w:r w:rsidRPr="001A4B77">
        <w:t xml:space="preserve">Tóm lại, mối quan hệ giữa Trung tâm Phục vụ </w:t>
      </w:r>
      <w:r w:rsidR="00CE23AF" w:rsidRPr="001A4B77">
        <w:rPr>
          <w:lang w:val="vi-VN"/>
        </w:rPr>
        <w:t>h</w:t>
      </w:r>
      <w:r w:rsidRPr="001A4B77">
        <w:t xml:space="preserve">ành chính công và HĐND </w:t>
      </w:r>
      <w:r w:rsidR="00CE23AF" w:rsidRPr="001A4B77">
        <w:t>Thành</w:t>
      </w:r>
      <w:r w:rsidR="00CE23AF" w:rsidRPr="001A4B77">
        <w:rPr>
          <w:lang w:val="vi-VN"/>
        </w:rPr>
        <w:t xml:space="preserve"> phố</w:t>
      </w:r>
      <w:r w:rsidRPr="001A4B77">
        <w:t xml:space="preserve"> là mối quan hệ giám sát và hỗ trợ, trong đó HĐND giám sát, phản biện và đề xuất các cải tiến để bảo</w:t>
      </w:r>
      <w:r w:rsidR="00CE23AF" w:rsidRPr="001A4B77">
        <w:rPr>
          <w:lang w:val="vi-VN"/>
        </w:rPr>
        <w:t xml:space="preserve"> đảm</w:t>
      </w:r>
      <w:r w:rsidRPr="001A4B77">
        <w:t xml:space="preserve"> Trung tâm hoạt động hiệu quả, đáp ứng nhu cầu của người dân và doanh nghiệp trong việc giải quyết </w:t>
      </w:r>
      <w:r w:rsidR="00CE23AF" w:rsidRPr="001A4B77">
        <w:t>TTHC</w:t>
      </w:r>
      <w:r w:rsidRPr="001A4B77">
        <w:t>.</w:t>
      </w:r>
    </w:p>
    <w:p w14:paraId="404CC562" w14:textId="46D95F51" w:rsidR="00A542F2" w:rsidRPr="001A4B77" w:rsidRDefault="008C3A5B" w:rsidP="00266FE3">
      <w:pPr>
        <w:tabs>
          <w:tab w:val="left" w:pos="851"/>
        </w:tabs>
        <w:spacing w:before="60" w:after="60"/>
        <w:rPr>
          <w:b/>
          <w:bCs/>
          <w:i/>
        </w:rPr>
      </w:pPr>
      <w:r w:rsidRPr="001A4B77">
        <w:rPr>
          <w:b/>
          <w:bCs/>
          <w:i/>
          <w:lang w:val="vi-VN"/>
        </w:rPr>
        <w:t>2.</w:t>
      </w:r>
      <w:r w:rsidR="001D1A26" w:rsidRPr="001A4B77">
        <w:rPr>
          <w:b/>
          <w:bCs/>
          <w:i/>
        </w:rPr>
        <w:t>3. Đối với Ủy ban nhân dân Thành phố</w:t>
      </w:r>
    </w:p>
    <w:p w14:paraId="1F965E4A" w14:textId="38192559" w:rsidR="00A542F2" w:rsidRPr="001A4B77" w:rsidRDefault="00A542F2" w:rsidP="00266FE3">
      <w:pPr>
        <w:tabs>
          <w:tab w:val="left" w:pos="851"/>
        </w:tabs>
        <w:spacing w:before="60" w:after="60"/>
      </w:pPr>
      <w:r w:rsidRPr="001A4B77">
        <w:t>Mối quan hệ giữa Trung tâm Phục vụ hành chính công và UBND</w:t>
      </w:r>
      <w:r w:rsidRPr="001A4B77">
        <w:rPr>
          <w:lang w:val="vi-VN"/>
        </w:rPr>
        <w:t xml:space="preserve"> Thành phố</w:t>
      </w:r>
      <w:r w:rsidRPr="001A4B77">
        <w:t xml:space="preserve"> là mối quan hệ trực thuộc nhằm thực hiện các nhiệm vụ quản lý hành chính, cải cách TTHC và cung cấp dịch vụ công cho người dân và doanh nghiệp trên địa bàn </w:t>
      </w:r>
      <w:r w:rsidRPr="001A4B77">
        <w:rPr>
          <w:lang w:val="vi-VN"/>
        </w:rPr>
        <w:t>T</w:t>
      </w:r>
      <w:r w:rsidRPr="001A4B77">
        <w:t>hành phố. Cụ thể, mối quan hệ này bao gồm các nội</w:t>
      </w:r>
      <w:r w:rsidRPr="001A4B77">
        <w:rPr>
          <w:lang w:val="vi-VN"/>
        </w:rPr>
        <w:t xml:space="preserve"> dung chủ yếu</w:t>
      </w:r>
      <w:r w:rsidRPr="001A4B77">
        <w:t xml:space="preserve"> sau:</w:t>
      </w:r>
    </w:p>
    <w:p w14:paraId="0CC92824" w14:textId="77777777" w:rsidR="00097EED" w:rsidRPr="001A4B77" w:rsidRDefault="00A542F2" w:rsidP="00266FE3">
      <w:pPr>
        <w:tabs>
          <w:tab w:val="left" w:pos="851"/>
        </w:tabs>
        <w:spacing w:before="60" w:after="60"/>
      </w:pPr>
      <w:r w:rsidRPr="001A4B77">
        <w:rPr>
          <w:lang w:val="vi-VN"/>
        </w:rPr>
        <w:t xml:space="preserve">1) </w:t>
      </w:r>
      <w:r w:rsidRPr="001A4B77">
        <w:t>Trung tâm trực thuộc UBND Thành</w:t>
      </w:r>
      <w:r w:rsidRPr="001A4B77">
        <w:rPr>
          <w:lang w:val="vi-VN"/>
        </w:rPr>
        <w:t xml:space="preserve"> phố</w:t>
      </w:r>
      <w:r w:rsidRPr="001A4B77">
        <w:t xml:space="preserve">: Trung tâm Phục vụ </w:t>
      </w:r>
      <w:r w:rsidRPr="001A4B77">
        <w:rPr>
          <w:lang w:val="vi-VN"/>
        </w:rPr>
        <w:t>h</w:t>
      </w:r>
      <w:r w:rsidRPr="001A4B77">
        <w:t>ành chính công là đơn vị trực thuộc UBND Thành</w:t>
      </w:r>
      <w:r w:rsidRPr="001A4B77">
        <w:rPr>
          <w:lang w:val="vi-VN"/>
        </w:rPr>
        <w:t xml:space="preserve"> phố</w:t>
      </w:r>
      <w:r w:rsidRPr="001A4B77">
        <w:t xml:space="preserve">, thực hiện các nhiệm vụ do UBND giao. Trung tâm có trách nhiệm tham mưu UBND </w:t>
      </w:r>
      <w:r w:rsidR="00097EED" w:rsidRPr="001A4B77">
        <w:t>Thành</w:t>
      </w:r>
      <w:r w:rsidR="00097EED" w:rsidRPr="001A4B77">
        <w:rPr>
          <w:lang w:val="vi-VN"/>
        </w:rPr>
        <w:t xml:space="preserve"> phố </w:t>
      </w:r>
      <w:r w:rsidRPr="001A4B77">
        <w:t xml:space="preserve">trong việc quản lý và điều phối các hoạt động hành chính công trên địa bàn </w:t>
      </w:r>
      <w:r w:rsidR="00097EED" w:rsidRPr="001A4B77">
        <w:rPr>
          <w:lang w:val="vi-VN"/>
        </w:rPr>
        <w:t>T</w:t>
      </w:r>
      <w:r w:rsidRPr="001A4B77">
        <w:t>hành phố, đặc biệt là trong việc giải quyết TTHC theo cơ chế một cửa, một cửa liên thông.</w:t>
      </w:r>
    </w:p>
    <w:p w14:paraId="740D7E09" w14:textId="74D13E60" w:rsidR="00097EED" w:rsidRPr="001A4B77" w:rsidRDefault="00097EED" w:rsidP="00266FE3">
      <w:pPr>
        <w:tabs>
          <w:tab w:val="left" w:pos="851"/>
        </w:tabs>
        <w:spacing w:before="60" w:after="60"/>
      </w:pPr>
      <w:r w:rsidRPr="001A4B77">
        <w:rPr>
          <w:lang w:val="vi-VN"/>
        </w:rPr>
        <w:t xml:space="preserve">2) </w:t>
      </w:r>
      <w:r w:rsidR="00A542F2" w:rsidRPr="001A4B77">
        <w:t xml:space="preserve">Tham mưu về cải cách </w:t>
      </w:r>
      <w:r w:rsidR="00FE432C" w:rsidRPr="001A4B77">
        <w:t>TTHC</w:t>
      </w:r>
      <w:r w:rsidR="00A542F2" w:rsidRPr="001A4B77">
        <w:t xml:space="preserve">: Trung tâm </w:t>
      </w:r>
      <w:r w:rsidRPr="001A4B77">
        <w:t>có</w:t>
      </w:r>
      <w:r w:rsidRPr="001A4B77">
        <w:rPr>
          <w:lang w:val="vi-VN"/>
        </w:rPr>
        <w:t xml:space="preserve"> trách nhiệm</w:t>
      </w:r>
      <w:r w:rsidR="00A542F2" w:rsidRPr="001A4B77">
        <w:t xml:space="preserve"> tham mưu cho UBND trong việc xây dựng, triển khai và giám sát các chính sách cải cách </w:t>
      </w:r>
      <w:r w:rsidRPr="001A4B77">
        <w:t>TTHC</w:t>
      </w:r>
      <w:r w:rsidR="00A542F2" w:rsidRPr="001A4B77">
        <w:t xml:space="preserve">. Điều này bao gồm việc rà soát, đơn giản hóa các </w:t>
      </w:r>
      <w:r w:rsidRPr="001A4B77">
        <w:t>TTHC</w:t>
      </w:r>
      <w:r w:rsidR="00A542F2" w:rsidRPr="001A4B77">
        <w:t xml:space="preserve"> để tạo điều kiện thuận lợi hơn cho người dân và doanh nghiệp, nâng cao hiệu quả cung cấp dịch vụ công.</w:t>
      </w:r>
    </w:p>
    <w:p w14:paraId="79CD3EE0" w14:textId="0C95B9A4" w:rsidR="00A542F2" w:rsidRPr="001A4B77" w:rsidRDefault="00097EED" w:rsidP="00266FE3">
      <w:pPr>
        <w:tabs>
          <w:tab w:val="left" w:pos="851"/>
        </w:tabs>
        <w:spacing w:before="60" w:after="60"/>
      </w:pPr>
      <w:r w:rsidRPr="001A4B77">
        <w:rPr>
          <w:lang w:val="vi-VN"/>
        </w:rPr>
        <w:t xml:space="preserve">3) </w:t>
      </w:r>
      <w:r w:rsidR="00A542F2" w:rsidRPr="001A4B77">
        <w:t>Triển khai các chỉ đạo của UBND T</w:t>
      </w:r>
      <w:r w:rsidRPr="001A4B77">
        <w:t>hành</w:t>
      </w:r>
      <w:r w:rsidRPr="001A4B77">
        <w:rPr>
          <w:lang w:val="vi-VN"/>
        </w:rPr>
        <w:t xml:space="preserve"> phố</w:t>
      </w:r>
      <w:r w:rsidR="00A542F2" w:rsidRPr="001A4B77">
        <w:t xml:space="preserve">: Trung tâm có nhiệm vụ thực hiện các chỉ đạo, quyết định của UBND </w:t>
      </w:r>
      <w:r w:rsidRPr="001A4B77">
        <w:t>Thành</w:t>
      </w:r>
      <w:r w:rsidRPr="001A4B77">
        <w:rPr>
          <w:lang w:val="vi-VN"/>
        </w:rPr>
        <w:t xml:space="preserve"> phố</w:t>
      </w:r>
      <w:r w:rsidR="00A542F2" w:rsidRPr="001A4B77">
        <w:t xml:space="preserve"> liên quan đến việc cung cấp dịch vụ hành chính công. Trung tâm tổ chức triển khai các chính sách, quy định và quyết định của UBND về việc tiếp nhận, xử lý và trả kết quả TTHC cho người dân và doanh nghiệp.</w:t>
      </w:r>
    </w:p>
    <w:p w14:paraId="5EC20457" w14:textId="77777777" w:rsidR="004550F3" w:rsidRPr="001A4B77" w:rsidRDefault="00A542F2" w:rsidP="00266FE3">
      <w:pPr>
        <w:tabs>
          <w:tab w:val="left" w:pos="851"/>
        </w:tabs>
        <w:spacing w:before="60" w:after="60"/>
      </w:pPr>
      <w:r w:rsidRPr="001A4B77">
        <w:t>4</w:t>
      </w:r>
      <w:r w:rsidR="004550F3" w:rsidRPr="001A4B77">
        <w:rPr>
          <w:lang w:val="vi-VN"/>
        </w:rPr>
        <w:t>) Tổ chức, q</w:t>
      </w:r>
      <w:r w:rsidRPr="001A4B77">
        <w:t>uản lý và điều phối hoạt động của các Chi nhánh và Điểm tiếp nhận: UBND T</w:t>
      </w:r>
      <w:r w:rsidR="004550F3" w:rsidRPr="001A4B77">
        <w:t>hành</w:t>
      </w:r>
      <w:r w:rsidR="004550F3" w:rsidRPr="001A4B77">
        <w:rPr>
          <w:lang w:val="vi-VN"/>
        </w:rPr>
        <w:t xml:space="preserve"> phố</w:t>
      </w:r>
      <w:r w:rsidRPr="001A4B77">
        <w:t xml:space="preserve"> giao Trung tâm </w:t>
      </w:r>
      <w:r w:rsidR="004550F3" w:rsidRPr="001A4B77">
        <w:t>Phục</w:t>
      </w:r>
      <w:r w:rsidR="004550F3" w:rsidRPr="001A4B77">
        <w:rPr>
          <w:lang w:val="vi-VN"/>
        </w:rPr>
        <w:t xml:space="preserve"> vụ hành chính công tổ chức,</w:t>
      </w:r>
      <w:r w:rsidRPr="001A4B77">
        <w:t xml:space="preserve"> quản lý, điều phối hoạt động của các Chi nhánh và Điểm tiếp nhận. Trung tâm chịu trách nhiệm bố trí nhân sự, hoàn thiện cơ sở vật chất và bảo đảm việc cung cấp dịch vụ hành chính công tại các địa điểm này diễn ra </w:t>
      </w:r>
      <w:r w:rsidR="004550F3" w:rsidRPr="001A4B77">
        <w:t>thuận</w:t>
      </w:r>
      <w:r w:rsidR="004550F3" w:rsidRPr="001A4B77">
        <w:rPr>
          <w:lang w:val="vi-VN"/>
        </w:rPr>
        <w:t xml:space="preserve"> tiện</w:t>
      </w:r>
      <w:r w:rsidRPr="001A4B77">
        <w:t>, đồng bộ với chỉ đạo của UBND</w:t>
      </w:r>
      <w:r w:rsidR="004550F3" w:rsidRPr="001A4B77">
        <w:rPr>
          <w:lang w:val="vi-VN"/>
        </w:rPr>
        <w:t xml:space="preserve"> Thành phố</w:t>
      </w:r>
      <w:r w:rsidRPr="001A4B77">
        <w:t>.</w:t>
      </w:r>
    </w:p>
    <w:p w14:paraId="298FDAAC" w14:textId="77777777" w:rsidR="00373DFD" w:rsidRPr="001A4B77" w:rsidRDefault="004550F3" w:rsidP="00266FE3">
      <w:pPr>
        <w:tabs>
          <w:tab w:val="left" w:pos="851"/>
        </w:tabs>
        <w:spacing w:before="60" w:after="60"/>
      </w:pPr>
      <w:r w:rsidRPr="001A4B77">
        <w:rPr>
          <w:lang w:val="vi-VN"/>
        </w:rPr>
        <w:t xml:space="preserve">5) </w:t>
      </w:r>
      <w:r w:rsidR="00A542F2" w:rsidRPr="001A4B77">
        <w:t xml:space="preserve">Giám sát và báo cáo </w:t>
      </w:r>
      <w:r w:rsidR="00003642" w:rsidRPr="001A4B77">
        <w:t>UBND</w:t>
      </w:r>
      <w:r w:rsidR="00003642" w:rsidRPr="001A4B77">
        <w:rPr>
          <w:lang w:val="vi-VN"/>
        </w:rPr>
        <w:t xml:space="preserve"> Thành phố kết quả </w:t>
      </w:r>
      <w:r w:rsidR="00312D7E" w:rsidRPr="001A4B77">
        <w:rPr>
          <w:lang w:val="vi-VN"/>
        </w:rPr>
        <w:t>giám sát</w:t>
      </w:r>
      <w:r w:rsidR="00003642" w:rsidRPr="001A4B77">
        <w:rPr>
          <w:lang w:val="vi-VN"/>
        </w:rPr>
        <w:t xml:space="preserve">: </w:t>
      </w:r>
      <w:r w:rsidR="00A542F2" w:rsidRPr="001A4B77">
        <w:t xml:space="preserve">Trung tâm có trách nhiệm giám sát chất lượng dịch vụ hành chính công, theo dõi quá trình xử lý hồ sơ và phản hồi từ người dân, doanh nghiệp. Các kết quả này được báo cáo định kỳ hoặc </w:t>
      </w:r>
      <w:r w:rsidR="00312D7E" w:rsidRPr="001A4B77">
        <w:t>đột</w:t>
      </w:r>
      <w:r w:rsidR="00312D7E" w:rsidRPr="001A4B77">
        <w:rPr>
          <w:lang w:val="vi-VN"/>
        </w:rPr>
        <w:t xml:space="preserve"> xuất </w:t>
      </w:r>
      <w:r w:rsidR="00A542F2" w:rsidRPr="001A4B77">
        <w:t xml:space="preserve">theo yêu cầu </w:t>
      </w:r>
      <w:r w:rsidR="00312D7E" w:rsidRPr="001A4B77">
        <w:t>của</w:t>
      </w:r>
      <w:r w:rsidR="00A542F2" w:rsidRPr="001A4B77">
        <w:t xml:space="preserve"> UBND </w:t>
      </w:r>
      <w:r w:rsidR="00312D7E" w:rsidRPr="001A4B77">
        <w:t>Thành</w:t>
      </w:r>
      <w:r w:rsidR="00312D7E" w:rsidRPr="001A4B77">
        <w:rPr>
          <w:lang w:val="vi-VN"/>
        </w:rPr>
        <w:t xml:space="preserve"> phố</w:t>
      </w:r>
      <w:r w:rsidR="00A542F2" w:rsidRPr="001A4B77">
        <w:t>, giúp UBND</w:t>
      </w:r>
      <w:r w:rsidR="00373DFD" w:rsidRPr="001A4B77">
        <w:rPr>
          <w:lang w:val="vi-VN"/>
        </w:rPr>
        <w:t xml:space="preserve"> Thành phố </w:t>
      </w:r>
      <w:r w:rsidR="00A542F2" w:rsidRPr="001A4B77">
        <w:t xml:space="preserve">nắm </w:t>
      </w:r>
      <w:r w:rsidR="00373DFD" w:rsidRPr="001A4B77">
        <w:t>bắt</w:t>
      </w:r>
      <w:r w:rsidR="00373DFD" w:rsidRPr="001A4B77">
        <w:rPr>
          <w:lang w:val="vi-VN"/>
        </w:rPr>
        <w:t xml:space="preserve"> </w:t>
      </w:r>
      <w:r w:rsidR="00A542F2" w:rsidRPr="001A4B77">
        <w:t>tình hình và đưa ra các điều chỉnh chính sách kịp thời</w:t>
      </w:r>
      <w:r w:rsidR="00373DFD" w:rsidRPr="001A4B77">
        <w:rPr>
          <w:lang w:val="vi-VN"/>
        </w:rPr>
        <w:t xml:space="preserve"> (nếu có)</w:t>
      </w:r>
      <w:r w:rsidR="00A542F2" w:rsidRPr="001A4B77">
        <w:t>.</w:t>
      </w:r>
    </w:p>
    <w:p w14:paraId="51FA0D4E" w14:textId="2AB8CFB7" w:rsidR="00A542F2" w:rsidRPr="001A4B77" w:rsidRDefault="00A542F2" w:rsidP="00266FE3">
      <w:pPr>
        <w:tabs>
          <w:tab w:val="left" w:pos="851"/>
        </w:tabs>
        <w:spacing w:before="60" w:after="60"/>
      </w:pPr>
      <w:r w:rsidRPr="001A4B77">
        <w:lastRenderedPageBreak/>
        <w:t>6</w:t>
      </w:r>
      <w:r w:rsidR="00373DFD" w:rsidRPr="001A4B77">
        <w:rPr>
          <w:lang w:val="vi-VN"/>
        </w:rPr>
        <w:t>) Tham mưu</w:t>
      </w:r>
      <w:r w:rsidRPr="001A4B77">
        <w:t xml:space="preserve"> giải quyết các vấn đề phát sinh: Khi có những vấn đề phức tạp hoặc phát sinh trong quá trình cung cấp dịch vụ hành chính công, Trung tâm có trách nhiệm phối hợp với các sở, ban, ngành để </w:t>
      </w:r>
      <w:r w:rsidR="00373DFD" w:rsidRPr="001A4B77">
        <w:t>tham</w:t>
      </w:r>
      <w:r w:rsidR="00373DFD" w:rsidRPr="001A4B77">
        <w:rPr>
          <w:lang w:val="vi-VN"/>
        </w:rPr>
        <w:t xml:space="preserve"> mưu UBND Thành phố</w:t>
      </w:r>
      <w:r w:rsidRPr="001A4B77">
        <w:t xml:space="preserve"> giải pháp khắc phục, bảo</w:t>
      </w:r>
      <w:r w:rsidR="00373DFD" w:rsidRPr="001A4B77">
        <w:t xml:space="preserve"> đảm</w:t>
      </w:r>
      <w:r w:rsidRPr="001A4B77">
        <w:t xml:space="preserve"> quyền lợi và lợi ích của người dân và doanh nghiệp.</w:t>
      </w:r>
    </w:p>
    <w:p w14:paraId="3FB8EC45" w14:textId="3726D8CF" w:rsidR="00A542F2" w:rsidRPr="001A4B77" w:rsidRDefault="00A542F2" w:rsidP="00266FE3">
      <w:pPr>
        <w:tabs>
          <w:tab w:val="left" w:pos="851"/>
        </w:tabs>
        <w:spacing w:before="60" w:after="60"/>
      </w:pPr>
      <w:r w:rsidRPr="001A4B77">
        <w:t xml:space="preserve">Tóm lại, mối quan hệ giữa Trung tâm Phục vụ </w:t>
      </w:r>
      <w:r w:rsidR="00AF14DE" w:rsidRPr="001A4B77">
        <w:rPr>
          <w:lang w:val="vi-VN"/>
        </w:rPr>
        <w:t>h</w:t>
      </w:r>
      <w:r w:rsidRPr="001A4B77">
        <w:t xml:space="preserve">ành chính công và UBND </w:t>
      </w:r>
      <w:r w:rsidR="00AF14DE" w:rsidRPr="001A4B77">
        <w:t>Thành</w:t>
      </w:r>
      <w:r w:rsidR="00AF14DE" w:rsidRPr="001A4B77">
        <w:rPr>
          <w:lang w:val="vi-VN"/>
        </w:rPr>
        <w:t xml:space="preserve"> phố</w:t>
      </w:r>
      <w:r w:rsidRPr="001A4B77">
        <w:t xml:space="preserve"> là mối quan hệ chỉ đạo, quản lý trực tiếp, trong đó Trung tâm đóng vai trò là cánh tay nối dài của UBND </w:t>
      </w:r>
      <w:r w:rsidR="00AF14DE" w:rsidRPr="001A4B77">
        <w:t>Thành</w:t>
      </w:r>
      <w:r w:rsidR="00AF14DE" w:rsidRPr="001A4B77">
        <w:rPr>
          <w:lang w:val="vi-VN"/>
        </w:rPr>
        <w:t xml:space="preserve"> phố </w:t>
      </w:r>
      <w:r w:rsidRPr="001A4B77">
        <w:t xml:space="preserve">trong việc thực hiện các chính sách, cải cách hành chính và cung cấp dịch vụ công, góp phần cải thiện hiệu quả và chất lượng quản lý nhà nước trên địa bàn </w:t>
      </w:r>
      <w:r w:rsidR="00AF14DE" w:rsidRPr="001A4B77">
        <w:rPr>
          <w:lang w:val="vi-VN"/>
        </w:rPr>
        <w:t>T</w:t>
      </w:r>
      <w:r w:rsidRPr="001A4B77">
        <w:t>hành phố.</w:t>
      </w:r>
    </w:p>
    <w:p w14:paraId="104F9E60" w14:textId="43FE0A58" w:rsidR="00EC1CBE" w:rsidRPr="0053460F" w:rsidRDefault="008C3A5B" w:rsidP="00266FE3">
      <w:pPr>
        <w:tabs>
          <w:tab w:val="left" w:pos="851"/>
        </w:tabs>
        <w:spacing w:before="60" w:after="60"/>
        <w:rPr>
          <w:b/>
          <w:bCs/>
          <w:i/>
          <w:spacing w:val="-4"/>
        </w:rPr>
      </w:pPr>
      <w:r w:rsidRPr="001A4B77">
        <w:rPr>
          <w:b/>
          <w:bCs/>
          <w:i/>
          <w:spacing w:val="-4"/>
          <w:lang w:val="vi-VN"/>
        </w:rPr>
        <w:t>2.</w:t>
      </w:r>
      <w:r w:rsidR="00EC1CBE" w:rsidRPr="001A4B77">
        <w:rPr>
          <w:b/>
          <w:bCs/>
          <w:i/>
          <w:spacing w:val="-4"/>
        </w:rPr>
        <w:t xml:space="preserve">4. Đối với Ủy ban Mặt trận Tổ quốc Việt Nam và các </w:t>
      </w:r>
      <w:r w:rsidR="00090BEC" w:rsidRPr="001A4B77">
        <w:rPr>
          <w:b/>
          <w:bCs/>
          <w:i/>
          <w:spacing w:val="-4"/>
        </w:rPr>
        <w:t>tổ</w:t>
      </w:r>
      <w:r w:rsidR="00090BEC" w:rsidRPr="001A4B77">
        <w:rPr>
          <w:b/>
          <w:bCs/>
          <w:i/>
          <w:spacing w:val="-4"/>
          <w:lang w:val="vi-VN"/>
        </w:rPr>
        <w:t xml:space="preserve"> chức chính trị - </w:t>
      </w:r>
      <w:r w:rsidR="00AF2D0F">
        <w:rPr>
          <w:b/>
          <w:bCs/>
          <w:i/>
          <w:spacing w:val="-4"/>
        </w:rPr>
        <w:t xml:space="preserve">                 </w:t>
      </w:r>
      <w:r w:rsidR="00090BEC" w:rsidRPr="001A4B77">
        <w:rPr>
          <w:b/>
          <w:bCs/>
          <w:i/>
          <w:spacing w:val="-4"/>
          <w:lang w:val="vi-VN"/>
        </w:rPr>
        <w:t>xã hội</w:t>
      </w:r>
      <w:r w:rsidR="0053460F">
        <w:rPr>
          <w:b/>
          <w:bCs/>
          <w:i/>
          <w:spacing w:val="-4"/>
        </w:rPr>
        <w:t xml:space="preserve"> </w:t>
      </w:r>
      <w:r w:rsidR="0053460F" w:rsidRPr="001A4B77">
        <w:rPr>
          <w:b/>
          <w:bCs/>
          <w:i/>
          <w:spacing w:val="-4"/>
        </w:rPr>
        <w:t>Thành phố</w:t>
      </w:r>
    </w:p>
    <w:p w14:paraId="325A5C99" w14:textId="77777777" w:rsidR="00090BEC" w:rsidRPr="001A4B77" w:rsidRDefault="00090BEC" w:rsidP="00266FE3">
      <w:pPr>
        <w:tabs>
          <w:tab w:val="left" w:pos="851"/>
        </w:tabs>
        <w:spacing w:before="60" w:after="60"/>
        <w:rPr>
          <w:color w:val="222222"/>
        </w:rPr>
      </w:pPr>
      <w:r w:rsidRPr="001A4B77">
        <w:rPr>
          <w:color w:val="222222"/>
          <w:shd w:val="clear" w:color="auto" w:fill="FFFFFF"/>
        </w:rPr>
        <w:t xml:space="preserve">Mối quan hệ giữa Trung tâm Phục vụ </w:t>
      </w:r>
      <w:r w:rsidRPr="001A4B77">
        <w:rPr>
          <w:color w:val="222222"/>
          <w:shd w:val="clear" w:color="auto" w:fill="FFFFFF"/>
          <w:lang w:val="vi-VN"/>
        </w:rPr>
        <w:t>h</w:t>
      </w:r>
      <w:r w:rsidRPr="001A4B77">
        <w:rPr>
          <w:color w:val="222222"/>
          <w:shd w:val="clear" w:color="auto" w:fill="FFFFFF"/>
        </w:rPr>
        <w:t xml:space="preserve">ành chính công và Ủy ban Mặt trận Tổ quốc Việt Nam </w:t>
      </w:r>
      <w:r w:rsidRPr="001A4B77">
        <w:rPr>
          <w:color w:val="222222"/>
          <w:shd w:val="clear" w:color="auto" w:fill="FFFFFF"/>
          <w:lang w:val="vi-VN"/>
        </w:rPr>
        <w:t>T</w:t>
      </w:r>
      <w:r w:rsidRPr="001A4B77">
        <w:rPr>
          <w:color w:val="222222"/>
          <w:shd w:val="clear" w:color="auto" w:fill="FFFFFF"/>
        </w:rPr>
        <w:t>hành phố</w:t>
      </w:r>
      <w:r w:rsidRPr="001A4B77">
        <w:rPr>
          <w:color w:val="222222"/>
          <w:shd w:val="clear" w:color="auto" w:fill="FFFFFF"/>
          <w:lang w:val="vi-VN"/>
        </w:rPr>
        <w:t xml:space="preserve">, các tổ chức chính trị - xã hội Thành phố </w:t>
      </w:r>
      <w:r w:rsidRPr="001A4B77">
        <w:rPr>
          <w:color w:val="222222"/>
          <w:shd w:val="clear" w:color="auto" w:fill="FFFFFF"/>
        </w:rPr>
        <w:t>có tính chất hỗ</w:t>
      </w:r>
      <w:r w:rsidRPr="001A4B77">
        <w:rPr>
          <w:color w:val="222222"/>
          <w:shd w:val="clear" w:color="auto" w:fill="FFFFFF"/>
          <w:lang w:val="vi-VN"/>
        </w:rPr>
        <w:t xml:space="preserve"> trợ, </w:t>
      </w:r>
      <w:r w:rsidRPr="001A4B77">
        <w:rPr>
          <w:color w:val="222222"/>
          <w:shd w:val="clear" w:color="auto" w:fill="FFFFFF"/>
        </w:rPr>
        <w:t>phối</w:t>
      </w:r>
      <w:r w:rsidRPr="001A4B77">
        <w:rPr>
          <w:color w:val="222222"/>
          <w:shd w:val="clear" w:color="auto" w:fill="FFFFFF"/>
          <w:lang w:val="vi-VN"/>
        </w:rPr>
        <w:t xml:space="preserve"> hợp</w:t>
      </w:r>
      <w:r w:rsidRPr="001A4B77">
        <w:rPr>
          <w:color w:val="222222"/>
          <w:shd w:val="clear" w:color="auto" w:fill="FFFFFF"/>
        </w:rPr>
        <w:t>, nhằm nâng cao hiệu quả hoạt động hành chính công, cải thiện chất lượng phục vụ người dân, đồng thời tăng cường sự giám sát, phản biện xã hội và tham gia của người dân</w:t>
      </w:r>
      <w:r w:rsidRPr="001A4B77">
        <w:rPr>
          <w:color w:val="222222"/>
          <w:shd w:val="clear" w:color="auto" w:fill="FFFFFF"/>
          <w:lang w:val="vi-VN"/>
        </w:rPr>
        <w:t>, doanh nghiệp</w:t>
      </w:r>
      <w:r w:rsidRPr="001A4B77">
        <w:rPr>
          <w:color w:val="222222"/>
          <w:shd w:val="clear" w:color="auto" w:fill="FFFFFF"/>
        </w:rPr>
        <w:t xml:space="preserve"> trong quản lý nhà nước. Cụ thể, mối quan hệ này được thể hiện qua các nội dung chính sau:</w:t>
      </w:r>
    </w:p>
    <w:p w14:paraId="4F9F26E8" w14:textId="3E88E95E" w:rsidR="00090BEC" w:rsidRPr="001A4B77" w:rsidRDefault="00090BEC" w:rsidP="00266FE3">
      <w:pPr>
        <w:tabs>
          <w:tab w:val="left" w:pos="851"/>
        </w:tabs>
        <w:spacing w:before="60" w:after="60"/>
        <w:rPr>
          <w:color w:val="222222"/>
          <w:shd w:val="clear" w:color="auto" w:fill="FFFFFF"/>
          <w:lang w:val="vi-VN"/>
        </w:rPr>
      </w:pPr>
      <w:r w:rsidRPr="001A4B77">
        <w:rPr>
          <w:color w:val="222222"/>
          <w:lang w:val="vi-VN"/>
        </w:rPr>
        <w:t xml:space="preserve">1) </w:t>
      </w:r>
      <w:r w:rsidRPr="001A4B77">
        <w:rPr>
          <w:color w:val="222222"/>
          <w:shd w:val="clear" w:color="auto" w:fill="FFFFFF"/>
        </w:rPr>
        <w:t>Phối hợp tuyên truyền, phổ biến chính sách</w:t>
      </w:r>
      <w:r w:rsidRPr="001A4B77">
        <w:rPr>
          <w:color w:val="222222"/>
          <w:shd w:val="clear" w:color="auto" w:fill="FFFFFF"/>
          <w:lang w:val="vi-VN"/>
        </w:rPr>
        <w:t xml:space="preserve">: </w:t>
      </w:r>
      <w:r w:rsidRPr="001A4B77">
        <w:rPr>
          <w:color w:val="222222"/>
          <w:shd w:val="clear" w:color="auto" w:fill="FFFFFF"/>
        </w:rPr>
        <w:t xml:space="preserve">Trung tâm Phục vụ </w:t>
      </w:r>
      <w:r w:rsidRPr="001A4B77">
        <w:rPr>
          <w:color w:val="222222"/>
          <w:shd w:val="clear" w:color="auto" w:fill="FFFFFF"/>
          <w:lang w:val="vi-VN"/>
        </w:rPr>
        <w:t>h</w:t>
      </w:r>
      <w:r w:rsidRPr="001A4B77">
        <w:rPr>
          <w:color w:val="222222"/>
          <w:shd w:val="clear" w:color="auto" w:fill="FFFFFF"/>
        </w:rPr>
        <w:t>ành chính công</w:t>
      </w:r>
      <w:r w:rsidRPr="001A4B77">
        <w:rPr>
          <w:color w:val="222222"/>
          <w:shd w:val="clear" w:color="auto" w:fill="FFFFFF"/>
          <w:lang w:val="vi-VN"/>
        </w:rPr>
        <w:t xml:space="preserve"> </w:t>
      </w:r>
      <w:r w:rsidRPr="001A4B77">
        <w:rPr>
          <w:color w:val="222222"/>
          <w:shd w:val="clear" w:color="auto" w:fill="FFFFFF"/>
        </w:rPr>
        <w:t>và</w:t>
      </w:r>
      <w:r w:rsidRPr="001A4B77">
        <w:rPr>
          <w:color w:val="222222"/>
          <w:shd w:val="clear" w:color="auto" w:fill="FFFFFF"/>
          <w:lang w:val="vi-VN"/>
        </w:rPr>
        <w:t xml:space="preserve"> </w:t>
      </w:r>
      <w:r w:rsidRPr="001A4B77">
        <w:rPr>
          <w:color w:val="222222"/>
          <w:shd w:val="clear" w:color="auto" w:fill="FFFFFF"/>
        </w:rPr>
        <w:t xml:space="preserve">Ủy ban Mặt trận Tổ quốc Việt Nam </w:t>
      </w:r>
      <w:r w:rsidRPr="001A4B77">
        <w:rPr>
          <w:color w:val="222222"/>
          <w:shd w:val="clear" w:color="auto" w:fill="FFFFFF"/>
          <w:lang w:val="vi-VN"/>
        </w:rPr>
        <w:t>T</w:t>
      </w:r>
      <w:r w:rsidRPr="001A4B77">
        <w:rPr>
          <w:color w:val="222222"/>
          <w:shd w:val="clear" w:color="auto" w:fill="FFFFFF"/>
        </w:rPr>
        <w:t xml:space="preserve">hành phố </w:t>
      </w:r>
      <w:r w:rsidRPr="001A4B77">
        <w:rPr>
          <w:color w:val="222222"/>
          <w:shd w:val="clear" w:color="auto" w:fill="FFFFFF"/>
          <w:lang w:val="vi-VN"/>
        </w:rPr>
        <w:t>cùng các tổ chức chính trị - xã hội</w:t>
      </w:r>
      <w:r w:rsidRPr="001A4B77">
        <w:rPr>
          <w:color w:val="222222"/>
          <w:shd w:val="clear" w:color="auto" w:fill="FFFFFF"/>
        </w:rPr>
        <w:t xml:space="preserve"> phối hợp trong việc tuyên truyền, phổ biến chính sách và các quy định về TTHC đến người dân</w:t>
      </w:r>
      <w:r w:rsidRPr="001A4B77">
        <w:rPr>
          <w:color w:val="222222"/>
          <w:shd w:val="clear" w:color="auto" w:fill="FFFFFF"/>
          <w:lang w:val="vi-VN"/>
        </w:rPr>
        <w:t>, doanh nghiệp</w:t>
      </w:r>
      <w:r w:rsidRPr="001A4B77">
        <w:rPr>
          <w:color w:val="222222"/>
          <w:shd w:val="clear" w:color="auto" w:fill="FFFFFF"/>
        </w:rPr>
        <w:t>. Thông qua hệ thống của Mặt trận Tổ quốc và các tổ chức chính</w:t>
      </w:r>
      <w:r w:rsidRPr="001A4B77">
        <w:rPr>
          <w:color w:val="222222"/>
          <w:shd w:val="clear" w:color="auto" w:fill="FFFFFF"/>
          <w:lang w:val="vi-VN"/>
        </w:rPr>
        <w:t xml:space="preserve"> trị - xã hội</w:t>
      </w:r>
      <w:r w:rsidRPr="001A4B77">
        <w:rPr>
          <w:color w:val="222222"/>
          <w:shd w:val="clear" w:color="auto" w:fill="FFFFFF"/>
        </w:rPr>
        <w:t>, thông tin về TTH</w:t>
      </w:r>
      <w:r w:rsidRPr="001A4B77">
        <w:rPr>
          <w:color w:val="222222"/>
          <w:shd w:val="clear" w:color="auto" w:fill="FFFFFF"/>
          <w:lang w:val="vi-VN"/>
        </w:rPr>
        <w:t>C</w:t>
      </w:r>
      <w:r w:rsidRPr="001A4B77">
        <w:rPr>
          <w:color w:val="222222"/>
          <w:shd w:val="clear" w:color="auto" w:fill="FFFFFF"/>
        </w:rPr>
        <w:t>, cải cách TTHC và các dịch vụ công được phổ</w:t>
      </w:r>
      <w:r w:rsidRPr="001A4B77">
        <w:rPr>
          <w:color w:val="222222"/>
          <w:shd w:val="clear" w:color="auto" w:fill="FFFFFF"/>
          <w:lang w:val="vi-VN"/>
        </w:rPr>
        <w:t xml:space="preserve"> biến</w:t>
      </w:r>
      <w:r w:rsidRPr="001A4B77">
        <w:rPr>
          <w:color w:val="222222"/>
          <w:shd w:val="clear" w:color="auto" w:fill="FFFFFF"/>
        </w:rPr>
        <w:t xml:space="preserve"> nhanh chóng</w:t>
      </w:r>
      <w:r w:rsidRPr="001A4B77">
        <w:rPr>
          <w:color w:val="222222"/>
          <w:shd w:val="clear" w:color="auto" w:fill="FFFFFF"/>
          <w:lang w:val="vi-VN"/>
        </w:rPr>
        <w:t>,</w:t>
      </w:r>
      <w:r w:rsidRPr="001A4B77">
        <w:rPr>
          <w:color w:val="222222"/>
          <w:shd w:val="clear" w:color="auto" w:fill="FFFFFF"/>
        </w:rPr>
        <w:t xml:space="preserve"> hiệu quả hơn.</w:t>
      </w:r>
      <w:r w:rsidRPr="001A4B77">
        <w:rPr>
          <w:color w:val="222222"/>
          <w:lang w:val="vi-VN"/>
        </w:rPr>
        <w:t xml:space="preserve"> </w:t>
      </w:r>
    </w:p>
    <w:p w14:paraId="27A47D81" w14:textId="2CA665C5" w:rsidR="00090BEC" w:rsidRPr="001A4B77" w:rsidRDefault="009630B2" w:rsidP="00266FE3">
      <w:pPr>
        <w:tabs>
          <w:tab w:val="left" w:pos="851"/>
        </w:tabs>
        <w:spacing w:before="60" w:after="60"/>
        <w:rPr>
          <w:color w:val="222222"/>
        </w:rPr>
      </w:pPr>
      <w:r w:rsidRPr="001A4B77">
        <w:rPr>
          <w:color w:val="222222"/>
          <w:shd w:val="clear" w:color="auto" w:fill="FFFFFF"/>
        </w:rPr>
        <w:t>2)</w:t>
      </w:r>
      <w:r w:rsidR="00090BEC" w:rsidRPr="001A4B77">
        <w:rPr>
          <w:color w:val="222222"/>
          <w:shd w:val="clear" w:color="auto" w:fill="FFFFFF"/>
          <w:lang w:val="vi-VN"/>
        </w:rPr>
        <w:t xml:space="preserve"> </w:t>
      </w:r>
      <w:r w:rsidR="00090BEC" w:rsidRPr="001A4B77">
        <w:rPr>
          <w:color w:val="222222"/>
          <w:shd w:val="clear" w:color="auto" w:fill="FFFFFF"/>
        </w:rPr>
        <w:t>Tham gia giám sát và phản biện xã hội</w:t>
      </w:r>
      <w:r w:rsidR="00090BEC" w:rsidRPr="001A4B77">
        <w:rPr>
          <w:color w:val="222222"/>
          <w:shd w:val="clear" w:color="auto" w:fill="FFFFFF"/>
          <w:lang w:val="vi-VN"/>
        </w:rPr>
        <w:t xml:space="preserve">: </w:t>
      </w:r>
      <w:r w:rsidR="00090BEC" w:rsidRPr="001A4B77">
        <w:rPr>
          <w:color w:val="222222"/>
          <w:shd w:val="clear" w:color="auto" w:fill="FFFFFF"/>
        </w:rPr>
        <w:t>Ủy ban Mặt trận Tổ quốc và các tổ</w:t>
      </w:r>
      <w:r w:rsidR="00090BEC" w:rsidRPr="001A4B77">
        <w:rPr>
          <w:color w:val="222222"/>
          <w:shd w:val="clear" w:color="auto" w:fill="FFFFFF"/>
          <w:lang w:val="vi-VN"/>
        </w:rPr>
        <w:t xml:space="preserve"> chức</w:t>
      </w:r>
      <w:r w:rsidR="00090BEC" w:rsidRPr="001A4B77">
        <w:rPr>
          <w:color w:val="222222"/>
          <w:shd w:val="clear" w:color="auto" w:fill="FFFFFF"/>
        </w:rPr>
        <w:t xml:space="preserve"> chính</w:t>
      </w:r>
      <w:r w:rsidR="00090BEC" w:rsidRPr="001A4B77">
        <w:rPr>
          <w:color w:val="222222"/>
          <w:shd w:val="clear" w:color="auto" w:fill="FFFFFF"/>
          <w:lang w:val="vi-VN"/>
        </w:rPr>
        <w:t xml:space="preserve"> trị - xã hội Thành phố </w:t>
      </w:r>
      <w:r w:rsidR="00090BEC" w:rsidRPr="001A4B77">
        <w:rPr>
          <w:color w:val="222222"/>
          <w:shd w:val="clear" w:color="auto" w:fill="FFFFFF"/>
        </w:rPr>
        <w:t>có vai trò giám sát</w:t>
      </w:r>
      <w:r w:rsidR="00090BEC" w:rsidRPr="001A4B77">
        <w:rPr>
          <w:color w:val="222222"/>
          <w:shd w:val="clear" w:color="auto" w:fill="FFFFFF"/>
          <w:lang w:val="vi-VN"/>
        </w:rPr>
        <w:t xml:space="preserve">, </w:t>
      </w:r>
      <w:r w:rsidR="00090BEC" w:rsidRPr="001A4B77">
        <w:rPr>
          <w:color w:val="222222"/>
          <w:shd w:val="clear" w:color="auto" w:fill="FFFFFF"/>
        </w:rPr>
        <w:t xml:space="preserve">phản biện xã hội trong việc thực hiện TTHC tại Trung tâm Phục vụ </w:t>
      </w:r>
      <w:r w:rsidR="00090BEC" w:rsidRPr="001A4B77">
        <w:rPr>
          <w:color w:val="222222"/>
          <w:shd w:val="clear" w:color="auto" w:fill="FFFFFF"/>
          <w:lang w:val="vi-VN"/>
        </w:rPr>
        <w:t>h</w:t>
      </w:r>
      <w:r w:rsidR="00090BEC" w:rsidRPr="001A4B77">
        <w:rPr>
          <w:color w:val="222222"/>
          <w:shd w:val="clear" w:color="auto" w:fill="FFFFFF"/>
        </w:rPr>
        <w:t>ành chính công. Các tổ chức này giám sát việc tiếp</w:t>
      </w:r>
      <w:r w:rsidR="00090BEC" w:rsidRPr="001A4B77">
        <w:rPr>
          <w:color w:val="222222"/>
          <w:shd w:val="clear" w:color="auto" w:fill="FFFFFF"/>
          <w:lang w:val="vi-VN"/>
        </w:rPr>
        <w:t xml:space="preserve"> nhận, </w:t>
      </w:r>
      <w:r w:rsidR="00090BEC" w:rsidRPr="001A4B77">
        <w:rPr>
          <w:color w:val="222222"/>
          <w:shd w:val="clear" w:color="auto" w:fill="FFFFFF"/>
        </w:rPr>
        <w:t>giải quyết TTHC</w:t>
      </w:r>
      <w:r w:rsidR="00090BEC" w:rsidRPr="001A4B77">
        <w:rPr>
          <w:color w:val="222222"/>
          <w:shd w:val="clear" w:color="auto" w:fill="FFFFFF"/>
          <w:lang w:val="vi-VN"/>
        </w:rPr>
        <w:t xml:space="preserve">; </w:t>
      </w:r>
      <w:r w:rsidR="00090BEC" w:rsidRPr="001A4B77">
        <w:rPr>
          <w:color w:val="222222"/>
          <w:shd w:val="clear" w:color="auto" w:fill="FFFFFF"/>
        </w:rPr>
        <w:t xml:space="preserve">thu thập ý kiến, phản hồi của người dân về hoạt động của Trung tâm Phục vụ </w:t>
      </w:r>
      <w:r w:rsidR="00090BEC" w:rsidRPr="001A4B77">
        <w:rPr>
          <w:color w:val="222222"/>
          <w:shd w:val="clear" w:color="auto" w:fill="FFFFFF"/>
          <w:lang w:val="vi-VN"/>
        </w:rPr>
        <w:t>h</w:t>
      </w:r>
      <w:r w:rsidR="00090BEC" w:rsidRPr="001A4B77">
        <w:rPr>
          <w:color w:val="222222"/>
          <w:shd w:val="clear" w:color="auto" w:fill="FFFFFF"/>
        </w:rPr>
        <w:t>ành chính công và chuyển các</w:t>
      </w:r>
      <w:r w:rsidR="00090BEC" w:rsidRPr="001A4B77">
        <w:rPr>
          <w:color w:val="222222"/>
          <w:shd w:val="clear" w:color="auto" w:fill="FFFFFF"/>
          <w:lang w:val="vi-VN"/>
        </w:rPr>
        <w:t xml:space="preserve"> </w:t>
      </w:r>
      <w:r w:rsidR="00090BEC" w:rsidRPr="001A4B77">
        <w:rPr>
          <w:color w:val="222222"/>
          <w:shd w:val="clear" w:color="auto" w:fill="FFFFFF"/>
        </w:rPr>
        <w:t>kiến nghị</w:t>
      </w:r>
      <w:r w:rsidR="00090BEC" w:rsidRPr="001A4B77">
        <w:rPr>
          <w:color w:val="222222"/>
          <w:shd w:val="clear" w:color="auto" w:fill="FFFFFF"/>
          <w:lang w:val="vi-VN"/>
        </w:rPr>
        <w:t>, góp ý</w:t>
      </w:r>
      <w:r w:rsidR="00090BEC" w:rsidRPr="001A4B77">
        <w:rPr>
          <w:color w:val="222222"/>
          <w:shd w:val="clear" w:color="auto" w:fill="FFFFFF"/>
        </w:rPr>
        <w:t xml:space="preserve"> đến cơ quan có thẩm quyền để xem xét, cải tiến quy trình và chất lượng dịch vụ công.</w:t>
      </w:r>
    </w:p>
    <w:p w14:paraId="6C6F94ED" w14:textId="6C9091F7" w:rsidR="00090BEC" w:rsidRPr="001A4B77" w:rsidRDefault="00090BEC" w:rsidP="00266FE3">
      <w:pPr>
        <w:tabs>
          <w:tab w:val="left" w:pos="851"/>
        </w:tabs>
        <w:spacing w:before="60" w:after="60"/>
        <w:rPr>
          <w:color w:val="222222"/>
          <w:shd w:val="clear" w:color="auto" w:fill="FFFFFF"/>
          <w:lang w:val="vi-VN"/>
        </w:rPr>
      </w:pPr>
      <w:r w:rsidRPr="001A4B77">
        <w:rPr>
          <w:color w:val="222222"/>
          <w:lang w:val="vi-VN"/>
        </w:rPr>
        <w:t xml:space="preserve">3) </w:t>
      </w:r>
      <w:r w:rsidRPr="001A4B77">
        <w:rPr>
          <w:color w:val="222222"/>
          <w:shd w:val="clear" w:color="auto" w:fill="FFFFFF"/>
        </w:rPr>
        <w:t>Hỗ trợ trong quá trình tiếp nhận và giải quyết TTHC</w:t>
      </w:r>
      <w:r w:rsidRPr="001A4B77">
        <w:rPr>
          <w:color w:val="222222"/>
          <w:shd w:val="clear" w:color="auto" w:fill="FFFFFF"/>
          <w:lang w:val="vi-VN"/>
        </w:rPr>
        <w:t xml:space="preserve">: </w:t>
      </w:r>
      <w:r w:rsidRPr="001A4B77">
        <w:rPr>
          <w:color w:val="222222"/>
          <w:shd w:val="clear" w:color="auto" w:fill="FFFFFF"/>
        </w:rPr>
        <w:t>Ủy ban Mặt trận Tổ quốc và các tổ</w:t>
      </w:r>
      <w:r w:rsidRPr="001A4B77">
        <w:rPr>
          <w:color w:val="222222"/>
          <w:shd w:val="clear" w:color="auto" w:fill="FFFFFF"/>
          <w:lang w:val="vi-VN"/>
        </w:rPr>
        <w:t xml:space="preserve"> chức chính trị - xã hội </w:t>
      </w:r>
      <w:r w:rsidR="00D85957" w:rsidRPr="001A4B77">
        <w:rPr>
          <w:color w:val="222222"/>
          <w:shd w:val="clear" w:color="auto" w:fill="FFFFFF"/>
        </w:rPr>
        <w:t xml:space="preserve">Thành phố </w:t>
      </w:r>
      <w:r w:rsidRPr="001A4B77">
        <w:rPr>
          <w:color w:val="222222"/>
          <w:shd w:val="clear" w:color="auto" w:fill="FFFFFF"/>
          <w:lang w:val="vi-VN"/>
        </w:rPr>
        <w:t>cùng tham gia vào</w:t>
      </w:r>
      <w:r w:rsidRPr="001A4B77">
        <w:rPr>
          <w:color w:val="222222"/>
          <w:shd w:val="clear" w:color="auto" w:fill="FFFFFF"/>
        </w:rPr>
        <w:t xml:space="preserve"> việc hướng dẫn</w:t>
      </w:r>
      <w:r w:rsidRPr="001A4B77">
        <w:rPr>
          <w:color w:val="222222"/>
          <w:shd w:val="clear" w:color="auto" w:fill="FFFFFF"/>
          <w:lang w:val="vi-VN"/>
        </w:rPr>
        <w:t>, hỗ trợ</w:t>
      </w:r>
      <w:r w:rsidRPr="001A4B77">
        <w:rPr>
          <w:color w:val="222222"/>
          <w:shd w:val="clear" w:color="auto" w:fill="FFFFFF"/>
        </w:rPr>
        <w:t xml:space="preserve"> người dân tiếp cận và thực hiện TTHC</w:t>
      </w:r>
      <w:r w:rsidRPr="001A4B77">
        <w:rPr>
          <w:color w:val="222222"/>
          <w:shd w:val="clear" w:color="auto" w:fill="FFFFFF"/>
          <w:lang w:val="vi-VN"/>
        </w:rPr>
        <w:t xml:space="preserve"> theo quy định; </w:t>
      </w:r>
      <w:r w:rsidRPr="001A4B77">
        <w:rPr>
          <w:color w:val="222222"/>
          <w:shd w:val="clear" w:color="auto" w:fill="FFFFFF"/>
        </w:rPr>
        <w:t xml:space="preserve">tham gia hỗ trợ Trung tâm Phục vụ </w:t>
      </w:r>
      <w:r w:rsidRPr="001A4B77">
        <w:rPr>
          <w:color w:val="222222"/>
          <w:shd w:val="clear" w:color="auto" w:fill="FFFFFF"/>
          <w:lang w:val="vi-VN"/>
        </w:rPr>
        <w:t>h</w:t>
      </w:r>
      <w:r w:rsidRPr="001A4B77">
        <w:rPr>
          <w:color w:val="222222"/>
          <w:shd w:val="clear" w:color="auto" w:fill="FFFFFF"/>
        </w:rPr>
        <w:t>ành chính công trong việc tiếp nhận các phản ánh, kiến nghị của người dân</w:t>
      </w:r>
      <w:r w:rsidRPr="001A4B77">
        <w:rPr>
          <w:color w:val="222222"/>
          <w:shd w:val="clear" w:color="auto" w:fill="FFFFFF"/>
          <w:lang w:val="vi-VN"/>
        </w:rPr>
        <w:t>, doanh nghiệp</w:t>
      </w:r>
      <w:r w:rsidRPr="001A4B77">
        <w:rPr>
          <w:color w:val="222222"/>
          <w:shd w:val="clear" w:color="auto" w:fill="FFFFFF"/>
        </w:rPr>
        <w:t xml:space="preserve"> về các vấn đề liên quan đến TTHC. Những phản ánh này giúp cơ quan nhà nước nắm bắt được nhu cầu, nguyện vọng thực tế của người dân,</w:t>
      </w:r>
      <w:r w:rsidRPr="001A4B77">
        <w:rPr>
          <w:color w:val="222222"/>
          <w:shd w:val="clear" w:color="auto" w:fill="FFFFFF"/>
          <w:lang w:val="vi-VN"/>
        </w:rPr>
        <w:t xml:space="preserve"> doanh nghiệp để</w:t>
      </w:r>
      <w:r w:rsidRPr="001A4B77">
        <w:rPr>
          <w:color w:val="222222"/>
          <w:shd w:val="clear" w:color="auto" w:fill="FFFFFF"/>
        </w:rPr>
        <w:t xml:space="preserve"> kịp</w:t>
      </w:r>
      <w:r w:rsidRPr="001A4B77">
        <w:rPr>
          <w:color w:val="222222"/>
          <w:shd w:val="clear" w:color="auto" w:fill="FFFFFF"/>
          <w:lang w:val="vi-VN"/>
        </w:rPr>
        <w:t xml:space="preserve"> thời </w:t>
      </w:r>
      <w:r w:rsidRPr="001A4B77">
        <w:rPr>
          <w:color w:val="222222"/>
          <w:shd w:val="clear" w:color="auto" w:fill="FFFFFF"/>
        </w:rPr>
        <w:t>điều chỉnh, cải thiện quy trình phục vụ</w:t>
      </w:r>
      <w:r w:rsidRPr="001A4B77">
        <w:rPr>
          <w:color w:val="222222"/>
          <w:shd w:val="clear" w:color="auto" w:fill="FFFFFF"/>
          <w:lang w:val="vi-VN"/>
        </w:rPr>
        <w:t>. Đặc biệt, c</w:t>
      </w:r>
      <w:r w:rsidRPr="001A4B77">
        <w:rPr>
          <w:color w:val="222222"/>
          <w:shd w:val="clear" w:color="auto" w:fill="FFFFFF"/>
        </w:rPr>
        <w:t>ác tổ</w:t>
      </w:r>
      <w:r w:rsidRPr="001A4B77">
        <w:rPr>
          <w:color w:val="222222"/>
          <w:shd w:val="clear" w:color="auto" w:fill="FFFFFF"/>
          <w:lang w:val="vi-VN"/>
        </w:rPr>
        <w:t xml:space="preserve"> chức chính trị - xã hội</w:t>
      </w:r>
      <w:r w:rsidRPr="001A4B77">
        <w:rPr>
          <w:color w:val="222222"/>
          <w:shd w:val="clear" w:color="auto" w:fill="FFFFFF"/>
        </w:rPr>
        <w:t xml:space="preserve"> còn</w:t>
      </w:r>
      <w:r w:rsidRPr="001A4B77">
        <w:rPr>
          <w:color w:val="222222"/>
          <w:shd w:val="clear" w:color="auto" w:fill="FFFFFF"/>
          <w:lang w:val="vi-VN"/>
        </w:rPr>
        <w:t xml:space="preserve"> </w:t>
      </w:r>
      <w:r w:rsidRPr="001A4B77">
        <w:rPr>
          <w:color w:val="222222"/>
          <w:shd w:val="clear" w:color="auto" w:fill="FFFFFF"/>
        </w:rPr>
        <w:t xml:space="preserve">đóng vai trò trung gian, kết nối giữa người dân với Trung tâm Phục vụ </w:t>
      </w:r>
      <w:r w:rsidRPr="001A4B77">
        <w:rPr>
          <w:color w:val="222222"/>
          <w:shd w:val="clear" w:color="auto" w:fill="FFFFFF"/>
          <w:lang w:val="vi-VN"/>
        </w:rPr>
        <w:t>h</w:t>
      </w:r>
      <w:r w:rsidRPr="001A4B77">
        <w:rPr>
          <w:color w:val="222222"/>
          <w:shd w:val="clear" w:color="auto" w:fill="FFFFFF"/>
        </w:rPr>
        <w:t>ành chính công</w:t>
      </w:r>
      <w:r w:rsidRPr="001A4B77">
        <w:rPr>
          <w:color w:val="222222"/>
          <w:shd w:val="clear" w:color="auto" w:fill="FFFFFF"/>
          <w:lang w:val="vi-VN"/>
        </w:rPr>
        <w:t>, các sở, ngành liên quan</w:t>
      </w:r>
      <w:r w:rsidRPr="001A4B77">
        <w:rPr>
          <w:color w:val="222222"/>
          <w:shd w:val="clear" w:color="auto" w:fill="FFFFFF"/>
        </w:rPr>
        <w:t xml:space="preserve"> trong trường hợp cần hỗ trợ đặc biệt</w:t>
      </w:r>
      <w:r w:rsidRPr="001A4B77">
        <w:rPr>
          <w:color w:val="222222"/>
          <w:shd w:val="clear" w:color="auto" w:fill="FFFFFF"/>
          <w:lang w:val="vi-VN"/>
        </w:rPr>
        <w:t xml:space="preserve"> </w:t>
      </w:r>
      <w:r w:rsidRPr="001A4B77">
        <w:rPr>
          <w:color w:val="222222"/>
          <w:shd w:val="clear" w:color="auto" w:fill="FFFFFF"/>
        </w:rPr>
        <w:t>hoặc khi có những thủ tục phức tạp cần có sự can thiệp của nhiều cơ quan</w:t>
      </w:r>
      <w:r w:rsidRPr="001A4B77">
        <w:rPr>
          <w:color w:val="222222"/>
          <w:shd w:val="clear" w:color="auto" w:fill="FFFFFF"/>
          <w:lang w:val="vi-VN"/>
        </w:rPr>
        <w:t>.</w:t>
      </w:r>
    </w:p>
    <w:p w14:paraId="0FB14ADA" w14:textId="77777777" w:rsidR="00090BEC" w:rsidRPr="001A4B77" w:rsidRDefault="00090BEC" w:rsidP="00266FE3">
      <w:pPr>
        <w:tabs>
          <w:tab w:val="left" w:pos="851"/>
        </w:tabs>
        <w:spacing w:before="60" w:after="60"/>
        <w:rPr>
          <w:color w:val="222222"/>
        </w:rPr>
      </w:pPr>
      <w:r w:rsidRPr="001A4B77">
        <w:rPr>
          <w:color w:val="222222"/>
          <w:shd w:val="clear" w:color="auto" w:fill="FFFFFF"/>
          <w:lang w:val="vi-VN"/>
        </w:rPr>
        <w:t xml:space="preserve">4) </w:t>
      </w:r>
      <w:r w:rsidRPr="001A4B77">
        <w:rPr>
          <w:color w:val="222222"/>
          <w:shd w:val="clear" w:color="auto" w:fill="FFFFFF"/>
        </w:rPr>
        <w:t>Phối hợp trong cải cách TTHC</w:t>
      </w:r>
      <w:r w:rsidRPr="001A4B77">
        <w:rPr>
          <w:color w:val="222222"/>
          <w:shd w:val="clear" w:color="auto" w:fill="FFFFFF"/>
          <w:lang w:val="vi-VN"/>
        </w:rPr>
        <w:t xml:space="preserve">: </w:t>
      </w:r>
      <w:r w:rsidRPr="001A4B77">
        <w:rPr>
          <w:color w:val="222222"/>
          <w:shd w:val="clear" w:color="auto" w:fill="FFFFFF"/>
        </w:rPr>
        <w:t>Mặt trận Tổ quốc và các tổ</w:t>
      </w:r>
      <w:r w:rsidRPr="001A4B77">
        <w:rPr>
          <w:color w:val="222222"/>
          <w:shd w:val="clear" w:color="auto" w:fill="FFFFFF"/>
          <w:lang w:val="vi-VN"/>
        </w:rPr>
        <w:t xml:space="preserve"> chức chính trị - xã hội</w:t>
      </w:r>
      <w:r w:rsidRPr="001A4B77">
        <w:rPr>
          <w:color w:val="222222"/>
          <w:shd w:val="clear" w:color="auto" w:fill="FFFFFF"/>
        </w:rPr>
        <w:t xml:space="preserve"> tham gia tích cực vào các chương trình, kế hoạch cải cách TTHC, đặc biệt </w:t>
      </w:r>
      <w:r w:rsidRPr="001A4B77">
        <w:rPr>
          <w:color w:val="222222"/>
          <w:shd w:val="clear" w:color="auto" w:fill="FFFFFF"/>
        </w:rPr>
        <w:lastRenderedPageBreak/>
        <w:t xml:space="preserve">trong việc đưa ra các sáng kiến cải tiến thủ tục phù hợp với nhu cầu thực tiễn của người dân và doanh nghiệp. Trung tâm Phục vụ </w:t>
      </w:r>
      <w:r w:rsidRPr="001A4B77">
        <w:rPr>
          <w:color w:val="222222"/>
          <w:shd w:val="clear" w:color="auto" w:fill="FFFFFF"/>
          <w:lang w:val="vi-VN"/>
        </w:rPr>
        <w:t>h</w:t>
      </w:r>
      <w:r w:rsidRPr="001A4B77">
        <w:rPr>
          <w:color w:val="222222"/>
          <w:shd w:val="clear" w:color="auto" w:fill="FFFFFF"/>
        </w:rPr>
        <w:t>ành chính công và các cơ quan liên quan có thể tham vấn ý kiến của các tổ chức này trong việc đơn giản hóa TTHC, xây dựng các quy trình TTH</w:t>
      </w:r>
      <w:r w:rsidRPr="001A4B77">
        <w:rPr>
          <w:color w:val="222222"/>
          <w:shd w:val="clear" w:color="auto" w:fill="FFFFFF"/>
          <w:lang w:val="vi-VN"/>
        </w:rPr>
        <w:t>C</w:t>
      </w:r>
      <w:r w:rsidRPr="001A4B77">
        <w:rPr>
          <w:color w:val="222222"/>
          <w:shd w:val="clear" w:color="auto" w:fill="FFFFFF"/>
        </w:rPr>
        <w:t xml:space="preserve"> và nâng cao chất lượng phục vụ.</w:t>
      </w:r>
    </w:p>
    <w:p w14:paraId="1F913F53" w14:textId="77777777" w:rsidR="00090BEC" w:rsidRPr="001A4B77" w:rsidRDefault="00090BEC" w:rsidP="00266FE3">
      <w:pPr>
        <w:tabs>
          <w:tab w:val="left" w:pos="851"/>
        </w:tabs>
        <w:spacing w:before="60" w:after="60"/>
        <w:rPr>
          <w:color w:val="222222"/>
        </w:rPr>
      </w:pPr>
      <w:r w:rsidRPr="001A4B77">
        <w:rPr>
          <w:color w:val="222222"/>
          <w:lang w:val="vi-VN"/>
        </w:rPr>
        <w:t xml:space="preserve">5) </w:t>
      </w:r>
      <w:r w:rsidRPr="001A4B77">
        <w:rPr>
          <w:color w:val="222222"/>
          <w:shd w:val="clear" w:color="auto" w:fill="FFFFFF"/>
        </w:rPr>
        <w:t>Tham gia đánh giá mức độ hài lòng của người dân</w:t>
      </w:r>
      <w:r w:rsidRPr="001A4B77">
        <w:rPr>
          <w:color w:val="222222"/>
          <w:shd w:val="clear" w:color="auto" w:fill="FFFFFF"/>
          <w:lang w:val="vi-VN"/>
        </w:rPr>
        <w:t xml:space="preserve">: </w:t>
      </w:r>
      <w:r w:rsidRPr="001A4B77">
        <w:rPr>
          <w:color w:val="222222"/>
          <w:shd w:val="clear" w:color="auto" w:fill="FFFFFF"/>
        </w:rPr>
        <w:t>Mặt trận Tổ quốc</w:t>
      </w:r>
      <w:r w:rsidRPr="001A4B77">
        <w:rPr>
          <w:color w:val="222222"/>
          <w:shd w:val="clear" w:color="auto" w:fill="FFFFFF"/>
          <w:lang w:val="vi-VN"/>
        </w:rPr>
        <w:t xml:space="preserve"> </w:t>
      </w:r>
      <w:r w:rsidRPr="001A4B77">
        <w:rPr>
          <w:color w:val="222222"/>
          <w:shd w:val="clear" w:color="auto" w:fill="FFFFFF"/>
        </w:rPr>
        <w:t>và các tổ</w:t>
      </w:r>
      <w:r w:rsidRPr="001A4B77">
        <w:rPr>
          <w:color w:val="222222"/>
          <w:shd w:val="clear" w:color="auto" w:fill="FFFFFF"/>
          <w:lang w:val="vi-VN"/>
        </w:rPr>
        <w:t xml:space="preserve"> chức chính trị - xã hội</w:t>
      </w:r>
      <w:r w:rsidRPr="001A4B77">
        <w:rPr>
          <w:color w:val="222222"/>
          <w:shd w:val="clear" w:color="auto" w:fill="FFFFFF"/>
        </w:rPr>
        <w:t xml:space="preserve"> tham</w:t>
      </w:r>
      <w:r w:rsidRPr="001A4B77">
        <w:rPr>
          <w:color w:val="222222"/>
          <w:shd w:val="clear" w:color="auto" w:fill="FFFFFF"/>
          <w:lang w:val="vi-VN"/>
        </w:rPr>
        <w:t xml:space="preserve"> gia vào quá trình</w:t>
      </w:r>
      <w:r w:rsidRPr="001A4B77">
        <w:rPr>
          <w:color w:val="222222"/>
          <w:shd w:val="clear" w:color="auto" w:fill="FFFFFF"/>
        </w:rPr>
        <w:t xml:space="preserve"> thu thập ý kiến của người dân</w:t>
      </w:r>
      <w:r w:rsidRPr="001A4B77">
        <w:rPr>
          <w:color w:val="222222"/>
          <w:shd w:val="clear" w:color="auto" w:fill="FFFFFF"/>
          <w:lang w:val="vi-VN"/>
        </w:rPr>
        <w:t>, doanh nghiệp</w:t>
      </w:r>
      <w:r w:rsidRPr="001A4B77">
        <w:rPr>
          <w:color w:val="222222"/>
          <w:shd w:val="clear" w:color="auto" w:fill="FFFFFF"/>
        </w:rPr>
        <w:t xml:space="preserve"> về chất lượng giải quyết TTHC</w:t>
      </w:r>
      <w:r w:rsidRPr="001A4B77">
        <w:rPr>
          <w:color w:val="222222"/>
          <w:shd w:val="clear" w:color="auto" w:fill="FFFFFF"/>
          <w:lang w:val="vi-VN"/>
        </w:rPr>
        <w:t xml:space="preserve"> của các cơ quan, đơn vị</w:t>
      </w:r>
      <w:r w:rsidRPr="001A4B77">
        <w:rPr>
          <w:color w:val="222222"/>
          <w:shd w:val="clear" w:color="auto" w:fill="FFFFFF"/>
        </w:rPr>
        <w:t>. Thông qua các cuộc khảo sát, hội thảo hoặc đối thoại công khai, các tổ</w:t>
      </w:r>
      <w:r w:rsidRPr="001A4B77">
        <w:rPr>
          <w:color w:val="222222"/>
          <w:shd w:val="clear" w:color="auto" w:fill="FFFFFF"/>
          <w:lang w:val="vi-VN"/>
        </w:rPr>
        <w:t xml:space="preserve"> chức chính trị - xã hội</w:t>
      </w:r>
      <w:r w:rsidRPr="001A4B77">
        <w:rPr>
          <w:color w:val="222222"/>
          <w:shd w:val="clear" w:color="auto" w:fill="FFFFFF"/>
        </w:rPr>
        <w:t xml:space="preserve"> có thể ghi nhận mức độ hài lòng của người dân, doanh</w:t>
      </w:r>
      <w:r w:rsidRPr="001A4B77">
        <w:rPr>
          <w:color w:val="222222"/>
          <w:shd w:val="clear" w:color="auto" w:fill="FFFFFF"/>
          <w:lang w:val="vi-VN"/>
        </w:rPr>
        <w:t xml:space="preserve"> nghiệp, </w:t>
      </w:r>
      <w:r w:rsidRPr="001A4B77">
        <w:rPr>
          <w:color w:val="222222"/>
          <w:shd w:val="clear" w:color="auto" w:fill="FFFFFF"/>
        </w:rPr>
        <w:t>từ đó đưa ra các đề xuất, giải pháp nhằm nâng cao hiệu quả phục vụ hành chính công.</w:t>
      </w:r>
      <w:r w:rsidRPr="001A4B77">
        <w:rPr>
          <w:color w:val="222222"/>
          <w:lang w:val="vi-VN"/>
        </w:rPr>
        <w:t xml:space="preserve"> </w:t>
      </w:r>
      <w:r w:rsidRPr="001A4B77">
        <w:rPr>
          <w:color w:val="222222"/>
          <w:shd w:val="clear" w:color="auto" w:fill="FFFFFF"/>
        </w:rPr>
        <w:t xml:space="preserve">Trung tâm Phục vụ </w:t>
      </w:r>
      <w:r w:rsidRPr="001A4B77">
        <w:rPr>
          <w:color w:val="222222"/>
          <w:shd w:val="clear" w:color="auto" w:fill="FFFFFF"/>
          <w:lang w:val="vi-VN"/>
        </w:rPr>
        <w:t>h</w:t>
      </w:r>
      <w:r w:rsidRPr="001A4B77">
        <w:rPr>
          <w:color w:val="222222"/>
          <w:shd w:val="clear" w:color="auto" w:fill="FFFFFF"/>
        </w:rPr>
        <w:t>ành chính công</w:t>
      </w:r>
      <w:r w:rsidRPr="001A4B77">
        <w:rPr>
          <w:color w:val="222222"/>
          <w:shd w:val="clear" w:color="auto" w:fill="FFFFFF"/>
          <w:lang w:val="vi-VN"/>
        </w:rPr>
        <w:t xml:space="preserve"> và các sở, ngành</w:t>
      </w:r>
      <w:r w:rsidRPr="001A4B77">
        <w:rPr>
          <w:color w:val="222222"/>
          <w:shd w:val="clear" w:color="auto" w:fill="FFFFFF"/>
        </w:rPr>
        <w:t xml:space="preserve"> có thể căn</w:t>
      </w:r>
      <w:r w:rsidRPr="001A4B77">
        <w:rPr>
          <w:color w:val="222222"/>
          <w:shd w:val="clear" w:color="auto" w:fill="FFFFFF"/>
          <w:lang w:val="vi-VN"/>
        </w:rPr>
        <w:t xml:space="preserve"> cứ</w:t>
      </w:r>
      <w:r w:rsidRPr="001A4B77">
        <w:rPr>
          <w:color w:val="222222"/>
          <w:shd w:val="clear" w:color="auto" w:fill="FFFFFF"/>
        </w:rPr>
        <w:t xml:space="preserve"> kết quả này để cải tiến, điều chỉnh quy trình.</w:t>
      </w:r>
    </w:p>
    <w:p w14:paraId="22371A7C" w14:textId="77777777" w:rsidR="00090BEC" w:rsidRPr="001A4B77" w:rsidRDefault="00090BEC" w:rsidP="00266FE3">
      <w:pPr>
        <w:tabs>
          <w:tab w:val="left" w:pos="851"/>
        </w:tabs>
        <w:spacing w:before="60" w:after="60"/>
        <w:rPr>
          <w:color w:val="222222"/>
        </w:rPr>
      </w:pPr>
      <w:r w:rsidRPr="001A4B77">
        <w:rPr>
          <w:color w:val="222222"/>
          <w:lang w:val="vi-VN"/>
        </w:rPr>
        <w:t xml:space="preserve">6) </w:t>
      </w:r>
      <w:r w:rsidRPr="001A4B77">
        <w:rPr>
          <w:color w:val="222222"/>
          <w:shd w:val="clear" w:color="auto" w:fill="FFFFFF"/>
        </w:rPr>
        <w:t>Phối hợp tổ chức các hoạt động công ích và phong trào</w:t>
      </w:r>
      <w:r w:rsidRPr="001A4B77">
        <w:rPr>
          <w:color w:val="222222"/>
          <w:shd w:val="clear" w:color="auto" w:fill="FFFFFF"/>
          <w:lang w:val="vi-VN"/>
        </w:rPr>
        <w:t xml:space="preserve"> thi đua cải cách TTHC: </w:t>
      </w:r>
      <w:r w:rsidRPr="001A4B77">
        <w:rPr>
          <w:color w:val="222222"/>
          <w:shd w:val="clear" w:color="auto" w:fill="FFFFFF"/>
        </w:rPr>
        <w:t>Mặt trận Tổ quốc</w:t>
      </w:r>
      <w:r w:rsidRPr="001A4B77">
        <w:rPr>
          <w:color w:val="222222"/>
          <w:shd w:val="clear" w:color="auto" w:fill="FFFFFF"/>
          <w:lang w:val="vi-VN"/>
        </w:rPr>
        <w:t xml:space="preserve"> </w:t>
      </w:r>
      <w:r w:rsidRPr="001A4B77">
        <w:rPr>
          <w:color w:val="222222"/>
          <w:shd w:val="clear" w:color="auto" w:fill="FFFFFF"/>
        </w:rPr>
        <w:t>và các tổ</w:t>
      </w:r>
      <w:r w:rsidRPr="001A4B77">
        <w:rPr>
          <w:color w:val="222222"/>
          <w:shd w:val="clear" w:color="auto" w:fill="FFFFFF"/>
          <w:lang w:val="vi-VN"/>
        </w:rPr>
        <w:t xml:space="preserve"> chức chính trị - xã hội có thể trở thành lực lượng nòng cốt trong </w:t>
      </w:r>
      <w:r w:rsidRPr="001A4B77">
        <w:rPr>
          <w:color w:val="222222"/>
          <w:shd w:val="clear" w:color="auto" w:fill="FFFFFF"/>
        </w:rPr>
        <w:t xml:space="preserve">các hoạt động công ích, phong trào thi đua hoặc các chương trình hỗ trợ cộng đồng và phối hợp với Trung tâm Phục vụ </w:t>
      </w:r>
      <w:r w:rsidRPr="001A4B77">
        <w:rPr>
          <w:color w:val="222222"/>
          <w:shd w:val="clear" w:color="auto" w:fill="FFFFFF"/>
          <w:lang w:val="vi-VN"/>
        </w:rPr>
        <w:t>h</w:t>
      </w:r>
      <w:r w:rsidRPr="001A4B77">
        <w:rPr>
          <w:color w:val="222222"/>
          <w:shd w:val="clear" w:color="auto" w:fill="FFFFFF"/>
        </w:rPr>
        <w:t>ành chính công mang</w:t>
      </w:r>
      <w:r w:rsidRPr="001A4B77">
        <w:rPr>
          <w:color w:val="222222"/>
          <w:shd w:val="clear" w:color="auto" w:fill="FFFFFF"/>
          <w:lang w:val="vi-VN"/>
        </w:rPr>
        <w:t xml:space="preserve"> đến những</w:t>
      </w:r>
      <w:r w:rsidRPr="001A4B77">
        <w:rPr>
          <w:color w:val="222222"/>
          <w:shd w:val="clear" w:color="auto" w:fill="FFFFFF"/>
        </w:rPr>
        <w:t xml:space="preserve"> điều kiện thuận lợi cho người dân</w:t>
      </w:r>
      <w:r w:rsidRPr="001A4B77">
        <w:rPr>
          <w:color w:val="222222"/>
          <w:shd w:val="clear" w:color="auto" w:fill="FFFFFF"/>
          <w:lang w:val="vi-VN"/>
        </w:rPr>
        <w:t>, doanh nghiệp</w:t>
      </w:r>
      <w:r w:rsidRPr="001A4B77">
        <w:rPr>
          <w:color w:val="222222"/>
          <w:shd w:val="clear" w:color="auto" w:fill="FFFFFF"/>
        </w:rPr>
        <w:t xml:space="preserve"> tiếp cận các dịch vụ công</w:t>
      </w:r>
      <w:r w:rsidRPr="001A4B77">
        <w:rPr>
          <w:color w:val="222222"/>
          <w:shd w:val="clear" w:color="auto" w:fill="FFFFFF"/>
          <w:lang w:val="vi-VN"/>
        </w:rPr>
        <w:t xml:space="preserve">. </w:t>
      </w:r>
      <w:r w:rsidRPr="001A4B77">
        <w:rPr>
          <w:color w:val="222222"/>
          <w:shd w:val="clear" w:color="auto" w:fill="FFFFFF"/>
        </w:rPr>
        <w:t>Các tổ</w:t>
      </w:r>
      <w:r w:rsidRPr="001A4B77">
        <w:rPr>
          <w:color w:val="222222"/>
          <w:shd w:val="clear" w:color="auto" w:fill="FFFFFF"/>
          <w:lang w:val="vi-VN"/>
        </w:rPr>
        <w:t xml:space="preserve"> chức chính trị - xã hội cũng</w:t>
      </w:r>
      <w:r w:rsidRPr="001A4B77">
        <w:rPr>
          <w:color w:val="222222"/>
          <w:shd w:val="clear" w:color="auto" w:fill="FFFFFF"/>
        </w:rPr>
        <w:t xml:space="preserve"> có thể phối hợp với</w:t>
      </w:r>
      <w:r w:rsidRPr="001A4B77">
        <w:rPr>
          <w:color w:val="222222"/>
          <w:shd w:val="clear" w:color="auto" w:fill="FFFFFF"/>
          <w:lang w:val="vi-VN"/>
        </w:rPr>
        <w:t xml:space="preserve"> </w:t>
      </w:r>
      <w:r w:rsidRPr="001A4B77">
        <w:rPr>
          <w:color w:val="222222"/>
          <w:shd w:val="clear" w:color="auto" w:fill="FFFFFF"/>
        </w:rPr>
        <w:t>Trung tâm trong việc triển khai các dịch vụ hành chính công lưu động, mang TTHC đến gần với người dân ở các vùng xa trung tâm, đặc biệt là những đối tượng yếu thế, khó khăn trong việc tiếp cận trực tiếp.</w:t>
      </w:r>
    </w:p>
    <w:p w14:paraId="765B4EA9" w14:textId="27E5ACE5" w:rsidR="00090BEC" w:rsidRPr="001A4B77" w:rsidRDefault="00090BEC" w:rsidP="00266FE3">
      <w:pPr>
        <w:widowControl w:val="0"/>
        <w:tabs>
          <w:tab w:val="left" w:pos="851"/>
        </w:tabs>
        <w:autoSpaceDE w:val="0"/>
        <w:autoSpaceDN w:val="0"/>
        <w:adjustRightInd w:val="0"/>
        <w:spacing w:before="60" w:after="60"/>
        <w:rPr>
          <w:b/>
          <w:i/>
          <w:spacing w:val="-6"/>
          <w:lang w:val="vi-VN"/>
        </w:rPr>
      </w:pPr>
      <w:r w:rsidRPr="001A4B77">
        <w:rPr>
          <w:color w:val="222222"/>
          <w:shd w:val="clear" w:color="auto" w:fill="FFFFFF"/>
        </w:rPr>
        <w:t>7</w:t>
      </w:r>
      <w:r w:rsidRPr="001A4B77">
        <w:rPr>
          <w:color w:val="222222"/>
          <w:shd w:val="clear" w:color="auto" w:fill="FFFFFF"/>
          <w:lang w:val="vi-VN"/>
        </w:rPr>
        <w:t xml:space="preserve">) </w:t>
      </w:r>
      <w:r w:rsidRPr="001A4B77">
        <w:rPr>
          <w:color w:val="222222"/>
          <w:shd w:val="clear" w:color="auto" w:fill="FFFFFF"/>
        </w:rPr>
        <w:t>Công khai và minh bạch thông tin</w:t>
      </w:r>
      <w:r w:rsidRPr="001A4B77">
        <w:rPr>
          <w:color w:val="222222"/>
          <w:shd w:val="clear" w:color="auto" w:fill="FFFFFF"/>
          <w:lang w:val="vi-VN"/>
        </w:rPr>
        <w:t xml:space="preserve">: </w:t>
      </w:r>
      <w:r w:rsidRPr="001A4B77">
        <w:rPr>
          <w:color w:val="222222"/>
          <w:shd w:val="clear" w:color="auto" w:fill="FFFFFF"/>
        </w:rPr>
        <w:t xml:space="preserve">Trung tâm Phục vụ </w:t>
      </w:r>
      <w:r w:rsidRPr="001A4B77">
        <w:rPr>
          <w:color w:val="222222"/>
          <w:shd w:val="clear" w:color="auto" w:fill="FFFFFF"/>
          <w:lang w:val="vi-VN"/>
        </w:rPr>
        <w:t>h</w:t>
      </w:r>
      <w:r w:rsidRPr="001A4B77">
        <w:rPr>
          <w:color w:val="222222"/>
          <w:shd w:val="clear" w:color="auto" w:fill="FFFFFF"/>
        </w:rPr>
        <w:t>ành chính công</w:t>
      </w:r>
      <w:r w:rsidRPr="001A4B77">
        <w:rPr>
          <w:color w:val="222222"/>
          <w:shd w:val="clear" w:color="auto" w:fill="FFFFFF"/>
          <w:lang w:val="vi-VN"/>
        </w:rPr>
        <w:t xml:space="preserve"> </w:t>
      </w:r>
      <w:r w:rsidRPr="001A4B77">
        <w:rPr>
          <w:color w:val="222222"/>
          <w:shd w:val="clear" w:color="auto" w:fill="FFFFFF"/>
        </w:rPr>
        <w:t>phối hợp với Mặt trận Tổ quốc và các tổ</w:t>
      </w:r>
      <w:r w:rsidRPr="001A4B77">
        <w:rPr>
          <w:color w:val="222222"/>
          <w:shd w:val="clear" w:color="auto" w:fill="FFFFFF"/>
          <w:lang w:val="vi-VN"/>
        </w:rPr>
        <w:t xml:space="preserve"> chức chính trị - xã hội Thành phố</w:t>
      </w:r>
      <w:r w:rsidRPr="001A4B77">
        <w:rPr>
          <w:color w:val="222222"/>
          <w:shd w:val="clear" w:color="auto" w:fill="FFFFFF"/>
        </w:rPr>
        <w:t xml:space="preserve"> để công khai minh bạch quy trình giải quyết TTHC, thời gian xử lý và kết quả giải quyết các thủ tục. Điều này giúp người dân nắm bắt được quyền lợi, nghĩa vụ và có thể giám sát hoạt động của các cơ quan nhà nước.</w:t>
      </w:r>
      <w:r w:rsidRPr="001A4B77">
        <w:rPr>
          <w:color w:val="222222"/>
          <w:lang w:val="vi-VN"/>
        </w:rPr>
        <w:t xml:space="preserve"> Đồng thời, </w:t>
      </w:r>
      <w:r w:rsidRPr="001A4B77">
        <w:rPr>
          <w:color w:val="222222"/>
          <w:shd w:val="clear" w:color="auto" w:fill="FFFFFF"/>
          <w:lang w:val="vi-VN"/>
        </w:rPr>
        <w:t>c</w:t>
      </w:r>
      <w:r w:rsidRPr="001A4B77">
        <w:rPr>
          <w:color w:val="222222"/>
          <w:shd w:val="clear" w:color="auto" w:fill="FFFFFF"/>
        </w:rPr>
        <w:t>ác tổ</w:t>
      </w:r>
      <w:r w:rsidRPr="001A4B77">
        <w:rPr>
          <w:color w:val="222222"/>
          <w:shd w:val="clear" w:color="auto" w:fill="FFFFFF"/>
          <w:lang w:val="vi-VN"/>
        </w:rPr>
        <w:t xml:space="preserve"> chức chính trị - xã hội</w:t>
      </w:r>
      <w:r w:rsidRPr="001A4B77">
        <w:rPr>
          <w:color w:val="222222"/>
          <w:shd w:val="clear" w:color="auto" w:fill="FFFFFF"/>
        </w:rPr>
        <w:t xml:space="preserve"> có thể tham gia hỗ trợ người dân trong việc tra cứu thông tin, bảo</w:t>
      </w:r>
      <w:r w:rsidRPr="001A4B77">
        <w:rPr>
          <w:color w:val="222222"/>
          <w:shd w:val="clear" w:color="auto" w:fill="FFFFFF"/>
          <w:lang w:val="vi-VN"/>
        </w:rPr>
        <w:t xml:space="preserve"> </w:t>
      </w:r>
      <w:r w:rsidRPr="001A4B77">
        <w:rPr>
          <w:color w:val="222222"/>
          <w:shd w:val="clear" w:color="auto" w:fill="FFFFFF"/>
        </w:rPr>
        <w:t>đảm mọi người dân đều có thể tiếp cận dịch vụ hành chính công bằng và thuận tiện.</w:t>
      </w:r>
    </w:p>
    <w:p w14:paraId="02A37F54" w14:textId="3773F3C3" w:rsidR="00EA473A" w:rsidRPr="001A4B77" w:rsidRDefault="008C3A5B" w:rsidP="00266FE3">
      <w:pPr>
        <w:widowControl w:val="0"/>
        <w:tabs>
          <w:tab w:val="left" w:pos="851"/>
        </w:tabs>
        <w:autoSpaceDE w:val="0"/>
        <w:autoSpaceDN w:val="0"/>
        <w:adjustRightInd w:val="0"/>
        <w:spacing w:before="60" w:after="60"/>
        <w:rPr>
          <w:b/>
          <w:i/>
          <w:spacing w:val="-6"/>
        </w:rPr>
      </w:pPr>
      <w:r w:rsidRPr="001A4B77">
        <w:rPr>
          <w:b/>
          <w:i/>
          <w:spacing w:val="-6"/>
          <w:lang w:val="vi-VN"/>
        </w:rPr>
        <w:t>2.</w:t>
      </w:r>
      <w:r w:rsidR="00EA473A" w:rsidRPr="001A4B77">
        <w:rPr>
          <w:b/>
          <w:i/>
          <w:spacing w:val="-6"/>
        </w:rPr>
        <w:t>5. Đối với các cơ quan Trung ương được tổ chức theo ngành dọc đóng tại Thành phố</w:t>
      </w:r>
    </w:p>
    <w:p w14:paraId="3479EE90" w14:textId="57414838" w:rsidR="00F70D6A" w:rsidRPr="001A4B77" w:rsidRDefault="00F70D6A" w:rsidP="00266FE3">
      <w:pPr>
        <w:widowControl w:val="0"/>
        <w:tabs>
          <w:tab w:val="left" w:pos="851"/>
        </w:tabs>
        <w:autoSpaceDE w:val="0"/>
        <w:autoSpaceDN w:val="0"/>
        <w:adjustRightInd w:val="0"/>
        <w:spacing w:before="60" w:after="60"/>
        <w:rPr>
          <w:spacing w:val="-2"/>
        </w:rPr>
      </w:pPr>
      <w:r w:rsidRPr="001A4B77">
        <w:t xml:space="preserve">Trung tâm </w:t>
      </w:r>
      <w:r w:rsidR="00090BEC" w:rsidRPr="001A4B77">
        <w:rPr>
          <w:lang w:val="vi-VN"/>
        </w:rPr>
        <w:t>P</w:t>
      </w:r>
      <w:r w:rsidRPr="001A4B77">
        <w:t>hục vụ hành chính công</w:t>
      </w:r>
      <w:r w:rsidRPr="001A4B77">
        <w:rPr>
          <w:lang w:val="nl-NL"/>
        </w:rPr>
        <w:t xml:space="preserve"> tổ chức tiếp nhận TTHC thuộc thẩm quyền giải quyết của các cơ quan </w:t>
      </w:r>
      <w:r w:rsidR="00090BEC" w:rsidRPr="001A4B77">
        <w:rPr>
          <w:lang w:val="vi-VN"/>
        </w:rPr>
        <w:t>T</w:t>
      </w:r>
      <w:r w:rsidRPr="001A4B77">
        <w:rPr>
          <w:lang w:val="nl-NL"/>
        </w:rPr>
        <w:t xml:space="preserve">rung ương được tổ chức theo ngành dọc tại Thành phố theo Quyết định số 1291/QĐ-TTg ngày 07/10/2019 của Thủ tướng Chính phủ phê duyệt Danh mục </w:t>
      </w:r>
      <w:r w:rsidR="00ED7582" w:rsidRPr="001A4B77">
        <w:rPr>
          <w:lang w:val="vi-VN"/>
        </w:rPr>
        <w:t>TTHC</w:t>
      </w:r>
      <w:r w:rsidR="00ED7582" w:rsidRPr="001A4B77">
        <w:rPr>
          <w:lang w:val="nl-NL"/>
        </w:rPr>
        <w:t xml:space="preserve"> </w:t>
      </w:r>
      <w:r w:rsidRPr="001A4B77">
        <w:rPr>
          <w:lang w:val="nl-NL"/>
        </w:rPr>
        <w:t xml:space="preserve">thuộc thẩm quyền giải quyết của các cơ quan trung ương được tổ chức theo ngành dọc đóng tại địa phương đưa ra tiếp nhận tại Trung tâm Phục vụ hành chính công cấp tỉnh, Bộ phận Tiếp nhận và Trả </w:t>
      </w:r>
      <w:r w:rsidRPr="001A4B77">
        <w:rPr>
          <w:spacing w:val="-2"/>
          <w:lang w:val="nl-NL"/>
        </w:rPr>
        <w:t xml:space="preserve">kết quả giải quyết </w:t>
      </w:r>
      <w:r w:rsidR="00ED7582" w:rsidRPr="001A4B77">
        <w:rPr>
          <w:spacing w:val="-2"/>
          <w:lang w:val="vi-VN"/>
        </w:rPr>
        <w:t>TTHC</w:t>
      </w:r>
      <w:r w:rsidR="00ED7582" w:rsidRPr="001A4B77">
        <w:rPr>
          <w:spacing w:val="-2"/>
          <w:lang w:val="nl-NL"/>
        </w:rPr>
        <w:t xml:space="preserve"> </w:t>
      </w:r>
      <w:r w:rsidRPr="001A4B77">
        <w:rPr>
          <w:spacing w:val="-2"/>
          <w:lang w:val="nl-NL"/>
        </w:rPr>
        <w:t xml:space="preserve">cấp huyện, cấp xã và </w:t>
      </w:r>
      <w:r w:rsidR="00A36F0D" w:rsidRPr="001A4B77">
        <w:rPr>
          <w:spacing w:val="-2"/>
          <w:lang w:val="nl-NL"/>
        </w:rPr>
        <w:t>các TTHC khác (nếu có) t</w:t>
      </w:r>
      <w:r w:rsidRPr="001A4B77">
        <w:rPr>
          <w:spacing w:val="-2"/>
          <w:lang w:val="nl-NL"/>
        </w:rPr>
        <w:t xml:space="preserve">rên cơ sở </w:t>
      </w:r>
      <w:r w:rsidR="00A36F0D" w:rsidRPr="001A4B77">
        <w:rPr>
          <w:spacing w:val="-2"/>
          <w:lang w:val="vi-VN"/>
        </w:rPr>
        <w:t xml:space="preserve">thống nhất </w:t>
      </w:r>
      <w:r w:rsidR="00A36F0D" w:rsidRPr="001A4B77">
        <w:rPr>
          <w:spacing w:val="-2"/>
        </w:rPr>
        <w:t>giữa Chủ tịch UBND Thành phố và</w:t>
      </w:r>
      <w:r w:rsidR="00A36F0D" w:rsidRPr="001A4B77">
        <w:rPr>
          <w:spacing w:val="-2"/>
          <w:lang w:val="vi-VN"/>
        </w:rPr>
        <w:t xml:space="preserve"> </w:t>
      </w:r>
      <w:r w:rsidR="00A36F0D" w:rsidRPr="001A4B77">
        <w:rPr>
          <w:spacing w:val="-2"/>
        </w:rPr>
        <w:t xml:space="preserve">các </w:t>
      </w:r>
      <w:r w:rsidR="00A36F0D" w:rsidRPr="001A4B77">
        <w:rPr>
          <w:spacing w:val="-2"/>
          <w:lang w:val="vi-VN"/>
        </w:rPr>
        <w:t>Bộ, cơ quan ngang Bộ</w:t>
      </w:r>
      <w:r w:rsidR="00A36F0D" w:rsidRPr="001A4B77">
        <w:rPr>
          <w:spacing w:val="-2"/>
        </w:rPr>
        <w:t xml:space="preserve"> liên quan.</w:t>
      </w:r>
    </w:p>
    <w:p w14:paraId="21E39B5B" w14:textId="2C71A5B6" w:rsidR="00090BEC" w:rsidRPr="001A4B77" w:rsidRDefault="00090BEC" w:rsidP="00266FE3">
      <w:pPr>
        <w:tabs>
          <w:tab w:val="left" w:pos="851"/>
        </w:tabs>
        <w:spacing w:before="60" w:after="60"/>
        <w:rPr>
          <w:color w:val="222222"/>
        </w:rPr>
      </w:pPr>
      <w:r w:rsidRPr="001A4B77">
        <w:rPr>
          <w:color w:val="222222"/>
          <w:shd w:val="clear" w:color="auto" w:fill="FFFFFF"/>
        </w:rPr>
        <w:t xml:space="preserve">Mối quan hệ giữa Trung tâm Phục vụ </w:t>
      </w:r>
      <w:r w:rsidRPr="001A4B77">
        <w:rPr>
          <w:color w:val="222222"/>
          <w:shd w:val="clear" w:color="auto" w:fill="FFFFFF"/>
          <w:lang w:val="vi-VN"/>
        </w:rPr>
        <w:t>h</w:t>
      </w:r>
      <w:r w:rsidRPr="001A4B77">
        <w:rPr>
          <w:color w:val="222222"/>
          <w:shd w:val="clear" w:color="auto" w:fill="FFFFFF"/>
        </w:rPr>
        <w:t xml:space="preserve">ành chính công và </w:t>
      </w:r>
      <w:r w:rsidRPr="001A4B77">
        <w:t>các cơ quan ngành dọc ở Trung ương đóng trên địa bàn Thành phố</w:t>
      </w:r>
      <w:r w:rsidRPr="001A4B77">
        <w:rPr>
          <w:color w:val="222222"/>
          <w:shd w:val="clear" w:color="auto" w:fill="FFFFFF"/>
        </w:rPr>
        <w:t xml:space="preserve"> được thiết lập nhằm bảo</w:t>
      </w:r>
      <w:r w:rsidR="00370541">
        <w:rPr>
          <w:color w:val="222222"/>
          <w:shd w:val="clear" w:color="auto" w:fill="FFFFFF"/>
          <w:lang w:val="vi-VN"/>
        </w:rPr>
        <w:t xml:space="preserve"> </w:t>
      </w:r>
      <w:r w:rsidR="00370541" w:rsidRPr="001A4B77">
        <w:rPr>
          <w:color w:val="222222"/>
          <w:shd w:val="clear" w:color="auto" w:fill="FFFFFF"/>
        </w:rPr>
        <w:t>đảm</w:t>
      </w:r>
      <w:r w:rsidRPr="001A4B77">
        <w:rPr>
          <w:color w:val="222222"/>
          <w:shd w:val="clear" w:color="auto" w:fill="FFFFFF"/>
        </w:rPr>
        <w:t xml:space="preserve"> sự phối hợp nhịp nhàng, hiệu quả trong việc tiếp nhận và giải quyết TTHC. Cơ chế phối hợp giữa hai bên nhằm bảo đảm rằng các TTHC có liên quan được xử lý đúng quy định, minh bạch, nhanh chóng và thuận lợi cho người dân, doanh nghiệp. Cụ thể, mối quan hệ này bao gồm các khía cạnh sau:</w:t>
      </w:r>
    </w:p>
    <w:p w14:paraId="2AF59844" w14:textId="085A08DE" w:rsidR="00090BEC" w:rsidRPr="001A4B77" w:rsidRDefault="00090BEC" w:rsidP="00266FE3">
      <w:pPr>
        <w:tabs>
          <w:tab w:val="left" w:pos="851"/>
        </w:tabs>
        <w:spacing w:before="60" w:after="60"/>
        <w:rPr>
          <w:color w:val="222222"/>
          <w:shd w:val="clear" w:color="auto" w:fill="FFFFFF"/>
        </w:rPr>
      </w:pPr>
      <w:r w:rsidRPr="001A4B77">
        <w:rPr>
          <w:color w:val="222222"/>
          <w:shd w:val="clear" w:color="auto" w:fill="FFFFFF"/>
        </w:rPr>
        <w:lastRenderedPageBreak/>
        <w:t>1) Phối hợp trong tiếp nhận và giải quyết hồ sơ:</w:t>
      </w:r>
      <w:r w:rsidRPr="001A4B77">
        <w:rPr>
          <w:color w:val="222222"/>
          <w:shd w:val="clear" w:color="auto" w:fill="FFFFFF"/>
          <w:lang w:val="vi-VN"/>
        </w:rPr>
        <w:t xml:space="preserve"> </w:t>
      </w:r>
      <w:r w:rsidRPr="001A4B77">
        <w:rPr>
          <w:color w:val="222222"/>
          <w:spacing w:val="-4"/>
          <w:shd w:val="clear" w:color="auto" w:fill="FFFFFF"/>
        </w:rPr>
        <w:t xml:space="preserve">Trung tâm Phục vụ hành chính công là đầu mối tiếp nhận hồ sơ TTHC của người dân, doanh nghiệp và chuyển giao hồ sơ cho </w:t>
      </w:r>
      <w:r w:rsidRPr="001A4B77">
        <w:rPr>
          <w:spacing w:val="-4"/>
        </w:rPr>
        <w:t xml:space="preserve">các cơ quan ngành dọc ở Trung ương đóng trên địa bàn Thành phố </w:t>
      </w:r>
      <w:r w:rsidRPr="001A4B77">
        <w:rPr>
          <w:color w:val="222222"/>
          <w:spacing w:val="-4"/>
          <w:shd w:val="clear" w:color="auto" w:fill="FFFFFF"/>
        </w:rPr>
        <w:t xml:space="preserve">để giải quyết theo thẩm quyền. Sau khi tiếp nhận hồ sơ từ Trung tâm, </w:t>
      </w:r>
      <w:r w:rsidRPr="001A4B77">
        <w:rPr>
          <w:color w:val="222222"/>
          <w:spacing w:val="-4"/>
          <w:shd w:val="clear" w:color="auto" w:fill="FFFFFF"/>
          <w:lang w:val="vi-VN"/>
        </w:rPr>
        <w:t>c</w:t>
      </w:r>
      <w:r w:rsidRPr="001A4B77">
        <w:rPr>
          <w:color w:val="222222"/>
          <w:spacing w:val="-4"/>
          <w:shd w:val="clear" w:color="auto" w:fill="FFFFFF"/>
        </w:rPr>
        <w:t xml:space="preserve">ác cơ quan </w:t>
      </w:r>
      <w:r w:rsidRPr="001A4B77">
        <w:rPr>
          <w:spacing w:val="-4"/>
        </w:rPr>
        <w:t>ngành dọc</w:t>
      </w:r>
      <w:r w:rsidRPr="001A4B77">
        <w:rPr>
          <w:color w:val="222222"/>
          <w:spacing w:val="-4"/>
          <w:shd w:val="clear" w:color="auto" w:fill="FFFFFF"/>
        </w:rPr>
        <w:t xml:space="preserve"> chịu trách nhiệm thẩm định và giải quyết TTHC theo quy trình, quy định</w:t>
      </w:r>
      <w:r w:rsidRPr="001A4B77">
        <w:rPr>
          <w:color w:val="222222"/>
          <w:spacing w:val="-4"/>
          <w:shd w:val="clear" w:color="auto" w:fill="FFFFFF"/>
          <w:lang w:val="vi-VN"/>
        </w:rPr>
        <w:t>,</w:t>
      </w:r>
      <w:r w:rsidRPr="001A4B77">
        <w:rPr>
          <w:color w:val="222222"/>
          <w:spacing w:val="-4"/>
          <w:shd w:val="clear" w:color="auto" w:fill="FFFFFF"/>
        </w:rPr>
        <w:t xml:space="preserve"> bảo đảm tiến độ, thời gian và chất lượng.</w:t>
      </w:r>
    </w:p>
    <w:p w14:paraId="2ADF2805" w14:textId="77777777" w:rsidR="00090BEC" w:rsidRPr="001A4B77" w:rsidRDefault="00090BEC" w:rsidP="00266FE3">
      <w:pPr>
        <w:tabs>
          <w:tab w:val="left" w:pos="851"/>
        </w:tabs>
        <w:spacing w:before="60" w:after="60"/>
        <w:rPr>
          <w:color w:val="222222"/>
        </w:rPr>
      </w:pPr>
      <w:r w:rsidRPr="001A4B77">
        <w:rPr>
          <w:color w:val="222222"/>
          <w:shd w:val="clear" w:color="auto" w:fill="FFFFFF"/>
        </w:rPr>
        <w:t>2) Giám sát</w:t>
      </w:r>
      <w:r w:rsidRPr="001A4B77">
        <w:rPr>
          <w:color w:val="222222"/>
          <w:shd w:val="clear" w:color="auto" w:fill="FFFFFF"/>
          <w:lang w:val="vi-VN"/>
        </w:rPr>
        <w:t xml:space="preserve">, kiểm tra </w:t>
      </w:r>
      <w:r w:rsidRPr="001A4B77">
        <w:rPr>
          <w:color w:val="222222"/>
          <w:shd w:val="clear" w:color="auto" w:fill="FFFFFF"/>
        </w:rPr>
        <w:t>và đôn đốc tiến độ giải quyết TTHC: Trung tâm Phục vụ hành chính công có nhiệm</w:t>
      </w:r>
      <w:r w:rsidRPr="001A4B77">
        <w:rPr>
          <w:color w:val="222222"/>
          <w:shd w:val="clear" w:color="auto" w:fill="FFFFFF"/>
          <w:lang w:val="vi-VN"/>
        </w:rPr>
        <w:t xml:space="preserve"> vụ</w:t>
      </w:r>
      <w:r w:rsidRPr="001A4B77">
        <w:rPr>
          <w:color w:val="222222"/>
          <w:shd w:val="clear" w:color="auto" w:fill="FFFFFF"/>
        </w:rPr>
        <w:t xml:space="preserve"> giám sát, kiểm</w:t>
      </w:r>
      <w:r w:rsidRPr="001A4B77">
        <w:rPr>
          <w:color w:val="222222"/>
          <w:shd w:val="clear" w:color="auto" w:fill="FFFFFF"/>
          <w:lang w:val="vi-VN"/>
        </w:rPr>
        <w:t xml:space="preserve"> tra, </w:t>
      </w:r>
      <w:r w:rsidRPr="001A4B77">
        <w:rPr>
          <w:color w:val="222222"/>
          <w:shd w:val="clear" w:color="auto" w:fill="FFFFFF"/>
        </w:rPr>
        <w:t xml:space="preserve">theo dõi quá trình giải quyết hồ sơ tại </w:t>
      </w:r>
      <w:r w:rsidRPr="001A4B77">
        <w:t>các cơ quan ngành dọc</w:t>
      </w:r>
      <w:r w:rsidRPr="001A4B77">
        <w:rPr>
          <w:color w:val="222222"/>
          <w:shd w:val="clear" w:color="auto" w:fill="FFFFFF"/>
        </w:rPr>
        <w:t>; kịp thời đôn đốc và thông báo đến các cơ quan trong trường hợp có hồ sơ giải quyết chậm, muộn.</w:t>
      </w:r>
    </w:p>
    <w:p w14:paraId="4E0F0DF3" w14:textId="77777777" w:rsidR="00090BEC" w:rsidRPr="001A4B77" w:rsidRDefault="00090BEC" w:rsidP="00266FE3">
      <w:pPr>
        <w:tabs>
          <w:tab w:val="left" w:pos="851"/>
        </w:tabs>
        <w:spacing w:before="60" w:after="60"/>
        <w:rPr>
          <w:color w:val="222222"/>
          <w:shd w:val="clear" w:color="auto" w:fill="FFFFFF"/>
        </w:rPr>
      </w:pPr>
      <w:r w:rsidRPr="001A4B77">
        <w:rPr>
          <w:color w:val="222222"/>
          <w:shd w:val="clear" w:color="auto" w:fill="FFFFFF"/>
        </w:rPr>
        <w:t>3) Kết nối, liên thông, chia sẻ dữ liệu</w:t>
      </w:r>
      <w:r w:rsidRPr="001A4B77">
        <w:rPr>
          <w:color w:val="222222"/>
          <w:shd w:val="clear" w:color="auto" w:fill="FFFFFF"/>
          <w:lang w:val="vi-VN"/>
        </w:rPr>
        <w:t xml:space="preserve">: </w:t>
      </w:r>
      <w:r w:rsidRPr="001A4B77">
        <w:rPr>
          <w:color w:val="222222"/>
          <w:shd w:val="clear" w:color="auto" w:fill="FFFFFF"/>
        </w:rPr>
        <w:t xml:space="preserve">Trong quá trình tiếp nhận và giải quyết TTHC, đối với một số TTHC liên thông, </w:t>
      </w:r>
      <w:r w:rsidRPr="001A4B77">
        <w:rPr>
          <w:color w:val="222222"/>
          <w:shd w:val="clear" w:color="auto" w:fill="FFFFFF"/>
          <w:lang w:val="vi-VN"/>
        </w:rPr>
        <w:t>H</w:t>
      </w:r>
      <w:r w:rsidRPr="001A4B77">
        <w:rPr>
          <w:color w:val="222222"/>
          <w:shd w:val="clear" w:color="auto" w:fill="FFFFFF"/>
        </w:rPr>
        <w:t>ệ thống thông tin giải quyết TTHC của Thành</w:t>
      </w:r>
      <w:r w:rsidRPr="001A4B77">
        <w:rPr>
          <w:color w:val="222222"/>
          <w:shd w:val="clear" w:color="auto" w:fill="FFFFFF"/>
          <w:lang w:val="vi-VN"/>
        </w:rPr>
        <w:t xml:space="preserve"> phố</w:t>
      </w:r>
      <w:r w:rsidRPr="001A4B77">
        <w:rPr>
          <w:color w:val="222222"/>
          <w:shd w:val="clear" w:color="auto" w:fill="FFFFFF"/>
        </w:rPr>
        <w:t xml:space="preserve"> và các cơ</w:t>
      </w:r>
      <w:r w:rsidRPr="001A4B77">
        <w:rPr>
          <w:color w:val="222222"/>
          <w:shd w:val="clear" w:color="auto" w:fill="FFFFFF"/>
          <w:lang w:val="vi-VN"/>
        </w:rPr>
        <w:t xml:space="preserve"> quan </w:t>
      </w:r>
      <w:r w:rsidRPr="001A4B77">
        <w:rPr>
          <w:color w:val="222222"/>
          <w:shd w:val="clear" w:color="auto" w:fill="FFFFFF"/>
        </w:rPr>
        <w:t>ngành dọc có sự kết nối, liên thông, chia sẻ dữ liệu. Tùy quy trình, quy chế phối hợp, các cơ quan, đơn vị và người dân, doanh nghiệp có thể theo dõi tiến trình xử lý hồ sơ TTHC.</w:t>
      </w:r>
      <w:r w:rsidRPr="001A4B77">
        <w:rPr>
          <w:color w:val="222222"/>
          <w:shd w:val="clear" w:color="auto" w:fill="FFFFFF"/>
          <w:lang w:val="vi-VN"/>
        </w:rPr>
        <w:t xml:space="preserve"> </w:t>
      </w:r>
      <w:r w:rsidRPr="001A4B77">
        <w:rPr>
          <w:color w:val="222222"/>
          <w:shd w:val="clear" w:color="auto" w:fill="FFFFFF"/>
        </w:rPr>
        <w:t>Việc kết nối, liên thông, chia sẻ dữ liệu trên</w:t>
      </w:r>
      <w:r w:rsidRPr="001A4B77">
        <w:rPr>
          <w:color w:val="222222"/>
          <w:shd w:val="clear" w:color="auto" w:fill="FFFFFF"/>
          <w:lang w:val="vi-VN"/>
        </w:rPr>
        <w:t xml:space="preserve"> </w:t>
      </w:r>
      <w:r w:rsidRPr="001A4B77">
        <w:rPr>
          <w:color w:val="222222"/>
          <w:shd w:val="clear" w:color="auto" w:fill="FFFFFF"/>
        </w:rPr>
        <w:t>giúp tăng cường tính minh bạch, tiết kiệm thời gian, giảm thiểu sai sót</w:t>
      </w:r>
      <w:r w:rsidRPr="001A4B77">
        <w:rPr>
          <w:color w:val="222222"/>
          <w:shd w:val="clear" w:color="auto" w:fill="FFFFFF"/>
          <w:lang w:val="vi-VN"/>
        </w:rPr>
        <w:t xml:space="preserve"> và </w:t>
      </w:r>
      <w:r w:rsidRPr="001A4B77">
        <w:rPr>
          <w:color w:val="222222"/>
          <w:shd w:val="clear" w:color="auto" w:fill="FFFFFF"/>
        </w:rPr>
        <w:t>tăng tính minh bạch trong tiếp nhận</w:t>
      </w:r>
      <w:r w:rsidRPr="001A4B77">
        <w:rPr>
          <w:color w:val="222222"/>
          <w:shd w:val="clear" w:color="auto" w:fill="FFFFFF"/>
          <w:lang w:val="vi-VN"/>
        </w:rPr>
        <w:t xml:space="preserve">, </w:t>
      </w:r>
      <w:r w:rsidRPr="001A4B77">
        <w:rPr>
          <w:color w:val="222222"/>
          <w:shd w:val="clear" w:color="auto" w:fill="FFFFFF"/>
        </w:rPr>
        <w:t>giải quyết TTHC.</w:t>
      </w:r>
    </w:p>
    <w:p w14:paraId="3296FDB8" w14:textId="77777777" w:rsidR="00090BEC" w:rsidRPr="001A4B77" w:rsidRDefault="00090BEC" w:rsidP="00266FE3">
      <w:pPr>
        <w:tabs>
          <w:tab w:val="left" w:pos="851"/>
        </w:tabs>
        <w:spacing w:before="60" w:after="60"/>
        <w:rPr>
          <w:color w:val="222222"/>
          <w:shd w:val="clear" w:color="auto" w:fill="FFFFFF"/>
          <w:lang w:val="vi-VN"/>
        </w:rPr>
      </w:pPr>
      <w:r w:rsidRPr="001A4B77">
        <w:rPr>
          <w:color w:val="222222"/>
          <w:shd w:val="clear" w:color="auto" w:fill="FFFFFF"/>
        </w:rPr>
        <w:t>4) Phản hồi và giải quyết khiếu nại, tố cáo, kiến nghị, phản ánh</w:t>
      </w:r>
      <w:r w:rsidRPr="001A4B77">
        <w:rPr>
          <w:color w:val="222222"/>
          <w:shd w:val="clear" w:color="auto" w:fill="FFFFFF"/>
          <w:lang w:val="vi-VN"/>
        </w:rPr>
        <w:t xml:space="preserve">: </w:t>
      </w:r>
      <w:r w:rsidRPr="001A4B77">
        <w:rPr>
          <w:color w:val="222222"/>
          <w:shd w:val="clear" w:color="auto" w:fill="FFFFFF"/>
        </w:rPr>
        <w:t xml:space="preserve">Trung tâm Phục vụ </w:t>
      </w:r>
      <w:r w:rsidRPr="001A4B77">
        <w:rPr>
          <w:color w:val="222222"/>
          <w:shd w:val="clear" w:color="auto" w:fill="FFFFFF"/>
          <w:lang w:val="vi-VN"/>
        </w:rPr>
        <w:t>h</w:t>
      </w:r>
      <w:r w:rsidRPr="001A4B77">
        <w:rPr>
          <w:color w:val="222222"/>
          <w:shd w:val="clear" w:color="auto" w:fill="FFFFFF"/>
        </w:rPr>
        <w:t>ành chính công tiếp nhận khiếu nại, tố cáo, kiến nghị và phản ánh của người dân</w:t>
      </w:r>
      <w:r w:rsidRPr="001A4B77">
        <w:rPr>
          <w:color w:val="222222"/>
          <w:shd w:val="clear" w:color="auto" w:fill="FFFFFF"/>
          <w:lang w:val="vi-VN"/>
        </w:rPr>
        <w:t>,</w:t>
      </w:r>
      <w:r w:rsidRPr="001A4B77">
        <w:rPr>
          <w:color w:val="222222"/>
          <w:shd w:val="clear" w:color="auto" w:fill="FFFFFF"/>
        </w:rPr>
        <w:t xml:space="preserve"> doanh nghiệp liên quan đến quá trình giải quyết TTHC của các cơ quan ngành dọc. Sau tiếp nhận, Trung tâm Phục</w:t>
      </w:r>
      <w:r w:rsidRPr="001A4B77">
        <w:rPr>
          <w:color w:val="222222"/>
          <w:shd w:val="clear" w:color="auto" w:fill="FFFFFF"/>
          <w:lang w:val="vi-VN"/>
        </w:rPr>
        <w:t xml:space="preserve"> vụ hành chính công</w:t>
      </w:r>
      <w:r w:rsidRPr="001A4B77">
        <w:rPr>
          <w:color w:val="222222"/>
          <w:shd w:val="clear" w:color="auto" w:fill="FFFFFF"/>
        </w:rPr>
        <w:t xml:space="preserve"> phân loại và chuyển thông</w:t>
      </w:r>
      <w:r w:rsidRPr="001A4B77">
        <w:rPr>
          <w:color w:val="222222"/>
          <w:shd w:val="clear" w:color="auto" w:fill="FFFFFF"/>
          <w:lang w:val="vi-VN"/>
        </w:rPr>
        <w:t xml:space="preserve"> tin</w:t>
      </w:r>
      <w:r w:rsidRPr="001A4B77">
        <w:rPr>
          <w:color w:val="222222"/>
          <w:shd w:val="clear" w:color="auto" w:fill="FFFFFF"/>
        </w:rPr>
        <w:t xml:space="preserve"> đến các cơ quan liên quan xử lý theo thẩm quyền</w:t>
      </w:r>
      <w:r w:rsidRPr="001A4B77">
        <w:rPr>
          <w:color w:val="222222"/>
          <w:shd w:val="clear" w:color="auto" w:fill="FFFFFF"/>
          <w:lang w:val="vi-VN"/>
        </w:rPr>
        <w:t xml:space="preserve">; </w:t>
      </w:r>
      <w:r w:rsidRPr="001A4B77">
        <w:rPr>
          <w:color w:val="222222"/>
          <w:shd w:val="clear" w:color="auto" w:fill="FFFFFF"/>
        </w:rPr>
        <w:t>đồng</w:t>
      </w:r>
      <w:r w:rsidRPr="001A4B77">
        <w:rPr>
          <w:color w:val="222222"/>
          <w:shd w:val="clear" w:color="auto" w:fill="FFFFFF"/>
          <w:lang w:val="vi-VN"/>
        </w:rPr>
        <w:t xml:space="preserve"> thời </w:t>
      </w:r>
      <w:r w:rsidRPr="001A4B77">
        <w:rPr>
          <w:color w:val="222222"/>
          <w:shd w:val="clear" w:color="auto" w:fill="FFFFFF"/>
        </w:rPr>
        <w:t>theo dõi và đôn đốc quá trình xử lý.</w:t>
      </w:r>
      <w:r w:rsidRPr="001A4B77">
        <w:rPr>
          <w:color w:val="222222"/>
          <w:shd w:val="clear" w:color="auto" w:fill="FFFFFF"/>
          <w:lang w:val="vi-VN"/>
        </w:rPr>
        <w:t xml:space="preserve"> </w:t>
      </w:r>
      <w:r w:rsidRPr="001A4B77">
        <w:rPr>
          <w:color w:val="222222"/>
          <w:shd w:val="clear" w:color="auto" w:fill="FFFFFF"/>
        </w:rPr>
        <w:t>Cơ quan ngành dọc có trách nhiệm giải quyết khiếu nại, tố cáo, kiến nghị, phản ánh nhanh chóng, đúng quy định, chuyển kết quả giải</w:t>
      </w:r>
      <w:r w:rsidRPr="001A4B77">
        <w:rPr>
          <w:color w:val="222222"/>
          <w:shd w:val="clear" w:color="auto" w:fill="FFFFFF"/>
          <w:lang w:val="vi-VN"/>
        </w:rPr>
        <w:t xml:space="preserve"> quyết </w:t>
      </w:r>
      <w:r w:rsidRPr="001A4B77">
        <w:rPr>
          <w:color w:val="222222"/>
          <w:shd w:val="clear" w:color="auto" w:fill="FFFFFF"/>
        </w:rPr>
        <w:t>về Trung tâm để thông tin</w:t>
      </w:r>
      <w:r w:rsidRPr="001A4B77">
        <w:rPr>
          <w:color w:val="222222"/>
          <w:shd w:val="clear" w:color="auto" w:fill="FFFFFF"/>
          <w:lang w:val="vi-VN"/>
        </w:rPr>
        <w:t xml:space="preserve"> </w:t>
      </w:r>
      <w:r w:rsidRPr="001A4B77">
        <w:rPr>
          <w:color w:val="222222"/>
          <w:shd w:val="clear" w:color="auto" w:fill="FFFFFF"/>
        </w:rPr>
        <w:t>đến người dân và doanh nghiệp</w:t>
      </w:r>
      <w:r w:rsidRPr="001A4B77">
        <w:rPr>
          <w:color w:val="222222"/>
          <w:shd w:val="clear" w:color="auto" w:fill="FFFFFF"/>
          <w:lang w:val="vi-VN"/>
        </w:rPr>
        <w:t xml:space="preserve"> theo quy định.</w:t>
      </w:r>
    </w:p>
    <w:p w14:paraId="65903889" w14:textId="77777777" w:rsidR="00090BEC" w:rsidRPr="001A4B77" w:rsidRDefault="00090BEC" w:rsidP="00266FE3">
      <w:pPr>
        <w:tabs>
          <w:tab w:val="left" w:pos="851"/>
        </w:tabs>
        <w:spacing w:before="60" w:after="60"/>
        <w:rPr>
          <w:color w:val="222222"/>
        </w:rPr>
      </w:pPr>
      <w:r w:rsidRPr="001A4B77">
        <w:rPr>
          <w:color w:val="222222"/>
          <w:shd w:val="clear" w:color="auto" w:fill="FFFFFF"/>
          <w:lang w:val="vi-VN"/>
        </w:rPr>
        <w:t xml:space="preserve">5) </w:t>
      </w:r>
      <w:r w:rsidRPr="001A4B77">
        <w:rPr>
          <w:color w:val="222222"/>
          <w:shd w:val="clear" w:color="auto" w:fill="FFFFFF"/>
        </w:rPr>
        <w:t>Công khai thông tin và quy trình giải quyết TTHC</w:t>
      </w:r>
      <w:r w:rsidRPr="001A4B77">
        <w:rPr>
          <w:color w:val="222222"/>
          <w:shd w:val="clear" w:color="auto" w:fill="FFFFFF"/>
          <w:lang w:val="vi-VN"/>
        </w:rPr>
        <w:t>:</w:t>
      </w:r>
      <w:r w:rsidRPr="001A4B77">
        <w:rPr>
          <w:color w:val="222222"/>
          <w:lang w:val="vi-VN"/>
        </w:rPr>
        <w:t xml:space="preserve"> </w:t>
      </w:r>
      <w:r w:rsidRPr="001A4B77">
        <w:rPr>
          <w:color w:val="222222"/>
          <w:shd w:val="clear" w:color="auto" w:fill="FFFFFF"/>
        </w:rPr>
        <w:t xml:space="preserve">Trung tâm Phục vụ </w:t>
      </w:r>
      <w:r w:rsidRPr="001A4B77">
        <w:rPr>
          <w:color w:val="222222"/>
          <w:shd w:val="clear" w:color="auto" w:fill="FFFFFF"/>
          <w:lang w:val="vi-VN"/>
        </w:rPr>
        <w:t>h</w:t>
      </w:r>
      <w:r w:rsidRPr="001A4B77">
        <w:rPr>
          <w:color w:val="222222"/>
          <w:shd w:val="clear" w:color="auto" w:fill="FFFFFF"/>
        </w:rPr>
        <w:t>ành chính công phối hợp với các cơ quan</w:t>
      </w:r>
      <w:r w:rsidRPr="001A4B77">
        <w:rPr>
          <w:color w:val="222222"/>
          <w:shd w:val="clear" w:color="auto" w:fill="FFFFFF"/>
          <w:lang w:val="vi-VN"/>
        </w:rPr>
        <w:t xml:space="preserve"> ngành dọc</w:t>
      </w:r>
      <w:r w:rsidRPr="001A4B77">
        <w:rPr>
          <w:color w:val="222222"/>
          <w:shd w:val="clear" w:color="auto" w:fill="FFFFFF"/>
        </w:rPr>
        <w:t xml:space="preserve"> công khai quy trình, thủ tục, thời gian giải quyết và kết quả xử lý hồ sơ. Để</w:t>
      </w:r>
      <w:r w:rsidRPr="001A4B77">
        <w:rPr>
          <w:color w:val="222222"/>
          <w:shd w:val="clear" w:color="auto" w:fill="FFFFFF"/>
          <w:lang w:val="vi-VN"/>
        </w:rPr>
        <w:t xml:space="preserve"> bảo đảm tính kịp thời, góp phần giảm thiểu tình trạng chậm trễ và sai sót trong quá trình xử lý, cải thiện chất lượng dịch vụ công, các c</w:t>
      </w:r>
      <w:r w:rsidRPr="001A4B77">
        <w:rPr>
          <w:color w:val="222222"/>
          <w:shd w:val="clear" w:color="auto" w:fill="FFFFFF"/>
        </w:rPr>
        <w:t>ơ quan</w:t>
      </w:r>
      <w:r w:rsidRPr="001A4B77">
        <w:rPr>
          <w:color w:val="222222"/>
          <w:shd w:val="clear" w:color="auto" w:fill="FFFFFF"/>
          <w:lang w:val="vi-VN"/>
        </w:rPr>
        <w:t xml:space="preserve"> ngành dọc</w:t>
      </w:r>
      <w:r w:rsidRPr="001A4B77">
        <w:rPr>
          <w:color w:val="222222"/>
          <w:shd w:val="clear" w:color="auto" w:fill="FFFFFF"/>
        </w:rPr>
        <w:t xml:space="preserve"> cần thường xuyên cung cấp và cập nhật thông tin để Trung tâm Phục vụ </w:t>
      </w:r>
      <w:r w:rsidRPr="001A4B77">
        <w:rPr>
          <w:color w:val="222222"/>
          <w:shd w:val="clear" w:color="auto" w:fill="FFFFFF"/>
          <w:lang w:val="vi-VN"/>
        </w:rPr>
        <w:t>h</w:t>
      </w:r>
      <w:r w:rsidRPr="001A4B77">
        <w:rPr>
          <w:color w:val="222222"/>
          <w:shd w:val="clear" w:color="auto" w:fill="FFFFFF"/>
        </w:rPr>
        <w:t>ành chính công</w:t>
      </w:r>
      <w:r w:rsidRPr="001A4B77">
        <w:rPr>
          <w:color w:val="222222"/>
          <w:shd w:val="clear" w:color="auto" w:fill="FFFFFF"/>
          <w:lang w:val="vi-VN"/>
        </w:rPr>
        <w:t xml:space="preserve"> thông báo đầy đủ và chính xác </w:t>
      </w:r>
      <w:r w:rsidRPr="001A4B77">
        <w:rPr>
          <w:color w:val="222222"/>
          <w:shd w:val="clear" w:color="auto" w:fill="FFFFFF"/>
        </w:rPr>
        <w:t>đến người dân</w:t>
      </w:r>
      <w:r w:rsidRPr="001A4B77">
        <w:rPr>
          <w:color w:val="222222"/>
          <w:shd w:val="clear" w:color="auto" w:fill="FFFFFF"/>
          <w:lang w:val="vi-VN"/>
        </w:rPr>
        <w:t>, doanh nghiệp.</w:t>
      </w:r>
    </w:p>
    <w:p w14:paraId="68D5BE8D" w14:textId="24FA9898" w:rsidR="00090BEC" w:rsidRPr="001A4B77" w:rsidRDefault="00090BEC" w:rsidP="00266FE3">
      <w:pPr>
        <w:tabs>
          <w:tab w:val="left" w:pos="851"/>
        </w:tabs>
        <w:spacing w:before="60" w:after="60"/>
        <w:rPr>
          <w:color w:val="222222"/>
        </w:rPr>
      </w:pPr>
      <w:r w:rsidRPr="001A4B77">
        <w:rPr>
          <w:color w:val="222222"/>
          <w:shd w:val="clear" w:color="auto" w:fill="FFFFFF"/>
          <w:lang w:val="vi-VN"/>
        </w:rPr>
        <w:t>6) Chung nỗ lực c</w:t>
      </w:r>
      <w:r w:rsidRPr="001A4B77">
        <w:rPr>
          <w:color w:val="222222"/>
          <w:shd w:val="clear" w:color="auto" w:fill="FFFFFF"/>
        </w:rPr>
        <w:t>ải cách TTHC</w:t>
      </w:r>
      <w:r w:rsidRPr="001A4B77">
        <w:rPr>
          <w:color w:val="222222"/>
          <w:shd w:val="clear" w:color="auto" w:fill="FFFFFF"/>
          <w:lang w:val="vi-VN"/>
        </w:rPr>
        <w:t xml:space="preserve">: </w:t>
      </w:r>
      <w:r w:rsidRPr="001A4B77">
        <w:rPr>
          <w:color w:val="222222"/>
          <w:shd w:val="clear" w:color="auto" w:fill="FFFFFF"/>
        </w:rPr>
        <w:t xml:space="preserve">Trung tâm Phục vụ </w:t>
      </w:r>
      <w:r w:rsidRPr="001A4B77">
        <w:rPr>
          <w:color w:val="222222"/>
          <w:shd w:val="clear" w:color="auto" w:fill="FFFFFF"/>
          <w:lang w:val="vi-VN"/>
        </w:rPr>
        <w:t>h</w:t>
      </w:r>
      <w:r w:rsidRPr="001A4B77">
        <w:rPr>
          <w:color w:val="222222"/>
          <w:shd w:val="clear" w:color="auto" w:fill="FFFFFF"/>
        </w:rPr>
        <w:t>ành chính công</w:t>
      </w:r>
      <w:r w:rsidRPr="001A4B77">
        <w:rPr>
          <w:color w:val="222222"/>
          <w:shd w:val="clear" w:color="auto" w:fill="FFFFFF"/>
          <w:lang w:val="vi-VN"/>
        </w:rPr>
        <w:t xml:space="preserve"> </w:t>
      </w:r>
      <w:r w:rsidRPr="001A4B77">
        <w:rPr>
          <w:color w:val="222222"/>
          <w:shd w:val="clear" w:color="auto" w:fill="FFFFFF"/>
        </w:rPr>
        <w:t>và các cơ quan ngành</w:t>
      </w:r>
      <w:r w:rsidRPr="001A4B77">
        <w:rPr>
          <w:color w:val="222222"/>
          <w:shd w:val="clear" w:color="auto" w:fill="FFFFFF"/>
          <w:lang w:val="vi-VN"/>
        </w:rPr>
        <w:t xml:space="preserve"> dọc</w:t>
      </w:r>
      <w:r w:rsidRPr="001A4B77">
        <w:rPr>
          <w:color w:val="222222"/>
          <w:shd w:val="clear" w:color="auto" w:fill="FFFFFF"/>
        </w:rPr>
        <w:t xml:space="preserve"> thường xuyên phối</w:t>
      </w:r>
      <w:r w:rsidRPr="001A4B77">
        <w:rPr>
          <w:color w:val="222222"/>
          <w:shd w:val="clear" w:color="auto" w:fill="FFFFFF"/>
          <w:lang w:val="vi-VN"/>
        </w:rPr>
        <w:t xml:space="preserve"> hợp</w:t>
      </w:r>
      <w:r w:rsidRPr="001A4B77">
        <w:rPr>
          <w:color w:val="222222"/>
          <w:shd w:val="clear" w:color="auto" w:fill="FFFFFF"/>
        </w:rPr>
        <w:t xml:space="preserve"> thúc đẩy cải cách hành chính, tập</w:t>
      </w:r>
      <w:r w:rsidRPr="001A4B77">
        <w:rPr>
          <w:color w:val="222222"/>
          <w:shd w:val="clear" w:color="auto" w:fill="FFFFFF"/>
          <w:lang w:val="vi-VN"/>
        </w:rPr>
        <w:t xml:space="preserve"> trung vào </w:t>
      </w:r>
      <w:r w:rsidRPr="001A4B77">
        <w:rPr>
          <w:color w:val="222222"/>
          <w:shd w:val="clear" w:color="auto" w:fill="FFFFFF"/>
        </w:rPr>
        <w:t xml:space="preserve">đơn giản hóa TTHC, ứng dụng </w:t>
      </w:r>
      <w:r w:rsidR="003A2670" w:rsidRPr="001A4B77">
        <w:rPr>
          <w:color w:val="000000" w:themeColor="text1"/>
        </w:rPr>
        <w:t>CNTT</w:t>
      </w:r>
      <w:r w:rsidRPr="001A4B77">
        <w:rPr>
          <w:color w:val="222222"/>
          <w:shd w:val="clear" w:color="auto" w:fill="FFFFFF"/>
        </w:rPr>
        <w:t xml:space="preserve"> và cung cấp các dịch vụ công trực tuyến</w:t>
      </w:r>
      <w:r w:rsidRPr="001A4B77">
        <w:rPr>
          <w:color w:val="222222"/>
          <w:shd w:val="clear" w:color="auto" w:fill="FFFFFF"/>
          <w:lang w:val="vi-VN"/>
        </w:rPr>
        <w:t xml:space="preserve">. Đồng thời, các bên cùng triển khai </w:t>
      </w:r>
      <w:r w:rsidRPr="001A4B77">
        <w:rPr>
          <w:color w:val="222222"/>
          <w:shd w:val="clear" w:color="auto" w:fill="FFFFFF"/>
        </w:rPr>
        <w:t>các chính sách cải cách TTHC của Chính phủ và cơ quan nhà nước cấp trên</w:t>
      </w:r>
      <w:r w:rsidRPr="001A4B77">
        <w:rPr>
          <w:color w:val="222222"/>
          <w:shd w:val="clear" w:color="auto" w:fill="FFFFFF"/>
          <w:lang w:val="vi-VN"/>
        </w:rPr>
        <w:t xml:space="preserve"> nhằm </w:t>
      </w:r>
      <w:r w:rsidRPr="001A4B77">
        <w:rPr>
          <w:color w:val="222222"/>
          <w:shd w:val="clear" w:color="auto" w:fill="FFFFFF"/>
        </w:rPr>
        <w:t>nâng cao hiệu quả và chất lượng phục vụ người dân</w:t>
      </w:r>
      <w:r w:rsidRPr="001A4B77">
        <w:rPr>
          <w:color w:val="222222"/>
          <w:shd w:val="clear" w:color="auto" w:fill="FFFFFF"/>
          <w:lang w:val="vi-VN"/>
        </w:rPr>
        <w:t>, doanh nghiệp</w:t>
      </w:r>
      <w:r w:rsidRPr="001A4B77">
        <w:rPr>
          <w:color w:val="222222"/>
          <w:shd w:val="clear" w:color="auto" w:fill="FFFFFF"/>
        </w:rPr>
        <w:t>.</w:t>
      </w:r>
    </w:p>
    <w:p w14:paraId="42250953" w14:textId="615DF9A3" w:rsidR="00090BEC" w:rsidRPr="001A4B77" w:rsidRDefault="00090BEC" w:rsidP="00266FE3">
      <w:pPr>
        <w:tabs>
          <w:tab w:val="left" w:pos="851"/>
        </w:tabs>
        <w:spacing w:before="60" w:after="60"/>
        <w:rPr>
          <w:color w:val="222222"/>
          <w:shd w:val="clear" w:color="auto" w:fill="FFFFFF"/>
          <w:lang w:val="vi-VN"/>
        </w:rPr>
      </w:pPr>
      <w:r w:rsidRPr="001A4B77">
        <w:rPr>
          <w:color w:val="222222"/>
          <w:lang w:val="vi-VN"/>
        </w:rPr>
        <w:t xml:space="preserve">7) </w:t>
      </w:r>
      <w:r w:rsidRPr="001A4B77">
        <w:rPr>
          <w:color w:val="222222"/>
          <w:shd w:val="clear" w:color="auto" w:fill="FFFFFF"/>
        </w:rPr>
        <w:t>Đánh giá hiệu quả hoạt động và phản hồi từ người dân</w:t>
      </w:r>
      <w:r w:rsidRPr="001A4B77">
        <w:rPr>
          <w:color w:val="222222"/>
          <w:shd w:val="clear" w:color="auto" w:fill="FFFFFF"/>
          <w:lang w:val="vi-VN"/>
        </w:rPr>
        <w:t xml:space="preserve">: </w:t>
      </w:r>
      <w:r w:rsidRPr="001A4B77">
        <w:rPr>
          <w:color w:val="222222"/>
          <w:shd w:val="clear" w:color="auto" w:fill="FFFFFF"/>
        </w:rPr>
        <w:t xml:space="preserve">Trung tâm </w:t>
      </w:r>
      <w:r w:rsidRPr="001A4B77">
        <w:rPr>
          <w:color w:val="222222"/>
          <w:shd w:val="clear" w:color="auto" w:fill="FFFFFF"/>
          <w:lang w:val="vi-VN"/>
        </w:rPr>
        <w:t xml:space="preserve">         </w:t>
      </w:r>
      <w:r w:rsidRPr="001A4B77">
        <w:rPr>
          <w:color w:val="222222"/>
          <w:shd w:val="clear" w:color="auto" w:fill="FFFFFF"/>
        </w:rPr>
        <w:t xml:space="preserve">Phục vụ </w:t>
      </w:r>
      <w:r w:rsidRPr="001A4B77">
        <w:rPr>
          <w:color w:val="222222"/>
          <w:shd w:val="clear" w:color="auto" w:fill="FFFFFF"/>
          <w:lang w:val="vi-VN"/>
        </w:rPr>
        <w:t>h</w:t>
      </w:r>
      <w:r w:rsidRPr="001A4B77">
        <w:rPr>
          <w:color w:val="222222"/>
          <w:shd w:val="clear" w:color="auto" w:fill="FFFFFF"/>
        </w:rPr>
        <w:t>ành chính công</w:t>
      </w:r>
      <w:r w:rsidRPr="001A4B77">
        <w:rPr>
          <w:color w:val="222222"/>
          <w:shd w:val="clear" w:color="auto" w:fill="FFFFFF"/>
          <w:lang w:val="vi-VN"/>
        </w:rPr>
        <w:t xml:space="preserve"> </w:t>
      </w:r>
      <w:r w:rsidRPr="001A4B77">
        <w:rPr>
          <w:color w:val="222222"/>
          <w:shd w:val="clear" w:color="auto" w:fill="FFFFFF"/>
        </w:rPr>
        <w:t>và các cơ quan</w:t>
      </w:r>
      <w:r w:rsidRPr="001A4B77">
        <w:rPr>
          <w:color w:val="222222"/>
          <w:shd w:val="clear" w:color="auto" w:fill="FFFFFF"/>
          <w:lang w:val="vi-VN"/>
        </w:rPr>
        <w:t xml:space="preserve"> ngành dọc </w:t>
      </w:r>
      <w:r w:rsidRPr="001A4B77">
        <w:rPr>
          <w:color w:val="222222"/>
          <w:shd w:val="clear" w:color="auto" w:fill="FFFFFF"/>
        </w:rPr>
        <w:t>Trung ương thường</w:t>
      </w:r>
      <w:r w:rsidRPr="001A4B77">
        <w:rPr>
          <w:color w:val="222222"/>
          <w:shd w:val="clear" w:color="auto" w:fill="FFFFFF"/>
          <w:lang w:val="vi-VN"/>
        </w:rPr>
        <w:t xml:space="preserve"> xuyên đánh </w:t>
      </w:r>
      <w:r w:rsidRPr="001A4B77">
        <w:rPr>
          <w:color w:val="222222"/>
          <w:shd w:val="clear" w:color="auto" w:fill="FFFFFF"/>
        </w:rPr>
        <w:t>giá hiệu quả hoạt động tiếp</w:t>
      </w:r>
      <w:r w:rsidRPr="001A4B77">
        <w:rPr>
          <w:color w:val="222222"/>
          <w:shd w:val="clear" w:color="auto" w:fill="FFFFFF"/>
          <w:lang w:val="vi-VN"/>
        </w:rPr>
        <w:t xml:space="preserve"> nhận và </w:t>
      </w:r>
      <w:r w:rsidRPr="001A4B77">
        <w:rPr>
          <w:color w:val="222222"/>
          <w:shd w:val="clear" w:color="auto" w:fill="FFFFFF"/>
        </w:rPr>
        <w:t>giải quyết TTHC</w:t>
      </w:r>
      <w:r w:rsidRPr="001A4B77">
        <w:rPr>
          <w:color w:val="222222"/>
          <w:shd w:val="clear" w:color="auto" w:fill="FFFFFF"/>
          <w:lang w:val="vi-VN"/>
        </w:rPr>
        <w:t xml:space="preserve"> để </w:t>
      </w:r>
      <w:r w:rsidRPr="001A4B77">
        <w:rPr>
          <w:color w:val="222222"/>
          <w:shd w:val="clear" w:color="auto" w:fill="FFFFFF"/>
        </w:rPr>
        <w:t>rút ra kinh nghiệm và cải tiến quy trình.</w:t>
      </w:r>
      <w:r w:rsidRPr="001A4B77">
        <w:rPr>
          <w:color w:val="222222"/>
          <w:lang w:val="vi-VN"/>
        </w:rPr>
        <w:t xml:space="preserve"> </w:t>
      </w:r>
      <w:r w:rsidRPr="001A4B77">
        <w:rPr>
          <w:color w:val="222222"/>
          <w:shd w:val="clear" w:color="auto" w:fill="FFFFFF"/>
        </w:rPr>
        <w:t>Thông</w:t>
      </w:r>
      <w:r w:rsidRPr="001A4B77">
        <w:rPr>
          <w:color w:val="222222"/>
          <w:shd w:val="clear" w:color="auto" w:fill="FFFFFF"/>
          <w:lang w:val="vi-VN"/>
        </w:rPr>
        <w:t xml:space="preserve"> qua ý kiến và phản hồi từ người dân, doanh nghiệp về chất lượng giải quyết TTHC, các cơ quan</w:t>
      </w:r>
      <w:r w:rsidRPr="001A4B77">
        <w:rPr>
          <w:color w:val="222222"/>
          <w:shd w:val="clear" w:color="auto" w:fill="FFFFFF"/>
        </w:rPr>
        <w:t xml:space="preserve"> sẽ</w:t>
      </w:r>
      <w:r w:rsidRPr="001A4B77">
        <w:rPr>
          <w:color w:val="222222"/>
          <w:shd w:val="clear" w:color="auto" w:fill="FFFFFF"/>
          <w:lang w:val="vi-VN"/>
        </w:rPr>
        <w:t xml:space="preserve"> có cơ sở để </w:t>
      </w:r>
      <w:r w:rsidRPr="001A4B77">
        <w:rPr>
          <w:color w:val="222222"/>
          <w:shd w:val="clear" w:color="auto" w:fill="FFFFFF"/>
        </w:rPr>
        <w:t>cải thiện chất lượng dịch vụ và nâng cao sự hài lòng của người</w:t>
      </w:r>
      <w:r w:rsidRPr="001A4B77">
        <w:rPr>
          <w:color w:val="222222"/>
          <w:shd w:val="clear" w:color="auto" w:fill="FFFFFF"/>
          <w:lang w:val="vi-VN"/>
        </w:rPr>
        <w:t xml:space="preserve"> dân, doanh nghiệp.</w:t>
      </w:r>
    </w:p>
    <w:p w14:paraId="0D7B938B" w14:textId="7F7DA0E0" w:rsidR="00163770" w:rsidRPr="001A4B77" w:rsidRDefault="008C3A5B" w:rsidP="00266FE3">
      <w:pPr>
        <w:tabs>
          <w:tab w:val="left" w:pos="851"/>
        </w:tabs>
        <w:spacing w:before="100" w:after="100"/>
        <w:rPr>
          <w:b/>
          <w:bCs/>
          <w:i/>
          <w:lang w:val="vi-VN"/>
        </w:rPr>
      </w:pPr>
      <w:r w:rsidRPr="001A4B77">
        <w:rPr>
          <w:b/>
          <w:bCs/>
          <w:i/>
          <w:lang w:val="vi-VN"/>
        </w:rPr>
        <w:lastRenderedPageBreak/>
        <w:t>2.</w:t>
      </w:r>
      <w:r w:rsidR="00F93B8B" w:rsidRPr="001A4B77">
        <w:rPr>
          <w:b/>
          <w:bCs/>
          <w:i/>
        </w:rPr>
        <w:t>6</w:t>
      </w:r>
      <w:r w:rsidR="00163770" w:rsidRPr="001A4B77">
        <w:rPr>
          <w:b/>
          <w:bCs/>
          <w:i/>
        </w:rPr>
        <w:t>. Đối với các sở, ban, ngành Thành phố</w:t>
      </w:r>
      <w:r w:rsidR="0083725F" w:rsidRPr="001A4B77">
        <w:rPr>
          <w:b/>
          <w:bCs/>
          <w:i/>
          <w:lang w:val="vi-VN"/>
        </w:rPr>
        <w:t xml:space="preserve">; </w:t>
      </w:r>
      <w:r w:rsidR="002621E6">
        <w:rPr>
          <w:b/>
          <w:bCs/>
          <w:i/>
        </w:rPr>
        <w:t xml:space="preserve">UBND </w:t>
      </w:r>
      <w:r w:rsidR="0083725F" w:rsidRPr="001A4B77">
        <w:rPr>
          <w:b/>
          <w:bCs/>
          <w:i/>
        </w:rPr>
        <w:t>cấp huyện, cấp xã</w:t>
      </w:r>
    </w:p>
    <w:p w14:paraId="6C15A4B9" w14:textId="06432B64" w:rsidR="003A2A7F" w:rsidRPr="001A4B77" w:rsidRDefault="00EA473A" w:rsidP="00266FE3">
      <w:pPr>
        <w:tabs>
          <w:tab w:val="left" w:pos="851"/>
        </w:tabs>
        <w:spacing w:before="100" w:after="100"/>
        <w:rPr>
          <w:spacing w:val="-4"/>
          <w:lang w:val="vi-VN"/>
        </w:rPr>
      </w:pPr>
      <w:r w:rsidRPr="001A4B77">
        <w:t xml:space="preserve">Trung tâm phục vụ hành chính công </w:t>
      </w:r>
      <w:r w:rsidR="00163770" w:rsidRPr="001A4B77">
        <w:t xml:space="preserve">là đầu mối </w:t>
      </w:r>
      <w:r w:rsidR="00F93B8B" w:rsidRPr="001A4B77">
        <w:t xml:space="preserve">tiếp nhận, xử lý và trả kết quả giải quyết TTHC thuộc thẩm quyền của các </w:t>
      </w:r>
      <w:r w:rsidR="007E2400" w:rsidRPr="001A4B77">
        <w:rPr>
          <w:lang w:val="nl-NL"/>
        </w:rPr>
        <w:t>sở, ban, ngành Thành phố</w:t>
      </w:r>
      <w:r w:rsidR="0083725F" w:rsidRPr="001A4B77">
        <w:rPr>
          <w:lang w:val="vi-VN"/>
        </w:rPr>
        <w:t xml:space="preserve">; </w:t>
      </w:r>
      <w:r w:rsidR="0083725F" w:rsidRPr="001A4B77">
        <w:t>UBND cấp huyện, cấp xã</w:t>
      </w:r>
      <w:r w:rsidR="0083725F" w:rsidRPr="001A4B77">
        <w:rPr>
          <w:lang w:val="vi-VN"/>
        </w:rPr>
        <w:t>.</w:t>
      </w:r>
      <w:r w:rsidR="000B0E5D" w:rsidRPr="001A4B77">
        <w:rPr>
          <w:lang w:val="vi-VN"/>
        </w:rPr>
        <w:t xml:space="preserve"> </w:t>
      </w:r>
      <w:r w:rsidR="00163770" w:rsidRPr="001A4B77">
        <w:t xml:space="preserve">Trung tâm phối hợp chặt chẽ với các </w:t>
      </w:r>
      <w:r w:rsidR="00F13128" w:rsidRPr="001A4B77">
        <w:t>cơ</w:t>
      </w:r>
      <w:r w:rsidR="00F13128" w:rsidRPr="001A4B77">
        <w:rPr>
          <w:lang w:val="vi-VN"/>
        </w:rPr>
        <w:t xml:space="preserve"> quan, đơn vị này trong khuôn khổ chức năng, </w:t>
      </w:r>
      <w:r w:rsidR="00163770" w:rsidRPr="001A4B77">
        <w:t>nhiệm vụ được giao</w:t>
      </w:r>
      <w:r w:rsidR="00F13128" w:rsidRPr="001A4B77">
        <w:rPr>
          <w:lang w:val="vi-VN"/>
        </w:rPr>
        <w:t>,</w:t>
      </w:r>
      <w:r w:rsidR="000B0E5D" w:rsidRPr="001A4B77">
        <w:rPr>
          <w:lang w:val="vi-VN"/>
        </w:rPr>
        <w:t xml:space="preserve"> </w:t>
      </w:r>
      <w:r w:rsidR="000B0E5D" w:rsidRPr="001A4B77">
        <w:rPr>
          <w:spacing w:val="-4"/>
        </w:rPr>
        <w:t xml:space="preserve">trên </w:t>
      </w:r>
      <w:r w:rsidR="003A2A7F" w:rsidRPr="001A4B77">
        <w:rPr>
          <w:spacing w:val="-4"/>
        </w:rPr>
        <w:t>cơ</w:t>
      </w:r>
      <w:r w:rsidR="003A2A7F" w:rsidRPr="001A4B77">
        <w:rPr>
          <w:spacing w:val="-4"/>
          <w:lang w:val="vi-VN"/>
        </w:rPr>
        <w:t xml:space="preserve"> sở</w:t>
      </w:r>
      <w:r w:rsidR="000B0E5D" w:rsidRPr="001A4B77">
        <w:rPr>
          <w:spacing w:val="-4"/>
        </w:rPr>
        <w:t xml:space="preserve"> hợp tác và tôn trọng lẫn nhau</w:t>
      </w:r>
      <w:r w:rsidR="000B0E5D" w:rsidRPr="001A4B77">
        <w:rPr>
          <w:spacing w:val="-4"/>
          <w:lang w:val="vi-VN"/>
        </w:rPr>
        <w:t xml:space="preserve">. </w:t>
      </w:r>
      <w:r w:rsidR="00F13128" w:rsidRPr="001A4B77">
        <w:rPr>
          <w:spacing w:val="-4"/>
          <w:lang w:val="vi-VN"/>
        </w:rPr>
        <w:t xml:space="preserve">Đồng thời, </w:t>
      </w:r>
      <w:r w:rsidR="000B0E5D" w:rsidRPr="001A4B77">
        <w:rPr>
          <w:spacing w:val="-4"/>
          <w:lang w:val="vi-VN"/>
        </w:rPr>
        <w:t xml:space="preserve">Trung tâm </w:t>
      </w:r>
      <w:r w:rsidR="00F13128" w:rsidRPr="001A4B77">
        <w:rPr>
          <w:spacing w:val="-4"/>
          <w:lang w:val="vi-VN"/>
        </w:rPr>
        <w:t>có quyền đề nghị</w:t>
      </w:r>
      <w:r w:rsidR="00163770" w:rsidRPr="001A4B77">
        <w:t xml:space="preserve"> các </w:t>
      </w:r>
      <w:r w:rsidR="000B0E5D" w:rsidRPr="001A4B77">
        <w:t>c</w:t>
      </w:r>
      <w:r w:rsidR="000B0E5D" w:rsidRPr="001A4B77">
        <w:rPr>
          <w:lang w:val="vi-VN"/>
        </w:rPr>
        <w:t>ơ quan, đơn vị</w:t>
      </w:r>
      <w:r w:rsidR="00163770" w:rsidRPr="001A4B77">
        <w:t xml:space="preserve"> </w:t>
      </w:r>
      <w:r w:rsidR="00F13128" w:rsidRPr="001A4B77">
        <w:t>liên</w:t>
      </w:r>
      <w:r w:rsidR="00F13128" w:rsidRPr="001A4B77">
        <w:rPr>
          <w:lang w:val="vi-VN"/>
        </w:rPr>
        <w:t xml:space="preserve"> quan </w:t>
      </w:r>
      <w:r w:rsidR="003A2A7F" w:rsidRPr="001A4B77">
        <w:t>thông</w:t>
      </w:r>
      <w:r w:rsidR="003A2A7F" w:rsidRPr="001A4B77">
        <w:rPr>
          <w:lang w:val="vi-VN"/>
        </w:rPr>
        <w:t xml:space="preserve"> tin, </w:t>
      </w:r>
      <w:r w:rsidR="00163770" w:rsidRPr="001A4B77">
        <w:t xml:space="preserve">báo cáo </w:t>
      </w:r>
      <w:r w:rsidR="00F13128" w:rsidRPr="001A4B77">
        <w:t>về</w:t>
      </w:r>
      <w:r w:rsidR="00F13128" w:rsidRPr="001A4B77">
        <w:rPr>
          <w:lang w:val="vi-VN"/>
        </w:rPr>
        <w:t xml:space="preserve"> </w:t>
      </w:r>
      <w:r w:rsidR="000B0E5D" w:rsidRPr="001A4B77">
        <w:t>các</w:t>
      </w:r>
      <w:r w:rsidR="000B0E5D" w:rsidRPr="001A4B77">
        <w:rPr>
          <w:lang w:val="vi-VN"/>
        </w:rPr>
        <w:t xml:space="preserve"> nội dung</w:t>
      </w:r>
      <w:r w:rsidR="00163770" w:rsidRPr="001A4B77">
        <w:t xml:space="preserve"> </w:t>
      </w:r>
      <w:r w:rsidR="00F13128" w:rsidRPr="001A4B77">
        <w:t>thuộc</w:t>
      </w:r>
      <w:r w:rsidR="00F13128" w:rsidRPr="001A4B77">
        <w:rPr>
          <w:lang w:val="vi-VN"/>
        </w:rPr>
        <w:t xml:space="preserve"> phạm vi quản lý</w:t>
      </w:r>
      <w:r w:rsidR="00163770" w:rsidRPr="001A4B77">
        <w:t xml:space="preserve"> để triển khai nhiệm vụ theo sự chỉ đạo của </w:t>
      </w:r>
      <w:r w:rsidR="008B36CD" w:rsidRPr="001A4B77">
        <w:t>UBND</w:t>
      </w:r>
      <w:r w:rsidR="00163770" w:rsidRPr="001A4B77">
        <w:t xml:space="preserve"> </w:t>
      </w:r>
      <w:r w:rsidR="007E2400" w:rsidRPr="001A4B77">
        <w:rPr>
          <w:lang w:val="nl-NL"/>
        </w:rPr>
        <w:t>Thành phố</w:t>
      </w:r>
      <w:r w:rsidR="00163770" w:rsidRPr="001A4B77">
        <w:t xml:space="preserve">, Chủ tịch </w:t>
      </w:r>
      <w:r w:rsidR="008B36CD" w:rsidRPr="001A4B77">
        <w:t>UBND</w:t>
      </w:r>
      <w:r w:rsidR="00163770" w:rsidRPr="001A4B77">
        <w:t xml:space="preserve"> </w:t>
      </w:r>
      <w:r w:rsidR="007E2400" w:rsidRPr="001A4B77">
        <w:rPr>
          <w:lang w:val="nl-NL"/>
        </w:rPr>
        <w:t>Thành phố</w:t>
      </w:r>
      <w:r w:rsidR="00163770" w:rsidRPr="001A4B77">
        <w:t>.</w:t>
      </w:r>
    </w:p>
    <w:p w14:paraId="0D8E7B6B" w14:textId="1BF86420" w:rsidR="0083725F" w:rsidRPr="001A4B77" w:rsidRDefault="00F13128" w:rsidP="00266FE3">
      <w:pPr>
        <w:tabs>
          <w:tab w:val="left" w:pos="851"/>
        </w:tabs>
        <w:spacing w:before="100" w:after="100"/>
        <w:rPr>
          <w:spacing w:val="-4"/>
          <w:lang w:val="vi-VN"/>
        </w:rPr>
      </w:pPr>
      <w:r w:rsidRPr="001A4B77">
        <w:rPr>
          <w:rFonts w:eastAsia="Times New Roman"/>
          <w:color w:val="222222"/>
          <w:shd w:val="clear" w:color="auto" w:fill="FFFFFF"/>
        </w:rPr>
        <w:t>Mối</w:t>
      </w:r>
      <w:r w:rsidRPr="001A4B77">
        <w:rPr>
          <w:rFonts w:eastAsia="Times New Roman"/>
          <w:color w:val="222222"/>
          <w:shd w:val="clear" w:color="auto" w:fill="FFFFFF"/>
          <w:lang w:val="vi-VN"/>
        </w:rPr>
        <w:t xml:space="preserve"> quan hệ giữa </w:t>
      </w:r>
      <w:r w:rsidR="0083725F" w:rsidRPr="001A4B77">
        <w:rPr>
          <w:rFonts w:eastAsia="Times New Roman"/>
          <w:color w:val="222222"/>
          <w:shd w:val="clear" w:color="auto" w:fill="FFFFFF"/>
        </w:rPr>
        <w:t>Trung tâm và các sở, ban, ngành</w:t>
      </w:r>
      <w:r w:rsidR="0083725F" w:rsidRPr="001A4B77">
        <w:rPr>
          <w:rFonts w:eastAsia="Times New Roman"/>
          <w:color w:val="222222"/>
          <w:shd w:val="clear" w:color="auto" w:fill="FFFFFF"/>
          <w:lang w:val="vi-VN"/>
        </w:rPr>
        <w:t xml:space="preserve">, </w:t>
      </w:r>
      <w:r w:rsidR="000B0E5D" w:rsidRPr="001A4B77">
        <w:t>UBND cấp huyện, cấp xã</w:t>
      </w:r>
      <w:r w:rsidR="000B1787" w:rsidRPr="001A4B77">
        <w:rPr>
          <w:lang w:val="vi-VN"/>
        </w:rPr>
        <w:t xml:space="preserve"> </w:t>
      </w:r>
      <w:r w:rsidRPr="001A4B77">
        <w:rPr>
          <w:lang w:val="vi-VN"/>
        </w:rPr>
        <w:t xml:space="preserve">đóng vai trò quan trọng trong </w:t>
      </w:r>
      <w:r w:rsidR="00FD4E48" w:rsidRPr="001A4B77">
        <w:rPr>
          <w:rFonts w:eastAsia="Times New Roman"/>
          <w:color w:val="222222"/>
          <w:shd w:val="clear" w:color="auto" w:fill="FFFFFF"/>
        </w:rPr>
        <w:t>việc</w:t>
      </w:r>
      <w:r w:rsidR="00FD4E48" w:rsidRPr="001A4B77">
        <w:rPr>
          <w:rFonts w:eastAsia="Times New Roman"/>
          <w:color w:val="222222"/>
          <w:shd w:val="clear" w:color="auto" w:fill="FFFFFF"/>
          <w:lang w:val="vi-VN"/>
        </w:rPr>
        <w:t xml:space="preserve"> </w:t>
      </w:r>
      <w:r w:rsidR="000B1787" w:rsidRPr="001A4B77">
        <w:rPr>
          <w:rFonts w:eastAsia="Times New Roman"/>
          <w:color w:val="222222"/>
          <w:shd w:val="clear" w:color="auto" w:fill="FFFFFF"/>
        </w:rPr>
        <w:t xml:space="preserve">tiếp nhận, giải quyết và giám sát </w:t>
      </w:r>
      <w:r w:rsidRPr="001A4B77">
        <w:rPr>
          <w:rFonts w:eastAsia="Times New Roman"/>
          <w:color w:val="222222"/>
          <w:shd w:val="clear" w:color="auto" w:fill="FFFFFF"/>
        </w:rPr>
        <w:t>các</w:t>
      </w:r>
      <w:r w:rsidRPr="001A4B77">
        <w:rPr>
          <w:rFonts w:eastAsia="Times New Roman"/>
          <w:color w:val="222222"/>
          <w:shd w:val="clear" w:color="auto" w:fill="FFFFFF"/>
          <w:lang w:val="vi-VN"/>
        </w:rPr>
        <w:t xml:space="preserve"> </w:t>
      </w:r>
      <w:r w:rsidR="000B1787" w:rsidRPr="001A4B77">
        <w:rPr>
          <w:rFonts w:eastAsia="Times New Roman"/>
          <w:color w:val="222222"/>
          <w:shd w:val="clear" w:color="auto" w:fill="FFFFFF"/>
        </w:rPr>
        <w:t>TTHC.</w:t>
      </w:r>
      <w:r w:rsidR="00465C72" w:rsidRPr="001A4B77">
        <w:rPr>
          <w:rFonts w:eastAsia="Times New Roman"/>
          <w:color w:val="222222"/>
          <w:shd w:val="clear" w:color="auto" w:fill="FFFFFF"/>
          <w:lang w:val="vi-VN"/>
        </w:rPr>
        <w:t xml:space="preserve"> </w:t>
      </w:r>
      <w:r w:rsidRPr="001A4B77">
        <w:rPr>
          <w:rFonts w:eastAsia="Times New Roman"/>
          <w:color w:val="222222"/>
          <w:shd w:val="clear" w:color="auto" w:fill="FFFFFF"/>
          <w:lang w:val="vi-VN"/>
        </w:rPr>
        <w:t xml:space="preserve">Sự phối hợp này </w:t>
      </w:r>
      <w:r w:rsidR="000B1787" w:rsidRPr="001A4B77">
        <w:rPr>
          <w:rFonts w:eastAsia="Times New Roman"/>
          <w:color w:val="222222"/>
          <w:shd w:val="clear" w:color="auto" w:fill="FFFFFF"/>
        </w:rPr>
        <w:t>bảo</w:t>
      </w:r>
      <w:r w:rsidR="000B1787" w:rsidRPr="001A4B77">
        <w:rPr>
          <w:rFonts w:eastAsia="Times New Roman"/>
          <w:color w:val="222222"/>
          <w:shd w:val="clear" w:color="auto" w:fill="FFFFFF"/>
          <w:lang w:val="vi-VN"/>
        </w:rPr>
        <w:t xml:space="preserve"> đảm</w:t>
      </w:r>
      <w:r w:rsidR="000B1787" w:rsidRPr="001A4B77">
        <w:rPr>
          <w:rFonts w:eastAsia="Times New Roman"/>
          <w:color w:val="222222"/>
          <w:shd w:val="clear" w:color="auto" w:fill="FFFFFF"/>
        </w:rPr>
        <w:t xml:space="preserve"> tính minh bạch, hiệu quả và kịp thời trong giải quyết yêu cầu hành chính của người dân, </w:t>
      </w:r>
      <w:r w:rsidRPr="001A4B77">
        <w:rPr>
          <w:rFonts w:eastAsia="Times New Roman"/>
          <w:color w:val="222222"/>
          <w:shd w:val="clear" w:color="auto" w:fill="FFFFFF"/>
        </w:rPr>
        <w:t>doanh</w:t>
      </w:r>
      <w:r w:rsidRPr="001A4B77">
        <w:rPr>
          <w:rFonts w:eastAsia="Times New Roman"/>
          <w:color w:val="222222"/>
          <w:shd w:val="clear" w:color="auto" w:fill="FFFFFF"/>
          <w:lang w:val="vi-VN"/>
        </w:rPr>
        <w:t xml:space="preserve"> nghiệp, </w:t>
      </w:r>
      <w:r w:rsidR="003A2A7F" w:rsidRPr="001A4B77">
        <w:rPr>
          <w:rFonts w:eastAsia="Times New Roman"/>
          <w:color w:val="222222"/>
          <w:shd w:val="clear" w:color="auto" w:fill="FFFFFF"/>
        </w:rPr>
        <w:t>đồng</w:t>
      </w:r>
      <w:r w:rsidR="003A2A7F" w:rsidRPr="001A4B77">
        <w:rPr>
          <w:rFonts w:eastAsia="Times New Roman"/>
          <w:color w:val="222222"/>
          <w:shd w:val="clear" w:color="auto" w:fill="FFFFFF"/>
          <w:lang w:val="vi-VN"/>
        </w:rPr>
        <w:t xml:space="preserve"> thời </w:t>
      </w:r>
      <w:r w:rsidR="000B1787" w:rsidRPr="001A4B77">
        <w:rPr>
          <w:rFonts w:eastAsia="Times New Roman"/>
          <w:color w:val="222222"/>
          <w:shd w:val="clear" w:color="auto" w:fill="FFFFFF"/>
        </w:rPr>
        <w:t>thúc đẩy cải cách hành chính và nâng cao chất lượng dịch vụ công</w:t>
      </w:r>
      <w:r w:rsidR="00A228C0" w:rsidRPr="001A4B77">
        <w:rPr>
          <w:rFonts w:eastAsia="Times New Roman"/>
          <w:color w:val="222222"/>
          <w:shd w:val="clear" w:color="auto" w:fill="FFFFFF"/>
          <w:lang w:val="vi-VN"/>
        </w:rPr>
        <w:t>. C</w:t>
      </w:r>
      <w:r w:rsidR="00465C72" w:rsidRPr="001A4B77">
        <w:rPr>
          <w:rFonts w:eastAsia="Times New Roman"/>
          <w:color w:val="222222"/>
          <w:shd w:val="clear" w:color="auto" w:fill="FFFFFF"/>
        </w:rPr>
        <w:t>ụ</w:t>
      </w:r>
      <w:r w:rsidR="00465C72" w:rsidRPr="001A4B77">
        <w:rPr>
          <w:rFonts w:eastAsia="Times New Roman"/>
          <w:color w:val="222222"/>
          <w:shd w:val="clear" w:color="auto" w:fill="FFFFFF"/>
          <w:lang w:val="vi-VN"/>
        </w:rPr>
        <w:t xml:space="preserve"> thể</w:t>
      </w:r>
      <w:r w:rsidR="00A228C0" w:rsidRPr="001A4B77">
        <w:rPr>
          <w:rFonts w:eastAsia="Times New Roman"/>
          <w:color w:val="222222"/>
          <w:shd w:val="clear" w:color="auto" w:fill="FFFFFF"/>
          <w:lang w:val="vi-VN"/>
        </w:rPr>
        <w:t xml:space="preserve">, quan hệ này được thể hiện qua </w:t>
      </w:r>
      <w:r w:rsidR="0083725F" w:rsidRPr="001A4B77">
        <w:rPr>
          <w:rFonts w:eastAsia="Times New Roman"/>
          <w:color w:val="222222"/>
          <w:shd w:val="clear" w:color="auto" w:fill="FFFFFF"/>
        </w:rPr>
        <w:t>các khía cạnh sau:</w:t>
      </w:r>
    </w:p>
    <w:p w14:paraId="2E217F6E" w14:textId="013CA21A" w:rsidR="0083725F" w:rsidRPr="001A4B77" w:rsidRDefault="0083725F" w:rsidP="00266FE3">
      <w:pPr>
        <w:tabs>
          <w:tab w:val="left" w:pos="851"/>
        </w:tabs>
        <w:spacing w:before="100" w:after="100"/>
        <w:rPr>
          <w:rFonts w:eastAsia="Times New Roman"/>
          <w:color w:val="222222"/>
          <w:shd w:val="clear" w:color="auto" w:fill="FFFFFF"/>
        </w:rPr>
      </w:pPr>
      <w:r w:rsidRPr="001A4B77">
        <w:rPr>
          <w:rFonts w:eastAsia="Times New Roman"/>
          <w:color w:val="222222"/>
          <w:shd w:val="clear" w:color="auto" w:fill="FFFFFF"/>
          <w:lang w:val="vi-VN"/>
        </w:rPr>
        <w:t>1) T</w:t>
      </w:r>
      <w:r w:rsidRPr="001A4B77">
        <w:rPr>
          <w:rFonts w:eastAsia="Times New Roman"/>
          <w:color w:val="222222"/>
          <w:shd w:val="clear" w:color="auto" w:fill="FFFFFF"/>
        </w:rPr>
        <w:t>iếp nhận hồ sơ</w:t>
      </w:r>
      <w:r w:rsidRPr="001A4B77">
        <w:rPr>
          <w:rFonts w:eastAsia="Times New Roman"/>
          <w:color w:val="222222"/>
          <w:shd w:val="clear" w:color="auto" w:fill="FFFFFF"/>
          <w:lang w:val="vi-VN"/>
        </w:rPr>
        <w:t xml:space="preserve"> TTHC: </w:t>
      </w:r>
      <w:r w:rsidRPr="001A4B77">
        <w:rPr>
          <w:rFonts w:eastAsia="Times New Roman"/>
          <w:color w:val="222222"/>
          <w:shd w:val="clear" w:color="auto" w:fill="FFFFFF"/>
        </w:rPr>
        <w:t xml:space="preserve">Trung tâm </w:t>
      </w:r>
      <w:r w:rsidR="00A228C0" w:rsidRPr="001A4B77">
        <w:rPr>
          <w:rFonts w:eastAsia="Times New Roman"/>
          <w:color w:val="222222"/>
          <w:shd w:val="clear" w:color="auto" w:fill="FFFFFF"/>
        </w:rPr>
        <w:t>phối</w:t>
      </w:r>
      <w:r w:rsidR="00A228C0" w:rsidRPr="001A4B77">
        <w:rPr>
          <w:rFonts w:eastAsia="Times New Roman"/>
          <w:color w:val="222222"/>
          <w:shd w:val="clear" w:color="auto" w:fill="FFFFFF"/>
          <w:lang w:val="vi-VN"/>
        </w:rPr>
        <w:t xml:space="preserve"> hợp với </w:t>
      </w:r>
      <w:r w:rsidRPr="001A4B77">
        <w:rPr>
          <w:rFonts w:eastAsia="Times New Roman"/>
          <w:color w:val="222222"/>
          <w:shd w:val="clear" w:color="auto" w:fill="FFFFFF"/>
        </w:rPr>
        <w:t>các</w:t>
      </w:r>
      <w:r w:rsidRPr="001A4B77">
        <w:rPr>
          <w:rFonts w:eastAsia="Times New Roman"/>
          <w:color w:val="222222"/>
          <w:shd w:val="clear" w:color="auto" w:fill="FFFFFF"/>
          <w:lang w:val="vi-VN"/>
        </w:rPr>
        <w:t xml:space="preserve"> sở, ban, ngành, </w:t>
      </w:r>
      <w:r w:rsidR="000B0E5D" w:rsidRPr="001A4B77">
        <w:t>UBND cấp huyện, cấp xã</w:t>
      </w:r>
      <w:r w:rsidR="000B0E5D" w:rsidRPr="001A4B77">
        <w:rPr>
          <w:rFonts w:eastAsia="Times New Roman"/>
          <w:color w:val="222222"/>
          <w:shd w:val="clear" w:color="auto" w:fill="FFFFFF"/>
        </w:rPr>
        <w:t xml:space="preserve"> </w:t>
      </w:r>
      <w:r w:rsidRPr="001A4B77">
        <w:rPr>
          <w:rFonts w:eastAsia="Times New Roman"/>
          <w:color w:val="222222"/>
          <w:shd w:val="clear" w:color="auto" w:fill="FFFFFF"/>
        </w:rPr>
        <w:t>trong việc tiếp nhận hồ sơ từ người dân</w:t>
      </w:r>
      <w:r w:rsidR="00A228C0" w:rsidRPr="001A4B77">
        <w:rPr>
          <w:rFonts w:eastAsia="Times New Roman"/>
          <w:color w:val="222222"/>
          <w:shd w:val="clear" w:color="auto" w:fill="FFFFFF"/>
          <w:lang w:val="vi-VN"/>
        </w:rPr>
        <w:t xml:space="preserve"> và </w:t>
      </w:r>
      <w:r w:rsidRPr="001A4B77">
        <w:rPr>
          <w:rFonts w:eastAsia="Times New Roman"/>
          <w:color w:val="222222"/>
          <w:shd w:val="clear" w:color="auto" w:fill="FFFFFF"/>
          <w:lang w:val="vi-VN"/>
        </w:rPr>
        <w:t>doanh nghiệp</w:t>
      </w:r>
      <w:r w:rsidRPr="001A4B77">
        <w:rPr>
          <w:rFonts w:eastAsia="Times New Roman"/>
          <w:color w:val="222222"/>
          <w:shd w:val="clear" w:color="auto" w:fill="FFFFFF"/>
        </w:rPr>
        <w:t>. Sau</w:t>
      </w:r>
      <w:r w:rsidRPr="001A4B77">
        <w:rPr>
          <w:rFonts w:eastAsia="Times New Roman"/>
          <w:color w:val="222222"/>
          <w:shd w:val="clear" w:color="auto" w:fill="FFFFFF"/>
          <w:lang w:val="vi-VN"/>
        </w:rPr>
        <w:t xml:space="preserve"> khi tiếp nhận</w:t>
      </w:r>
      <w:r w:rsidR="00A228C0" w:rsidRPr="001A4B77">
        <w:rPr>
          <w:rFonts w:eastAsia="Times New Roman"/>
          <w:color w:val="222222"/>
          <w:shd w:val="clear" w:color="auto" w:fill="FFFFFF"/>
          <w:lang w:val="vi-VN"/>
        </w:rPr>
        <w:t>,</w:t>
      </w:r>
      <w:r w:rsidRPr="001A4B77">
        <w:rPr>
          <w:rFonts w:eastAsia="Times New Roman"/>
          <w:color w:val="222222"/>
          <w:shd w:val="clear" w:color="auto" w:fill="FFFFFF"/>
          <w:lang w:val="vi-VN"/>
        </w:rPr>
        <w:t xml:space="preserve"> hồ sơ </w:t>
      </w:r>
      <w:r w:rsidRPr="001A4B77">
        <w:rPr>
          <w:rFonts w:eastAsia="Times New Roman"/>
          <w:color w:val="222222"/>
          <w:shd w:val="clear" w:color="auto" w:fill="FFFFFF"/>
        </w:rPr>
        <w:t xml:space="preserve">sẽ </w:t>
      </w:r>
      <w:r w:rsidR="00A228C0" w:rsidRPr="001A4B77">
        <w:rPr>
          <w:rFonts w:eastAsia="Times New Roman"/>
          <w:color w:val="222222"/>
          <w:shd w:val="clear" w:color="auto" w:fill="FFFFFF"/>
        </w:rPr>
        <w:t>được</w:t>
      </w:r>
      <w:r w:rsidR="00A228C0" w:rsidRPr="001A4B77">
        <w:rPr>
          <w:rFonts w:eastAsia="Times New Roman"/>
          <w:color w:val="222222"/>
          <w:shd w:val="clear" w:color="auto" w:fill="FFFFFF"/>
          <w:lang w:val="vi-VN"/>
        </w:rPr>
        <w:t xml:space="preserve"> </w:t>
      </w:r>
      <w:r w:rsidRPr="001A4B77">
        <w:rPr>
          <w:rFonts w:eastAsia="Times New Roman"/>
          <w:color w:val="222222"/>
          <w:shd w:val="clear" w:color="auto" w:fill="FFFFFF"/>
        </w:rPr>
        <w:t>chuyển</w:t>
      </w:r>
      <w:r w:rsidR="00A228C0" w:rsidRPr="001A4B77">
        <w:rPr>
          <w:rFonts w:eastAsia="Times New Roman"/>
          <w:color w:val="222222"/>
          <w:shd w:val="clear" w:color="auto" w:fill="FFFFFF"/>
          <w:lang w:val="vi-VN"/>
        </w:rPr>
        <w:t xml:space="preserve"> tới các cơ quan, đơn vị có thẩm quyền </w:t>
      </w:r>
      <w:r w:rsidRPr="001A4B77">
        <w:rPr>
          <w:rFonts w:eastAsia="Times New Roman"/>
          <w:color w:val="222222"/>
          <w:shd w:val="clear" w:color="auto" w:fill="FFFFFF"/>
          <w:lang w:val="vi-VN"/>
        </w:rPr>
        <w:t xml:space="preserve">để </w:t>
      </w:r>
      <w:r w:rsidR="00A228C0" w:rsidRPr="001A4B77">
        <w:rPr>
          <w:rFonts w:eastAsia="Times New Roman"/>
          <w:color w:val="222222"/>
          <w:shd w:val="clear" w:color="auto" w:fill="FFFFFF"/>
          <w:lang w:val="vi-VN"/>
        </w:rPr>
        <w:t>xử lý</w:t>
      </w:r>
      <w:r w:rsidRPr="001A4B77">
        <w:rPr>
          <w:rFonts w:eastAsia="Times New Roman"/>
          <w:color w:val="222222"/>
          <w:shd w:val="clear" w:color="auto" w:fill="FFFFFF"/>
        </w:rPr>
        <w:t>.</w:t>
      </w:r>
      <w:r w:rsidRPr="001A4B77">
        <w:rPr>
          <w:rFonts w:eastAsia="Times New Roman"/>
          <w:color w:val="222222"/>
          <w:shd w:val="clear" w:color="auto" w:fill="FFFFFF"/>
          <w:lang w:val="vi-VN"/>
        </w:rPr>
        <w:t xml:space="preserve"> </w:t>
      </w:r>
      <w:r w:rsidRPr="001A4B77">
        <w:rPr>
          <w:rFonts w:eastAsia="Times New Roman"/>
          <w:color w:val="222222"/>
          <w:shd w:val="clear" w:color="auto" w:fill="FFFFFF"/>
        </w:rPr>
        <w:t xml:space="preserve">Sự phối hợp </w:t>
      </w:r>
      <w:r w:rsidR="00A228C0" w:rsidRPr="001A4B77">
        <w:rPr>
          <w:rFonts w:eastAsia="Times New Roman"/>
          <w:color w:val="222222"/>
          <w:shd w:val="clear" w:color="auto" w:fill="FFFFFF"/>
        </w:rPr>
        <w:t>này</w:t>
      </w:r>
      <w:r w:rsidR="00A228C0" w:rsidRPr="001A4B77">
        <w:rPr>
          <w:rFonts w:eastAsia="Times New Roman"/>
          <w:color w:val="222222"/>
          <w:shd w:val="clear" w:color="auto" w:fill="FFFFFF"/>
          <w:lang w:val="vi-VN"/>
        </w:rPr>
        <w:t xml:space="preserve"> giúp bảo đảm quy trình </w:t>
      </w:r>
      <w:r w:rsidRPr="001A4B77">
        <w:rPr>
          <w:rFonts w:eastAsia="Times New Roman"/>
          <w:color w:val="222222"/>
          <w:shd w:val="clear" w:color="auto" w:fill="FFFFFF"/>
        </w:rPr>
        <w:t>tiếp nhận diễn ra nhanh chóng, chính xác</w:t>
      </w:r>
      <w:r w:rsidR="00A228C0" w:rsidRPr="001A4B77">
        <w:rPr>
          <w:rFonts w:eastAsia="Times New Roman"/>
          <w:color w:val="222222"/>
          <w:shd w:val="clear" w:color="auto" w:fill="FFFFFF"/>
          <w:lang w:val="vi-VN"/>
        </w:rPr>
        <w:t xml:space="preserve"> và </w:t>
      </w:r>
      <w:r w:rsidRPr="001A4B77">
        <w:rPr>
          <w:rFonts w:eastAsia="Times New Roman"/>
          <w:color w:val="222222"/>
          <w:shd w:val="clear" w:color="auto" w:fill="FFFFFF"/>
          <w:lang w:val="vi-VN"/>
        </w:rPr>
        <w:t>minh bạch</w:t>
      </w:r>
      <w:r w:rsidRPr="001A4B77">
        <w:rPr>
          <w:rFonts w:eastAsia="Times New Roman"/>
          <w:color w:val="222222"/>
          <w:shd w:val="clear" w:color="auto" w:fill="FFFFFF"/>
        </w:rPr>
        <w:t>.</w:t>
      </w:r>
    </w:p>
    <w:p w14:paraId="56226458" w14:textId="4DED786B" w:rsidR="0083725F" w:rsidRPr="001A4B77" w:rsidRDefault="0083725F" w:rsidP="00266FE3">
      <w:pPr>
        <w:tabs>
          <w:tab w:val="left" w:pos="851"/>
        </w:tabs>
        <w:spacing w:before="100" w:after="100"/>
        <w:rPr>
          <w:rFonts w:eastAsia="Times New Roman"/>
          <w:color w:val="222222"/>
        </w:rPr>
      </w:pPr>
      <w:r w:rsidRPr="001A4B77">
        <w:rPr>
          <w:rFonts w:eastAsia="Times New Roman"/>
          <w:color w:val="222222"/>
          <w:lang w:val="vi-VN"/>
        </w:rPr>
        <w:t xml:space="preserve">2) </w:t>
      </w:r>
      <w:r w:rsidRPr="001A4B77">
        <w:rPr>
          <w:rFonts w:eastAsia="Times New Roman"/>
          <w:color w:val="222222"/>
          <w:shd w:val="clear" w:color="auto" w:fill="FFFFFF"/>
        </w:rPr>
        <w:t>Giải quyết TTH</w:t>
      </w:r>
      <w:r w:rsidRPr="001A4B77">
        <w:rPr>
          <w:rFonts w:eastAsia="Times New Roman"/>
          <w:color w:val="222222"/>
          <w:shd w:val="clear" w:color="auto" w:fill="FFFFFF"/>
          <w:lang w:val="vi-VN"/>
        </w:rPr>
        <w:t xml:space="preserve">C: </w:t>
      </w:r>
      <w:r w:rsidRPr="001A4B77">
        <w:rPr>
          <w:rFonts w:eastAsia="Times New Roman"/>
          <w:color w:val="222222"/>
          <w:shd w:val="clear" w:color="auto" w:fill="FFFFFF"/>
        </w:rPr>
        <w:t>Các</w:t>
      </w:r>
      <w:r w:rsidRPr="001A4B77">
        <w:rPr>
          <w:rFonts w:eastAsia="Times New Roman"/>
          <w:color w:val="222222"/>
          <w:shd w:val="clear" w:color="auto" w:fill="FFFFFF"/>
          <w:lang w:val="vi-VN"/>
        </w:rPr>
        <w:t xml:space="preserve"> sở, ban, ngành, </w:t>
      </w:r>
      <w:r w:rsidR="00144898" w:rsidRPr="001A4B77">
        <w:t>UBND cấp huyện, cấp xã</w:t>
      </w:r>
      <w:r w:rsidR="00144898" w:rsidRPr="001A4B77">
        <w:rPr>
          <w:rFonts w:eastAsia="Times New Roman"/>
          <w:color w:val="222222"/>
          <w:shd w:val="clear" w:color="auto" w:fill="FFFFFF"/>
        </w:rPr>
        <w:t xml:space="preserve"> </w:t>
      </w:r>
      <w:r w:rsidRPr="001A4B77">
        <w:rPr>
          <w:rFonts w:eastAsia="Times New Roman"/>
          <w:color w:val="222222"/>
          <w:shd w:val="clear" w:color="auto" w:fill="FFFFFF"/>
        </w:rPr>
        <w:t>chịu trách nhiệm giải quyết các TTHC th</w:t>
      </w:r>
      <w:r w:rsidR="00A228C0" w:rsidRPr="001A4B77">
        <w:rPr>
          <w:rFonts w:eastAsia="Times New Roman"/>
          <w:color w:val="222222"/>
          <w:shd w:val="clear" w:color="auto" w:fill="FFFFFF"/>
        </w:rPr>
        <w:t>eo</w:t>
      </w:r>
      <w:r w:rsidRPr="001A4B77">
        <w:rPr>
          <w:rFonts w:eastAsia="Times New Roman"/>
          <w:color w:val="222222"/>
          <w:shd w:val="clear" w:color="auto" w:fill="FFFFFF"/>
        </w:rPr>
        <w:t xml:space="preserve"> thẩm quyền. Trung tâm không can thiệp vào quá</w:t>
      </w:r>
      <w:r w:rsidRPr="001A4B77">
        <w:rPr>
          <w:rFonts w:eastAsia="Times New Roman"/>
          <w:color w:val="222222"/>
          <w:shd w:val="clear" w:color="auto" w:fill="FFFFFF"/>
          <w:lang w:val="vi-VN"/>
        </w:rPr>
        <w:t xml:space="preserve"> trình</w:t>
      </w:r>
      <w:r w:rsidRPr="001A4B77">
        <w:rPr>
          <w:rFonts w:eastAsia="Times New Roman"/>
          <w:color w:val="222222"/>
          <w:shd w:val="clear" w:color="auto" w:fill="FFFFFF"/>
        </w:rPr>
        <w:t xml:space="preserve"> giải quyết nhưng</w:t>
      </w:r>
      <w:r w:rsidRPr="001A4B77">
        <w:rPr>
          <w:rFonts w:eastAsia="Times New Roman"/>
          <w:color w:val="222222"/>
          <w:shd w:val="clear" w:color="auto" w:fill="FFFFFF"/>
          <w:lang w:val="vi-VN"/>
        </w:rPr>
        <w:t xml:space="preserve"> có vai trò</w:t>
      </w:r>
      <w:r w:rsidRPr="001A4B77">
        <w:rPr>
          <w:rFonts w:eastAsia="Times New Roman"/>
          <w:color w:val="222222"/>
          <w:shd w:val="clear" w:color="auto" w:fill="FFFFFF"/>
        </w:rPr>
        <w:t xml:space="preserve"> điều phối</w:t>
      </w:r>
      <w:r w:rsidR="00A228C0" w:rsidRPr="001A4B77">
        <w:rPr>
          <w:rFonts w:eastAsia="Times New Roman"/>
          <w:color w:val="222222"/>
          <w:shd w:val="clear" w:color="auto" w:fill="FFFFFF"/>
          <w:lang w:val="vi-VN"/>
        </w:rPr>
        <w:t xml:space="preserve"> và </w:t>
      </w:r>
      <w:r w:rsidRPr="001A4B77">
        <w:rPr>
          <w:rFonts w:eastAsia="Times New Roman"/>
          <w:color w:val="222222"/>
          <w:shd w:val="clear" w:color="auto" w:fill="FFFFFF"/>
        </w:rPr>
        <w:t>giám sát nhằm bảo</w:t>
      </w:r>
      <w:r w:rsidRPr="001A4B77">
        <w:rPr>
          <w:rFonts w:eastAsia="Times New Roman"/>
          <w:color w:val="222222"/>
          <w:shd w:val="clear" w:color="auto" w:fill="FFFFFF"/>
          <w:lang w:val="vi-VN"/>
        </w:rPr>
        <w:t xml:space="preserve"> đảm</w:t>
      </w:r>
      <w:r w:rsidRPr="001A4B77">
        <w:rPr>
          <w:rFonts w:eastAsia="Times New Roman"/>
          <w:color w:val="222222"/>
          <w:shd w:val="clear" w:color="auto" w:fill="FFFFFF"/>
        </w:rPr>
        <w:t xml:space="preserve"> các thủ tục được giải quyết đúng</w:t>
      </w:r>
      <w:r w:rsidRPr="001A4B77">
        <w:rPr>
          <w:rFonts w:eastAsia="Times New Roman"/>
          <w:color w:val="222222"/>
          <w:shd w:val="clear" w:color="auto" w:fill="FFFFFF"/>
          <w:lang w:val="vi-VN"/>
        </w:rPr>
        <w:t xml:space="preserve"> </w:t>
      </w:r>
      <w:r w:rsidRPr="001A4B77">
        <w:rPr>
          <w:rFonts w:eastAsia="Times New Roman"/>
          <w:color w:val="222222"/>
          <w:shd w:val="clear" w:color="auto" w:fill="FFFFFF"/>
        </w:rPr>
        <w:t>quy định.</w:t>
      </w:r>
    </w:p>
    <w:p w14:paraId="00706574" w14:textId="4490AA0D" w:rsidR="0083725F" w:rsidRPr="001A4B77" w:rsidRDefault="0083725F" w:rsidP="00266FE3">
      <w:pPr>
        <w:tabs>
          <w:tab w:val="left" w:pos="851"/>
        </w:tabs>
        <w:spacing w:before="100" w:after="100"/>
        <w:rPr>
          <w:rFonts w:eastAsia="Times New Roman"/>
          <w:color w:val="222222"/>
          <w:shd w:val="clear" w:color="auto" w:fill="FFFFFF"/>
        </w:rPr>
      </w:pPr>
      <w:r w:rsidRPr="001A4B77">
        <w:rPr>
          <w:rFonts w:eastAsia="Times New Roman"/>
          <w:color w:val="222222"/>
          <w:shd w:val="clear" w:color="auto" w:fill="FFFFFF"/>
        </w:rPr>
        <w:t>3</w:t>
      </w:r>
      <w:r w:rsidRPr="001A4B77">
        <w:rPr>
          <w:rFonts w:eastAsia="Times New Roman"/>
          <w:color w:val="222222"/>
          <w:shd w:val="clear" w:color="auto" w:fill="FFFFFF"/>
          <w:lang w:val="vi-VN"/>
        </w:rPr>
        <w:t xml:space="preserve">) </w:t>
      </w:r>
      <w:r w:rsidRPr="001A4B77">
        <w:rPr>
          <w:rFonts w:eastAsia="Times New Roman"/>
          <w:color w:val="222222"/>
          <w:shd w:val="clear" w:color="auto" w:fill="FFFFFF"/>
        </w:rPr>
        <w:t>Giám sát và bảo</w:t>
      </w:r>
      <w:r w:rsidRPr="001A4B77">
        <w:rPr>
          <w:rFonts w:eastAsia="Times New Roman"/>
          <w:color w:val="222222"/>
          <w:shd w:val="clear" w:color="auto" w:fill="FFFFFF"/>
          <w:lang w:val="vi-VN"/>
        </w:rPr>
        <w:t xml:space="preserve"> </w:t>
      </w:r>
      <w:r w:rsidRPr="001A4B77">
        <w:rPr>
          <w:rFonts w:eastAsia="Times New Roman"/>
          <w:color w:val="222222"/>
          <w:shd w:val="clear" w:color="auto" w:fill="FFFFFF"/>
        </w:rPr>
        <w:t>đảm tiến độ: Trung tâm có vai trò theo dõi</w:t>
      </w:r>
      <w:r w:rsidR="00A228C0" w:rsidRPr="001A4B77">
        <w:rPr>
          <w:rFonts w:eastAsia="Times New Roman"/>
          <w:color w:val="222222"/>
          <w:shd w:val="clear" w:color="auto" w:fill="FFFFFF"/>
          <w:lang w:val="vi-VN"/>
        </w:rPr>
        <w:t xml:space="preserve"> và</w:t>
      </w:r>
      <w:r w:rsidRPr="001A4B77">
        <w:rPr>
          <w:rFonts w:eastAsia="Times New Roman"/>
          <w:color w:val="222222"/>
          <w:shd w:val="clear" w:color="auto" w:fill="FFFFFF"/>
          <w:lang w:val="vi-VN"/>
        </w:rPr>
        <w:t xml:space="preserve"> </w:t>
      </w:r>
      <w:r w:rsidRPr="001A4B77">
        <w:rPr>
          <w:rFonts w:eastAsia="Times New Roman"/>
          <w:color w:val="222222"/>
          <w:shd w:val="clear" w:color="auto" w:fill="FFFFFF"/>
        </w:rPr>
        <w:t>đôn đốc tiến độ giải quyết TTHC tại các sở</w:t>
      </w:r>
      <w:r w:rsidRPr="001A4B77">
        <w:rPr>
          <w:rFonts w:eastAsia="Times New Roman"/>
          <w:color w:val="222222"/>
          <w:shd w:val="clear" w:color="auto" w:fill="FFFFFF"/>
          <w:lang w:val="vi-VN"/>
        </w:rPr>
        <w:t xml:space="preserve">, ban, ngành, </w:t>
      </w:r>
      <w:r w:rsidR="00144898" w:rsidRPr="001A4B77">
        <w:t>UBND cấp huyện, cấp xã</w:t>
      </w:r>
      <w:r w:rsidR="00F24947" w:rsidRPr="001A4B77">
        <w:rPr>
          <w:rFonts w:eastAsia="Times New Roman"/>
          <w:color w:val="222222"/>
          <w:shd w:val="clear" w:color="auto" w:fill="FFFFFF"/>
          <w:lang w:val="vi-VN"/>
        </w:rPr>
        <w:t xml:space="preserve">, </w:t>
      </w:r>
      <w:r w:rsidRPr="001A4B77">
        <w:rPr>
          <w:rFonts w:eastAsia="Times New Roman"/>
          <w:color w:val="222222"/>
          <w:shd w:val="clear" w:color="auto" w:fill="FFFFFF"/>
        </w:rPr>
        <w:t>bảo</w:t>
      </w:r>
      <w:r w:rsidRPr="001A4B77">
        <w:rPr>
          <w:rFonts w:eastAsia="Times New Roman"/>
          <w:color w:val="222222"/>
          <w:shd w:val="clear" w:color="auto" w:fill="FFFFFF"/>
          <w:lang w:val="vi-VN"/>
        </w:rPr>
        <w:t xml:space="preserve"> đảm</w:t>
      </w:r>
      <w:r w:rsidRPr="001A4B77">
        <w:rPr>
          <w:rFonts w:eastAsia="Times New Roman"/>
          <w:color w:val="222222"/>
          <w:shd w:val="clear" w:color="auto" w:fill="FFFFFF"/>
        </w:rPr>
        <w:t xml:space="preserve"> thời gian </w:t>
      </w:r>
      <w:r w:rsidR="00F24947" w:rsidRPr="001A4B77">
        <w:rPr>
          <w:rFonts w:eastAsia="Times New Roman"/>
          <w:color w:val="222222"/>
          <w:shd w:val="clear" w:color="auto" w:fill="FFFFFF"/>
        </w:rPr>
        <w:t>xử</w:t>
      </w:r>
      <w:r w:rsidR="00F24947" w:rsidRPr="001A4B77">
        <w:rPr>
          <w:rFonts w:eastAsia="Times New Roman"/>
          <w:color w:val="222222"/>
          <w:shd w:val="clear" w:color="auto" w:fill="FFFFFF"/>
          <w:lang w:val="vi-VN"/>
        </w:rPr>
        <w:t xml:space="preserve"> lý </w:t>
      </w:r>
      <w:r w:rsidRPr="001A4B77">
        <w:rPr>
          <w:rFonts w:eastAsia="Times New Roman"/>
          <w:color w:val="222222"/>
          <w:shd w:val="clear" w:color="auto" w:fill="FFFFFF"/>
        </w:rPr>
        <w:t>hồ sơ không bị kéo dài, giảm thiểu tình trạng trễ hẹn hoặc tồn đọng hồ sơ.</w:t>
      </w:r>
    </w:p>
    <w:p w14:paraId="72F0D2AD" w14:textId="667326D4" w:rsidR="0083725F" w:rsidRPr="001A4B77" w:rsidRDefault="0083725F" w:rsidP="00266FE3">
      <w:pPr>
        <w:tabs>
          <w:tab w:val="left" w:pos="851"/>
        </w:tabs>
        <w:spacing w:before="100" w:after="100"/>
        <w:rPr>
          <w:rFonts w:eastAsia="Times New Roman"/>
          <w:color w:val="222222"/>
          <w:shd w:val="clear" w:color="auto" w:fill="FFFFFF"/>
        </w:rPr>
      </w:pPr>
      <w:r w:rsidRPr="001A4B77">
        <w:rPr>
          <w:rFonts w:eastAsia="Times New Roman"/>
          <w:color w:val="222222"/>
          <w:shd w:val="clear" w:color="auto" w:fill="FFFFFF"/>
        </w:rPr>
        <w:t>4</w:t>
      </w:r>
      <w:r w:rsidRPr="001A4B77">
        <w:rPr>
          <w:rFonts w:eastAsia="Times New Roman"/>
          <w:color w:val="222222"/>
          <w:shd w:val="clear" w:color="auto" w:fill="FFFFFF"/>
          <w:lang w:val="vi-VN"/>
        </w:rPr>
        <w:t>)</w:t>
      </w:r>
      <w:r w:rsidRPr="001A4B77">
        <w:rPr>
          <w:rFonts w:eastAsia="Times New Roman"/>
          <w:color w:val="222222"/>
          <w:shd w:val="clear" w:color="auto" w:fill="FFFFFF"/>
        </w:rPr>
        <w:t xml:space="preserve"> Liên thông và chia sẻ dữ liệu: Để tăng cường hiệu quả giải quyết TTHC, Trung tâm và </w:t>
      </w:r>
      <w:r w:rsidR="00F24947" w:rsidRPr="001A4B77">
        <w:rPr>
          <w:rFonts w:eastAsia="Times New Roman"/>
          <w:color w:val="222222"/>
          <w:shd w:val="clear" w:color="auto" w:fill="FFFFFF"/>
        </w:rPr>
        <w:t>các sở</w:t>
      </w:r>
      <w:r w:rsidR="00F24947" w:rsidRPr="001A4B77">
        <w:rPr>
          <w:rFonts w:eastAsia="Times New Roman"/>
          <w:color w:val="222222"/>
          <w:shd w:val="clear" w:color="auto" w:fill="FFFFFF"/>
          <w:lang w:val="vi-VN"/>
        </w:rPr>
        <w:t xml:space="preserve">, ban, ngành, </w:t>
      </w:r>
      <w:r w:rsidR="00F24947" w:rsidRPr="001A4B77">
        <w:t>UBND cấp huyện, cấp xã</w:t>
      </w:r>
      <w:r w:rsidR="00F24947" w:rsidRPr="001A4B77">
        <w:rPr>
          <w:rFonts w:eastAsia="Times New Roman"/>
          <w:color w:val="222222"/>
          <w:shd w:val="clear" w:color="auto" w:fill="FFFFFF"/>
        </w:rPr>
        <w:t xml:space="preserve"> </w:t>
      </w:r>
      <w:r w:rsidRPr="001A4B77">
        <w:rPr>
          <w:rFonts w:eastAsia="Times New Roman"/>
          <w:color w:val="222222"/>
          <w:shd w:val="clear" w:color="auto" w:fill="FFFFFF"/>
        </w:rPr>
        <w:t>có sự liên thông và chia sẻ dữ liệu điện tử. Điều này giúp người</w:t>
      </w:r>
      <w:r w:rsidRPr="001A4B77">
        <w:rPr>
          <w:rFonts w:eastAsia="Times New Roman"/>
          <w:color w:val="222222"/>
          <w:shd w:val="clear" w:color="auto" w:fill="FFFFFF"/>
          <w:lang w:val="vi-VN"/>
        </w:rPr>
        <w:t xml:space="preserve"> dân</w:t>
      </w:r>
      <w:r w:rsidR="00F24947" w:rsidRPr="001A4B77">
        <w:rPr>
          <w:rFonts w:eastAsia="Times New Roman"/>
          <w:color w:val="222222"/>
          <w:shd w:val="clear" w:color="auto" w:fill="FFFFFF"/>
          <w:lang w:val="vi-VN"/>
        </w:rPr>
        <w:t xml:space="preserve"> và</w:t>
      </w:r>
      <w:r w:rsidRPr="001A4B77">
        <w:rPr>
          <w:rFonts w:eastAsia="Times New Roman"/>
          <w:color w:val="222222"/>
          <w:shd w:val="clear" w:color="auto" w:fill="FFFFFF"/>
          <w:lang w:val="vi-VN"/>
        </w:rPr>
        <w:t xml:space="preserve"> doanh nghiệp</w:t>
      </w:r>
      <w:r w:rsidR="001B63DA" w:rsidRPr="001A4B77">
        <w:rPr>
          <w:rFonts w:eastAsia="Times New Roman"/>
          <w:color w:val="222222"/>
          <w:shd w:val="clear" w:color="auto" w:fill="FFFFFF"/>
        </w:rPr>
        <w:t xml:space="preserve"> không</w:t>
      </w:r>
      <w:r w:rsidRPr="001A4B77">
        <w:rPr>
          <w:rFonts w:eastAsia="Times New Roman"/>
          <w:color w:val="222222"/>
          <w:shd w:val="clear" w:color="auto" w:fill="FFFFFF"/>
          <w:lang w:val="vi-VN"/>
        </w:rPr>
        <w:t xml:space="preserve"> </w:t>
      </w:r>
      <w:r w:rsidRPr="001A4B77">
        <w:rPr>
          <w:rFonts w:eastAsia="Times New Roman"/>
          <w:color w:val="222222"/>
          <w:shd w:val="clear" w:color="auto" w:fill="FFFFFF"/>
        </w:rPr>
        <w:t>phải nộp hồ</w:t>
      </w:r>
      <w:r w:rsidRPr="001A4B77">
        <w:rPr>
          <w:rFonts w:eastAsia="Times New Roman"/>
          <w:color w:val="222222"/>
          <w:shd w:val="clear" w:color="auto" w:fill="FFFFFF"/>
          <w:lang w:val="vi-VN"/>
        </w:rPr>
        <w:t xml:space="preserve"> sơ </w:t>
      </w:r>
      <w:r w:rsidRPr="001A4B77">
        <w:rPr>
          <w:rFonts w:eastAsia="Times New Roman"/>
          <w:color w:val="222222"/>
          <w:shd w:val="clear" w:color="auto" w:fill="FFFFFF"/>
        </w:rPr>
        <w:t xml:space="preserve">nhiều lần hoặc di chuyển giữa </w:t>
      </w:r>
      <w:r w:rsidR="00F24947" w:rsidRPr="001A4B77">
        <w:rPr>
          <w:rFonts w:eastAsia="Times New Roman"/>
          <w:color w:val="222222"/>
          <w:shd w:val="clear" w:color="auto" w:fill="FFFFFF"/>
        </w:rPr>
        <w:t>các</w:t>
      </w:r>
      <w:r w:rsidR="00F24947" w:rsidRPr="001A4B77">
        <w:rPr>
          <w:rFonts w:eastAsia="Times New Roman"/>
          <w:color w:val="222222"/>
          <w:shd w:val="clear" w:color="auto" w:fill="FFFFFF"/>
          <w:lang w:val="vi-VN"/>
        </w:rPr>
        <w:t xml:space="preserve"> </w:t>
      </w:r>
      <w:r w:rsidRPr="001A4B77">
        <w:rPr>
          <w:rFonts w:eastAsia="Times New Roman"/>
          <w:color w:val="222222"/>
          <w:shd w:val="clear" w:color="auto" w:fill="FFFFFF"/>
        </w:rPr>
        <w:t>cơ quan</w:t>
      </w:r>
      <w:r w:rsidR="00F24947" w:rsidRPr="001A4B77">
        <w:rPr>
          <w:rFonts w:eastAsia="Times New Roman"/>
          <w:color w:val="222222"/>
          <w:shd w:val="clear" w:color="auto" w:fill="FFFFFF"/>
          <w:lang w:val="vi-VN"/>
        </w:rPr>
        <w:t xml:space="preserve">, </w:t>
      </w:r>
      <w:r w:rsidRPr="001A4B77">
        <w:rPr>
          <w:rFonts w:eastAsia="Times New Roman"/>
          <w:color w:val="222222"/>
          <w:shd w:val="clear" w:color="auto" w:fill="FFFFFF"/>
        </w:rPr>
        <w:t xml:space="preserve">đẩy nhanh tiến độ xử lý và </w:t>
      </w:r>
      <w:r w:rsidR="00F24947" w:rsidRPr="001A4B77">
        <w:rPr>
          <w:rFonts w:eastAsia="Times New Roman"/>
          <w:color w:val="222222"/>
          <w:shd w:val="clear" w:color="auto" w:fill="FFFFFF"/>
        </w:rPr>
        <w:t>bảo</w:t>
      </w:r>
      <w:r w:rsidR="00F24947" w:rsidRPr="001A4B77">
        <w:rPr>
          <w:rFonts w:eastAsia="Times New Roman"/>
          <w:color w:val="222222"/>
          <w:shd w:val="clear" w:color="auto" w:fill="FFFFFF"/>
          <w:lang w:val="vi-VN"/>
        </w:rPr>
        <w:t xml:space="preserve"> đảm tính minh bạch</w:t>
      </w:r>
      <w:r w:rsidRPr="001A4B77">
        <w:rPr>
          <w:rFonts w:eastAsia="Times New Roman"/>
          <w:color w:val="222222"/>
          <w:shd w:val="clear" w:color="auto" w:fill="FFFFFF"/>
        </w:rPr>
        <w:t>.</w:t>
      </w:r>
    </w:p>
    <w:p w14:paraId="1BCF3841" w14:textId="460B74EF" w:rsidR="0083725F" w:rsidRPr="001A4B77" w:rsidRDefault="0083725F" w:rsidP="00266FE3">
      <w:pPr>
        <w:tabs>
          <w:tab w:val="left" w:pos="851"/>
        </w:tabs>
        <w:spacing w:before="100" w:after="100"/>
        <w:rPr>
          <w:rFonts w:eastAsia="Times New Roman"/>
          <w:color w:val="222222"/>
          <w:spacing w:val="-4"/>
          <w:shd w:val="clear" w:color="auto" w:fill="FFFFFF"/>
          <w:lang w:val="vi-VN"/>
        </w:rPr>
      </w:pPr>
      <w:r w:rsidRPr="001A4B77">
        <w:rPr>
          <w:rFonts w:eastAsia="Times New Roman"/>
          <w:color w:val="222222"/>
          <w:shd w:val="clear" w:color="auto" w:fill="FFFFFF"/>
        </w:rPr>
        <w:t>5</w:t>
      </w:r>
      <w:r w:rsidRPr="001A4B77">
        <w:rPr>
          <w:rFonts w:eastAsia="Times New Roman"/>
          <w:color w:val="222222"/>
          <w:shd w:val="clear" w:color="auto" w:fill="FFFFFF"/>
          <w:lang w:val="vi-VN"/>
        </w:rPr>
        <w:t xml:space="preserve">) </w:t>
      </w:r>
      <w:r w:rsidRPr="001A4B77">
        <w:rPr>
          <w:rFonts w:eastAsia="Times New Roman"/>
          <w:color w:val="222222"/>
          <w:shd w:val="clear" w:color="auto" w:fill="FFFFFF"/>
        </w:rPr>
        <w:t>Công khai</w:t>
      </w:r>
      <w:r w:rsidR="00144898" w:rsidRPr="001A4B77">
        <w:rPr>
          <w:rFonts w:eastAsia="Times New Roman"/>
          <w:color w:val="222222"/>
          <w:shd w:val="clear" w:color="auto" w:fill="FFFFFF"/>
          <w:lang w:val="vi-VN"/>
        </w:rPr>
        <w:t>,</w:t>
      </w:r>
      <w:r w:rsidRPr="001A4B77">
        <w:rPr>
          <w:rFonts w:eastAsia="Times New Roman"/>
          <w:color w:val="222222"/>
          <w:shd w:val="clear" w:color="auto" w:fill="FFFFFF"/>
        </w:rPr>
        <w:t xml:space="preserve"> minh bạch</w:t>
      </w:r>
      <w:r w:rsidRPr="001A4B77">
        <w:rPr>
          <w:rFonts w:eastAsia="Times New Roman"/>
          <w:color w:val="222222"/>
          <w:shd w:val="clear" w:color="auto" w:fill="FFFFFF"/>
          <w:lang w:val="vi-VN"/>
        </w:rPr>
        <w:t xml:space="preserve"> </w:t>
      </w:r>
      <w:r w:rsidR="00F24947" w:rsidRPr="001A4B77">
        <w:rPr>
          <w:rFonts w:eastAsia="Times New Roman"/>
          <w:color w:val="222222"/>
          <w:shd w:val="clear" w:color="auto" w:fill="FFFFFF"/>
          <w:lang w:val="vi-VN"/>
        </w:rPr>
        <w:t>quy trình</w:t>
      </w:r>
      <w:r w:rsidRPr="001A4B77">
        <w:rPr>
          <w:rFonts w:eastAsia="Times New Roman"/>
          <w:color w:val="222222"/>
          <w:shd w:val="clear" w:color="auto" w:fill="FFFFFF"/>
          <w:lang w:val="vi-VN"/>
        </w:rPr>
        <w:t xml:space="preserve">: </w:t>
      </w:r>
      <w:r w:rsidRPr="001A4B77">
        <w:rPr>
          <w:rFonts w:eastAsia="Times New Roman"/>
          <w:color w:val="222222"/>
          <w:spacing w:val="-4"/>
          <w:shd w:val="clear" w:color="auto" w:fill="FFFFFF"/>
        </w:rPr>
        <w:t xml:space="preserve">Trung tâm </w:t>
      </w:r>
      <w:r w:rsidRPr="001A4B77">
        <w:rPr>
          <w:rFonts w:eastAsia="Times New Roman"/>
          <w:color w:val="222222"/>
          <w:spacing w:val="-4"/>
          <w:shd w:val="clear" w:color="auto" w:fill="FFFFFF"/>
          <w:lang w:val="vi-VN"/>
        </w:rPr>
        <w:t xml:space="preserve">có </w:t>
      </w:r>
      <w:r w:rsidRPr="001A4B77">
        <w:rPr>
          <w:rFonts w:eastAsia="Times New Roman"/>
          <w:color w:val="222222"/>
          <w:spacing w:val="-4"/>
          <w:shd w:val="clear" w:color="auto" w:fill="FFFFFF"/>
        </w:rPr>
        <w:t xml:space="preserve">trách nhiệm công khai thông tin về quy trình, thủ tục, thời gian </w:t>
      </w:r>
      <w:r w:rsidR="00F24947" w:rsidRPr="001A4B77">
        <w:rPr>
          <w:rFonts w:eastAsia="Times New Roman"/>
          <w:color w:val="222222"/>
          <w:spacing w:val="-4"/>
          <w:shd w:val="clear" w:color="auto" w:fill="FFFFFF"/>
        </w:rPr>
        <w:t>và</w:t>
      </w:r>
      <w:r w:rsidRPr="001A4B77">
        <w:rPr>
          <w:rFonts w:eastAsia="Times New Roman"/>
          <w:color w:val="222222"/>
          <w:spacing w:val="-4"/>
          <w:shd w:val="clear" w:color="auto" w:fill="FFFFFF"/>
        </w:rPr>
        <w:t xml:space="preserve"> kết quả </w:t>
      </w:r>
      <w:r w:rsidR="00F24947" w:rsidRPr="001A4B77">
        <w:rPr>
          <w:rFonts w:eastAsia="Times New Roman"/>
          <w:color w:val="222222"/>
          <w:spacing w:val="-4"/>
          <w:shd w:val="clear" w:color="auto" w:fill="FFFFFF"/>
        </w:rPr>
        <w:t>giải</w:t>
      </w:r>
      <w:r w:rsidR="00F24947" w:rsidRPr="001A4B77">
        <w:rPr>
          <w:rFonts w:eastAsia="Times New Roman"/>
          <w:color w:val="222222"/>
          <w:spacing w:val="-4"/>
          <w:shd w:val="clear" w:color="auto" w:fill="FFFFFF"/>
          <w:lang w:val="vi-VN"/>
        </w:rPr>
        <w:t xml:space="preserve"> quyết </w:t>
      </w:r>
      <w:r w:rsidRPr="001A4B77">
        <w:rPr>
          <w:rFonts w:eastAsia="Times New Roman"/>
          <w:color w:val="222222"/>
          <w:spacing w:val="-4"/>
          <w:shd w:val="clear" w:color="auto" w:fill="FFFFFF"/>
        </w:rPr>
        <w:t>trên các</w:t>
      </w:r>
      <w:r w:rsidRPr="001A4B77">
        <w:rPr>
          <w:rFonts w:eastAsia="Times New Roman"/>
          <w:color w:val="222222"/>
          <w:spacing w:val="-4"/>
          <w:shd w:val="clear" w:color="auto" w:fill="FFFFFF"/>
          <w:lang w:val="vi-VN"/>
        </w:rPr>
        <w:t xml:space="preserve"> phương tiện</w:t>
      </w:r>
      <w:r w:rsidRPr="001A4B77">
        <w:rPr>
          <w:rFonts w:eastAsia="Times New Roman"/>
          <w:color w:val="222222"/>
          <w:spacing w:val="-4"/>
          <w:shd w:val="clear" w:color="auto" w:fill="FFFFFF"/>
        </w:rPr>
        <w:t xml:space="preserve"> khác</w:t>
      </w:r>
      <w:r w:rsidRPr="001A4B77">
        <w:rPr>
          <w:rFonts w:eastAsia="Times New Roman"/>
          <w:color w:val="222222"/>
          <w:spacing w:val="-4"/>
          <w:shd w:val="clear" w:color="auto" w:fill="FFFFFF"/>
          <w:lang w:val="vi-VN"/>
        </w:rPr>
        <w:t xml:space="preserve"> nhau </w:t>
      </w:r>
      <w:r w:rsidRPr="001A4B77">
        <w:rPr>
          <w:rFonts w:eastAsia="Times New Roman"/>
          <w:color w:val="222222"/>
          <w:spacing w:val="-4"/>
          <w:shd w:val="clear" w:color="auto" w:fill="FFFFFF"/>
        </w:rPr>
        <w:t>để người dân</w:t>
      </w:r>
      <w:r w:rsidRPr="001A4B77">
        <w:rPr>
          <w:rFonts w:eastAsia="Times New Roman"/>
          <w:color w:val="222222"/>
          <w:spacing w:val="-4"/>
          <w:shd w:val="clear" w:color="auto" w:fill="FFFFFF"/>
          <w:lang w:val="vi-VN"/>
        </w:rPr>
        <w:t>, doanh nghiệp</w:t>
      </w:r>
      <w:r w:rsidRPr="001A4B77">
        <w:rPr>
          <w:rFonts w:eastAsia="Times New Roman"/>
          <w:color w:val="222222"/>
          <w:spacing w:val="-4"/>
          <w:shd w:val="clear" w:color="auto" w:fill="FFFFFF"/>
        </w:rPr>
        <w:t xml:space="preserve"> </w:t>
      </w:r>
      <w:r w:rsidR="00F24947" w:rsidRPr="001A4B77">
        <w:rPr>
          <w:rFonts w:eastAsia="Times New Roman"/>
          <w:color w:val="222222"/>
          <w:spacing w:val="-4"/>
          <w:shd w:val="clear" w:color="auto" w:fill="FFFFFF"/>
        </w:rPr>
        <w:t>dễ</w:t>
      </w:r>
      <w:r w:rsidR="00F24947" w:rsidRPr="001A4B77">
        <w:rPr>
          <w:rFonts w:eastAsia="Times New Roman"/>
          <w:color w:val="222222"/>
          <w:spacing w:val="-4"/>
          <w:shd w:val="clear" w:color="auto" w:fill="FFFFFF"/>
          <w:lang w:val="vi-VN"/>
        </w:rPr>
        <w:t xml:space="preserve"> dàng</w:t>
      </w:r>
      <w:r w:rsidRPr="001A4B77">
        <w:rPr>
          <w:rFonts w:eastAsia="Times New Roman"/>
          <w:color w:val="222222"/>
          <w:spacing w:val="-4"/>
          <w:shd w:val="clear" w:color="auto" w:fill="FFFFFF"/>
        </w:rPr>
        <w:t xml:space="preserve"> theo dõi.</w:t>
      </w:r>
      <w:r w:rsidRPr="001A4B77">
        <w:rPr>
          <w:rFonts w:eastAsia="Times New Roman"/>
          <w:color w:val="222222"/>
          <w:spacing w:val="-4"/>
          <w:shd w:val="clear" w:color="auto" w:fill="FFFFFF"/>
          <w:lang w:val="vi-VN"/>
        </w:rPr>
        <w:t xml:space="preserve"> </w:t>
      </w:r>
      <w:r w:rsidRPr="001A4B77">
        <w:rPr>
          <w:rFonts w:eastAsia="Times New Roman"/>
          <w:color w:val="222222"/>
          <w:spacing w:val="-4"/>
          <w:shd w:val="clear" w:color="auto" w:fill="FFFFFF"/>
        </w:rPr>
        <w:t>Các</w:t>
      </w:r>
      <w:r w:rsidRPr="001A4B77">
        <w:rPr>
          <w:rFonts w:eastAsia="Times New Roman"/>
          <w:color w:val="222222"/>
          <w:spacing w:val="-4"/>
          <w:shd w:val="clear" w:color="auto" w:fill="FFFFFF"/>
          <w:lang w:val="vi-VN"/>
        </w:rPr>
        <w:t xml:space="preserve"> </w:t>
      </w:r>
      <w:r w:rsidR="00F24947" w:rsidRPr="001A4B77">
        <w:rPr>
          <w:rFonts w:eastAsia="Times New Roman"/>
          <w:color w:val="222222"/>
          <w:spacing w:val="-4"/>
          <w:shd w:val="clear" w:color="auto" w:fill="FFFFFF"/>
          <w:lang w:val="vi-VN"/>
        </w:rPr>
        <w:t>cơ quan, đơn vị liên quan cũng</w:t>
      </w:r>
      <w:r w:rsidR="00144898" w:rsidRPr="001A4B77">
        <w:rPr>
          <w:rFonts w:eastAsia="Times New Roman"/>
          <w:color w:val="222222"/>
          <w:spacing w:val="-4"/>
          <w:shd w:val="clear" w:color="auto" w:fill="FFFFFF"/>
          <w:lang w:val="vi-VN"/>
        </w:rPr>
        <w:t xml:space="preserve"> </w:t>
      </w:r>
      <w:r w:rsidRPr="001A4B77">
        <w:rPr>
          <w:rFonts w:eastAsia="Times New Roman"/>
          <w:color w:val="222222"/>
          <w:spacing w:val="-4"/>
          <w:shd w:val="clear" w:color="auto" w:fill="FFFFFF"/>
        </w:rPr>
        <w:t xml:space="preserve">cung cấp thông tin kịp thời và minh bạch về tiến độ </w:t>
      </w:r>
      <w:r w:rsidR="00F24947" w:rsidRPr="001A4B77">
        <w:rPr>
          <w:rFonts w:eastAsia="Times New Roman"/>
          <w:color w:val="222222"/>
          <w:spacing w:val="-4"/>
          <w:shd w:val="clear" w:color="auto" w:fill="FFFFFF"/>
        </w:rPr>
        <w:t>x</w:t>
      </w:r>
      <w:r w:rsidR="00F24947" w:rsidRPr="001A4B77">
        <w:rPr>
          <w:rFonts w:eastAsia="Times New Roman"/>
          <w:color w:val="222222"/>
          <w:spacing w:val="-4"/>
          <w:shd w:val="clear" w:color="auto" w:fill="FFFFFF"/>
          <w:lang w:val="vi-VN"/>
        </w:rPr>
        <w:t>ử lý</w:t>
      </w:r>
      <w:r w:rsidRPr="001A4B77">
        <w:rPr>
          <w:rFonts w:eastAsia="Times New Roman"/>
          <w:color w:val="222222"/>
          <w:spacing w:val="-4"/>
          <w:shd w:val="clear" w:color="auto" w:fill="FFFFFF"/>
        </w:rPr>
        <w:t xml:space="preserve"> hồ sơ, bảo đảm</w:t>
      </w:r>
      <w:r w:rsidRPr="001A4B77">
        <w:rPr>
          <w:rFonts w:eastAsia="Times New Roman"/>
          <w:color w:val="222222"/>
          <w:spacing w:val="-4"/>
          <w:shd w:val="clear" w:color="auto" w:fill="FFFFFF"/>
          <w:lang w:val="vi-VN"/>
        </w:rPr>
        <w:t xml:space="preserve"> </w:t>
      </w:r>
      <w:r w:rsidRPr="001A4B77">
        <w:rPr>
          <w:rFonts w:eastAsia="Times New Roman"/>
          <w:color w:val="222222"/>
          <w:spacing w:val="-4"/>
          <w:shd w:val="clear" w:color="auto" w:fill="FFFFFF"/>
        </w:rPr>
        <w:t xml:space="preserve">quy trình công khai và </w:t>
      </w:r>
      <w:r w:rsidR="00144898" w:rsidRPr="001A4B77">
        <w:rPr>
          <w:rFonts w:eastAsia="Times New Roman"/>
          <w:color w:val="222222"/>
          <w:spacing w:val="-4"/>
          <w:shd w:val="clear" w:color="auto" w:fill="FFFFFF"/>
          <w:lang w:val="vi-VN"/>
        </w:rPr>
        <w:t>dễ</w:t>
      </w:r>
      <w:r w:rsidR="00F24947" w:rsidRPr="001A4B77">
        <w:rPr>
          <w:rFonts w:eastAsia="Times New Roman"/>
          <w:color w:val="222222"/>
          <w:spacing w:val="-4"/>
          <w:shd w:val="clear" w:color="auto" w:fill="FFFFFF"/>
          <w:lang w:val="vi-VN"/>
        </w:rPr>
        <w:t xml:space="preserve"> </w:t>
      </w:r>
      <w:r w:rsidR="00F24947" w:rsidRPr="001A4B77">
        <w:rPr>
          <w:rFonts w:eastAsia="Times New Roman"/>
          <w:color w:val="222222"/>
          <w:spacing w:val="-4"/>
          <w:shd w:val="clear" w:color="auto" w:fill="FFFFFF"/>
        </w:rPr>
        <w:t>tiếp</w:t>
      </w:r>
      <w:r w:rsidR="00F24947" w:rsidRPr="001A4B77">
        <w:rPr>
          <w:rFonts w:eastAsia="Times New Roman"/>
          <w:color w:val="222222"/>
          <w:spacing w:val="-4"/>
          <w:shd w:val="clear" w:color="auto" w:fill="FFFFFF"/>
          <w:lang w:val="vi-VN"/>
        </w:rPr>
        <w:t xml:space="preserve"> cận</w:t>
      </w:r>
      <w:r w:rsidRPr="001A4B77">
        <w:rPr>
          <w:rFonts w:eastAsia="Times New Roman"/>
          <w:color w:val="222222"/>
          <w:spacing w:val="-4"/>
          <w:shd w:val="clear" w:color="auto" w:fill="FFFFFF"/>
        </w:rPr>
        <w:t>.</w:t>
      </w:r>
    </w:p>
    <w:p w14:paraId="77ADC8F0" w14:textId="5B17435C" w:rsidR="0083725F" w:rsidRPr="001A4B77" w:rsidRDefault="0083725F" w:rsidP="00266FE3">
      <w:pPr>
        <w:tabs>
          <w:tab w:val="left" w:pos="851"/>
        </w:tabs>
        <w:spacing w:before="100" w:after="100"/>
        <w:rPr>
          <w:rFonts w:eastAsia="Times New Roman"/>
          <w:color w:val="222222"/>
          <w:spacing w:val="-6"/>
          <w:shd w:val="clear" w:color="auto" w:fill="FFFFFF"/>
        </w:rPr>
      </w:pPr>
      <w:r w:rsidRPr="001A4B77">
        <w:rPr>
          <w:rFonts w:eastAsia="Times New Roman"/>
          <w:color w:val="222222"/>
          <w:spacing w:val="-6"/>
          <w:lang w:val="vi-VN"/>
        </w:rPr>
        <w:t>6</w:t>
      </w:r>
      <w:r w:rsidRPr="001A4B77">
        <w:rPr>
          <w:rFonts w:eastAsia="Times New Roman"/>
          <w:color w:val="222222"/>
          <w:spacing w:val="-6"/>
          <w:shd w:val="clear" w:color="auto" w:fill="FFFFFF"/>
          <w:lang w:val="vi-VN"/>
        </w:rPr>
        <w:t>)</w:t>
      </w:r>
      <w:r w:rsidRPr="001A4B77">
        <w:rPr>
          <w:rFonts w:eastAsia="Times New Roman"/>
          <w:color w:val="222222"/>
          <w:spacing w:val="-6"/>
          <w:shd w:val="clear" w:color="auto" w:fill="FFFFFF"/>
        </w:rPr>
        <w:t xml:space="preserve"> Hỗ trợ người dân và doanh nghiệ</w:t>
      </w:r>
      <w:r w:rsidRPr="001A4B77">
        <w:rPr>
          <w:rFonts w:eastAsia="Times New Roman"/>
          <w:color w:val="222222"/>
          <w:spacing w:val="-6"/>
          <w:shd w:val="clear" w:color="auto" w:fill="FFFFFF"/>
          <w:lang w:val="vi-VN"/>
        </w:rPr>
        <w:t xml:space="preserve">p: </w:t>
      </w:r>
      <w:r w:rsidR="00F24947" w:rsidRPr="001A4B77">
        <w:rPr>
          <w:rFonts w:eastAsia="Times New Roman"/>
          <w:color w:val="222222"/>
          <w:spacing w:val="-6"/>
          <w:shd w:val="clear" w:color="auto" w:fill="FFFFFF"/>
          <w:lang w:val="vi-VN"/>
        </w:rPr>
        <w:t xml:space="preserve">Khi gặp khó khăn trong quá trình thực hiện TTHC, </w:t>
      </w:r>
      <w:r w:rsidR="00A20C22" w:rsidRPr="001A4B77">
        <w:rPr>
          <w:rFonts w:eastAsia="Times New Roman"/>
          <w:color w:val="222222"/>
          <w:spacing w:val="-6"/>
          <w:shd w:val="clear" w:color="auto" w:fill="FFFFFF"/>
          <w:lang w:val="vi-VN"/>
        </w:rPr>
        <w:t xml:space="preserve">người dân và doanh nghiệp sẽ nhận được sự hỗ trợ, giải đáp và hướng dẫn từ Trung tâm, giúp họ tiếp cận nhanh chóng với cơ quan giải quyết </w:t>
      </w:r>
      <w:r w:rsidRPr="001A4B77">
        <w:rPr>
          <w:rFonts w:eastAsia="Times New Roman"/>
          <w:color w:val="222222"/>
          <w:spacing w:val="-6"/>
          <w:shd w:val="clear" w:color="auto" w:fill="FFFFFF"/>
        </w:rPr>
        <w:t>có thẩm quyền.</w:t>
      </w:r>
    </w:p>
    <w:p w14:paraId="61028949" w14:textId="440A9A4D" w:rsidR="0083725F" w:rsidRPr="001A4B77" w:rsidRDefault="0083725F" w:rsidP="00266FE3">
      <w:pPr>
        <w:tabs>
          <w:tab w:val="left" w:pos="851"/>
        </w:tabs>
        <w:spacing w:before="100" w:after="100"/>
        <w:rPr>
          <w:rFonts w:eastAsia="Times New Roman"/>
          <w:color w:val="222222"/>
          <w:shd w:val="clear" w:color="auto" w:fill="FFFFFF"/>
          <w:lang w:val="vi-VN"/>
        </w:rPr>
      </w:pPr>
      <w:r w:rsidRPr="001A4B77">
        <w:rPr>
          <w:rFonts w:eastAsia="Times New Roman"/>
          <w:color w:val="222222"/>
          <w:spacing w:val="-4"/>
          <w:shd w:val="clear" w:color="auto" w:fill="FFFFFF"/>
          <w:lang w:val="vi-VN"/>
        </w:rPr>
        <w:t xml:space="preserve">7) </w:t>
      </w:r>
      <w:r w:rsidRPr="001A4B77">
        <w:rPr>
          <w:rFonts w:eastAsia="Times New Roman"/>
          <w:color w:val="222222"/>
          <w:spacing w:val="-4"/>
          <w:shd w:val="clear" w:color="auto" w:fill="FFFFFF"/>
        </w:rPr>
        <w:t>Phản</w:t>
      </w:r>
      <w:r w:rsidRPr="001A4B77">
        <w:rPr>
          <w:rFonts w:eastAsia="Times New Roman"/>
          <w:color w:val="222222"/>
          <w:shd w:val="clear" w:color="auto" w:fill="FFFFFF"/>
        </w:rPr>
        <w:t xml:space="preserve"> hồi và xử lý khiếu nại</w:t>
      </w:r>
      <w:r w:rsidRPr="001A4B77">
        <w:rPr>
          <w:rFonts w:eastAsia="Times New Roman"/>
          <w:color w:val="222222"/>
          <w:shd w:val="clear" w:color="auto" w:fill="FFFFFF"/>
          <w:lang w:val="vi-VN"/>
        </w:rPr>
        <w:t xml:space="preserve">: </w:t>
      </w:r>
      <w:r w:rsidRPr="001A4B77">
        <w:rPr>
          <w:rFonts w:eastAsia="Times New Roman"/>
          <w:color w:val="222222"/>
          <w:shd w:val="clear" w:color="auto" w:fill="FFFFFF"/>
        </w:rPr>
        <w:t>Trung tâm tiếp nhận các phản hồi và khiếu nại từ người dân</w:t>
      </w:r>
      <w:r w:rsidRPr="001A4B77">
        <w:rPr>
          <w:rFonts w:eastAsia="Times New Roman"/>
          <w:color w:val="222222"/>
          <w:shd w:val="clear" w:color="auto" w:fill="FFFFFF"/>
          <w:lang w:val="vi-VN"/>
        </w:rPr>
        <w:t>, doanh nghiệp</w:t>
      </w:r>
      <w:r w:rsidRPr="001A4B77">
        <w:rPr>
          <w:rFonts w:eastAsia="Times New Roman"/>
          <w:color w:val="222222"/>
          <w:shd w:val="clear" w:color="auto" w:fill="FFFFFF"/>
        </w:rPr>
        <w:t xml:space="preserve"> về </w:t>
      </w:r>
      <w:r w:rsidR="00A20C22" w:rsidRPr="001A4B77">
        <w:rPr>
          <w:rFonts w:eastAsia="Times New Roman"/>
          <w:color w:val="222222"/>
          <w:shd w:val="clear" w:color="auto" w:fill="FFFFFF"/>
        </w:rPr>
        <w:t>quá</w:t>
      </w:r>
      <w:r w:rsidR="00A20C22" w:rsidRPr="001A4B77">
        <w:rPr>
          <w:rFonts w:eastAsia="Times New Roman"/>
          <w:color w:val="222222"/>
          <w:shd w:val="clear" w:color="auto" w:fill="FFFFFF"/>
          <w:lang w:val="vi-VN"/>
        </w:rPr>
        <w:t xml:space="preserve"> trình </w:t>
      </w:r>
      <w:r w:rsidRPr="001A4B77">
        <w:rPr>
          <w:rFonts w:eastAsia="Times New Roman"/>
          <w:color w:val="222222"/>
          <w:shd w:val="clear" w:color="auto" w:fill="FFFFFF"/>
        </w:rPr>
        <w:t>giải quyết TTHC</w:t>
      </w:r>
      <w:r w:rsidR="00A20C22" w:rsidRPr="001A4B77">
        <w:rPr>
          <w:rFonts w:eastAsia="Times New Roman"/>
          <w:color w:val="222222"/>
          <w:shd w:val="clear" w:color="auto" w:fill="FFFFFF"/>
          <w:lang w:val="vi-VN"/>
        </w:rPr>
        <w:t xml:space="preserve">, sau đó </w:t>
      </w:r>
      <w:r w:rsidRPr="001A4B77">
        <w:rPr>
          <w:rFonts w:eastAsia="Times New Roman"/>
          <w:color w:val="222222"/>
          <w:shd w:val="clear" w:color="auto" w:fill="FFFFFF"/>
          <w:lang w:val="vi-VN"/>
        </w:rPr>
        <w:t>c</w:t>
      </w:r>
      <w:r w:rsidRPr="001A4B77">
        <w:rPr>
          <w:rFonts w:eastAsia="Times New Roman"/>
          <w:color w:val="222222"/>
          <w:shd w:val="clear" w:color="auto" w:fill="FFFFFF"/>
        </w:rPr>
        <w:t xml:space="preserve">huyển </w:t>
      </w:r>
      <w:r w:rsidRPr="001A4B77">
        <w:rPr>
          <w:rFonts w:eastAsia="Times New Roman"/>
          <w:color w:val="222222"/>
          <w:shd w:val="clear" w:color="auto" w:fill="FFFFFF"/>
        </w:rPr>
        <w:lastRenderedPageBreak/>
        <w:t>thông tin đến các</w:t>
      </w:r>
      <w:r w:rsidRPr="001A4B77">
        <w:rPr>
          <w:rFonts w:eastAsia="Times New Roman"/>
          <w:color w:val="222222"/>
          <w:shd w:val="clear" w:color="auto" w:fill="FFFFFF"/>
          <w:lang w:val="vi-VN"/>
        </w:rPr>
        <w:t xml:space="preserve"> </w:t>
      </w:r>
      <w:r w:rsidR="00A20C22" w:rsidRPr="001A4B77">
        <w:rPr>
          <w:rFonts w:eastAsia="Times New Roman"/>
          <w:color w:val="222222"/>
          <w:shd w:val="clear" w:color="auto" w:fill="FFFFFF"/>
          <w:lang w:val="vi-VN"/>
        </w:rPr>
        <w:t>cơ quan</w:t>
      </w:r>
      <w:r w:rsidR="002728A5" w:rsidRPr="001A4B77">
        <w:rPr>
          <w:rFonts w:eastAsia="Times New Roman"/>
          <w:color w:val="222222"/>
          <w:shd w:val="clear" w:color="auto" w:fill="FFFFFF"/>
          <w:lang w:val="vi-VN"/>
        </w:rPr>
        <w:t xml:space="preserve"> </w:t>
      </w:r>
      <w:r w:rsidRPr="001A4B77">
        <w:rPr>
          <w:rFonts w:eastAsia="Times New Roman"/>
          <w:color w:val="222222"/>
          <w:shd w:val="clear" w:color="auto" w:fill="FFFFFF"/>
        </w:rPr>
        <w:t>liên quan để xử lý.</w:t>
      </w:r>
      <w:r w:rsidRPr="001A4B77">
        <w:rPr>
          <w:rFonts w:eastAsia="Times New Roman"/>
          <w:color w:val="222222"/>
          <w:shd w:val="clear" w:color="auto" w:fill="FFFFFF"/>
          <w:lang w:val="vi-VN"/>
        </w:rPr>
        <w:t xml:space="preserve"> Các </w:t>
      </w:r>
      <w:r w:rsidR="00A20C22" w:rsidRPr="001A4B77">
        <w:rPr>
          <w:rFonts w:eastAsia="Times New Roman"/>
          <w:color w:val="222222"/>
          <w:shd w:val="clear" w:color="auto" w:fill="FFFFFF"/>
          <w:lang w:val="vi-VN"/>
        </w:rPr>
        <w:t xml:space="preserve">cơ quan </w:t>
      </w:r>
      <w:r w:rsidRPr="001A4B77">
        <w:rPr>
          <w:rFonts w:eastAsia="Times New Roman"/>
          <w:color w:val="222222"/>
          <w:shd w:val="clear" w:color="auto" w:fill="FFFFFF"/>
        </w:rPr>
        <w:t>có trách nhiệm giải quyết các khiếu nại</w:t>
      </w:r>
      <w:r w:rsidR="00A20C22" w:rsidRPr="001A4B77">
        <w:rPr>
          <w:rFonts w:eastAsia="Times New Roman"/>
          <w:color w:val="222222"/>
          <w:shd w:val="clear" w:color="auto" w:fill="FFFFFF"/>
          <w:lang w:val="vi-VN"/>
        </w:rPr>
        <w:t xml:space="preserve"> và </w:t>
      </w:r>
      <w:r w:rsidRPr="001A4B77">
        <w:rPr>
          <w:rFonts w:eastAsia="Times New Roman"/>
          <w:color w:val="222222"/>
          <w:shd w:val="clear" w:color="auto" w:fill="FFFFFF"/>
        </w:rPr>
        <w:t>phản ánh</w:t>
      </w:r>
      <w:r w:rsidR="00A20C22" w:rsidRPr="001A4B77">
        <w:rPr>
          <w:rFonts w:eastAsia="Times New Roman"/>
          <w:color w:val="222222"/>
          <w:shd w:val="clear" w:color="auto" w:fill="FFFFFF"/>
          <w:lang w:val="vi-VN"/>
        </w:rPr>
        <w:t xml:space="preserve"> đúng quy định pháp luật và gửi kết quả xử lý về Trung tâm </w:t>
      </w:r>
      <w:r w:rsidR="002728A5" w:rsidRPr="001A4B77">
        <w:rPr>
          <w:rFonts w:eastAsia="Times New Roman"/>
          <w:color w:val="222222"/>
          <w:shd w:val="clear" w:color="auto" w:fill="FFFFFF"/>
          <w:lang w:val="vi-VN"/>
        </w:rPr>
        <w:t>để</w:t>
      </w:r>
      <w:r w:rsidRPr="001A4B77">
        <w:rPr>
          <w:rFonts w:eastAsia="Times New Roman"/>
          <w:color w:val="222222"/>
          <w:shd w:val="clear" w:color="auto" w:fill="FFFFFF"/>
        </w:rPr>
        <w:t xml:space="preserve"> thông báo cho người dân</w:t>
      </w:r>
      <w:r w:rsidRPr="001A4B77">
        <w:rPr>
          <w:rFonts w:eastAsia="Times New Roman"/>
          <w:color w:val="222222"/>
          <w:shd w:val="clear" w:color="auto" w:fill="FFFFFF"/>
          <w:lang w:val="vi-VN"/>
        </w:rPr>
        <w:t>, doanh nghiệp</w:t>
      </w:r>
      <w:r w:rsidRPr="001A4B77">
        <w:rPr>
          <w:rFonts w:eastAsia="Times New Roman"/>
          <w:color w:val="222222"/>
          <w:shd w:val="clear" w:color="auto" w:fill="FFFFFF"/>
        </w:rPr>
        <w:t>.</w:t>
      </w:r>
    </w:p>
    <w:p w14:paraId="39599727" w14:textId="18E7BD48" w:rsidR="0083725F" w:rsidRPr="001A4B77" w:rsidRDefault="0083725F" w:rsidP="00266FE3">
      <w:pPr>
        <w:tabs>
          <w:tab w:val="left" w:pos="851"/>
        </w:tabs>
        <w:spacing w:before="100" w:after="100"/>
        <w:rPr>
          <w:rFonts w:eastAsia="Times New Roman"/>
          <w:color w:val="222222"/>
          <w:shd w:val="clear" w:color="auto" w:fill="FFFFFF"/>
        </w:rPr>
      </w:pPr>
      <w:r w:rsidRPr="001A4B77">
        <w:rPr>
          <w:rFonts w:eastAsia="Times New Roman"/>
          <w:color w:val="222222"/>
          <w:shd w:val="clear" w:color="auto" w:fill="FFFFFF"/>
        </w:rPr>
        <w:t>8</w:t>
      </w:r>
      <w:r w:rsidRPr="001A4B77">
        <w:rPr>
          <w:rFonts w:eastAsia="Times New Roman"/>
          <w:color w:val="222222"/>
          <w:shd w:val="clear" w:color="auto" w:fill="FFFFFF"/>
          <w:lang w:val="vi-VN"/>
        </w:rPr>
        <w:t xml:space="preserve">) </w:t>
      </w:r>
      <w:r w:rsidRPr="001A4B77">
        <w:rPr>
          <w:rFonts w:eastAsia="Times New Roman"/>
          <w:color w:val="222222"/>
          <w:shd w:val="clear" w:color="auto" w:fill="FFFFFF"/>
        </w:rPr>
        <w:t>Đánh giá hiệu quả hoạt động</w:t>
      </w:r>
      <w:r w:rsidRPr="001A4B77">
        <w:rPr>
          <w:rFonts w:eastAsia="Times New Roman"/>
          <w:color w:val="222222"/>
          <w:shd w:val="clear" w:color="auto" w:fill="FFFFFF"/>
          <w:lang w:val="vi-VN"/>
        </w:rPr>
        <w:t xml:space="preserve">: </w:t>
      </w:r>
      <w:r w:rsidRPr="001A4B77">
        <w:rPr>
          <w:rFonts w:eastAsia="Times New Roman"/>
          <w:color w:val="222222"/>
          <w:shd w:val="clear" w:color="auto" w:fill="FFFFFF"/>
        </w:rPr>
        <w:t>Trung tâm và các</w:t>
      </w:r>
      <w:r w:rsidRPr="001A4B77">
        <w:rPr>
          <w:rFonts w:eastAsia="Times New Roman"/>
          <w:color w:val="222222"/>
          <w:shd w:val="clear" w:color="auto" w:fill="FFFFFF"/>
          <w:lang w:val="vi-VN"/>
        </w:rPr>
        <w:t xml:space="preserve"> sở, ban, ngành, </w:t>
      </w:r>
      <w:r w:rsidRPr="001A4B77">
        <w:rPr>
          <w:rFonts w:eastAsia="Times New Roman"/>
          <w:color w:val="222222"/>
          <w:shd w:val="clear" w:color="auto" w:fill="FFFFFF"/>
        </w:rPr>
        <w:t xml:space="preserve">UBND </w:t>
      </w:r>
      <w:r w:rsidR="00A20C22" w:rsidRPr="001A4B77">
        <w:rPr>
          <w:rFonts w:eastAsia="Times New Roman"/>
          <w:color w:val="222222"/>
          <w:shd w:val="clear" w:color="auto" w:fill="FFFFFF"/>
        </w:rPr>
        <w:t>cấp</w:t>
      </w:r>
      <w:r w:rsidR="00A20C22" w:rsidRPr="001A4B77">
        <w:rPr>
          <w:rFonts w:eastAsia="Times New Roman"/>
          <w:color w:val="222222"/>
          <w:shd w:val="clear" w:color="auto" w:fill="FFFFFF"/>
          <w:lang w:val="vi-VN"/>
        </w:rPr>
        <w:t xml:space="preserve"> huyện, cấp xã</w:t>
      </w:r>
      <w:r w:rsidRPr="001A4B77">
        <w:rPr>
          <w:rFonts w:eastAsia="Times New Roman"/>
          <w:color w:val="222222"/>
          <w:shd w:val="clear" w:color="auto" w:fill="FFFFFF"/>
        </w:rPr>
        <w:t xml:space="preserve"> phối hợp </w:t>
      </w:r>
      <w:r w:rsidR="00A20C22" w:rsidRPr="001A4B77">
        <w:rPr>
          <w:rFonts w:eastAsia="Times New Roman"/>
          <w:color w:val="222222"/>
          <w:shd w:val="clear" w:color="auto" w:fill="FFFFFF"/>
        </w:rPr>
        <w:t xml:space="preserve">định kỳ </w:t>
      </w:r>
      <w:r w:rsidRPr="001A4B77">
        <w:rPr>
          <w:rFonts w:eastAsia="Times New Roman"/>
          <w:color w:val="222222"/>
          <w:shd w:val="clear" w:color="auto" w:fill="FFFFFF"/>
        </w:rPr>
        <w:t>đánh giá hiệu quả giải quyết TTHC</w:t>
      </w:r>
      <w:r w:rsidRPr="001A4B77">
        <w:rPr>
          <w:rFonts w:eastAsia="Times New Roman"/>
          <w:color w:val="222222"/>
          <w:shd w:val="clear" w:color="auto" w:fill="FFFFFF"/>
          <w:lang w:val="vi-VN"/>
        </w:rPr>
        <w:t>,</w:t>
      </w:r>
      <w:r w:rsidRPr="001A4B77">
        <w:rPr>
          <w:rFonts w:eastAsia="Times New Roman"/>
          <w:color w:val="222222"/>
          <w:shd w:val="clear" w:color="auto" w:fill="FFFFFF"/>
        </w:rPr>
        <w:t xml:space="preserve"> nhận diện các vấn đề và đưa</w:t>
      </w:r>
      <w:r w:rsidRPr="001A4B77">
        <w:rPr>
          <w:rFonts w:eastAsia="Times New Roman"/>
          <w:color w:val="222222"/>
          <w:shd w:val="clear" w:color="auto" w:fill="FFFFFF"/>
          <w:lang w:val="vi-VN"/>
        </w:rPr>
        <w:t xml:space="preserve"> ra giải pháp</w:t>
      </w:r>
      <w:r w:rsidRPr="001A4B77">
        <w:rPr>
          <w:rFonts w:eastAsia="Times New Roman"/>
          <w:color w:val="222222"/>
          <w:shd w:val="clear" w:color="auto" w:fill="FFFFFF"/>
        </w:rPr>
        <w:t xml:space="preserve"> khắc phục, </w:t>
      </w:r>
      <w:r w:rsidR="00A20C22" w:rsidRPr="001A4B77">
        <w:rPr>
          <w:rFonts w:eastAsia="Times New Roman"/>
          <w:color w:val="222222"/>
          <w:shd w:val="clear" w:color="auto" w:fill="FFFFFF"/>
        </w:rPr>
        <w:t>nhằm</w:t>
      </w:r>
      <w:r w:rsidR="00A20C22" w:rsidRPr="001A4B77">
        <w:rPr>
          <w:rFonts w:eastAsia="Times New Roman"/>
          <w:color w:val="222222"/>
          <w:shd w:val="clear" w:color="auto" w:fill="FFFFFF"/>
          <w:lang w:val="vi-VN"/>
        </w:rPr>
        <w:t xml:space="preserve"> hoàn thiện</w:t>
      </w:r>
      <w:r w:rsidRPr="001A4B77">
        <w:rPr>
          <w:rFonts w:eastAsia="Times New Roman"/>
          <w:color w:val="222222"/>
          <w:shd w:val="clear" w:color="auto" w:fill="FFFFFF"/>
        </w:rPr>
        <w:t xml:space="preserve"> hệ thống hành chính công và đáp ứng tốt hơn nhu cầu của người dâ</w:t>
      </w:r>
      <w:r w:rsidRPr="001A4B77">
        <w:rPr>
          <w:rFonts w:eastAsia="Times New Roman"/>
          <w:color w:val="222222"/>
          <w:shd w:val="clear" w:color="auto" w:fill="FFFFFF"/>
          <w:lang w:val="vi-VN"/>
        </w:rPr>
        <w:t xml:space="preserve">n, </w:t>
      </w:r>
      <w:r w:rsidRPr="001A4B77">
        <w:rPr>
          <w:rFonts w:eastAsia="Times New Roman"/>
          <w:color w:val="222222"/>
          <w:shd w:val="clear" w:color="auto" w:fill="FFFFFF"/>
        </w:rPr>
        <w:t>doanh nghiệp.</w:t>
      </w:r>
    </w:p>
    <w:p w14:paraId="3D0880A5" w14:textId="0E8B078D" w:rsidR="0083725F" w:rsidRPr="001A4B77" w:rsidRDefault="0083725F" w:rsidP="00266FE3">
      <w:pPr>
        <w:tabs>
          <w:tab w:val="left" w:pos="851"/>
        </w:tabs>
        <w:spacing w:before="100" w:after="100"/>
        <w:rPr>
          <w:rFonts w:eastAsia="Times New Roman"/>
          <w:color w:val="222222"/>
        </w:rPr>
      </w:pPr>
      <w:r w:rsidRPr="001A4B77">
        <w:rPr>
          <w:rFonts w:eastAsia="Times New Roman"/>
          <w:color w:val="222222"/>
          <w:shd w:val="clear" w:color="auto" w:fill="FFFFFF"/>
          <w:lang w:val="vi-VN"/>
        </w:rPr>
        <w:t xml:space="preserve">9) </w:t>
      </w:r>
      <w:r w:rsidRPr="001A4B77">
        <w:rPr>
          <w:rFonts w:eastAsia="Times New Roman"/>
          <w:color w:val="222222"/>
          <w:shd w:val="clear" w:color="auto" w:fill="FFFFFF"/>
        </w:rPr>
        <w:t>Cải cách TTHC: Trung tâm phối hợp với các</w:t>
      </w:r>
      <w:r w:rsidRPr="001A4B77">
        <w:rPr>
          <w:rFonts w:eastAsia="Times New Roman"/>
          <w:color w:val="222222"/>
          <w:shd w:val="clear" w:color="auto" w:fill="FFFFFF"/>
          <w:lang w:val="vi-VN"/>
        </w:rPr>
        <w:t xml:space="preserve"> </w:t>
      </w:r>
      <w:r w:rsidR="00C168C3" w:rsidRPr="001A4B77">
        <w:rPr>
          <w:rFonts w:eastAsia="Times New Roman"/>
          <w:color w:val="222222"/>
          <w:shd w:val="clear" w:color="auto" w:fill="FFFFFF"/>
          <w:lang w:val="vi-VN"/>
        </w:rPr>
        <w:t xml:space="preserve">cơ quan, đơn vị </w:t>
      </w:r>
      <w:r w:rsidRPr="001A4B77">
        <w:rPr>
          <w:rFonts w:eastAsia="Times New Roman"/>
          <w:color w:val="222222"/>
          <w:shd w:val="clear" w:color="auto" w:fill="FFFFFF"/>
        </w:rPr>
        <w:t xml:space="preserve">trong việc </w:t>
      </w:r>
      <w:r w:rsidRPr="001A4B77">
        <w:rPr>
          <w:rFonts w:eastAsia="Times New Roman"/>
          <w:color w:val="222222"/>
          <w:shd w:val="clear" w:color="auto" w:fill="FFFFFF"/>
          <w:lang w:val="vi-VN"/>
        </w:rPr>
        <w:t xml:space="preserve">cải cách TTHC </w:t>
      </w:r>
      <w:r w:rsidR="00C168C3" w:rsidRPr="001A4B77">
        <w:rPr>
          <w:rFonts w:eastAsia="Times New Roman"/>
          <w:color w:val="222222"/>
          <w:shd w:val="clear" w:color="auto" w:fill="FFFFFF"/>
          <w:lang w:val="vi-VN"/>
        </w:rPr>
        <w:t>thông qua</w:t>
      </w:r>
      <w:r w:rsidRPr="001A4B77">
        <w:rPr>
          <w:rFonts w:eastAsia="Times New Roman"/>
          <w:color w:val="222222"/>
          <w:shd w:val="clear" w:color="auto" w:fill="FFFFFF"/>
        </w:rPr>
        <w:t xml:space="preserve"> áp dụng </w:t>
      </w:r>
      <w:r w:rsidR="003A2670" w:rsidRPr="001A4B77">
        <w:rPr>
          <w:color w:val="000000" w:themeColor="text1"/>
        </w:rPr>
        <w:t>CNTT</w:t>
      </w:r>
      <w:r w:rsidRPr="001A4B77">
        <w:rPr>
          <w:rFonts w:eastAsia="Times New Roman"/>
          <w:color w:val="222222"/>
          <w:shd w:val="clear" w:color="auto" w:fill="FFFFFF"/>
        </w:rPr>
        <w:t>, triển khai các hình thức giải quyết trực tuyến</w:t>
      </w:r>
      <w:r w:rsidRPr="001A4B77">
        <w:rPr>
          <w:rFonts w:eastAsia="Times New Roman"/>
          <w:color w:val="222222"/>
          <w:shd w:val="clear" w:color="auto" w:fill="FFFFFF"/>
          <w:lang w:val="vi-VN"/>
        </w:rPr>
        <w:t xml:space="preserve">, </w:t>
      </w:r>
      <w:r w:rsidRPr="001A4B77">
        <w:rPr>
          <w:rFonts w:eastAsia="Times New Roman"/>
          <w:color w:val="222222"/>
          <w:shd w:val="clear" w:color="auto" w:fill="FFFFFF"/>
        </w:rPr>
        <w:t>đơn giản hóa</w:t>
      </w:r>
      <w:r w:rsidRPr="001A4B77">
        <w:rPr>
          <w:rFonts w:eastAsia="Times New Roman"/>
          <w:color w:val="222222"/>
          <w:shd w:val="clear" w:color="auto" w:fill="FFFFFF"/>
          <w:lang w:val="vi-VN"/>
        </w:rPr>
        <w:t xml:space="preserve"> </w:t>
      </w:r>
      <w:r w:rsidRPr="001A4B77">
        <w:rPr>
          <w:rFonts w:eastAsia="Times New Roman"/>
          <w:color w:val="222222"/>
          <w:shd w:val="clear" w:color="auto" w:fill="FFFFFF"/>
        </w:rPr>
        <w:t>quy trình TTHC</w:t>
      </w:r>
      <w:r w:rsidR="00C168C3" w:rsidRPr="001A4B77">
        <w:rPr>
          <w:rFonts w:eastAsia="Times New Roman"/>
          <w:color w:val="222222"/>
          <w:shd w:val="clear" w:color="auto" w:fill="FFFFFF"/>
          <w:lang w:val="vi-VN"/>
        </w:rPr>
        <w:t xml:space="preserve"> nhằm</w:t>
      </w:r>
      <w:r w:rsidRPr="001A4B77">
        <w:rPr>
          <w:rFonts w:eastAsia="Times New Roman"/>
          <w:color w:val="222222"/>
          <w:shd w:val="clear" w:color="auto" w:fill="FFFFFF"/>
          <w:lang w:val="vi-VN"/>
        </w:rPr>
        <w:t xml:space="preserve"> </w:t>
      </w:r>
      <w:r w:rsidRPr="001A4B77">
        <w:rPr>
          <w:rFonts w:eastAsia="Times New Roman"/>
          <w:color w:val="222222"/>
          <w:shd w:val="clear" w:color="auto" w:fill="FFFFFF"/>
        </w:rPr>
        <w:t>giảm thời gian và chi phí cho người dân</w:t>
      </w:r>
      <w:r w:rsidR="000B1787" w:rsidRPr="001A4B77">
        <w:rPr>
          <w:rFonts w:eastAsia="Times New Roman"/>
          <w:color w:val="222222"/>
          <w:shd w:val="clear" w:color="auto" w:fill="FFFFFF"/>
          <w:lang w:val="vi-VN"/>
        </w:rPr>
        <w:t xml:space="preserve">, </w:t>
      </w:r>
      <w:r w:rsidRPr="001A4B77">
        <w:rPr>
          <w:rFonts w:eastAsia="Times New Roman"/>
          <w:color w:val="222222"/>
          <w:shd w:val="clear" w:color="auto" w:fill="FFFFFF"/>
        </w:rPr>
        <w:t>doanh nghiệp.</w:t>
      </w:r>
    </w:p>
    <w:p w14:paraId="7287F97F" w14:textId="1CEB3406" w:rsidR="001B702C" w:rsidRPr="001A4B77" w:rsidRDefault="001B702C" w:rsidP="00266FE3">
      <w:pPr>
        <w:tabs>
          <w:tab w:val="left" w:pos="851"/>
        </w:tabs>
        <w:spacing w:before="100" w:after="100"/>
        <w:rPr>
          <w:b/>
          <w:i/>
          <w:spacing w:val="-4"/>
        </w:rPr>
      </w:pPr>
      <w:r w:rsidRPr="001A4B77">
        <w:rPr>
          <w:b/>
          <w:i/>
          <w:spacing w:val="-4"/>
        </w:rPr>
        <w:t>2.</w:t>
      </w:r>
      <w:r w:rsidR="00FD4E48" w:rsidRPr="001A4B77">
        <w:rPr>
          <w:b/>
          <w:i/>
          <w:spacing w:val="-4"/>
          <w:lang w:val="vi-VN"/>
        </w:rPr>
        <w:t>7</w:t>
      </w:r>
      <w:r w:rsidRPr="001A4B77">
        <w:rPr>
          <w:b/>
          <w:i/>
          <w:spacing w:val="-4"/>
        </w:rPr>
        <w:t xml:space="preserve">. Đối với các sở, ban, ngành, UBND </w:t>
      </w:r>
      <w:r w:rsidR="00FD4E48" w:rsidRPr="001A4B77">
        <w:rPr>
          <w:b/>
          <w:i/>
          <w:spacing w:val="-4"/>
        </w:rPr>
        <w:t>cấp</w:t>
      </w:r>
      <w:r w:rsidR="00FD4E48" w:rsidRPr="001A4B77">
        <w:rPr>
          <w:b/>
          <w:i/>
          <w:spacing w:val="-4"/>
          <w:lang w:val="vi-VN"/>
        </w:rPr>
        <w:t xml:space="preserve"> huyện, cấp xã</w:t>
      </w:r>
      <w:r w:rsidRPr="001A4B77">
        <w:rPr>
          <w:b/>
          <w:i/>
          <w:spacing w:val="-4"/>
        </w:rPr>
        <w:t xml:space="preserve"> (</w:t>
      </w:r>
      <w:r w:rsidR="00ED7582" w:rsidRPr="001A4B77">
        <w:rPr>
          <w:b/>
          <w:i/>
          <w:spacing w:val="-4"/>
        </w:rPr>
        <w:t xml:space="preserve">Bộ phận </w:t>
      </w:r>
      <w:r w:rsidR="00F3080B" w:rsidRPr="001A4B77">
        <w:rPr>
          <w:b/>
          <w:i/>
          <w:spacing w:val="-4"/>
          <w:lang w:val="vi-VN"/>
        </w:rPr>
        <w:t xml:space="preserve">                  </w:t>
      </w:r>
      <w:r w:rsidR="00ED7582" w:rsidRPr="001A4B77">
        <w:rPr>
          <w:b/>
          <w:bCs/>
          <w:i/>
          <w:spacing w:val="-6"/>
        </w:rPr>
        <w:t>Một cửa</w:t>
      </w:r>
      <w:r w:rsidRPr="001A4B77">
        <w:rPr>
          <w:b/>
          <w:bCs/>
          <w:i/>
          <w:spacing w:val="-6"/>
        </w:rPr>
        <w:t>)</w:t>
      </w:r>
      <w:r w:rsidR="00EC4BC0" w:rsidRPr="001A4B77">
        <w:rPr>
          <w:b/>
          <w:bCs/>
          <w:i/>
          <w:spacing w:val="-6"/>
        </w:rPr>
        <w:t>; cơ quan trung ương được tổ chức theo ngành dọc đặt tại Thành phố</w:t>
      </w:r>
      <w:r w:rsidRPr="001A4B77">
        <w:rPr>
          <w:b/>
          <w:bCs/>
          <w:i/>
          <w:spacing w:val="-6"/>
        </w:rPr>
        <w:t xml:space="preserve"> trong</w:t>
      </w:r>
      <w:r w:rsidR="005B75B5" w:rsidRPr="001A4B77">
        <w:rPr>
          <w:b/>
          <w:bCs/>
          <w:i/>
          <w:spacing w:val="-6"/>
          <w:lang w:val="vi-VN"/>
        </w:rPr>
        <w:t xml:space="preserve"> </w:t>
      </w:r>
      <w:r w:rsidRPr="001A4B77">
        <w:rPr>
          <w:b/>
          <w:bCs/>
          <w:i/>
          <w:spacing w:val="-6"/>
        </w:rPr>
        <w:t>giai đoạn 01</w:t>
      </w:r>
    </w:p>
    <w:p w14:paraId="4470A58C" w14:textId="4F6E41B3" w:rsidR="00006428" w:rsidRPr="001A4B77" w:rsidRDefault="001E7A3B" w:rsidP="00266FE3">
      <w:pPr>
        <w:tabs>
          <w:tab w:val="left" w:pos="851"/>
        </w:tabs>
        <w:spacing w:before="100" w:after="100"/>
        <w:rPr>
          <w:b/>
        </w:rPr>
      </w:pPr>
      <w:r w:rsidRPr="001A4B77">
        <w:rPr>
          <w:bCs/>
        </w:rPr>
        <w:t xml:space="preserve">- Trong giai đoạn 01, </w:t>
      </w:r>
      <w:r w:rsidR="00371E82" w:rsidRPr="001A4B77">
        <w:rPr>
          <w:bCs/>
        </w:rPr>
        <w:t>Trung tâm phục vụ hành chính công thực hiện đầy đủ chức năng t</w:t>
      </w:r>
      <w:r w:rsidR="001B702C" w:rsidRPr="001A4B77">
        <w:rPr>
          <w:lang w:eastAsia="x-none"/>
        </w:rPr>
        <w:t>ham mưu UBND thành</w:t>
      </w:r>
      <w:r w:rsidR="001B702C" w:rsidRPr="001A4B77">
        <w:rPr>
          <w:lang w:val="vi-VN" w:eastAsia="x-none"/>
        </w:rPr>
        <w:t xml:space="preserve"> phố Hà Nội</w:t>
      </w:r>
      <w:r w:rsidR="001B702C" w:rsidRPr="001A4B77">
        <w:rPr>
          <w:lang w:eastAsia="x-none"/>
        </w:rPr>
        <w:t xml:space="preserve"> về kiểm soát TTHC; tổ chức triển khai thực hiện cơ chế </w:t>
      </w:r>
      <w:r w:rsidR="001B702C" w:rsidRPr="001A4B77">
        <w:rPr>
          <w:spacing w:val="-4"/>
          <w:lang w:eastAsia="x-none"/>
        </w:rPr>
        <w:t>một cửa, một cửa liên thông trong giải quyết TTHC thuộc thẩm quyền của Thành</w:t>
      </w:r>
      <w:r w:rsidR="001B702C" w:rsidRPr="001A4B77">
        <w:rPr>
          <w:spacing w:val="-4"/>
          <w:lang w:val="vi-VN" w:eastAsia="x-none"/>
        </w:rPr>
        <w:t xml:space="preserve"> phố.</w:t>
      </w:r>
    </w:p>
    <w:p w14:paraId="308BC5B3" w14:textId="2414ED6B" w:rsidR="00006428" w:rsidRPr="001A4B77" w:rsidRDefault="00006428" w:rsidP="00266FE3">
      <w:pPr>
        <w:tabs>
          <w:tab w:val="left" w:pos="851"/>
        </w:tabs>
        <w:spacing w:before="100" w:after="100"/>
        <w:rPr>
          <w:color w:val="222222"/>
        </w:rPr>
      </w:pPr>
      <w:r w:rsidRPr="001A4B77">
        <w:rPr>
          <w:color w:val="222222"/>
          <w:shd w:val="clear" w:color="auto" w:fill="FFFFFF"/>
          <w:lang w:val="vi-VN"/>
        </w:rPr>
        <w:t xml:space="preserve">- </w:t>
      </w:r>
      <w:r w:rsidRPr="001A4B77">
        <w:rPr>
          <w:color w:val="222222"/>
          <w:shd w:val="clear" w:color="auto" w:fill="FFFFFF"/>
        </w:rPr>
        <w:t xml:space="preserve">Mối quan hệ giữa Trung tâm Phục vụ </w:t>
      </w:r>
      <w:r w:rsidRPr="001A4B77">
        <w:rPr>
          <w:color w:val="222222"/>
          <w:shd w:val="clear" w:color="auto" w:fill="FFFFFF"/>
          <w:lang w:val="vi-VN"/>
        </w:rPr>
        <w:t>h</w:t>
      </w:r>
      <w:r w:rsidRPr="001A4B77">
        <w:rPr>
          <w:color w:val="222222"/>
          <w:shd w:val="clear" w:color="auto" w:fill="FFFFFF"/>
        </w:rPr>
        <w:t>ành chính công và các Bộ phận Một cửa của sở, ngành và UBND cấp huyện, cấp xã trong giai đoạn đầu (khi vẫn giữ nguyên mô hình Bộ phận Một cửa) là sự phối hợp mang tính đồng bộ để bảo đảm quá trình giải quyết TTHC diễn ra hiệu quả, nhất quán</w:t>
      </w:r>
      <w:r w:rsidRPr="001A4B77">
        <w:rPr>
          <w:color w:val="222222"/>
          <w:shd w:val="clear" w:color="auto" w:fill="FFFFFF"/>
          <w:lang w:val="vi-VN"/>
        </w:rPr>
        <w:t xml:space="preserve">, </w:t>
      </w:r>
      <w:r w:rsidRPr="001A4B77">
        <w:rPr>
          <w:color w:val="222222"/>
          <w:shd w:val="clear" w:color="auto" w:fill="FFFFFF"/>
        </w:rPr>
        <w:t>đáp ứng nhu cầu của người dân</w:t>
      </w:r>
      <w:r w:rsidRPr="001A4B77">
        <w:rPr>
          <w:color w:val="222222"/>
          <w:shd w:val="clear" w:color="auto" w:fill="FFFFFF"/>
          <w:lang w:val="vi-VN"/>
        </w:rPr>
        <w:t>, doanh nghiệp</w:t>
      </w:r>
      <w:r w:rsidRPr="001A4B77">
        <w:rPr>
          <w:color w:val="222222"/>
          <w:shd w:val="clear" w:color="auto" w:fill="FFFFFF"/>
        </w:rPr>
        <w:t>. Cơ chế phối hợp này được xây dựng trên cơ sở phân công rõ ràng về chức năng và nhiệm vụ của từng bên, đồng thời bảo đảm tính liên thông và kết nối giữa các cơ quan. Cụ thể</w:t>
      </w:r>
      <w:r w:rsidRPr="001A4B77">
        <w:rPr>
          <w:color w:val="222222"/>
          <w:shd w:val="clear" w:color="auto" w:fill="FFFFFF"/>
          <w:lang w:val="vi-VN"/>
        </w:rPr>
        <w:t xml:space="preserve"> như</w:t>
      </w:r>
      <w:r w:rsidRPr="001A4B77">
        <w:rPr>
          <w:color w:val="222222"/>
          <w:shd w:val="clear" w:color="auto" w:fill="FFFFFF"/>
        </w:rPr>
        <w:t xml:space="preserve"> sau:</w:t>
      </w:r>
    </w:p>
    <w:p w14:paraId="7F87AC44" w14:textId="77777777" w:rsidR="00006428" w:rsidRPr="001A4B77" w:rsidRDefault="004F03DC" w:rsidP="00266FE3">
      <w:pPr>
        <w:tabs>
          <w:tab w:val="left" w:pos="851"/>
        </w:tabs>
        <w:spacing w:before="100" w:after="100"/>
        <w:rPr>
          <w:lang w:val="vi-VN"/>
        </w:rPr>
      </w:pPr>
      <w:r w:rsidRPr="001A4B77">
        <w:rPr>
          <w:lang w:val="vi-VN"/>
        </w:rPr>
        <w:t xml:space="preserve">1) </w:t>
      </w:r>
      <w:r w:rsidR="001B702C" w:rsidRPr="001A4B77">
        <w:t>Hướng dẫn</w:t>
      </w:r>
      <w:r w:rsidRPr="001A4B77">
        <w:rPr>
          <w:lang w:val="vi-VN"/>
        </w:rPr>
        <w:t xml:space="preserve"> và </w:t>
      </w:r>
      <w:r w:rsidR="001B702C" w:rsidRPr="001A4B77">
        <w:t>hỗ trợ thực hiện TTHC</w:t>
      </w:r>
      <w:r w:rsidRPr="001A4B77">
        <w:rPr>
          <w:lang w:val="vi-VN"/>
        </w:rPr>
        <w:t xml:space="preserve">: Trung tâm </w:t>
      </w:r>
      <w:r w:rsidR="00CE28BA" w:rsidRPr="001A4B77">
        <w:rPr>
          <w:lang w:val="vi-VN"/>
        </w:rPr>
        <w:t>hỗ trợ,</w:t>
      </w:r>
      <w:r w:rsidRPr="001A4B77">
        <w:rPr>
          <w:lang w:val="vi-VN"/>
        </w:rPr>
        <w:t xml:space="preserve"> hướng dẫn các sở, ban, ngành, UBND cấp huyện, cấp xã trong việc thực hiện TTHC</w:t>
      </w:r>
      <w:r w:rsidR="00CE28BA" w:rsidRPr="001A4B77">
        <w:rPr>
          <w:lang w:val="vi-VN"/>
        </w:rPr>
        <w:t xml:space="preserve">, bảo đảm cung cấp dịch vụ công hiệu quả. </w:t>
      </w:r>
      <w:r w:rsidRPr="001A4B77">
        <w:rPr>
          <w:lang w:val="vi-VN"/>
        </w:rPr>
        <w:t xml:space="preserve">Trung tâm </w:t>
      </w:r>
      <w:r w:rsidR="00CE28BA" w:rsidRPr="001A4B77">
        <w:rPr>
          <w:lang w:val="vi-VN"/>
        </w:rPr>
        <w:t xml:space="preserve">cũng </w:t>
      </w:r>
      <w:r w:rsidRPr="001A4B77">
        <w:rPr>
          <w:lang w:val="vi-VN"/>
        </w:rPr>
        <w:t>theo dõi,</w:t>
      </w:r>
      <w:r w:rsidR="001B702C" w:rsidRPr="001A4B77">
        <w:t xml:space="preserve"> giám sát, kiểm tra</w:t>
      </w:r>
      <w:r w:rsidR="00F30B05" w:rsidRPr="001A4B77">
        <w:rPr>
          <w:lang w:val="vi-VN"/>
        </w:rPr>
        <w:t xml:space="preserve"> và </w:t>
      </w:r>
      <w:r w:rsidR="001B702C" w:rsidRPr="001A4B77">
        <w:t>đánh giá chất lượng phục vụ cá nhân, tổ chức trong</w:t>
      </w:r>
      <w:r w:rsidR="00F30B05" w:rsidRPr="001A4B77">
        <w:rPr>
          <w:lang w:val="vi-VN"/>
        </w:rPr>
        <w:t xml:space="preserve"> </w:t>
      </w:r>
      <w:r w:rsidR="00CE28BA" w:rsidRPr="001A4B77">
        <w:rPr>
          <w:lang w:val="vi-VN"/>
        </w:rPr>
        <w:t>quá trình giải quyết</w:t>
      </w:r>
      <w:r w:rsidR="001B702C" w:rsidRPr="001A4B77">
        <w:t xml:space="preserve"> TTHC</w:t>
      </w:r>
      <w:r w:rsidR="00006428" w:rsidRPr="001A4B77">
        <w:rPr>
          <w:lang w:val="vi-VN"/>
        </w:rPr>
        <w:t>:</w:t>
      </w:r>
    </w:p>
    <w:p w14:paraId="16708D6F" w14:textId="0021D5EE" w:rsidR="00006428" w:rsidRPr="001A4B77" w:rsidRDefault="00006428" w:rsidP="00266FE3">
      <w:pPr>
        <w:tabs>
          <w:tab w:val="left" w:pos="851"/>
        </w:tabs>
        <w:spacing w:before="100" w:after="100"/>
        <w:rPr>
          <w:lang w:val="vi-VN"/>
        </w:rPr>
      </w:pPr>
      <w:r w:rsidRPr="001A4B77">
        <w:rPr>
          <w:lang w:val="vi-VN"/>
        </w:rPr>
        <w:t xml:space="preserve">- </w:t>
      </w:r>
      <w:r w:rsidRPr="001A4B77">
        <w:rPr>
          <w:color w:val="222222"/>
          <w:shd w:val="clear" w:color="auto" w:fill="FFFFFF"/>
        </w:rPr>
        <w:t>Phối hợp trong tiếp nhận hồ sơ</w:t>
      </w:r>
      <w:r w:rsidRPr="001A4B77">
        <w:rPr>
          <w:color w:val="222222"/>
          <w:shd w:val="clear" w:color="auto" w:fill="FFFFFF"/>
          <w:lang w:val="vi-VN"/>
        </w:rPr>
        <w:t xml:space="preserve">: </w:t>
      </w:r>
      <w:r w:rsidRPr="001A4B77">
        <w:rPr>
          <w:color w:val="222222"/>
          <w:shd w:val="clear" w:color="auto" w:fill="FFFFFF"/>
        </w:rPr>
        <w:t>Trong giai đoạn này, Trung tâm có</w:t>
      </w:r>
      <w:r w:rsidRPr="001A4B77">
        <w:rPr>
          <w:color w:val="222222"/>
          <w:shd w:val="clear" w:color="auto" w:fill="FFFFFF"/>
          <w:lang w:val="vi-VN"/>
        </w:rPr>
        <w:t xml:space="preserve"> thể </w:t>
      </w:r>
      <w:r w:rsidRPr="001A4B77">
        <w:rPr>
          <w:color w:val="222222"/>
          <w:shd w:val="clear" w:color="auto" w:fill="FFFFFF"/>
        </w:rPr>
        <w:t>đóng vai trò điều phối và hỗ trợ các Bộ phận Một cửa ở các sở, ngành và UBND cấp huyện, cấp xã</w:t>
      </w:r>
      <w:r w:rsidRPr="001A4B77">
        <w:rPr>
          <w:color w:val="222222"/>
          <w:shd w:val="clear" w:color="auto" w:fill="FFFFFF"/>
          <w:lang w:val="vi-VN"/>
        </w:rPr>
        <w:t xml:space="preserve"> tiếp nhận hồ sơ TTHC chủ yếu thông qua Hệ thống thông tin giải quyết TTHC</w:t>
      </w:r>
      <w:r w:rsidRPr="001A4B77">
        <w:rPr>
          <w:color w:val="222222"/>
          <w:shd w:val="clear" w:color="auto" w:fill="FFFFFF"/>
        </w:rPr>
        <w:t xml:space="preserve">. </w:t>
      </w:r>
    </w:p>
    <w:p w14:paraId="76EE9098" w14:textId="596A75AF" w:rsidR="00006428" w:rsidRPr="001A4B77" w:rsidRDefault="00006428" w:rsidP="00266FE3">
      <w:pPr>
        <w:tabs>
          <w:tab w:val="left" w:pos="851"/>
        </w:tabs>
        <w:spacing w:before="100" w:after="100"/>
        <w:rPr>
          <w:color w:val="222222"/>
          <w:spacing w:val="-4"/>
          <w:shd w:val="clear" w:color="auto" w:fill="FFFFFF"/>
          <w:lang w:val="vi-VN"/>
        </w:rPr>
      </w:pPr>
      <w:r w:rsidRPr="001A4B77">
        <w:rPr>
          <w:color w:val="222222"/>
          <w:shd w:val="clear" w:color="auto" w:fill="FFFFFF"/>
          <w:lang w:val="vi-VN"/>
        </w:rPr>
        <w:t xml:space="preserve">- </w:t>
      </w:r>
      <w:r w:rsidRPr="001A4B77">
        <w:rPr>
          <w:color w:val="222222"/>
          <w:shd w:val="clear" w:color="auto" w:fill="FFFFFF"/>
        </w:rPr>
        <w:t>Chuyển giao và phân công giải quyết TTHC</w:t>
      </w:r>
      <w:r w:rsidRPr="001A4B77">
        <w:rPr>
          <w:color w:val="222222"/>
          <w:shd w:val="clear" w:color="auto" w:fill="FFFFFF"/>
          <w:lang w:val="vi-VN"/>
        </w:rPr>
        <w:t xml:space="preserve">: </w:t>
      </w:r>
      <w:r w:rsidRPr="001A4B77">
        <w:rPr>
          <w:color w:val="222222"/>
          <w:shd w:val="clear" w:color="auto" w:fill="FFFFFF"/>
        </w:rPr>
        <w:t xml:space="preserve">Trung tâm Phục vụ </w:t>
      </w:r>
      <w:r w:rsidRPr="001A4B77">
        <w:rPr>
          <w:color w:val="222222"/>
          <w:shd w:val="clear" w:color="auto" w:fill="FFFFFF"/>
          <w:lang w:val="vi-VN"/>
        </w:rPr>
        <w:t>h</w:t>
      </w:r>
      <w:r w:rsidRPr="001A4B77">
        <w:rPr>
          <w:color w:val="222222"/>
          <w:shd w:val="clear" w:color="auto" w:fill="FFFFFF"/>
        </w:rPr>
        <w:t xml:space="preserve">ành </w:t>
      </w:r>
      <w:r w:rsidRPr="001A4B77">
        <w:rPr>
          <w:color w:val="222222"/>
          <w:spacing w:val="-4"/>
          <w:shd w:val="clear" w:color="auto" w:fill="FFFFFF"/>
        </w:rPr>
        <w:t>chính công</w:t>
      </w:r>
      <w:r w:rsidRPr="001A4B77">
        <w:rPr>
          <w:color w:val="222222"/>
          <w:spacing w:val="-4"/>
          <w:shd w:val="clear" w:color="auto" w:fill="FFFFFF"/>
          <w:lang w:val="vi-VN"/>
        </w:rPr>
        <w:t xml:space="preserve"> có vai trò </w:t>
      </w:r>
      <w:r w:rsidRPr="001A4B77">
        <w:rPr>
          <w:color w:val="222222"/>
          <w:spacing w:val="-4"/>
          <w:shd w:val="clear" w:color="auto" w:fill="FFFFFF"/>
        </w:rPr>
        <w:t>điều phối và giám sát quá trình chuyển giao hồ sơ từ các Bộ phận Một cửa của sở, ngành và UBND cấp huyện, cấp xã đến cơ quan có thẩm quyền giải</w:t>
      </w:r>
      <w:r w:rsidRPr="001A4B77">
        <w:rPr>
          <w:color w:val="222222"/>
          <w:spacing w:val="-4"/>
          <w:shd w:val="clear" w:color="auto" w:fill="FFFFFF"/>
          <w:lang w:val="vi-VN"/>
        </w:rPr>
        <w:t xml:space="preserve"> quyết</w:t>
      </w:r>
      <w:r w:rsidRPr="001A4B77">
        <w:rPr>
          <w:color w:val="222222"/>
          <w:spacing w:val="-4"/>
          <w:shd w:val="clear" w:color="auto" w:fill="FFFFFF"/>
        </w:rPr>
        <w:t>. Trung tâm không tham</w:t>
      </w:r>
      <w:r w:rsidRPr="001A4B77">
        <w:rPr>
          <w:color w:val="222222"/>
          <w:spacing w:val="-4"/>
          <w:shd w:val="clear" w:color="auto" w:fill="FFFFFF"/>
          <w:lang w:val="vi-VN"/>
        </w:rPr>
        <w:t xml:space="preserve"> gia</w:t>
      </w:r>
      <w:r w:rsidRPr="001A4B77">
        <w:rPr>
          <w:color w:val="222222"/>
          <w:spacing w:val="-4"/>
          <w:shd w:val="clear" w:color="auto" w:fill="FFFFFF"/>
        </w:rPr>
        <w:t xml:space="preserve"> giải quyết TTHC mà chủ yếu giữ vai trò hỗ trợ liên thông dữ liệu và bảo đảm quy trình giải quyết diễn ra</w:t>
      </w:r>
      <w:r w:rsidRPr="001A4B77">
        <w:rPr>
          <w:color w:val="222222"/>
          <w:spacing w:val="-4"/>
          <w:shd w:val="clear" w:color="auto" w:fill="FFFFFF"/>
          <w:lang w:val="vi-VN"/>
        </w:rPr>
        <w:t xml:space="preserve"> đúng quy định.</w:t>
      </w:r>
    </w:p>
    <w:p w14:paraId="392E1D0B" w14:textId="04F43BE8" w:rsidR="00006428" w:rsidRPr="001A4B77" w:rsidRDefault="00006428" w:rsidP="00266FE3">
      <w:pPr>
        <w:tabs>
          <w:tab w:val="left" w:pos="851"/>
        </w:tabs>
        <w:spacing w:before="100" w:after="100"/>
        <w:rPr>
          <w:color w:val="222222"/>
          <w:shd w:val="clear" w:color="auto" w:fill="FFFFFF"/>
          <w:lang w:val="vi-VN"/>
        </w:rPr>
      </w:pPr>
      <w:r w:rsidRPr="001A4B77">
        <w:rPr>
          <w:color w:val="222222"/>
          <w:lang w:val="vi-VN"/>
        </w:rPr>
        <w:t xml:space="preserve">- </w:t>
      </w:r>
      <w:r w:rsidRPr="001A4B77">
        <w:rPr>
          <w:color w:val="222222"/>
          <w:shd w:val="clear" w:color="auto" w:fill="FFFFFF"/>
        </w:rPr>
        <w:t>Giám sát</w:t>
      </w:r>
      <w:r w:rsidRPr="001A4B77">
        <w:rPr>
          <w:color w:val="222222"/>
          <w:shd w:val="clear" w:color="auto" w:fill="FFFFFF"/>
          <w:lang w:val="vi-VN"/>
        </w:rPr>
        <w:t>, kiểm tra</w:t>
      </w:r>
      <w:r w:rsidRPr="001A4B77">
        <w:rPr>
          <w:color w:val="222222"/>
          <w:shd w:val="clear" w:color="auto" w:fill="FFFFFF"/>
        </w:rPr>
        <w:t xml:space="preserve"> và đôn đốc tiến độ giải</w:t>
      </w:r>
      <w:r w:rsidRPr="001A4B77">
        <w:rPr>
          <w:color w:val="222222"/>
          <w:shd w:val="clear" w:color="auto" w:fill="FFFFFF"/>
          <w:lang w:val="vi-VN"/>
        </w:rPr>
        <w:t xml:space="preserve"> quyết</w:t>
      </w:r>
      <w:r w:rsidRPr="001A4B77">
        <w:rPr>
          <w:color w:val="222222"/>
          <w:shd w:val="clear" w:color="auto" w:fill="FFFFFF"/>
        </w:rPr>
        <w:t xml:space="preserve"> hồ sơ</w:t>
      </w:r>
      <w:r w:rsidRPr="001A4B77">
        <w:rPr>
          <w:color w:val="222222"/>
          <w:shd w:val="clear" w:color="auto" w:fill="FFFFFF"/>
          <w:lang w:val="vi-VN"/>
        </w:rPr>
        <w:t xml:space="preserve">: </w:t>
      </w:r>
      <w:r w:rsidRPr="001A4B77">
        <w:rPr>
          <w:color w:val="222222"/>
          <w:shd w:val="clear" w:color="auto" w:fill="FFFFFF"/>
        </w:rPr>
        <w:t xml:space="preserve">Trung tâm Phục vụ </w:t>
      </w:r>
      <w:r w:rsidRPr="001A4B77">
        <w:rPr>
          <w:color w:val="222222"/>
          <w:shd w:val="clear" w:color="auto" w:fill="FFFFFF"/>
          <w:lang w:val="vi-VN"/>
        </w:rPr>
        <w:t>h</w:t>
      </w:r>
      <w:r w:rsidRPr="001A4B77">
        <w:rPr>
          <w:color w:val="222222"/>
          <w:shd w:val="clear" w:color="auto" w:fill="FFFFFF"/>
        </w:rPr>
        <w:t>ành chính công</w:t>
      </w:r>
      <w:r w:rsidRPr="001A4B77">
        <w:rPr>
          <w:color w:val="222222"/>
          <w:shd w:val="clear" w:color="auto" w:fill="FFFFFF"/>
          <w:lang w:val="vi-VN"/>
        </w:rPr>
        <w:t xml:space="preserve"> có</w:t>
      </w:r>
      <w:r w:rsidRPr="001A4B77">
        <w:rPr>
          <w:color w:val="222222"/>
          <w:shd w:val="clear" w:color="auto" w:fill="FFFFFF"/>
        </w:rPr>
        <w:t xml:space="preserve"> vai trò giám sát</w:t>
      </w:r>
      <w:r w:rsidRPr="001A4B77">
        <w:rPr>
          <w:color w:val="222222"/>
          <w:shd w:val="clear" w:color="auto" w:fill="FFFFFF"/>
          <w:lang w:val="vi-VN"/>
        </w:rPr>
        <w:t>, kiểm tra</w:t>
      </w:r>
      <w:r w:rsidRPr="001A4B77">
        <w:rPr>
          <w:color w:val="222222"/>
          <w:shd w:val="clear" w:color="auto" w:fill="FFFFFF"/>
        </w:rPr>
        <w:t xml:space="preserve"> tiến độ xử lý hồ sơ tại các Bộ phận Một cửa của sở, ngành và UBND cấp huyện, cấp xã. Trung tâm bảo đảm các thủ </w:t>
      </w:r>
      <w:r w:rsidRPr="001A4B77">
        <w:rPr>
          <w:color w:val="222222"/>
          <w:shd w:val="clear" w:color="auto" w:fill="FFFFFF"/>
        </w:rPr>
        <w:lastRenderedPageBreak/>
        <w:t>tục được giải quyết trong thời gian quy định</w:t>
      </w:r>
      <w:r w:rsidRPr="001A4B77">
        <w:rPr>
          <w:color w:val="222222"/>
          <w:shd w:val="clear" w:color="auto" w:fill="FFFFFF"/>
          <w:lang w:val="vi-VN"/>
        </w:rPr>
        <w:t xml:space="preserve">, </w:t>
      </w:r>
      <w:r w:rsidRPr="001A4B77">
        <w:rPr>
          <w:color w:val="222222"/>
          <w:shd w:val="clear" w:color="auto" w:fill="FFFFFF"/>
        </w:rPr>
        <w:t>đồng thời</w:t>
      </w:r>
      <w:r w:rsidRPr="001A4B77">
        <w:rPr>
          <w:color w:val="222222"/>
          <w:shd w:val="clear" w:color="auto" w:fill="FFFFFF"/>
          <w:lang w:val="vi-VN"/>
        </w:rPr>
        <w:t xml:space="preserve"> có thể tham gia</w:t>
      </w:r>
      <w:r w:rsidRPr="001A4B77">
        <w:rPr>
          <w:color w:val="222222"/>
          <w:shd w:val="clear" w:color="auto" w:fill="FFFFFF"/>
        </w:rPr>
        <w:t xml:space="preserve"> hỗ trợ theo</w:t>
      </w:r>
      <w:r w:rsidRPr="001A4B77">
        <w:rPr>
          <w:color w:val="222222"/>
          <w:shd w:val="clear" w:color="auto" w:fill="FFFFFF"/>
          <w:lang w:val="vi-VN"/>
        </w:rPr>
        <w:t xml:space="preserve"> thẩm quyền </w:t>
      </w:r>
      <w:r w:rsidRPr="001A4B77">
        <w:rPr>
          <w:color w:val="222222"/>
          <w:shd w:val="clear" w:color="auto" w:fill="FFFFFF"/>
        </w:rPr>
        <w:t>việc giải quyết các vấn đề phát sinh trong quá trình thực hiện</w:t>
      </w:r>
      <w:r w:rsidRPr="001A4B77">
        <w:rPr>
          <w:color w:val="222222"/>
          <w:shd w:val="clear" w:color="auto" w:fill="FFFFFF"/>
          <w:lang w:val="vi-VN"/>
        </w:rPr>
        <w:t>.</w:t>
      </w:r>
    </w:p>
    <w:p w14:paraId="391CF25B" w14:textId="2A499768" w:rsidR="00006428" w:rsidRPr="001A4B77" w:rsidRDefault="00006428" w:rsidP="00266FE3">
      <w:pPr>
        <w:tabs>
          <w:tab w:val="left" w:pos="851"/>
        </w:tabs>
        <w:spacing w:before="100" w:after="100"/>
        <w:rPr>
          <w:color w:val="222222"/>
        </w:rPr>
      </w:pPr>
      <w:r w:rsidRPr="001A4B77">
        <w:rPr>
          <w:color w:val="222222"/>
          <w:shd w:val="clear" w:color="auto" w:fill="FFFFFF"/>
          <w:lang w:val="vi-VN"/>
        </w:rPr>
        <w:t xml:space="preserve">- </w:t>
      </w:r>
      <w:r w:rsidRPr="001A4B77">
        <w:rPr>
          <w:color w:val="222222"/>
          <w:shd w:val="clear" w:color="auto" w:fill="FFFFFF"/>
        </w:rPr>
        <w:t xml:space="preserve">Ứng dụng </w:t>
      </w:r>
      <w:r w:rsidR="003A2670" w:rsidRPr="001A4B77">
        <w:rPr>
          <w:color w:val="000000" w:themeColor="text1"/>
        </w:rPr>
        <w:t>CNTT</w:t>
      </w:r>
      <w:r w:rsidR="003A2670" w:rsidRPr="001A4B77">
        <w:rPr>
          <w:color w:val="222222"/>
          <w:shd w:val="clear" w:color="auto" w:fill="FFFFFF"/>
        </w:rPr>
        <w:t xml:space="preserve"> </w:t>
      </w:r>
      <w:r w:rsidRPr="001A4B77">
        <w:rPr>
          <w:color w:val="222222"/>
          <w:shd w:val="clear" w:color="auto" w:fill="FFFFFF"/>
        </w:rPr>
        <w:t>và liên thông dữ liệu</w:t>
      </w:r>
      <w:r w:rsidRPr="001A4B77">
        <w:rPr>
          <w:color w:val="222222"/>
          <w:shd w:val="clear" w:color="auto" w:fill="FFFFFF"/>
          <w:lang w:val="vi-VN"/>
        </w:rPr>
        <w:t xml:space="preserve">: </w:t>
      </w:r>
      <w:r w:rsidRPr="001A4B77">
        <w:rPr>
          <w:color w:val="222222"/>
          <w:shd w:val="clear" w:color="auto" w:fill="FFFFFF"/>
        </w:rPr>
        <w:t xml:space="preserve">Trung tâm Phục vụ </w:t>
      </w:r>
      <w:r w:rsidRPr="001A4B77">
        <w:rPr>
          <w:color w:val="222222"/>
          <w:spacing w:val="-4"/>
          <w:shd w:val="clear" w:color="auto" w:fill="FFFFFF"/>
          <w:lang w:val="vi-VN"/>
        </w:rPr>
        <w:t>h</w:t>
      </w:r>
      <w:r w:rsidRPr="001A4B77">
        <w:rPr>
          <w:color w:val="222222"/>
          <w:spacing w:val="-4"/>
          <w:shd w:val="clear" w:color="auto" w:fill="FFFFFF"/>
        </w:rPr>
        <w:t>ành chính công và các Bộ phận Một cửa của sở, ngành và UBND cấp huyện, cấp xã liên thông qua Hệ</w:t>
      </w:r>
      <w:r w:rsidRPr="001A4B77">
        <w:rPr>
          <w:color w:val="222222"/>
          <w:spacing w:val="-4"/>
          <w:shd w:val="clear" w:color="auto" w:fill="FFFFFF"/>
          <w:lang w:val="vi-VN"/>
        </w:rPr>
        <w:t xml:space="preserve"> thống thông tin giải quyết TTHC </w:t>
      </w:r>
      <w:r w:rsidRPr="001A4B77">
        <w:rPr>
          <w:color w:val="222222"/>
          <w:spacing w:val="-4"/>
          <w:shd w:val="clear" w:color="auto" w:fill="FFFFFF"/>
        </w:rPr>
        <w:t>để chia sẻ dữ liệu, giúp cho việc giải quyết TTH</w:t>
      </w:r>
      <w:r w:rsidRPr="001A4B77">
        <w:rPr>
          <w:color w:val="222222"/>
          <w:spacing w:val="-4"/>
          <w:shd w:val="clear" w:color="auto" w:fill="FFFFFF"/>
          <w:lang w:val="vi-VN"/>
        </w:rPr>
        <w:t>C</w:t>
      </w:r>
      <w:r w:rsidRPr="001A4B77">
        <w:rPr>
          <w:color w:val="222222"/>
          <w:spacing w:val="-4"/>
          <w:shd w:val="clear" w:color="auto" w:fill="FFFFFF"/>
        </w:rPr>
        <w:t xml:space="preserve"> được nhanh chóng và thuận lợi hơn. Dữ liệu về hồ sơ được nhập lên hệ thống chung, giúp việc theo dõi, tra cứu và xử lý hồ sơ dễ dàng hơn.</w:t>
      </w:r>
    </w:p>
    <w:p w14:paraId="268A7237" w14:textId="6C3046F9" w:rsidR="00006428" w:rsidRPr="001A4B77" w:rsidRDefault="00006428" w:rsidP="00266FE3">
      <w:pPr>
        <w:tabs>
          <w:tab w:val="left" w:pos="851"/>
        </w:tabs>
        <w:spacing w:before="100" w:after="100"/>
        <w:rPr>
          <w:color w:val="222222"/>
        </w:rPr>
      </w:pPr>
      <w:r w:rsidRPr="001A4B77">
        <w:rPr>
          <w:color w:val="222222"/>
          <w:lang w:val="vi-VN"/>
        </w:rPr>
        <w:t xml:space="preserve">- </w:t>
      </w:r>
      <w:r w:rsidRPr="001A4B77">
        <w:rPr>
          <w:color w:val="222222"/>
          <w:shd w:val="clear" w:color="auto" w:fill="FFFFFF"/>
        </w:rPr>
        <w:t>Giải quyết khiếu nại</w:t>
      </w:r>
      <w:r w:rsidRPr="001A4B77">
        <w:rPr>
          <w:color w:val="222222"/>
          <w:shd w:val="clear" w:color="auto" w:fill="FFFFFF"/>
          <w:lang w:val="vi-VN"/>
        </w:rPr>
        <w:t xml:space="preserve">, tố cáo, </w:t>
      </w:r>
      <w:r w:rsidRPr="001A4B77">
        <w:rPr>
          <w:color w:val="222222"/>
          <w:shd w:val="clear" w:color="auto" w:fill="FFFFFF"/>
        </w:rPr>
        <w:t>kiến</w:t>
      </w:r>
      <w:r w:rsidRPr="001A4B77">
        <w:rPr>
          <w:color w:val="222222"/>
          <w:shd w:val="clear" w:color="auto" w:fill="FFFFFF"/>
          <w:lang w:val="vi-VN"/>
        </w:rPr>
        <w:t xml:space="preserve"> nghị, </w:t>
      </w:r>
      <w:r w:rsidRPr="001A4B77">
        <w:rPr>
          <w:color w:val="222222"/>
          <w:shd w:val="clear" w:color="auto" w:fill="FFFFFF"/>
        </w:rPr>
        <w:t>phản ánh</w:t>
      </w:r>
      <w:r w:rsidRPr="001A4B77">
        <w:rPr>
          <w:color w:val="222222"/>
          <w:shd w:val="clear" w:color="auto" w:fill="FFFFFF"/>
          <w:lang w:val="vi-VN"/>
        </w:rPr>
        <w:t xml:space="preserve"> </w:t>
      </w:r>
      <w:r w:rsidRPr="001A4B77">
        <w:rPr>
          <w:color w:val="222222"/>
          <w:shd w:val="clear" w:color="auto" w:fill="FFFFFF"/>
        </w:rPr>
        <w:t>của người dân</w:t>
      </w:r>
      <w:r w:rsidRPr="001A4B77">
        <w:rPr>
          <w:color w:val="222222"/>
          <w:shd w:val="clear" w:color="auto" w:fill="FFFFFF"/>
          <w:lang w:val="vi-VN"/>
        </w:rPr>
        <w:t xml:space="preserve">: </w:t>
      </w:r>
      <w:r w:rsidRPr="001A4B77">
        <w:rPr>
          <w:color w:val="222222"/>
          <w:shd w:val="clear" w:color="auto" w:fill="FFFFFF"/>
        </w:rPr>
        <w:t xml:space="preserve">Trung tâm Phục vụ </w:t>
      </w:r>
      <w:r w:rsidR="001B63DA" w:rsidRPr="001A4B77">
        <w:rPr>
          <w:color w:val="222222"/>
          <w:shd w:val="clear" w:color="auto" w:fill="FFFFFF"/>
        </w:rPr>
        <w:t>h</w:t>
      </w:r>
      <w:r w:rsidRPr="001A4B77">
        <w:rPr>
          <w:color w:val="222222"/>
          <w:shd w:val="clear" w:color="auto" w:fill="FFFFFF"/>
        </w:rPr>
        <w:t>ành chính công</w:t>
      </w:r>
      <w:r w:rsidRPr="001A4B77">
        <w:rPr>
          <w:color w:val="222222"/>
          <w:shd w:val="clear" w:color="auto" w:fill="FFFFFF"/>
          <w:lang w:val="vi-VN"/>
        </w:rPr>
        <w:t xml:space="preserve"> </w:t>
      </w:r>
      <w:r w:rsidRPr="001A4B77">
        <w:rPr>
          <w:color w:val="222222"/>
          <w:shd w:val="clear" w:color="auto" w:fill="FFFFFF"/>
        </w:rPr>
        <w:t>tiếp nhận khiếu nại</w:t>
      </w:r>
      <w:r w:rsidRPr="001A4B77">
        <w:rPr>
          <w:color w:val="222222"/>
          <w:shd w:val="clear" w:color="auto" w:fill="FFFFFF"/>
          <w:lang w:val="vi-VN"/>
        </w:rPr>
        <w:t xml:space="preserve">, tố cáo, </w:t>
      </w:r>
      <w:r w:rsidRPr="001A4B77">
        <w:rPr>
          <w:color w:val="222222"/>
          <w:shd w:val="clear" w:color="auto" w:fill="FFFFFF"/>
        </w:rPr>
        <w:t>kiến</w:t>
      </w:r>
      <w:r w:rsidRPr="001A4B77">
        <w:rPr>
          <w:color w:val="222222"/>
          <w:shd w:val="clear" w:color="auto" w:fill="FFFFFF"/>
          <w:lang w:val="vi-VN"/>
        </w:rPr>
        <w:t xml:space="preserve"> nghị, </w:t>
      </w:r>
      <w:r w:rsidRPr="001A4B77">
        <w:rPr>
          <w:color w:val="222222"/>
          <w:shd w:val="clear" w:color="auto" w:fill="FFFFFF"/>
        </w:rPr>
        <w:t>phản ánh</w:t>
      </w:r>
      <w:r w:rsidRPr="001A4B77">
        <w:rPr>
          <w:color w:val="222222"/>
          <w:shd w:val="clear" w:color="auto" w:fill="FFFFFF"/>
          <w:lang w:val="vi-VN"/>
        </w:rPr>
        <w:t xml:space="preserve"> </w:t>
      </w:r>
      <w:r w:rsidRPr="001A4B77">
        <w:rPr>
          <w:color w:val="222222"/>
          <w:shd w:val="clear" w:color="auto" w:fill="FFFFFF"/>
        </w:rPr>
        <w:t>từ người dân và chuyển thông tin này đến các Bộ phận Một cửa liên quan để xử lý. Bộ phận Một cửa</w:t>
      </w:r>
      <w:r w:rsidRPr="001A4B77">
        <w:rPr>
          <w:color w:val="222222"/>
          <w:shd w:val="clear" w:color="auto" w:fill="FFFFFF"/>
          <w:lang w:val="vi-VN"/>
        </w:rPr>
        <w:t xml:space="preserve"> </w:t>
      </w:r>
      <w:r w:rsidRPr="001A4B77">
        <w:rPr>
          <w:color w:val="222222"/>
          <w:shd w:val="clear" w:color="auto" w:fill="FFFFFF"/>
        </w:rPr>
        <w:t>chịu trách nhiệm giải quyết khiếu nại, phản ánh theo thẩm quyền và chuyển</w:t>
      </w:r>
      <w:r w:rsidRPr="001A4B77">
        <w:rPr>
          <w:color w:val="222222"/>
          <w:shd w:val="clear" w:color="auto" w:fill="FFFFFF"/>
          <w:lang w:val="vi-VN"/>
        </w:rPr>
        <w:t xml:space="preserve"> kết quả giải quyết đến</w:t>
      </w:r>
      <w:r w:rsidRPr="001A4B77">
        <w:rPr>
          <w:color w:val="222222"/>
          <w:shd w:val="clear" w:color="auto" w:fill="FFFFFF"/>
        </w:rPr>
        <w:t xml:space="preserve"> Trung tâm để thông báo cho người dân.</w:t>
      </w:r>
    </w:p>
    <w:p w14:paraId="284C63B3" w14:textId="3BD4B854" w:rsidR="00006428" w:rsidRPr="001A4B77" w:rsidRDefault="00006428" w:rsidP="00266FE3">
      <w:pPr>
        <w:tabs>
          <w:tab w:val="left" w:pos="851"/>
        </w:tabs>
        <w:spacing w:before="100" w:after="100"/>
        <w:rPr>
          <w:color w:val="222222"/>
        </w:rPr>
      </w:pPr>
      <w:r w:rsidRPr="001A4B77">
        <w:rPr>
          <w:color w:val="222222"/>
          <w:shd w:val="clear" w:color="auto" w:fill="FFFFFF"/>
          <w:lang w:val="vi-VN"/>
        </w:rPr>
        <w:t xml:space="preserve">- </w:t>
      </w:r>
      <w:r w:rsidRPr="001A4B77">
        <w:rPr>
          <w:color w:val="222222"/>
          <w:shd w:val="clear" w:color="auto" w:fill="FFFFFF"/>
        </w:rPr>
        <w:t>Cải cách hành</w:t>
      </w:r>
      <w:r w:rsidRPr="001A4B77">
        <w:rPr>
          <w:color w:val="222222"/>
          <w:shd w:val="clear" w:color="auto" w:fill="FFFFFF"/>
          <w:lang w:val="vi-VN"/>
        </w:rPr>
        <w:t xml:space="preserve"> chính</w:t>
      </w:r>
      <w:r w:rsidRPr="001A4B77">
        <w:rPr>
          <w:color w:val="222222"/>
          <w:shd w:val="clear" w:color="auto" w:fill="FFFFFF"/>
        </w:rPr>
        <w:t xml:space="preserve"> và đơn giản hóa TTHC</w:t>
      </w:r>
      <w:r w:rsidRPr="001A4B77">
        <w:rPr>
          <w:color w:val="222222"/>
          <w:shd w:val="clear" w:color="auto" w:fill="FFFFFF"/>
          <w:lang w:val="vi-VN"/>
        </w:rPr>
        <w:t xml:space="preserve">: </w:t>
      </w:r>
      <w:r w:rsidRPr="001A4B77">
        <w:rPr>
          <w:color w:val="222222"/>
          <w:shd w:val="clear" w:color="auto" w:fill="FFFFFF"/>
        </w:rPr>
        <w:t xml:space="preserve">Trung tâm Phục vụ </w:t>
      </w:r>
      <w:r w:rsidRPr="001A4B77">
        <w:rPr>
          <w:color w:val="222222"/>
          <w:shd w:val="clear" w:color="auto" w:fill="FFFFFF"/>
          <w:lang w:val="vi-VN"/>
        </w:rPr>
        <w:t>h</w:t>
      </w:r>
      <w:r w:rsidRPr="001A4B77">
        <w:rPr>
          <w:color w:val="222222"/>
          <w:shd w:val="clear" w:color="auto" w:fill="FFFFFF"/>
        </w:rPr>
        <w:t>ành chính công</w:t>
      </w:r>
      <w:r w:rsidRPr="001A4B77">
        <w:rPr>
          <w:color w:val="222222"/>
          <w:shd w:val="clear" w:color="auto" w:fill="FFFFFF"/>
          <w:lang w:val="vi-VN"/>
        </w:rPr>
        <w:t xml:space="preserve"> </w:t>
      </w:r>
      <w:r w:rsidRPr="001A4B77">
        <w:rPr>
          <w:color w:val="222222"/>
          <w:shd w:val="clear" w:color="auto" w:fill="FFFFFF"/>
        </w:rPr>
        <w:t>và Bộ phận Một cửa của sở, ngành, UBND</w:t>
      </w:r>
      <w:r w:rsidRPr="001A4B77">
        <w:rPr>
          <w:color w:val="222222"/>
          <w:shd w:val="clear" w:color="auto" w:fill="FFFFFF"/>
          <w:lang w:val="vi-VN"/>
        </w:rPr>
        <w:t xml:space="preserve"> cấp huyện, cấp xã </w:t>
      </w:r>
      <w:r w:rsidRPr="001A4B77">
        <w:rPr>
          <w:color w:val="222222"/>
          <w:shd w:val="clear" w:color="auto" w:fill="FFFFFF"/>
        </w:rPr>
        <w:t xml:space="preserve">phối hợp trong việc cải cách hành chính, hướng đến đơn giản hóa TTHC, tăng cường tính minh bạch và giảm bớt các quy trình không cần thiết. </w:t>
      </w:r>
    </w:p>
    <w:p w14:paraId="15999AF4" w14:textId="08A9532A" w:rsidR="00006428" w:rsidRPr="001A4B77" w:rsidRDefault="00006428" w:rsidP="00266FE3">
      <w:pPr>
        <w:tabs>
          <w:tab w:val="left" w:pos="851"/>
        </w:tabs>
        <w:spacing w:before="100" w:after="100"/>
        <w:rPr>
          <w:color w:val="222222"/>
        </w:rPr>
      </w:pPr>
      <w:r w:rsidRPr="001A4B77">
        <w:rPr>
          <w:color w:val="222222"/>
          <w:shd w:val="clear" w:color="auto" w:fill="FFFFFF"/>
          <w:lang w:val="vi-VN"/>
        </w:rPr>
        <w:t xml:space="preserve">- </w:t>
      </w:r>
      <w:r w:rsidRPr="001A4B77">
        <w:rPr>
          <w:color w:val="222222"/>
          <w:shd w:val="clear" w:color="auto" w:fill="FFFFFF"/>
        </w:rPr>
        <w:t>Hỗ trợ người dân và nâng cao chất lượng dịch vụ</w:t>
      </w:r>
      <w:r w:rsidRPr="001A4B77">
        <w:rPr>
          <w:color w:val="222222"/>
          <w:shd w:val="clear" w:color="auto" w:fill="FFFFFF"/>
          <w:lang w:val="vi-VN"/>
        </w:rPr>
        <w:t xml:space="preserve">: </w:t>
      </w:r>
      <w:r w:rsidRPr="001A4B77">
        <w:rPr>
          <w:color w:val="222222"/>
          <w:shd w:val="clear" w:color="auto" w:fill="FFFFFF"/>
        </w:rPr>
        <w:t xml:space="preserve">Trung tâm Phục vụ </w:t>
      </w:r>
      <w:r w:rsidRPr="001A4B77">
        <w:rPr>
          <w:color w:val="222222"/>
          <w:shd w:val="clear" w:color="auto" w:fill="FFFFFF"/>
          <w:lang w:val="vi-VN"/>
        </w:rPr>
        <w:t>h</w:t>
      </w:r>
      <w:r w:rsidRPr="001A4B77">
        <w:rPr>
          <w:color w:val="222222"/>
          <w:shd w:val="clear" w:color="auto" w:fill="FFFFFF"/>
        </w:rPr>
        <w:t>ành chính công có trách nhiệm hỗ trợ các Bộ phận Một cửa của sở, ngành, UBND cấp huyện, cấp xã trong việc hướng dẫn người dân, giải đáp thắc mắc về quy trình TTHC. Đồng thời, Trung tâm cũng bảo đảm người dân và doanh nghiệp được phục vụ tốt nhất thông qua việc cung cấp thông tin đầy đủ và chính xác.</w:t>
      </w:r>
    </w:p>
    <w:p w14:paraId="4CE5239C" w14:textId="60AA5E3C" w:rsidR="00006428" w:rsidRPr="001A4B77" w:rsidRDefault="00006428" w:rsidP="00266FE3">
      <w:pPr>
        <w:tabs>
          <w:tab w:val="left" w:pos="851"/>
        </w:tabs>
        <w:spacing w:before="100" w:after="100"/>
        <w:rPr>
          <w:color w:val="222222"/>
          <w:shd w:val="clear" w:color="auto" w:fill="FFFFFF"/>
          <w:lang w:val="vi-VN"/>
        </w:rPr>
      </w:pPr>
      <w:r w:rsidRPr="001A4B77">
        <w:rPr>
          <w:color w:val="222222"/>
          <w:shd w:val="clear" w:color="auto" w:fill="FFFFFF"/>
          <w:lang w:val="vi-VN"/>
        </w:rPr>
        <w:t xml:space="preserve">- </w:t>
      </w:r>
      <w:r w:rsidRPr="001A4B77">
        <w:rPr>
          <w:color w:val="222222"/>
          <w:shd w:val="clear" w:color="auto" w:fill="FFFFFF"/>
        </w:rPr>
        <w:t>Đánh giá và cải thiện quy trình</w:t>
      </w:r>
      <w:r w:rsidRPr="001A4B77">
        <w:rPr>
          <w:color w:val="222222"/>
          <w:shd w:val="clear" w:color="auto" w:fill="FFFFFF"/>
          <w:lang w:val="vi-VN"/>
        </w:rPr>
        <w:t xml:space="preserve">: </w:t>
      </w:r>
      <w:r w:rsidRPr="001A4B77">
        <w:rPr>
          <w:color w:val="222222"/>
          <w:shd w:val="clear" w:color="auto" w:fill="FFFFFF"/>
        </w:rPr>
        <w:t xml:space="preserve">Trung tâm Phục vụ </w:t>
      </w:r>
      <w:r w:rsidR="000605BD" w:rsidRPr="001A4B77">
        <w:rPr>
          <w:color w:val="222222"/>
          <w:shd w:val="clear" w:color="auto" w:fill="FFFFFF"/>
        </w:rPr>
        <w:t>h</w:t>
      </w:r>
      <w:r w:rsidRPr="001A4B77">
        <w:rPr>
          <w:color w:val="222222"/>
          <w:shd w:val="clear" w:color="auto" w:fill="FFFFFF"/>
        </w:rPr>
        <w:t>ành chính công</w:t>
      </w:r>
      <w:r w:rsidRPr="001A4B77">
        <w:rPr>
          <w:color w:val="222222"/>
          <w:shd w:val="clear" w:color="auto" w:fill="FFFFFF"/>
          <w:lang w:val="vi-VN"/>
        </w:rPr>
        <w:t xml:space="preserve"> </w:t>
      </w:r>
      <w:r w:rsidRPr="001A4B77">
        <w:rPr>
          <w:color w:val="222222"/>
          <w:shd w:val="clear" w:color="auto" w:fill="FFFFFF"/>
        </w:rPr>
        <w:t>và Bộ phận Một cửa của sở, ngành và UBND</w:t>
      </w:r>
      <w:r w:rsidRPr="001A4B77">
        <w:rPr>
          <w:color w:val="222222"/>
          <w:shd w:val="clear" w:color="auto" w:fill="FFFFFF"/>
          <w:lang w:val="vi-VN"/>
        </w:rPr>
        <w:t xml:space="preserve"> </w:t>
      </w:r>
      <w:r w:rsidRPr="001A4B77">
        <w:rPr>
          <w:color w:val="222222"/>
          <w:shd w:val="clear" w:color="auto" w:fill="FFFFFF"/>
        </w:rPr>
        <w:t>cấp huyện, cấp xã thường xuyên phối hợp để đánh giá hiệu quả giải quyết TTHC, từ đó cải tiến quy trình và nâng cao chất lượng phục vụ. Các cuộc họp, thảo luận định kỳ giúp hai bên cùng nhau nhận diện những khó khăn, tồn tại và đưa ra các giải pháp phù</w:t>
      </w:r>
      <w:r w:rsidRPr="001A4B77">
        <w:rPr>
          <w:color w:val="222222"/>
          <w:shd w:val="clear" w:color="auto" w:fill="FFFFFF"/>
          <w:lang w:val="vi-VN"/>
        </w:rPr>
        <w:t xml:space="preserve"> hợp</w:t>
      </w:r>
      <w:r w:rsidRPr="001A4B77">
        <w:rPr>
          <w:color w:val="222222"/>
          <w:shd w:val="clear" w:color="auto" w:fill="FFFFFF"/>
        </w:rPr>
        <w:t>.</w:t>
      </w:r>
      <w:r w:rsidRPr="001A4B77">
        <w:rPr>
          <w:color w:val="222222"/>
          <w:lang w:val="vi-VN"/>
        </w:rPr>
        <w:t xml:space="preserve"> </w:t>
      </w:r>
      <w:r w:rsidRPr="001A4B77">
        <w:rPr>
          <w:color w:val="222222"/>
          <w:shd w:val="clear" w:color="auto" w:fill="FFFFFF"/>
        </w:rPr>
        <w:t>Sự đánh giá này giúp nâng cao tính chuyên nghiệp và hiệu quả trong quản lý nhà nước, đồng thời bảo</w:t>
      </w:r>
      <w:r w:rsidRPr="001A4B77">
        <w:rPr>
          <w:color w:val="222222"/>
          <w:shd w:val="clear" w:color="auto" w:fill="FFFFFF"/>
          <w:lang w:val="vi-VN"/>
        </w:rPr>
        <w:t xml:space="preserve"> </w:t>
      </w:r>
      <w:r w:rsidRPr="001A4B77">
        <w:rPr>
          <w:color w:val="222222"/>
          <w:shd w:val="clear" w:color="auto" w:fill="FFFFFF"/>
        </w:rPr>
        <w:t>đảm quyền lợi của người dân và doanh nghiệp.</w:t>
      </w:r>
    </w:p>
    <w:p w14:paraId="3B5AE55F" w14:textId="5A7EC8AB" w:rsidR="00371E82" w:rsidRPr="001A4B77" w:rsidRDefault="00F30B05" w:rsidP="00266FE3">
      <w:pPr>
        <w:tabs>
          <w:tab w:val="left" w:pos="851"/>
        </w:tabs>
        <w:spacing w:before="100" w:after="100"/>
        <w:rPr>
          <w:spacing w:val="-4"/>
          <w:lang w:val="vi-VN"/>
        </w:rPr>
      </w:pPr>
      <w:r w:rsidRPr="001A4B77">
        <w:rPr>
          <w:spacing w:val="-4"/>
          <w:lang w:val="vi-VN"/>
        </w:rPr>
        <w:t xml:space="preserve">2) </w:t>
      </w:r>
      <w:r w:rsidR="00371E82" w:rsidRPr="001A4B77">
        <w:rPr>
          <w:spacing w:val="-4"/>
        </w:rPr>
        <w:t xml:space="preserve">Phối hợp </w:t>
      </w:r>
      <w:r w:rsidRPr="001A4B77">
        <w:rPr>
          <w:spacing w:val="-4"/>
        </w:rPr>
        <w:t>về</w:t>
      </w:r>
      <w:r w:rsidRPr="001A4B77">
        <w:rPr>
          <w:spacing w:val="-4"/>
          <w:lang w:val="vi-VN"/>
        </w:rPr>
        <w:t xml:space="preserve"> hạ tầng: Trung tâm phối hợp </w:t>
      </w:r>
      <w:r w:rsidR="00371E82" w:rsidRPr="001A4B77">
        <w:rPr>
          <w:spacing w:val="-4"/>
        </w:rPr>
        <w:t xml:space="preserve">UBND </w:t>
      </w:r>
      <w:r w:rsidRPr="001A4B77">
        <w:rPr>
          <w:spacing w:val="-4"/>
        </w:rPr>
        <w:t>cấp</w:t>
      </w:r>
      <w:r w:rsidRPr="001A4B77">
        <w:rPr>
          <w:spacing w:val="-4"/>
          <w:lang w:val="vi-VN"/>
        </w:rPr>
        <w:t xml:space="preserve"> huyện, cấp xã</w:t>
      </w:r>
      <w:r w:rsidR="00371E82" w:rsidRPr="001A4B77">
        <w:rPr>
          <w:spacing w:val="-4"/>
        </w:rPr>
        <w:t xml:space="preserve"> rà soát, lên phương án bố trí</w:t>
      </w:r>
      <w:r w:rsidRPr="001A4B77">
        <w:rPr>
          <w:spacing w:val="-4"/>
          <w:lang w:val="vi-VN"/>
        </w:rPr>
        <w:t xml:space="preserve"> và</w:t>
      </w:r>
      <w:r w:rsidR="00371E82" w:rsidRPr="001A4B77">
        <w:rPr>
          <w:spacing w:val="-4"/>
        </w:rPr>
        <w:t xml:space="preserve"> hoàn thiện hạ tầng </w:t>
      </w:r>
      <w:r w:rsidRPr="001A4B77">
        <w:rPr>
          <w:spacing w:val="-4"/>
        </w:rPr>
        <w:t>cho</w:t>
      </w:r>
      <w:r w:rsidRPr="001A4B77">
        <w:rPr>
          <w:spacing w:val="-4"/>
          <w:lang w:val="vi-VN"/>
        </w:rPr>
        <w:t xml:space="preserve"> các</w:t>
      </w:r>
      <w:r w:rsidR="00371E82" w:rsidRPr="001A4B77">
        <w:rPr>
          <w:spacing w:val="-4"/>
        </w:rPr>
        <w:t xml:space="preserve"> Chi nhánh, Điểm tiếp nhận.</w:t>
      </w:r>
      <w:r w:rsidR="00CE28BA" w:rsidRPr="001A4B77">
        <w:rPr>
          <w:spacing w:val="-4"/>
          <w:lang w:val="vi-VN"/>
        </w:rPr>
        <w:t xml:space="preserve"> Điều này bảo đảm các cơ sở hạ tầng phục vụ tốt cho quá trình tiếp nhận và giải quyết hồ sở TTHC.</w:t>
      </w:r>
    </w:p>
    <w:p w14:paraId="026016E4" w14:textId="02EE080E" w:rsidR="00371E82" w:rsidRPr="001A4B77" w:rsidRDefault="00F30B05" w:rsidP="00266FE3">
      <w:pPr>
        <w:tabs>
          <w:tab w:val="left" w:pos="851"/>
        </w:tabs>
        <w:spacing w:before="100" w:after="100"/>
        <w:rPr>
          <w:spacing w:val="-4"/>
          <w:lang w:val="vi-VN"/>
        </w:rPr>
      </w:pPr>
      <w:r w:rsidRPr="001A4B77">
        <w:rPr>
          <w:lang w:val="vi-VN"/>
        </w:rPr>
        <w:t xml:space="preserve">3) </w:t>
      </w:r>
      <w:r w:rsidR="00EC4BC0" w:rsidRPr="001A4B77">
        <w:rPr>
          <w:spacing w:val="-4"/>
        </w:rPr>
        <w:t>T</w:t>
      </w:r>
      <w:r w:rsidR="00552DA9" w:rsidRPr="001A4B77">
        <w:rPr>
          <w:spacing w:val="-4"/>
        </w:rPr>
        <w:t xml:space="preserve">hống nhất </w:t>
      </w:r>
      <w:r w:rsidRPr="001A4B77">
        <w:rPr>
          <w:spacing w:val="-4"/>
        </w:rPr>
        <w:t>v</w:t>
      </w:r>
      <w:r w:rsidRPr="001A4B77">
        <w:rPr>
          <w:spacing w:val="-4"/>
          <w:lang w:val="vi-VN"/>
        </w:rPr>
        <w:t xml:space="preserve">ề nhân sự: Trung tâm </w:t>
      </w:r>
      <w:r w:rsidR="00CE28BA" w:rsidRPr="001A4B77">
        <w:rPr>
          <w:spacing w:val="-4"/>
          <w:lang w:val="vi-VN"/>
        </w:rPr>
        <w:t>sẽ làm việc và</w:t>
      </w:r>
      <w:r w:rsidRPr="001A4B77">
        <w:rPr>
          <w:spacing w:val="-4"/>
          <w:lang w:val="vi-VN"/>
        </w:rPr>
        <w:t xml:space="preserve"> thống nhất </w:t>
      </w:r>
      <w:r w:rsidR="00552DA9" w:rsidRPr="001A4B77">
        <w:rPr>
          <w:spacing w:val="-4"/>
        </w:rPr>
        <w:t xml:space="preserve">với các sở, ban, ngành, UBND </w:t>
      </w:r>
      <w:r w:rsidRPr="001A4B77">
        <w:rPr>
          <w:spacing w:val="-4"/>
        </w:rPr>
        <w:t>cấp</w:t>
      </w:r>
      <w:r w:rsidRPr="001A4B77">
        <w:rPr>
          <w:spacing w:val="-4"/>
          <w:lang w:val="vi-VN"/>
        </w:rPr>
        <w:t xml:space="preserve"> huyện, cấp xã và các </w:t>
      </w:r>
      <w:r w:rsidR="006433BC" w:rsidRPr="001A4B77">
        <w:rPr>
          <w:lang w:val="nl-NL"/>
        </w:rPr>
        <w:t xml:space="preserve">cơ quan </w:t>
      </w:r>
      <w:r w:rsidR="00006428" w:rsidRPr="001A4B77">
        <w:rPr>
          <w:lang w:val="vi-VN"/>
        </w:rPr>
        <w:t>T</w:t>
      </w:r>
      <w:r w:rsidR="006433BC" w:rsidRPr="001A4B77">
        <w:rPr>
          <w:lang w:val="nl-NL"/>
        </w:rPr>
        <w:t>rung ương được tổ chức theo ngành dọc đặt tại Thành</w:t>
      </w:r>
      <w:r w:rsidR="006433BC" w:rsidRPr="001A4B77">
        <w:rPr>
          <w:lang w:val="vi-VN"/>
        </w:rPr>
        <w:t xml:space="preserve"> phố</w:t>
      </w:r>
      <w:r w:rsidR="00552DA9" w:rsidRPr="001A4B77">
        <w:rPr>
          <w:spacing w:val="-4"/>
        </w:rPr>
        <w:t xml:space="preserve"> về quy chế</w:t>
      </w:r>
      <w:r w:rsidRPr="001A4B77">
        <w:rPr>
          <w:spacing w:val="-4"/>
          <w:lang w:val="vi-VN"/>
        </w:rPr>
        <w:t xml:space="preserve"> phối hợp, </w:t>
      </w:r>
      <w:r w:rsidRPr="001A4B77">
        <w:rPr>
          <w:spacing w:val="-4"/>
        </w:rPr>
        <w:t>phương án</w:t>
      </w:r>
      <w:r w:rsidRPr="001A4B77">
        <w:rPr>
          <w:spacing w:val="-4"/>
          <w:lang w:val="vi-VN"/>
        </w:rPr>
        <w:t xml:space="preserve"> và </w:t>
      </w:r>
      <w:r w:rsidR="00552DA9" w:rsidRPr="001A4B77">
        <w:rPr>
          <w:spacing w:val="-4"/>
        </w:rPr>
        <w:t xml:space="preserve">số lượng cán bộ, công chức, viên chức </w:t>
      </w:r>
      <w:r w:rsidRPr="001A4B77">
        <w:rPr>
          <w:spacing w:val="-4"/>
        </w:rPr>
        <w:t>được</w:t>
      </w:r>
      <w:r w:rsidRPr="001A4B77">
        <w:rPr>
          <w:spacing w:val="-4"/>
          <w:lang w:val="vi-VN"/>
        </w:rPr>
        <w:t xml:space="preserve"> </w:t>
      </w:r>
      <w:r w:rsidR="00552DA9" w:rsidRPr="001A4B77">
        <w:rPr>
          <w:spacing w:val="-4"/>
        </w:rPr>
        <w:t xml:space="preserve">cử đến làm việc tại các Chi nhánh, Điểm tiếp nhận trong các giai đoạn </w:t>
      </w:r>
      <w:r w:rsidRPr="001A4B77">
        <w:rPr>
          <w:spacing w:val="-4"/>
        </w:rPr>
        <w:t>tiếp</w:t>
      </w:r>
      <w:r w:rsidRPr="001A4B77">
        <w:rPr>
          <w:spacing w:val="-4"/>
          <w:lang w:val="vi-VN"/>
        </w:rPr>
        <w:t xml:space="preserve"> theo.</w:t>
      </w:r>
    </w:p>
    <w:p w14:paraId="05612F59" w14:textId="3258CB67" w:rsidR="003F3D91" w:rsidRPr="001A4B77" w:rsidRDefault="008D461F" w:rsidP="00266FE3">
      <w:pPr>
        <w:tabs>
          <w:tab w:val="left" w:pos="851"/>
        </w:tabs>
        <w:spacing w:before="100" w:after="100"/>
        <w:rPr>
          <w:b/>
          <w:bCs/>
          <w:lang w:val="vi-VN"/>
        </w:rPr>
      </w:pPr>
      <w:r w:rsidRPr="001A4B77">
        <w:rPr>
          <w:b/>
          <w:bCs/>
          <w:lang w:val="vi-VN"/>
        </w:rPr>
        <w:t xml:space="preserve">3. </w:t>
      </w:r>
      <w:r w:rsidR="003F3D91" w:rsidRPr="001A4B77">
        <w:rPr>
          <w:b/>
          <w:bCs/>
          <w:lang w:val="vi-VN"/>
        </w:rPr>
        <w:t>Mối quan hệ giữa các phòng</w:t>
      </w:r>
      <w:r w:rsidR="00DE7A7C">
        <w:rPr>
          <w:b/>
          <w:bCs/>
        </w:rPr>
        <w:t xml:space="preserve"> chuyên môn</w:t>
      </w:r>
      <w:r w:rsidR="003F3D91" w:rsidRPr="001A4B77">
        <w:rPr>
          <w:b/>
          <w:bCs/>
          <w:lang w:val="vi-VN"/>
        </w:rPr>
        <w:t xml:space="preserve">, </w:t>
      </w:r>
      <w:r w:rsidR="00DE7A7C">
        <w:rPr>
          <w:b/>
          <w:bCs/>
        </w:rPr>
        <w:t>trung tâm</w:t>
      </w:r>
      <w:r w:rsidR="003F3D91" w:rsidRPr="001A4B77">
        <w:rPr>
          <w:b/>
          <w:bCs/>
          <w:lang w:val="vi-VN"/>
        </w:rPr>
        <w:t xml:space="preserve"> thuộc Trung tâm Phục vụ</w:t>
      </w:r>
      <w:r w:rsidR="00DE7A7C">
        <w:rPr>
          <w:b/>
          <w:bCs/>
        </w:rPr>
        <w:t xml:space="preserve"> </w:t>
      </w:r>
      <w:r w:rsidR="003F3D91" w:rsidRPr="001A4B77">
        <w:rPr>
          <w:b/>
          <w:bCs/>
          <w:lang w:val="vi-VN"/>
        </w:rPr>
        <w:t xml:space="preserve">hành chính công </w:t>
      </w:r>
      <w:r w:rsidR="001A57C9" w:rsidRPr="001A4B77">
        <w:rPr>
          <w:b/>
          <w:bCs/>
          <w:lang w:val="vi-VN"/>
        </w:rPr>
        <w:t>với các</w:t>
      </w:r>
      <w:r w:rsidR="003F3D91" w:rsidRPr="001A4B77">
        <w:rPr>
          <w:b/>
          <w:bCs/>
          <w:lang w:val="vi-VN"/>
        </w:rPr>
        <w:t xml:space="preserve"> Chi nhánh</w:t>
      </w:r>
      <w:r w:rsidR="001A57C9" w:rsidRPr="001A4B77">
        <w:rPr>
          <w:b/>
          <w:bCs/>
          <w:lang w:val="vi-VN"/>
        </w:rPr>
        <w:t xml:space="preserve"> và </w:t>
      </w:r>
      <w:r w:rsidR="003F3D91" w:rsidRPr="001A4B77">
        <w:rPr>
          <w:b/>
          <w:bCs/>
          <w:lang w:val="vi-VN"/>
        </w:rPr>
        <w:t>Điểm tiếp nhận</w:t>
      </w:r>
    </w:p>
    <w:p w14:paraId="34426914" w14:textId="5C908D86" w:rsidR="00006428" w:rsidRPr="001A4B77" w:rsidRDefault="00006428" w:rsidP="00266FE3">
      <w:pPr>
        <w:tabs>
          <w:tab w:val="left" w:pos="851"/>
        </w:tabs>
        <w:spacing w:before="100" w:after="100"/>
        <w:rPr>
          <w:color w:val="222222"/>
          <w:shd w:val="clear" w:color="auto" w:fill="FFFFFF"/>
        </w:rPr>
      </w:pPr>
      <w:r w:rsidRPr="001A4B77">
        <w:rPr>
          <w:color w:val="222222"/>
          <w:shd w:val="clear" w:color="auto" w:fill="FFFFFF"/>
        </w:rPr>
        <w:t xml:space="preserve">Mối quan hệ giữa các </w:t>
      </w:r>
      <w:r w:rsidR="00DE7A7C" w:rsidRPr="00DE7A7C">
        <w:rPr>
          <w:color w:val="222222"/>
          <w:shd w:val="clear" w:color="auto" w:fill="FFFFFF"/>
        </w:rPr>
        <w:t>phòng chuyên môn, trung tâm</w:t>
      </w:r>
      <w:r w:rsidRPr="001A4B77">
        <w:rPr>
          <w:color w:val="222222"/>
          <w:shd w:val="clear" w:color="auto" w:fill="FFFFFF"/>
        </w:rPr>
        <w:t xml:space="preserve"> của Trung tâm Phục vụ </w:t>
      </w:r>
      <w:r w:rsidRPr="001A4B77">
        <w:rPr>
          <w:color w:val="222222"/>
          <w:shd w:val="clear" w:color="auto" w:fill="FFFFFF"/>
          <w:lang w:val="vi-VN"/>
        </w:rPr>
        <w:t>h</w:t>
      </w:r>
      <w:r w:rsidRPr="001A4B77">
        <w:rPr>
          <w:color w:val="222222"/>
          <w:shd w:val="clear" w:color="auto" w:fill="FFFFFF"/>
        </w:rPr>
        <w:t xml:space="preserve">ành chính công và các </w:t>
      </w:r>
      <w:r w:rsidRPr="001A4B77">
        <w:rPr>
          <w:color w:val="222222"/>
          <w:shd w:val="clear" w:color="auto" w:fill="FFFFFF"/>
          <w:lang w:val="vi-VN"/>
        </w:rPr>
        <w:t>C</w:t>
      </w:r>
      <w:r w:rsidRPr="001A4B77">
        <w:rPr>
          <w:color w:val="222222"/>
          <w:shd w:val="clear" w:color="auto" w:fill="FFFFFF"/>
        </w:rPr>
        <w:t xml:space="preserve">hi nhánh trực thuộc là mối quan hệ hợp tác, phối hợp chặt chẽ nhằm bảo đảm hoạt động quản lý hành chính công diễn ra hiệu quả, đồng </w:t>
      </w:r>
      <w:r w:rsidRPr="001A4B77">
        <w:rPr>
          <w:color w:val="222222"/>
          <w:shd w:val="clear" w:color="auto" w:fill="FFFFFF"/>
        </w:rPr>
        <w:lastRenderedPageBreak/>
        <w:t xml:space="preserve">bộ. Các </w:t>
      </w:r>
      <w:r w:rsidR="00DE7A7C" w:rsidRPr="00DE7A7C">
        <w:rPr>
          <w:color w:val="222222"/>
          <w:shd w:val="clear" w:color="auto" w:fill="FFFFFF"/>
        </w:rPr>
        <w:t>phòng chuyên môn, trung tâm</w:t>
      </w:r>
      <w:r w:rsidRPr="001A4B77">
        <w:rPr>
          <w:color w:val="222222"/>
          <w:shd w:val="clear" w:color="auto" w:fill="FFFFFF"/>
        </w:rPr>
        <w:t xml:space="preserve"> của Trung tâm giữ vai trò quản lý, điều phối và giám sát, trong khi các </w:t>
      </w:r>
      <w:r w:rsidRPr="001A4B77">
        <w:rPr>
          <w:color w:val="222222"/>
          <w:shd w:val="clear" w:color="auto" w:fill="FFFFFF"/>
          <w:lang w:val="vi-VN"/>
        </w:rPr>
        <w:t>C</w:t>
      </w:r>
      <w:r w:rsidRPr="001A4B77">
        <w:rPr>
          <w:color w:val="222222"/>
          <w:shd w:val="clear" w:color="auto" w:fill="FFFFFF"/>
        </w:rPr>
        <w:t>hi nhánh thực hiện trực tiếp các nhiệm vụ tiếp nhận và giải quyết TTHC cho người dân</w:t>
      </w:r>
      <w:r w:rsidRPr="001A4B77">
        <w:rPr>
          <w:color w:val="222222"/>
          <w:shd w:val="clear" w:color="auto" w:fill="FFFFFF"/>
          <w:lang w:val="vi-VN"/>
        </w:rPr>
        <w:t>, doanh nghiệp.</w:t>
      </w:r>
      <w:r w:rsidRPr="001A4B77">
        <w:rPr>
          <w:color w:val="222222"/>
          <w:shd w:val="clear" w:color="auto" w:fill="FFFFFF"/>
        </w:rPr>
        <w:t xml:space="preserve"> Mối quan hệ giữa các </w:t>
      </w:r>
      <w:r w:rsidR="00DE7A7C" w:rsidRPr="00DE7A7C">
        <w:rPr>
          <w:color w:val="222222"/>
          <w:shd w:val="clear" w:color="auto" w:fill="FFFFFF"/>
        </w:rPr>
        <w:t>phòng chuyên môn, trung tâm</w:t>
      </w:r>
      <w:r w:rsidRPr="001A4B77">
        <w:rPr>
          <w:color w:val="222222"/>
          <w:shd w:val="clear" w:color="auto" w:fill="FFFFFF"/>
        </w:rPr>
        <w:t xml:space="preserve"> của Trung tâm và các </w:t>
      </w:r>
      <w:r w:rsidRPr="001A4B77">
        <w:rPr>
          <w:color w:val="222222"/>
          <w:shd w:val="clear" w:color="auto" w:fill="FFFFFF"/>
          <w:lang w:val="vi-VN"/>
        </w:rPr>
        <w:t>C</w:t>
      </w:r>
      <w:r w:rsidRPr="001A4B77">
        <w:rPr>
          <w:color w:val="222222"/>
          <w:shd w:val="clear" w:color="auto" w:fill="FFFFFF"/>
        </w:rPr>
        <w:t>hi nhánh được thiết lập nhằm bảo</w:t>
      </w:r>
      <w:r w:rsidRPr="001A4B77">
        <w:rPr>
          <w:color w:val="222222"/>
          <w:shd w:val="clear" w:color="auto" w:fill="FFFFFF"/>
          <w:lang w:val="vi-VN"/>
        </w:rPr>
        <w:t xml:space="preserve"> </w:t>
      </w:r>
      <w:r w:rsidRPr="001A4B77">
        <w:rPr>
          <w:color w:val="222222"/>
          <w:shd w:val="clear" w:color="auto" w:fill="FFFFFF"/>
        </w:rPr>
        <w:t>đảm hoạt động quản lý, điều phối và thực thi công</w:t>
      </w:r>
      <w:r w:rsidRPr="001A4B77">
        <w:rPr>
          <w:color w:val="222222"/>
          <w:shd w:val="clear" w:color="auto" w:fill="FFFFFF"/>
          <w:lang w:val="vi-VN"/>
        </w:rPr>
        <w:t xml:space="preserve"> vụ</w:t>
      </w:r>
      <w:r w:rsidRPr="001A4B77">
        <w:rPr>
          <w:color w:val="222222"/>
          <w:shd w:val="clear" w:color="auto" w:fill="FFFFFF"/>
        </w:rPr>
        <w:t xml:space="preserve"> diễn ra thống nhất, hiệu quả và đồng bộ. Sự phối hợp này</w:t>
      </w:r>
      <w:r w:rsidRPr="001A4B77">
        <w:rPr>
          <w:color w:val="222222"/>
          <w:shd w:val="clear" w:color="auto" w:fill="FFFFFF"/>
          <w:lang w:val="vi-VN"/>
        </w:rPr>
        <w:t xml:space="preserve"> </w:t>
      </w:r>
      <w:r w:rsidRPr="001A4B77">
        <w:rPr>
          <w:color w:val="222222"/>
          <w:shd w:val="clear" w:color="auto" w:fill="FFFFFF"/>
        </w:rPr>
        <w:t>được thể hiện qua các khía cạnh sau:</w:t>
      </w:r>
    </w:p>
    <w:p w14:paraId="72C5F8B5" w14:textId="38311936" w:rsidR="00006428" w:rsidRPr="001A4B77" w:rsidRDefault="00006428" w:rsidP="00266FE3">
      <w:pPr>
        <w:tabs>
          <w:tab w:val="left" w:pos="851"/>
        </w:tabs>
        <w:spacing w:before="100" w:after="100"/>
        <w:rPr>
          <w:color w:val="222222"/>
          <w:shd w:val="clear" w:color="auto" w:fill="FFFFFF"/>
          <w:lang w:val="vi-VN"/>
        </w:rPr>
      </w:pPr>
      <w:r w:rsidRPr="001A4B77">
        <w:rPr>
          <w:color w:val="222222"/>
          <w:lang w:val="vi-VN"/>
        </w:rPr>
        <w:t xml:space="preserve">1) </w:t>
      </w:r>
      <w:r w:rsidRPr="001A4B77">
        <w:rPr>
          <w:color w:val="222222"/>
          <w:shd w:val="clear" w:color="auto" w:fill="FFFFFF"/>
        </w:rPr>
        <w:t>Phân cấp và phối hợp nhiệm vụ rõ r</w:t>
      </w:r>
      <w:r w:rsidRPr="001A4B77">
        <w:rPr>
          <w:color w:val="222222"/>
          <w:shd w:val="clear" w:color="auto" w:fill="FFFFFF"/>
          <w:lang w:val="vi-VN"/>
        </w:rPr>
        <w:t>à</w:t>
      </w:r>
      <w:r w:rsidRPr="001A4B77">
        <w:rPr>
          <w:color w:val="222222"/>
          <w:shd w:val="clear" w:color="auto" w:fill="FFFFFF"/>
        </w:rPr>
        <w:t>ng</w:t>
      </w:r>
    </w:p>
    <w:p w14:paraId="2FE32CCB" w14:textId="228399F4" w:rsidR="00006428" w:rsidRPr="001A4B77" w:rsidRDefault="00006428" w:rsidP="00266FE3">
      <w:pPr>
        <w:tabs>
          <w:tab w:val="left" w:pos="851"/>
        </w:tabs>
        <w:spacing w:before="100" w:after="100"/>
        <w:rPr>
          <w:color w:val="222222"/>
        </w:rPr>
      </w:pPr>
      <w:r w:rsidRPr="001A4B77">
        <w:rPr>
          <w:color w:val="222222"/>
          <w:shd w:val="clear" w:color="auto" w:fill="FFFFFF"/>
        </w:rPr>
        <w:t xml:space="preserve">Các </w:t>
      </w:r>
      <w:r w:rsidR="00DE7A7C" w:rsidRPr="00DE7A7C">
        <w:rPr>
          <w:color w:val="222222"/>
          <w:shd w:val="clear" w:color="auto" w:fill="FFFFFF"/>
        </w:rPr>
        <w:t>phòng chuyên môn, trung tâm</w:t>
      </w:r>
      <w:r w:rsidRPr="001A4B77">
        <w:rPr>
          <w:color w:val="222222"/>
          <w:shd w:val="clear" w:color="auto" w:fill="FFFFFF"/>
        </w:rPr>
        <w:t xml:space="preserve"> của Trung tâm</w:t>
      </w:r>
      <w:r w:rsidRPr="001A4B77">
        <w:rPr>
          <w:color w:val="222222"/>
          <w:shd w:val="clear" w:color="auto" w:fill="FFFFFF"/>
          <w:lang w:val="vi-VN"/>
        </w:rPr>
        <w:t xml:space="preserve"> t</w:t>
      </w:r>
      <w:r w:rsidRPr="001A4B77">
        <w:rPr>
          <w:color w:val="222222"/>
          <w:shd w:val="clear" w:color="auto" w:fill="FFFFFF"/>
        </w:rPr>
        <w:t>hực hiện các chức năng quản lý, điều phối và hỗ trợ chung, bao gồm việc xây dựng kế hoạch, chỉ đạo</w:t>
      </w:r>
      <w:r w:rsidRPr="001A4B77">
        <w:rPr>
          <w:color w:val="222222"/>
          <w:shd w:val="clear" w:color="auto" w:fill="FFFFFF"/>
          <w:lang w:val="vi-VN"/>
        </w:rPr>
        <w:t xml:space="preserve"> </w:t>
      </w:r>
      <w:r w:rsidRPr="001A4B77">
        <w:rPr>
          <w:color w:val="222222"/>
          <w:shd w:val="clear" w:color="auto" w:fill="FFFFFF"/>
        </w:rPr>
        <w:t xml:space="preserve">và giám sát hoạt động của các </w:t>
      </w:r>
      <w:r w:rsidRPr="001A4B77">
        <w:rPr>
          <w:color w:val="222222"/>
          <w:shd w:val="clear" w:color="auto" w:fill="FFFFFF"/>
          <w:lang w:val="vi-VN"/>
        </w:rPr>
        <w:t>C</w:t>
      </w:r>
      <w:r w:rsidRPr="001A4B77">
        <w:rPr>
          <w:color w:val="222222"/>
          <w:shd w:val="clear" w:color="auto" w:fill="FFFFFF"/>
        </w:rPr>
        <w:t xml:space="preserve">hi nhánh trực thuộc. Các </w:t>
      </w:r>
      <w:r w:rsidR="00DE7A7C" w:rsidRPr="00DE7A7C">
        <w:rPr>
          <w:color w:val="222222"/>
          <w:shd w:val="clear" w:color="auto" w:fill="FFFFFF"/>
        </w:rPr>
        <w:t xml:space="preserve">phòng chuyên môn, trung tâm </w:t>
      </w:r>
      <w:r w:rsidRPr="001A4B77">
        <w:rPr>
          <w:color w:val="222222"/>
          <w:shd w:val="clear" w:color="auto" w:fill="FFFFFF"/>
        </w:rPr>
        <w:t>này cũng chịu trách nhiệm về việc định hướng, cải cách</w:t>
      </w:r>
      <w:r w:rsidRPr="001A4B77">
        <w:rPr>
          <w:color w:val="222222"/>
          <w:shd w:val="clear" w:color="auto" w:fill="FFFFFF"/>
          <w:lang w:val="vi-VN"/>
        </w:rPr>
        <w:t xml:space="preserve"> hành chính</w:t>
      </w:r>
      <w:r w:rsidRPr="001A4B77">
        <w:rPr>
          <w:color w:val="222222"/>
          <w:shd w:val="clear" w:color="auto" w:fill="FFFFFF"/>
        </w:rPr>
        <w:t xml:space="preserve"> và bảo đảm chính sách chung của </w:t>
      </w:r>
      <w:r w:rsidRPr="001A4B77">
        <w:rPr>
          <w:color w:val="222222"/>
          <w:shd w:val="clear" w:color="auto" w:fill="FFFFFF"/>
          <w:lang w:val="vi-VN"/>
        </w:rPr>
        <w:t>T</w:t>
      </w:r>
      <w:r w:rsidRPr="001A4B77">
        <w:rPr>
          <w:color w:val="222222"/>
          <w:shd w:val="clear" w:color="auto" w:fill="FFFFFF"/>
        </w:rPr>
        <w:t>hành phố được thực hiện nhất quán.</w:t>
      </w:r>
    </w:p>
    <w:p w14:paraId="393A3719" w14:textId="77777777" w:rsidR="00006428" w:rsidRPr="001A4B77" w:rsidRDefault="00006428" w:rsidP="00266FE3">
      <w:pPr>
        <w:tabs>
          <w:tab w:val="left" w:pos="851"/>
        </w:tabs>
        <w:spacing w:before="100" w:after="100"/>
        <w:rPr>
          <w:color w:val="222222"/>
        </w:rPr>
      </w:pPr>
      <w:r w:rsidRPr="001A4B77">
        <w:rPr>
          <w:color w:val="222222"/>
          <w:shd w:val="clear" w:color="auto" w:fill="FFFFFF"/>
        </w:rPr>
        <w:t xml:space="preserve">Các </w:t>
      </w:r>
      <w:r w:rsidRPr="001A4B77">
        <w:rPr>
          <w:color w:val="222222"/>
          <w:shd w:val="clear" w:color="auto" w:fill="FFFFFF"/>
          <w:lang w:val="vi-VN"/>
        </w:rPr>
        <w:t>C</w:t>
      </w:r>
      <w:r w:rsidRPr="001A4B77">
        <w:rPr>
          <w:color w:val="222222"/>
          <w:shd w:val="clear" w:color="auto" w:fill="FFFFFF"/>
        </w:rPr>
        <w:t>hi nhánh trực thuộc</w:t>
      </w:r>
      <w:r w:rsidRPr="001A4B77">
        <w:rPr>
          <w:color w:val="222222"/>
          <w:shd w:val="clear" w:color="auto" w:fill="FFFFFF"/>
          <w:lang w:val="vi-VN"/>
        </w:rPr>
        <w:t xml:space="preserve"> l</w:t>
      </w:r>
      <w:r w:rsidRPr="001A4B77">
        <w:rPr>
          <w:color w:val="222222"/>
          <w:shd w:val="clear" w:color="auto" w:fill="FFFFFF"/>
        </w:rPr>
        <w:t xml:space="preserve">à những đơn vị trực tiếp tiếp nhận và giải quyết TTHC của người dân tại các địa phương trên địa bàn </w:t>
      </w:r>
      <w:r w:rsidRPr="001A4B77">
        <w:rPr>
          <w:color w:val="222222"/>
          <w:shd w:val="clear" w:color="auto" w:fill="FFFFFF"/>
          <w:lang w:val="vi-VN"/>
        </w:rPr>
        <w:t>T</w:t>
      </w:r>
      <w:r w:rsidRPr="001A4B77">
        <w:rPr>
          <w:color w:val="222222"/>
          <w:shd w:val="clear" w:color="auto" w:fill="FFFFFF"/>
        </w:rPr>
        <w:t>hành phố. Chi nhánh trực thuộc hoạt động dưới sự chỉ đạo và điều phối của Trung tâm, bảo đảm tuân thủ đúng quy trình, chính sách đã được phê duyệt.</w:t>
      </w:r>
    </w:p>
    <w:p w14:paraId="09607B46" w14:textId="13535EBD" w:rsidR="00006428" w:rsidRPr="00DE7A7C" w:rsidRDefault="00006428" w:rsidP="00266FE3">
      <w:pPr>
        <w:tabs>
          <w:tab w:val="left" w:pos="851"/>
        </w:tabs>
        <w:spacing w:before="100" w:after="100"/>
        <w:rPr>
          <w:color w:val="222222"/>
          <w:shd w:val="clear" w:color="auto" w:fill="FFFFFF"/>
        </w:rPr>
      </w:pPr>
      <w:r w:rsidRPr="001A4B77">
        <w:rPr>
          <w:color w:val="222222"/>
          <w:shd w:val="clear" w:color="auto" w:fill="FFFFFF"/>
        </w:rPr>
        <w:t>2</w:t>
      </w:r>
      <w:r w:rsidRPr="001A4B77">
        <w:rPr>
          <w:color w:val="222222"/>
          <w:shd w:val="clear" w:color="auto" w:fill="FFFFFF"/>
          <w:lang w:val="vi-VN"/>
        </w:rPr>
        <w:t xml:space="preserve">) </w:t>
      </w:r>
      <w:r w:rsidRPr="001A4B77">
        <w:rPr>
          <w:color w:val="222222"/>
          <w:shd w:val="clear" w:color="auto" w:fill="FFFFFF"/>
        </w:rPr>
        <w:t>Điều phối và hỗ trợ hoạt động giữa các đơn vị</w:t>
      </w:r>
    </w:p>
    <w:p w14:paraId="5565E0F4" w14:textId="3C5705B1" w:rsidR="00006428" w:rsidRPr="001A4B77" w:rsidRDefault="00006428" w:rsidP="00266FE3">
      <w:pPr>
        <w:tabs>
          <w:tab w:val="left" w:pos="851"/>
        </w:tabs>
        <w:spacing w:before="100" w:after="100"/>
        <w:rPr>
          <w:color w:val="222222"/>
        </w:rPr>
      </w:pPr>
      <w:r w:rsidRPr="001A4B77">
        <w:rPr>
          <w:color w:val="222222"/>
          <w:shd w:val="clear" w:color="auto" w:fill="FFFFFF"/>
        </w:rPr>
        <w:t xml:space="preserve">Các </w:t>
      </w:r>
      <w:r w:rsidR="00DE7A7C" w:rsidRPr="00DE7A7C">
        <w:rPr>
          <w:color w:val="222222"/>
          <w:shd w:val="clear" w:color="auto" w:fill="FFFFFF"/>
        </w:rPr>
        <w:t>phòng chuyên môn, trung tâm</w:t>
      </w:r>
      <w:r w:rsidRPr="001A4B77">
        <w:rPr>
          <w:color w:val="222222"/>
          <w:shd w:val="clear" w:color="auto" w:fill="FFFFFF"/>
        </w:rPr>
        <w:t xml:space="preserve"> của Trung tâm có nhiệm vụ điều phối, hướng dẫn nghiệp vụ và hỗ trợ các </w:t>
      </w:r>
      <w:r w:rsidRPr="001A4B77">
        <w:rPr>
          <w:color w:val="222222"/>
          <w:shd w:val="clear" w:color="auto" w:fill="FFFFFF"/>
          <w:lang w:val="vi-VN"/>
        </w:rPr>
        <w:t>C</w:t>
      </w:r>
      <w:r w:rsidRPr="001A4B77">
        <w:rPr>
          <w:color w:val="222222"/>
          <w:shd w:val="clear" w:color="auto" w:fill="FFFFFF"/>
        </w:rPr>
        <w:t>hi nhánh trong việc giải quyết các vấn đề phát sinh trong quá trình cung cấp dịch vụ hành chính công</w:t>
      </w:r>
      <w:r w:rsidRPr="001A4B77">
        <w:rPr>
          <w:color w:val="222222"/>
          <w:shd w:val="clear" w:color="auto" w:fill="FFFFFF"/>
          <w:lang w:val="vi-VN"/>
        </w:rPr>
        <w:t xml:space="preserve">, </w:t>
      </w:r>
      <w:r w:rsidRPr="001A4B77">
        <w:rPr>
          <w:color w:val="222222"/>
          <w:shd w:val="clear" w:color="auto" w:fill="FFFFFF"/>
        </w:rPr>
        <w:t>bảo đảm</w:t>
      </w:r>
      <w:r w:rsidRPr="001A4B77">
        <w:rPr>
          <w:color w:val="222222"/>
          <w:shd w:val="clear" w:color="auto" w:fill="FFFFFF"/>
          <w:lang w:val="vi-VN"/>
        </w:rPr>
        <w:t xml:space="preserve"> </w:t>
      </w:r>
      <w:r w:rsidRPr="001A4B77">
        <w:rPr>
          <w:color w:val="222222"/>
          <w:shd w:val="clear" w:color="auto" w:fill="FFFFFF"/>
        </w:rPr>
        <w:t>sự đồng bộ trong quá trình triển khai.</w:t>
      </w:r>
      <w:r w:rsidRPr="001A4B77">
        <w:rPr>
          <w:color w:val="222222"/>
          <w:lang w:val="vi-VN"/>
        </w:rPr>
        <w:t xml:space="preserve"> </w:t>
      </w:r>
      <w:r w:rsidRPr="001A4B77">
        <w:rPr>
          <w:color w:val="222222"/>
          <w:shd w:val="clear" w:color="auto" w:fill="FFFFFF"/>
        </w:rPr>
        <w:t xml:space="preserve">Các </w:t>
      </w:r>
      <w:r w:rsidRPr="001A4B77">
        <w:rPr>
          <w:color w:val="222222"/>
          <w:shd w:val="clear" w:color="auto" w:fill="FFFFFF"/>
          <w:lang w:val="vi-VN"/>
        </w:rPr>
        <w:t>C</w:t>
      </w:r>
      <w:r w:rsidRPr="001A4B77">
        <w:rPr>
          <w:color w:val="222222"/>
          <w:shd w:val="clear" w:color="auto" w:fill="FFFFFF"/>
        </w:rPr>
        <w:t>hi nhánh trực thuộ</w:t>
      </w:r>
      <w:r w:rsidRPr="001A4B77">
        <w:rPr>
          <w:color w:val="222222"/>
          <w:shd w:val="clear" w:color="auto" w:fill="FFFFFF"/>
          <w:lang w:val="vi-VN"/>
        </w:rPr>
        <w:t>c</w:t>
      </w:r>
      <w:r w:rsidRPr="001A4B77">
        <w:rPr>
          <w:color w:val="222222"/>
          <w:shd w:val="clear" w:color="auto" w:fill="FFFFFF"/>
        </w:rPr>
        <w:t xml:space="preserve"> thực</w:t>
      </w:r>
      <w:r w:rsidRPr="001A4B77">
        <w:rPr>
          <w:color w:val="222222"/>
          <w:shd w:val="clear" w:color="auto" w:fill="FFFFFF"/>
          <w:lang w:val="vi-VN"/>
        </w:rPr>
        <w:t xml:space="preserve"> hiện</w:t>
      </w:r>
      <w:r w:rsidRPr="001A4B77">
        <w:rPr>
          <w:color w:val="222222"/>
          <w:shd w:val="clear" w:color="auto" w:fill="FFFFFF"/>
        </w:rPr>
        <w:t xml:space="preserve"> theo hướng dẫn của các </w:t>
      </w:r>
      <w:r w:rsidR="00DE7A7C" w:rsidRPr="00DE7A7C">
        <w:rPr>
          <w:color w:val="222222"/>
          <w:shd w:val="clear" w:color="auto" w:fill="FFFFFF"/>
        </w:rPr>
        <w:t>phòng chuyên môn, trung tâm</w:t>
      </w:r>
      <w:r w:rsidRPr="001A4B77">
        <w:rPr>
          <w:color w:val="222222"/>
          <w:shd w:val="clear" w:color="auto" w:fill="FFFFFF"/>
        </w:rPr>
        <w:t xml:space="preserve"> tại Trung tâm</w:t>
      </w:r>
      <w:r w:rsidRPr="001A4B77">
        <w:rPr>
          <w:color w:val="222222"/>
          <w:shd w:val="clear" w:color="auto" w:fill="FFFFFF"/>
          <w:lang w:val="vi-VN"/>
        </w:rPr>
        <w:t xml:space="preserve">; </w:t>
      </w:r>
      <w:r w:rsidR="00DE7A7C">
        <w:rPr>
          <w:color w:val="222222"/>
          <w:shd w:val="clear" w:color="auto" w:fill="FFFFFF"/>
        </w:rPr>
        <w:t>báo cáo Trung tâm khó khă</w:t>
      </w:r>
      <w:r w:rsidRPr="001A4B77">
        <w:rPr>
          <w:color w:val="222222"/>
          <w:shd w:val="clear" w:color="auto" w:fill="FFFFFF"/>
        </w:rPr>
        <w:t>n</w:t>
      </w:r>
      <w:r w:rsidR="00DE7A7C">
        <w:rPr>
          <w:color w:val="222222"/>
          <w:shd w:val="clear" w:color="auto" w:fill="FFFFFF"/>
          <w:lang w:val="vi-VN"/>
        </w:rPr>
        <w:t xml:space="preserve">, </w:t>
      </w:r>
      <w:r w:rsidRPr="001A4B77">
        <w:rPr>
          <w:color w:val="222222"/>
          <w:shd w:val="clear" w:color="auto" w:fill="FFFFFF"/>
          <w:lang w:val="vi-VN"/>
        </w:rPr>
        <w:t xml:space="preserve">vướng mắc </w:t>
      </w:r>
      <w:r w:rsidRPr="001A4B77">
        <w:rPr>
          <w:color w:val="222222"/>
          <w:shd w:val="clear" w:color="auto" w:fill="FFFFFF"/>
        </w:rPr>
        <w:t>để được hỗ trợ kịp thời</w:t>
      </w:r>
      <w:r w:rsidRPr="001A4B77">
        <w:rPr>
          <w:color w:val="222222"/>
          <w:shd w:val="clear" w:color="auto" w:fill="FFFFFF"/>
          <w:lang w:val="vi-VN"/>
        </w:rPr>
        <w:t>.</w:t>
      </w:r>
    </w:p>
    <w:p w14:paraId="4073D725" w14:textId="793BE87F" w:rsidR="00006428" w:rsidRPr="001A4B77" w:rsidRDefault="00006428" w:rsidP="00266FE3">
      <w:pPr>
        <w:tabs>
          <w:tab w:val="left" w:pos="851"/>
        </w:tabs>
        <w:spacing w:before="100" w:after="100"/>
        <w:rPr>
          <w:color w:val="222222"/>
        </w:rPr>
      </w:pPr>
      <w:r w:rsidRPr="001A4B77">
        <w:rPr>
          <w:color w:val="222222"/>
          <w:shd w:val="clear" w:color="auto" w:fill="FFFFFF"/>
        </w:rPr>
        <w:t>3</w:t>
      </w:r>
      <w:r w:rsidRPr="001A4B77">
        <w:rPr>
          <w:color w:val="222222"/>
          <w:shd w:val="clear" w:color="auto" w:fill="FFFFFF"/>
          <w:lang w:val="vi-VN"/>
        </w:rPr>
        <w:t xml:space="preserve">) </w:t>
      </w:r>
      <w:r w:rsidRPr="001A4B77">
        <w:rPr>
          <w:color w:val="222222"/>
          <w:shd w:val="clear" w:color="auto" w:fill="FFFFFF"/>
        </w:rPr>
        <w:t>Giám sát</w:t>
      </w:r>
      <w:r w:rsidRPr="001A4B77">
        <w:rPr>
          <w:color w:val="222222"/>
          <w:shd w:val="clear" w:color="auto" w:fill="FFFFFF"/>
          <w:lang w:val="vi-VN"/>
        </w:rPr>
        <w:t>, kiểm tra</w:t>
      </w:r>
      <w:r w:rsidRPr="001A4B77">
        <w:rPr>
          <w:color w:val="222222"/>
          <w:shd w:val="clear" w:color="auto" w:fill="FFFFFF"/>
        </w:rPr>
        <w:t xml:space="preserve"> và đánh giá hiệu quả hoạt động</w:t>
      </w:r>
      <w:r w:rsidRPr="001A4B77">
        <w:rPr>
          <w:color w:val="222222"/>
          <w:shd w:val="clear" w:color="auto" w:fill="FFFFFF"/>
          <w:lang w:val="vi-VN"/>
        </w:rPr>
        <w:t xml:space="preserve">: </w:t>
      </w:r>
      <w:r w:rsidRPr="001A4B77">
        <w:rPr>
          <w:color w:val="222222"/>
          <w:shd w:val="clear" w:color="auto" w:fill="FFFFFF"/>
        </w:rPr>
        <w:t xml:space="preserve">Các </w:t>
      </w:r>
      <w:r w:rsidR="00DE7A7C" w:rsidRPr="00DE7A7C">
        <w:rPr>
          <w:color w:val="222222"/>
          <w:shd w:val="clear" w:color="auto" w:fill="FFFFFF"/>
        </w:rPr>
        <w:t>phòng chuyên môn, trung tâm</w:t>
      </w:r>
      <w:r w:rsidRPr="001A4B77">
        <w:rPr>
          <w:color w:val="222222"/>
          <w:shd w:val="clear" w:color="auto" w:fill="FFFFFF"/>
        </w:rPr>
        <w:t xml:space="preserve"> theo</w:t>
      </w:r>
      <w:r w:rsidRPr="001A4B77">
        <w:rPr>
          <w:color w:val="222222"/>
          <w:shd w:val="clear" w:color="auto" w:fill="FFFFFF"/>
          <w:lang w:val="vi-VN"/>
        </w:rPr>
        <w:t xml:space="preserve"> chức năng, nhiệm vụ được phân công </w:t>
      </w:r>
      <w:r w:rsidRPr="001A4B77">
        <w:rPr>
          <w:color w:val="222222"/>
          <w:shd w:val="clear" w:color="auto" w:fill="FFFFFF"/>
        </w:rPr>
        <w:t xml:space="preserve">có trách nhiệm giám sát và đánh giá hoạt động của </w:t>
      </w:r>
      <w:r w:rsidRPr="001A4B77">
        <w:rPr>
          <w:color w:val="222222"/>
          <w:shd w:val="clear" w:color="auto" w:fill="FFFFFF"/>
          <w:lang w:val="vi-VN"/>
        </w:rPr>
        <w:t>C</w:t>
      </w:r>
      <w:r w:rsidRPr="001A4B77">
        <w:rPr>
          <w:color w:val="222222"/>
          <w:shd w:val="clear" w:color="auto" w:fill="FFFFFF"/>
        </w:rPr>
        <w:t>ác chi nhánh thông qua các kiểm</w:t>
      </w:r>
      <w:r w:rsidRPr="001A4B77">
        <w:rPr>
          <w:color w:val="222222"/>
          <w:shd w:val="clear" w:color="auto" w:fill="FFFFFF"/>
          <w:lang w:val="vi-VN"/>
        </w:rPr>
        <w:t xml:space="preserve"> tra, </w:t>
      </w:r>
      <w:r w:rsidRPr="001A4B77">
        <w:rPr>
          <w:color w:val="222222"/>
          <w:shd w:val="clear" w:color="auto" w:fill="FFFFFF"/>
        </w:rPr>
        <w:t xml:space="preserve">báo cáo định kỳ hoặc đột xuất. </w:t>
      </w:r>
      <w:r w:rsidRPr="001A4B77">
        <w:rPr>
          <w:color w:val="222222"/>
          <w:spacing w:val="-4"/>
          <w:shd w:val="clear" w:color="auto" w:fill="FFFFFF"/>
        </w:rPr>
        <w:t>Quá trình giám sát này nhằm bảo đảm các chi nhánh tuân thủ đúng quy trình, thời gian và chất lượng giải quyết TTHC</w:t>
      </w:r>
      <w:r w:rsidRPr="001A4B77">
        <w:rPr>
          <w:color w:val="222222"/>
          <w:spacing w:val="-4"/>
          <w:shd w:val="clear" w:color="auto" w:fill="FFFFFF"/>
          <w:lang w:val="vi-VN"/>
        </w:rPr>
        <w:t xml:space="preserve">. </w:t>
      </w:r>
      <w:r w:rsidRPr="001A4B77">
        <w:rPr>
          <w:color w:val="222222"/>
          <w:spacing w:val="-4"/>
          <w:shd w:val="clear" w:color="auto" w:fill="FFFFFF"/>
        </w:rPr>
        <w:t xml:space="preserve">Các </w:t>
      </w:r>
      <w:r w:rsidRPr="001A4B77">
        <w:rPr>
          <w:color w:val="222222"/>
          <w:spacing w:val="-4"/>
          <w:shd w:val="clear" w:color="auto" w:fill="FFFFFF"/>
          <w:lang w:val="vi-VN"/>
        </w:rPr>
        <w:t>C</w:t>
      </w:r>
      <w:r w:rsidRPr="001A4B77">
        <w:rPr>
          <w:color w:val="222222"/>
          <w:spacing w:val="-4"/>
          <w:shd w:val="clear" w:color="auto" w:fill="FFFFFF"/>
        </w:rPr>
        <w:t xml:space="preserve">hi nhánh có trách nhiệm </w:t>
      </w:r>
      <w:r w:rsidRPr="00DE7A7C">
        <w:rPr>
          <w:color w:val="222222"/>
          <w:shd w:val="clear" w:color="auto" w:fill="FFFFFF"/>
        </w:rPr>
        <w:t>báo cáo thường xuyên về tiến độ, hiệu quả giải quyết hồ sơ, cũng như những vấn đề phát sinh trong quá trình làm việc. Kết</w:t>
      </w:r>
      <w:r w:rsidRPr="00DE7A7C">
        <w:rPr>
          <w:color w:val="222222"/>
          <w:shd w:val="clear" w:color="auto" w:fill="FFFFFF"/>
          <w:lang w:val="vi-VN"/>
        </w:rPr>
        <w:t xml:space="preserve"> quả kiểm tra, giám sát</w:t>
      </w:r>
      <w:r w:rsidRPr="00DE7A7C">
        <w:rPr>
          <w:color w:val="222222"/>
          <w:shd w:val="clear" w:color="auto" w:fill="FFFFFF"/>
        </w:rPr>
        <w:t xml:space="preserve"> giúp Trung tâm nắm bắt kịp thời và có biện pháp điều chỉnh cần thiết để nâng cao hiệu quả hoạt động chung.</w:t>
      </w:r>
    </w:p>
    <w:p w14:paraId="37116C80" w14:textId="77777777" w:rsidR="00006428" w:rsidRPr="001A4B77" w:rsidRDefault="00006428" w:rsidP="00266FE3">
      <w:pPr>
        <w:tabs>
          <w:tab w:val="left" w:pos="851"/>
        </w:tabs>
        <w:spacing w:before="100" w:after="100"/>
        <w:rPr>
          <w:color w:val="222222"/>
        </w:rPr>
      </w:pPr>
      <w:r w:rsidRPr="001A4B77">
        <w:rPr>
          <w:color w:val="222222"/>
          <w:lang w:val="vi-VN"/>
        </w:rPr>
        <w:t xml:space="preserve">4) </w:t>
      </w:r>
      <w:r w:rsidRPr="001A4B77">
        <w:rPr>
          <w:color w:val="222222"/>
          <w:shd w:val="clear" w:color="auto" w:fill="FFFFFF"/>
        </w:rPr>
        <w:t>Liên thông và chia sẻ dữ liệ</w:t>
      </w:r>
      <w:r w:rsidRPr="001A4B77">
        <w:rPr>
          <w:color w:val="222222"/>
          <w:shd w:val="clear" w:color="auto" w:fill="FFFFFF"/>
          <w:lang w:val="vi-VN"/>
        </w:rPr>
        <w:t xml:space="preserve">u: </w:t>
      </w:r>
      <w:r w:rsidRPr="001A4B77">
        <w:rPr>
          <w:rFonts w:eastAsia="Times New Roman"/>
          <w:bCs/>
          <w:iCs/>
        </w:rPr>
        <w:t xml:space="preserve">Trung tâm Quản trị hệ thống và </w:t>
      </w:r>
      <w:r w:rsidRPr="001A4B77">
        <w:rPr>
          <w:rFonts w:eastAsia="Times New Roman"/>
          <w:bCs/>
          <w:iCs/>
          <w:lang w:val="vi-VN"/>
        </w:rPr>
        <w:t>P</w:t>
      </w:r>
      <w:r w:rsidRPr="001A4B77">
        <w:rPr>
          <w:rFonts w:eastAsia="Times New Roman"/>
          <w:bCs/>
          <w:iCs/>
        </w:rPr>
        <w:t>hát triển ứng dụng</w:t>
      </w:r>
      <w:r w:rsidRPr="001A4B77">
        <w:rPr>
          <w:color w:val="222222"/>
          <w:shd w:val="clear" w:color="auto" w:fill="FFFFFF"/>
        </w:rPr>
        <w:t xml:space="preserve"> thuộc</w:t>
      </w:r>
      <w:r w:rsidRPr="001A4B77">
        <w:rPr>
          <w:color w:val="222222"/>
          <w:shd w:val="clear" w:color="auto" w:fill="FFFFFF"/>
          <w:lang w:val="vi-VN"/>
        </w:rPr>
        <w:t xml:space="preserve"> Trung tâm Phục vụ hành chính công </w:t>
      </w:r>
      <w:r w:rsidRPr="001A4B77">
        <w:rPr>
          <w:color w:val="222222"/>
          <w:shd w:val="clear" w:color="auto" w:fill="FFFFFF"/>
        </w:rPr>
        <w:t>chịu trách nhiệm duy</w:t>
      </w:r>
      <w:r w:rsidRPr="001A4B77">
        <w:rPr>
          <w:color w:val="222222"/>
          <w:shd w:val="clear" w:color="auto" w:fill="FFFFFF"/>
          <w:lang w:val="vi-VN"/>
        </w:rPr>
        <w:t xml:space="preserve"> trì, vận hành Hệ thống thông tin giải quyết TTHC</w:t>
      </w:r>
      <w:r w:rsidRPr="001A4B77">
        <w:rPr>
          <w:color w:val="222222"/>
          <w:shd w:val="clear" w:color="auto" w:fill="FFFFFF"/>
        </w:rPr>
        <w:t xml:space="preserve">, bảo đảm liên thông dữ liệu giữa </w:t>
      </w:r>
      <w:r w:rsidRPr="001A4B77">
        <w:rPr>
          <w:color w:val="222222"/>
          <w:shd w:val="clear" w:color="auto" w:fill="FFFFFF"/>
          <w:lang w:val="vi-VN"/>
        </w:rPr>
        <w:t>c</w:t>
      </w:r>
      <w:r w:rsidRPr="001A4B77">
        <w:rPr>
          <w:color w:val="222222"/>
          <w:shd w:val="clear" w:color="auto" w:fill="FFFFFF"/>
        </w:rPr>
        <w:t xml:space="preserve">ác </w:t>
      </w:r>
      <w:r w:rsidRPr="001A4B77">
        <w:rPr>
          <w:color w:val="222222"/>
          <w:shd w:val="clear" w:color="auto" w:fill="FFFFFF"/>
          <w:lang w:val="vi-VN"/>
        </w:rPr>
        <w:t>C</w:t>
      </w:r>
      <w:r w:rsidRPr="001A4B77">
        <w:rPr>
          <w:color w:val="222222"/>
          <w:shd w:val="clear" w:color="auto" w:fill="FFFFFF"/>
        </w:rPr>
        <w:t>hi nhánh và Trung tâm</w:t>
      </w:r>
      <w:r w:rsidRPr="001A4B77">
        <w:rPr>
          <w:color w:val="222222"/>
          <w:shd w:val="clear" w:color="auto" w:fill="FFFFFF"/>
          <w:lang w:val="vi-VN"/>
        </w:rPr>
        <w:t>,</w:t>
      </w:r>
      <w:r w:rsidRPr="001A4B77">
        <w:rPr>
          <w:color w:val="222222"/>
          <w:shd w:val="clear" w:color="auto" w:fill="FFFFFF"/>
        </w:rPr>
        <w:t xml:space="preserve"> giúp cho việc</w:t>
      </w:r>
      <w:r w:rsidRPr="001A4B77">
        <w:rPr>
          <w:color w:val="222222"/>
          <w:shd w:val="clear" w:color="auto" w:fill="FFFFFF"/>
          <w:lang w:val="vi-VN"/>
        </w:rPr>
        <w:t xml:space="preserve"> tiếp nhận và</w:t>
      </w:r>
      <w:r w:rsidRPr="001A4B77">
        <w:rPr>
          <w:color w:val="222222"/>
          <w:shd w:val="clear" w:color="auto" w:fill="FFFFFF"/>
        </w:rPr>
        <w:t xml:space="preserve"> giải quyết TTHC tại</w:t>
      </w:r>
      <w:r w:rsidRPr="001A4B77">
        <w:rPr>
          <w:color w:val="222222"/>
          <w:shd w:val="clear" w:color="auto" w:fill="FFFFFF"/>
          <w:lang w:val="vi-VN"/>
        </w:rPr>
        <w:t xml:space="preserve"> </w:t>
      </w:r>
      <w:r w:rsidRPr="001A4B77">
        <w:rPr>
          <w:color w:val="222222"/>
          <w:shd w:val="clear" w:color="auto" w:fill="FFFFFF"/>
        </w:rPr>
        <w:t xml:space="preserve">các </w:t>
      </w:r>
      <w:r w:rsidRPr="001A4B77">
        <w:rPr>
          <w:color w:val="222222"/>
          <w:shd w:val="clear" w:color="auto" w:fill="FFFFFF"/>
          <w:lang w:val="vi-VN"/>
        </w:rPr>
        <w:t>C</w:t>
      </w:r>
      <w:r w:rsidRPr="001A4B77">
        <w:rPr>
          <w:color w:val="222222"/>
          <w:shd w:val="clear" w:color="auto" w:fill="FFFFFF"/>
        </w:rPr>
        <w:t>hi nhánh diễn ra nhanh chóng, hiệu quả, rút</w:t>
      </w:r>
      <w:r w:rsidRPr="001A4B77">
        <w:rPr>
          <w:color w:val="222222"/>
          <w:shd w:val="clear" w:color="auto" w:fill="FFFFFF"/>
          <w:lang w:val="vi-VN"/>
        </w:rPr>
        <w:t xml:space="preserve"> ngắn thời</w:t>
      </w:r>
      <w:r w:rsidRPr="001A4B77">
        <w:rPr>
          <w:color w:val="222222"/>
          <w:shd w:val="clear" w:color="auto" w:fill="FFFFFF"/>
        </w:rPr>
        <w:t xml:space="preserve"> gian xử lý và hạn chế chồng chéo trong quản lý.</w:t>
      </w:r>
    </w:p>
    <w:p w14:paraId="327C3DF9" w14:textId="3F1BE797" w:rsidR="00006428" w:rsidRPr="001A4B77" w:rsidRDefault="00006428" w:rsidP="00266FE3">
      <w:pPr>
        <w:tabs>
          <w:tab w:val="left" w:pos="851"/>
        </w:tabs>
        <w:spacing w:before="100" w:after="100"/>
        <w:rPr>
          <w:color w:val="222222"/>
        </w:rPr>
      </w:pPr>
      <w:r w:rsidRPr="001A4B77">
        <w:rPr>
          <w:color w:val="222222"/>
          <w:shd w:val="clear" w:color="auto" w:fill="FFFFFF"/>
          <w:lang w:val="vi-VN"/>
        </w:rPr>
        <w:t xml:space="preserve">5) </w:t>
      </w:r>
      <w:r w:rsidRPr="001A4B77">
        <w:rPr>
          <w:color w:val="222222"/>
          <w:shd w:val="clear" w:color="auto" w:fill="FFFFFF"/>
        </w:rPr>
        <w:t>Phối hợp trong cải cách TTHC</w:t>
      </w:r>
      <w:r w:rsidRPr="001A4B77">
        <w:rPr>
          <w:color w:val="222222"/>
          <w:shd w:val="clear" w:color="auto" w:fill="FFFFFF"/>
          <w:lang w:val="vi-VN"/>
        </w:rPr>
        <w:t>: Một số phòng chuyên môn</w:t>
      </w:r>
      <w:r w:rsidRPr="001A4B77">
        <w:rPr>
          <w:color w:val="222222"/>
          <w:shd w:val="clear" w:color="auto" w:fill="FFFFFF"/>
        </w:rPr>
        <w:t xml:space="preserve"> của Trung tâm</w:t>
      </w:r>
      <w:r w:rsidRPr="001A4B77">
        <w:rPr>
          <w:color w:val="222222"/>
          <w:shd w:val="clear" w:color="auto" w:fill="FFFFFF"/>
          <w:lang w:val="vi-VN"/>
        </w:rPr>
        <w:t xml:space="preserve"> có </w:t>
      </w:r>
      <w:r w:rsidRPr="001A4B77">
        <w:rPr>
          <w:color w:val="222222"/>
          <w:shd w:val="clear" w:color="auto" w:fill="FFFFFF"/>
        </w:rPr>
        <w:t>trách</w:t>
      </w:r>
      <w:r w:rsidRPr="001A4B77">
        <w:rPr>
          <w:color w:val="222222"/>
          <w:shd w:val="clear" w:color="auto" w:fill="FFFFFF"/>
          <w:lang w:val="vi-VN"/>
        </w:rPr>
        <w:t xml:space="preserve"> nhiệm tham mưu </w:t>
      </w:r>
      <w:r w:rsidRPr="001A4B77">
        <w:rPr>
          <w:color w:val="222222"/>
          <w:shd w:val="clear" w:color="auto" w:fill="FFFFFF"/>
        </w:rPr>
        <w:t xml:space="preserve">các chính sách, kế hoạch cải cách TTHC và hướng dẫn triển khai tại các </w:t>
      </w:r>
      <w:r w:rsidRPr="001A4B77">
        <w:rPr>
          <w:color w:val="222222"/>
          <w:shd w:val="clear" w:color="auto" w:fill="FFFFFF"/>
          <w:lang w:val="vi-VN"/>
        </w:rPr>
        <w:t>C</w:t>
      </w:r>
      <w:r w:rsidRPr="001A4B77">
        <w:rPr>
          <w:color w:val="222222"/>
          <w:shd w:val="clear" w:color="auto" w:fill="FFFFFF"/>
        </w:rPr>
        <w:t>hi nhánh</w:t>
      </w:r>
      <w:r w:rsidRPr="001A4B77">
        <w:rPr>
          <w:color w:val="222222"/>
          <w:shd w:val="clear" w:color="auto" w:fill="FFFFFF"/>
          <w:lang w:val="vi-VN"/>
        </w:rPr>
        <w:t>;</w:t>
      </w:r>
      <w:r w:rsidRPr="001A4B77">
        <w:rPr>
          <w:color w:val="222222"/>
          <w:shd w:val="clear" w:color="auto" w:fill="FFFFFF"/>
        </w:rPr>
        <w:t xml:space="preserve"> thường xuyên đánh giá quy trình làm việc, </w:t>
      </w:r>
      <w:r w:rsidRPr="001A4B77">
        <w:rPr>
          <w:color w:val="222222"/>
          <w:spacing w:val="-4"/>
          <w:shd w:val="clear" w:color="auto" w:fill="FFFFFF"/>
        </w:rPr>
        <w:t>tái</w:t>
      </w:r>
      <w:r w:rsidRPr="001A4B77">
        <w:rPr>
          <w:color w:val="222222"/>
          <w:spacing w:val="-4"/>
          <w:shd w:val="clear" w:color="auto" w:fill="FFFFFF"/>
          <w:lang w:val="vi-VN"/>
        </w:rPr>
        <w:t xml:space="preserve"> cấu trúc TTHC, </w:t>
      </w:r>
      <w:r w:rsidRPr="001A4B77">
        <w:rPr>
          <w:color w:val="222222"/>
          <w:spacing w:val="-4"/>
          <w:shd w:val="clear" w:color="auto" w:fill="FFFFFF"/>
        </w:rPr>
        <w:t xml:space="preserve">đề xuất các biện pháp cải thiện và áp dụng các sáng kiến cải cách TTHC </w:t>
      </w:r>
      <w:r w:rsidRPr="001A4B77">
        <w:rPr>
          <w:color w:val="222222"/>
          <w:spacing w:val="-4"/>
          <w:shd w:val="clear" w:color="auto" w:fill="FFFFFF"/>
        </w:rPr>
        <w:lastRenderedPageBreak/>
        <w:t>mới</w:t>
      </w:r>
      <w:r w:rsidRPr="001A4B77">
        <w:rPr>
          <w:color w:val="222222"/>
          <w:spacing w:val="-4"/>
          <w:shd w:val="clear" w:color="auto" w:fill="FFFFFF"/>
          <w:lang w:val="vi-VN"/>
        </w:rPr>
        <w:t xml:space="preserve">. </w:t>
      </w:r>
      <w:r w:rsidRPr="001A4B77">
        <w:rPr>
          <w:color w:val="222222"/>
          <w:spacing w:val="-4"/>
          <w:shd w:val="clear" w:color="auto" w:fill="FFFFFF"/>
        </w:rPr>
        <w:t xml:space="preserve">Các </w:t>
      </w:r>
      <w:r w:rsidR="00DE7A7C">
        <w:rPr>
          <w:color w:val="222222"/>
          <w:spacing w:val="-4"/>
          <w:shd w:val="clear" w:color="auto" w:fill="FFFFFF"/>
          <w:lang w:val="vi-VN"/>
        </w:rPr>
        <w:t>C</w:t>
      </w:r>
      <w:r w:rsidRPr="001A4B77">
        <w:rPr>
          <w:color w:val="222222"/>
          <w:spacing w:val="-4"/>
          <w:shd w:val="clear" w:color="auto" w:fill="FFFFFF"/>
        </w:rPr>
        <w:t>hi nhánh trực thuộc là một</w:t>
      </w:r>
      <w:r w:rsidRPr="001A4B77">
        <w:rPr>
          <w:color w:val="222222"/>
          <w:spacing w:val="-4"/>
          <w:shd w:val="clear" w:color="auto" w:fill="FFFFFF"/>
          <w:lang w:val="vi-VN"/>
        </w:rPr>
        <w:t xml:space="preserve"> trong những chủ thể chính tham gia </w:t>
      </w:r>
      <w:r w:rsidRPr="001A4B77">
        <w:rPr>
          <w:color w:val="222222"/>
          <w:spacing w:val="-4"/>
          <w:shd w:val="clear" w:color="auto" w:fill="FFFFFF"/>
        </w:rPr>
        <w:t>thực hiện các cải cách TTHC do Trung tâm đề ra</w:t>
      </w:r>
      <w:r w:rsidRPr="001A4B77">
        <w:rPr>
          <w:color w:val="222222"/>
          <w:spacing w:val="-4"/>
          <w:shd w:val="clear" w:color="auto" w:fill="FFFFFF"/>
          <w:lang w:val="vi-VN"/>
        </w:rPr>
        <w:t>; sẽ là nguồn thông tin</w:t>
      </w:r>
      <w:r w:rsidRPr="001A4B77">
        <w:rPr>
          <w:color w:val="222222"/>
          <w:spacing w:val="-4"/>
          <w:shd w:val="clear" w:color="auto" w:fill="FFFFFF"/>
        </w:rPr>
        <w:t xml:space="preserve"> phản hồi quan</w:t>
      </w:r>
      <w:r w:rsidRPr="001A4B77">
        <w:rPr>
          <w:color w:val="222222"/>
          <w:spacing w:val="-4"/>
          <w:shd w:val="clear" w:color="auto" w:fill="FFFFFF"/>
          <w:lang w:val="vi-VN"/>
        </w:rPr>
        <w:t xml:space="preserve"> trọng</w:t>
      </w:r>
      <w:r w:rsidRPr="001A4B77">
        <w:rPr>
          <w:color w:val="222222"/>
          <w:spacing w:val="-4"/>
          <w:shd w:val="clear" w:color="auto" w:fill="FFFFFF"/>
        </w:rPr>
        <w:t xml:space="preserve"> để Trung tâm có cơ sở điều chỉnh, hoàn thiện hơn các quy trình cải cách.</w:t>
      </w:r>
    </w:p>
    <w:p w14:paraId="63623A45" w14:textId="7F2A3312" w:rsidR="00006428" w:rsidRPr="001A4B77" w:rsidRDefault="00006428" w:rsidP="00266FE3">
      <w:pPr>
        <w:tabs>
          <w:tab w:val="left" w:pos="851"/>
        </w:tabs>
        <w:spacing w:before="100" w:after="100"/>
        <w:rPr>
          <w:color w:val="222222"/>
          <w:shd w:val="clear" w:color="auto" w:fill="FFFFFF"/>
          <w:lang w:val="vi-VN"/>
        </w:rPr>
      </w:pPr>
      <w:r w:rsidRPr="001A4B77">
        <w:rPr>
          <w:color w:val="222222"/>
          <w:lang w:val="vi-VN"/>
        </w:rPr>
        <w:t xml:space="preserve">6) </w:t>
      </w:r>
      <w:r w:rsidRPr="001A4B77">
        <w:rPr>
          <w:color w:val="222222"/>
          <w:shd w:val="clear" w:color="auto" w:fill="FFFFFF"/>
        </w:rPr>
        <w:t>Đào tạo và nâng cao năng lực cán bộ</w:t>
      </w:r>
      <w:r w:rsidRPr="001A4B77">
        <w:rPr>
          <w:color w:val="222222"/>
          <w:shd w:val="clear" w:color="auto" w:fill="FFFFFF"/>
          <w:lang w:val="vi-VN"/>
        </w:rPr>
        <w:t xml:space="preserve">, công chức, viên chức: Phòng </w:t>
      </w:r>
      <w:r w:rsidR="00DE7A7C">
        <w:rPr>
          <w:color w:val="222222"/>
          <w:shd w:val="clear" w:color="auto" w:fill="FFFFFF"/>
        </w:rPr>
        <w:t>Tái cấu trúc và tổ chức</w:t>
      </w:r>
      <w:r w:rsidRPr="001A4B77">
        <w:rPr>
          <w:color w:val="222222"/>
          <w:shd w:val="clear" w:color="auto" w:fill="FFFFFF"/>
          <w:lang w:val="vi-VN"/>
        </w:rPr>
        <w:t xml:space="preserve"> Bộ phậ</w:t>
      </w:r>
      <w:r w:rsidR="00DE7A7C">
        <w:rPr>
          <w:color w:val="222222"/>
          <w:shd w:val="clear" w:color="auto" w:fill="FFFFFF"/>
          <w:lang w:val="vi-VN"/>
        </w:rPr>
        <w:t>n M</w:t>
      </w:r>
      <w:r w:rsidRPr="001A4B77">
        <w:rPr>
          <w:color w:val="222222"/>
          <w:shd w:val="clear" w:color="auto" w:fill="FFFFFF"/>
          <w:lang w:val="vi-VN"/>
        </w:rPr>
        <w:t>ột cửa</w:t>
      </w:r>
      <w:r w:rsidRPr="001A4B77">
        <w:rPr>
          <w:color w:val="222222"/>
          <w:shd w:val="clear" w:color="auto" w:fill="FFFFFF"/>
        </w:rPr>
        <w:t xml:space="preserve"> của Trung tâm</w:t>
      </w:r>
      <w:r w:rsidRPr="001A4B77">
        <w:rPr>
          <w:color w:val="222222"/>
          <w:shd w:val="clear" w:color="auto" w:fill="FFFFFF"/>
          <w:lang w:val="vi-VN"/>
        </w:rPr>
        <w:t xml:space="preserve"> có</w:t>
      </w:r>
      <w:r w:rsidRPr="001A4B77">
        <w:rPr>
          <w:color w:val="222222"/>
          <w:shd w:val="clear" w:color="auto" w:fill="FFFFFF"/>
        </w:rPr>
        <w:t xml:space="preserve"> nhiệm</w:t>
      </w:r>
      <w:r w:rsidRPr="001A4B77">
        <w:rPr>
          <w:color w:val="222222"/>
          <w:shd w:val="clear" w:color="auto" w:fill="FFFFFF"/>
          <w:lang w:val="vi-VN"/>
        </w:rPr>
        <w:t xml:space="preserve"> vụ tham mưu công tác đào tạo, </w:t>
      </w:r>
      <w:r w:rsidRPr="001A4B77">
        <w:rPr>
          <w:iCs/>
          <w:lang w:val="vi-VN"/>
        </w:rPr>
        <w:t>bồi dưỡng,</w:t>
      </w:r>
      <w:r w:rsidRPr="001A4B77">
        <w:rPr>
          <w:iCs/>
        </w:rPr>
        <w:t xml:space="preserve"> tập huấn kỹ năng</w:t>
      </w:r>
      <w:r w:rsidRPr="001A4B77">
        <w:rPr>
          <w:iCs/>
          <w:lang w:val="vi-VN"/>
        </w:rPr>
        <w:t xml:space="preserve">, </w:t>
      </w:r>
      <w:r w:rsidRPr="001A4B77">
        <w:rPr>
          <w:iCs/>
        </w:rPr>
        <w:t>nghiệp vụ tiếp nhận và giải quyết TTHC</w:t>
      </w:r>
      <w:r w:rsidRPr="001A4B77">
        <w:rPr>
          <w:color w:val="222222"/>
          <w:shd w:val="clear" w:color="auto" w:fill="FFFFFF"/>
        </w:rPr>
        <w:t xml:space="preserve"> </w:t>
      </w:r>
      <w:r w:rsidRPr="001A4B77">
        <w:rPr>
          <w:iCs/>
          <w:spacing w:val="-4"/>
        </w:rPr>
        <w:t>cho đội ngũ cán bộ, công chức, viên chức các Chi nhánh</w:t>
      </w:r>
      <w:r w:rsidRPr="001A4B77">
        <w:rPr>
          <w:color w:val="222222"/>
          <w:shd w:val="clear" w:color="auto" w:fill="FFFFFF"/>
          <w:lang w:val="vi-VN"/>
        </w:rPr>
        <w:t xml:space="preserve">, đáp ứng yêu cầu nhiệm vụ đề ra. </w:t>
      </w:r>
      <w:r w:rsidR="00787CF6" w:rsidRPr="001A4B77">
        <w:rPr>
          <w:color w:val="222222"/>
          <w:shd w:val="clear" w:color="auto" w:fill="FFFFFF"/>
        </w:rPr>
        <w:t>Các C</w:t>
      </w:r>
      <w:r w:rsidRPr="001A4B77">
        <w:rPr>
          <w:color w:val="222222"/>
          <w:shd w:val="clear" w:color="auto" w:fill="FFFFFF"/>
        </w:rPr>
        <w:t xml:space="preserve">hi nhánh trực thuộc thực hiện đào tạo theo kế hoạch, đồng thời báo cáo về nhu </w:t>
      </w:r>
      <w:r w:rsidR="00787CF6" w:rsidRPr="001A4B77">
        <w:rPr>
          <w:color w:val="222222"/>
          <w:shd w:val="clear" w:color="auto" w:fill="FFFFFF"/>
        </w:rPr>
        <w:t xml:space="preserve">cầu </w:t>
      </w:r>
      <w:r w:rsidRPr="001A4B77">
        <w:rPr>
          <w:color w:val="222222"/>
          <w:shd w:val="clear" w:color="auto" w:fill="FFFFFF"/>
        </w:rPr>
        <w:t>đào tạo</w:t>
      </w:r>
      <w:r w:rsidRPr="001A4B77">
        <w:rPr>
          <w:color w:val="222222"/>
          <w:shd w:val="clear" w:color="auto" w:fill="FFFFFF"/>
          <w:lang w:val="vi-VN"/>
        </w:rPr>
        <w:t>, bồi dưỡng</w:t>
      </w:r>
      <w:r w:rsidRPr="001A4B77">
        <w:rPr>
          <w:color w:val="222222"/>
          <w:shd w:val="clear" w:color="auto" w:fill="FFFFFF"/>
        </w:rPr>
        <w:t xml:space="preserve"> bổ sung khi cần thiết, nhằm nâng cao năng lực cho đội ngũ cán bộ</w:t>
      </w:r>
      <w:r w:rsidRPr="001A4B77">
        <w:rPr>
          <w:color w:val="222222"/>
          <w:shd w:val="clear" w:color="auto" w:fill="FFFFFF"/>
          <w:lang w:val="vi-VN"/>
        </w:rPr>
        <w:t>, công chức, viên chức</w:t>
      </w:r>
      <w:r w:rsidRPr="001A4B77">
        <w:rPr>
          <w:color w:val="222222"/>
          <w:shd w:val="clear" w:color="auto" w:fill="FFFFFF"/>
        </w:rPr>
        <w:t xml:space="preserve"> tại </w:t>
      </w:r>
      <w:r w:rsidRPr="001A4B77">
        <w:rPr>
          <w:color w:val="222222"/>
          <w:shd w:val="clear" w:color="auto" w:fill="FFFFFF"/>
          <w:lang w:val="vi-VN"/>
        </w:rPr>
        <w:t>C</w:t>
      </w:r>
      <w:r w:rsidRPr="001A4B77">
        <w:rPr>
          <w:color w:val="222222"/>
          <w:shd w:val="clear" w:color="auto" w:fill="FFFFFF"/>
        </w:rPr>
        <w:t>hi nhánh</w:t>
      </w:r>
      <w:r w:rsidRPr="001A4B77">
        <w:rPr>
          <w:color w:val="222222"/>
          <w:shd w:val="clear" w:color="auto" w:fill="FFFFFF"/>
          <w:lang w:val="vi-VN"/>
        </w:rPr>
        <w:t>.</w:t>
      </w:r>
    </w:p>
    <w:p w14:paraId="4A62477A" w14:textId="3C1B5E02" w:rsidR="00006428" w:rsidRPr="001A4B77" w:rsidRDefault="00006428" w:rsidP="00266FE3">
      <w:pPr>
        <w:tabs>
          <w:tab w:val="left" w:pos="851"/>
        </w:tabs>
        <w:spacing w:before="100" w:after="100"/>
        <w:rPr>
          <w:color w:val="222222"/>
          <w:lang w:val="vi-VN"/>
        </w:rPr>
      </w:pPr>
      <w:r w:rsidRPr="001A4B77">
        <w:rPr>
          <w:color w:val="222222"/>
          <w:shd w:val="clear" w:color="auto" w:fill="FFFFFF"/>
          <w:lang w:val="vi-VN"/>
        </w:rPr>
        <w:t xml:space="preserve">7) </w:t>
      </w:r>
      <w:r w:rsidRPr="001A4B77">
        <w:rPr>
          <w:color w:val="222222"/>
          <w:shd w:val="clear" w:color="auto" w:fill="FFFFFF"/>
        </w:rPr>
        <w:t>Hỗ trợ và phản hồi thông tin từ người dân</w:t>
      </w:r>
      <w:r w:rsidR="00DE7A7C">
        <w:rPr>
          <w:color w:val="222222"/>
          <w:shd w:val="clear" w:color="auto" w:fill="FFFFFF"/>
        </w:rPr>
        <w:t>, doanh nghiệp</w:t>
      </w:r>
      <w:r w:rsidRPr="001A4B77">
        <w:rPr>
          <w:color w:val="222222"/>
          <w:shd w:val="clear" w:color="auto" w:fill="FFFFFF"/>
          <w:lang w:val="vi-VN"/>
        </w:rPr>
        <w:t xml:space="preserve">: </w:t>
      </w:r>
      <w:r w:rsidRPr="001A4B77">
        <w:rPr>
          <w:color w:val="222222"/>
          <w:shd w:val="clear" w:color="auto" w:fill="FFFFFF"/>
        </w:rPr>
        <w:t>Phòng Kiểm tra - Giám sát của Trung tâm</w:t>
      </w:r>
      <w:r w:rsidRPr="001A4B77">
        <w:rPr>
          <w:color w:val="222222"/>
          <w:shd w:val="clear" w:color="auto" w:fill="FFFFFF"/>
          <w:lang w:val="vi-VN"/>
        </w:rPr>
        <w:t xml:space="preserve"> </w:t>
      </w:r>
      <w:r w:rsidRPr="001A4B77">
        <w:rPr>
          <w:color w:val="222222"/>
          <w:shd w:val="clear" w:color="auto" w:fill="FFFFFF"/>
        </w:rPr>
        <w:t>có nhiệm vụ tiếp nhận, xử lý và tham</w:t>
      </w:r>
      <w:r w:rsidRPr="001A4B77">
        <w:rPr>
          <w:color w:val="222222"/>
          <w:shd w:val="clear" w:color="auto" w:fill="FFFFFF"/>
          <w:lang w:val="vi-VN"/>
        </w:rPr>
        <w:t xml:space="preserve"> mưu </w:t>
      </w:r>
      <w:r w:rsidRPr="001A4B77">
        <w:rPr>
          <w:color w:val="222222"/>
          <w:shd w:val="clear" w:color="auto" w:fill="FFFFFF"/>
        </w:rPr>
        <w:t>giải quyết những</w:t>
      </w:r>
      <w:r w:rsidRPr="001A4B77">
        <w:rPr>
          <w:color w:val="222222"/>
          <w:shd w:val="clear" w:color="auto" w:fill="FFFFFF"/>
          <w:lang w:val="vi-VN"/>
        </w:rPr>
        <w:t xml:space="preserve"> kiến nghị,</w:t>
      </w:r>
      <w:r w:rsidRPr="001A4B77">
        <w:rPr>
          <w:color w:val="222222"/>
          <w:shd w:val="clear" w:color="auto" w:fill="FFFFFF"/>
        </w:rPr>
        <w:t xml:space="preserve"> phản ánh từ người dân về hoạt động của các </w:t>
      </w:r>
      <w:r w:rsidRPr="001A4B77">
        <w:rPr>
          <w:color w:val="222222"/>
          <w:shd w:val="clear" w:color="auto" w:fill="FFFFFF"/>
          <w:lang w:val="vi-VN"/>
        </w:rPr>
        <w:t>C</w:t>
      </w:r>
      <w:r w:rsidRPr="001A4B77">
        <w:rPr>
          <w:color w:val="222222"/>
          <w:shd w:val="clear" w:color="auto" w:fill="FFFFFF"/>
        </w:rPr>
        <w:t xml:space="preserve">hi nhánh. </w:t>
      </w:r>
      <w:r w:rsidR="00DE7A7C">
        <w:rPr>
          <w:color w:val="222222"/>
          <w:shd w:val="clear" w:color="auto" w:fill="FFFFFF"/>
        </w:rPr>
        <w:t xml:space="preserve">                       </w:t>
      </w:r>
      <w:r w:rsidRPr="001A4B77">
        <w:rPr>
          <w:color w:val="222222"/>
          <w:shd w:val="clear" w:color="auto" w:fill="FFFFFF"/>
          <w:lang w:val="vi-VN"/>
        </w:rPr>
        <w:t>C</w:t>
      </w:r>
      <w:r w:rsidRPr="001A4B77">
        <w:rPr>
          <w:color w:val="222222"/>
          <w:shd w:val="clear" w:color="auto" w:fill="FFFFFF"/>
        </w:rPr>
        <w:t>hi nhánh có trách nhiệm ghi nhận</w:t>
      </w:r>
      <w:r w:rsidRPr="001A4B77">
        <w:rPr>
          <w:color w:val="222222"/>
          <w:shd w:val="clear" w:color="auto" w:fill="FFFFFF"/>
          <w:lang w:val="vi-VN"/>
        </w:rPr>
        <w:t xml:space="preserve">, </w:t>
      </w:r>
      <w:r w:rsidRPr="001A4B77">
        <w:rPr>
          <w:color w:val="222222"/>
          <w:shd w:val="clear" w:color="auto" w:fill="FFFFFF"/>
        </w:rPr>
        <w:t>chuyển các</w:t>
      </w:r>
      <w:r w:rsidRPr="001A4B77">
        <w:rPr>
          <w:color w:val="222222"/>
          <w:shd w:val="clear" w:color="auto" w:fill="FFFFFF"/>
          <w:lang w:val="vi-VN"/>
        </w:rPr>
        <w:t xml:space="preserve"> </w:t>
      </w:r>
      <w:r w:rsidRPr="001A4B77">
        <w:rPr>
          <w:color w:val="222222"/>
          <w:shd w:val="clear" w:color="auto" w:fill="FFFFFF"/>
        </w:rPr>
        <w:t>phản</w:t>
      </w:r>
      <w:r w:rsidRPr="001A4B77">
        <w:rPr>
          <w:color w:val="222222"/>
          <w:shd w:val="clear" w:color="auto" w:fill="FFFFFF"/>
          <w:lang w:val="vi-VN"/>
        </w:rPr>
        <w:t xml:space="preserve"> ánh, kiến nghị của người dân, doanh nghiệp về chất lượng tiếp nhận và giải quyết TTHC, chất lượng phục vụ đến</w:t>
      </w:r>
      <w:r w:rsidRPr="001A4B77">
        <w:rPr>
          <w:color w:val="222222"/>
          <w:shd w:val="clear" w:color="auto" w:fill="FFFFFF"/>
        </w:rPr>
        <w:t xml:space="preserve"> Trung tâm để</w:t>
      </w:r>
      <w:r w:rsidRPr="001A4B77">
        <w:rPr>
          <w:color w:val="222222"/>
          <w:shd w:val="clear" w:color="auto" w:fill="FFFFFF"/>
          <w:lang w:val="vi-VN"/>
        </w:rPr>
        <w:t xml:space="preserve"> kịp thời cải thiện, điều chỉnh.</w:t>
      </w:r>
    </w:p>
    <w:p w14:paraId="375CE811" w14:textId="306B7537" w:rsidR="00006428" w:rsidRPr="001A4B77" w:rsidRDefault="00DF4B70" w:rsidP="00266FE3">
      <w:pPr>
        <w:tabs>
          <w:tab w:val="left" w:pos="851"/>
        </w:tabs>
        <w:spacing w:before="100" w:after="100"/>
        <w:rPr>
          <w:color w:val="222222"/>
        </w:rPr>
      </w:pPr>
      <w:r>
        <w:rPr>
          <w:color w:val="222222"/>
          <w:shd w:val="clear" w:color="auto" w:fill="FFFFFF"/>
        </w:rPr>
        <w:t>8)</w:t>
      </w:r>
      <w:r w:rsidR="00006428" w:rsidRPr="001A4B77">
        <w:rPr>
          <w:color w:val="222222"/>
          <w:shd w:val="clear" w:color="auto" w:fill="FFFFFF"/>
        </w:rPr>
        <w:t xml:space="preserve"> Đánh giá và cải thiện chất lượng dịch vụ</w:t>
      </w:r>
    </w:p>
    <w:p w14:paraId="023F985D" w14:textId="07B3C268" w:rsidR="00006428" w:rsidRPr="001A4B77" w:rsidRDefault="00006428" w:rsidP="00266FE3">
      <w:pPr>
        <w:tabs>
          <w:tab w:val="left" w:pos="851"/>
        </w:tabs>
        <w:spacing w:before="100" w:after="100"/>
        <w:rPr>
          <w:color w:val="222222"/>
          <w:shd w:val="clear" w:color="auto" w:fill="FFFFFF"/>
        </w:rPr>
      </w:pPr>
      <w:r w:rsidRPr="001A4B77">
        <w:rPr>
          <w:color w:val="222222"/>
          <w:shd w:val="clear" w:color="auto" w:fill="FFFFFF"/>
        </w:rPr>
        <w:t xml:space="preserve">Các </w:t>
      </w:r>
      <w:r w:rsidR="00DE7A7C" w:rsidRPr="00DE7A7C">
        <w:rPr>
          <w:color w:val="222222"/>
          <w:shd w:val="clear" w:color="auto" w:fill="FFFFFF"/>
        </w:rPr>
        <w:t xml:space="preserve">phòng chuyên môn, trung tâm </w:t>
      </w:r>
      <w:r w:rsidRPr="001A4B77">
        <w:rPr>
          <w:color w:val="222222"/>
          <w:shd w:val="clear" w:color="auto" w:fill="FFFFFF"/>
        </w:rPr>
        <w:t xml:space="preserve">của Trung tâm định kỳ tổ chức đánh giá hiệu quả hoạt động của </w:t>
      </w:r>
      <w:r w:rsidRPr="001A4B77">
        <w:rPr>
          <w:color w:val="222222"/>
          <w:shd w:val="clear" w:color="auto" w:fill="FFFFFF"/>
          <w:lang w:val="vi-VN"/>
        </w:rPr>
        <w:t>C</w:t>
      </w:r>
      <w:r w:rsidRPr="001A4B77">
        <w:rPr>
          <w:color w:val="222222"/>
          <w:shd w:val="clear" w:color="auto" w:fill="FFFFFF"/>
        </w:rPr>
        <w:t>hi nhánh dựa trên các chỉ số như thời gian xử lý hồ sơ, mức độ hài lòng của người dân</w:t>
      </w:r>
      <w:r w:rsidRPr="001A4B77">
        <w:rPr>
          <w:color w:val="222222"/>
          <w:shd w:val="clear" w:color="auto" w:fill="FFFFFF"/>
          <w:lang w:val="vi-VN"/>
        </w:rPr>
        <w:t xml:space="preserve"> </w:t>
      </w:r>
      <w:r w:rsidRPr="001A4B77">
        <w:rPr>
          <w:color w:val="222222"/>
          <w:shd w:val="clear" w:color="auto" w:fill="FFFFFF"/>
        </w:rPr>
        <w:t>và kết quả giải quyết TTHC. Kết quả đánh giá này là cơ sở để điều chỉnh và cải thiện chất lượng dịch vụ.</w:t>
      </w:r>
      <w:r w:rsidRPr="001A4B77">
        <w:rPr>
          <w:color w:val="222222"/>
          <w:shd w:val="clear" w:color="auto" w:fill="FFFFFF"/>
          <w:lang w:val="vi-VN"/>
        </w:rPr>
        <w:t xml:space="preserve"> </w:t>
      </w:r>
      <w:r w:rsidRPr="001A4B77">
        <w:rPr>
          <w:color w:val="222222"/>
          <w:shd w:val="clear" w:color="auto" w:fill="FFFFFF"/>
        </w:rPr>
        <w:t xml:space="preserve">Các </w:t>
      </w:r>
      <w:r w:rsidRPr="001A4B77">
        <w:rPr>
          <w:color w:val="222222"/>
          <w:shd w:val="clear" w:color="auto" w:fill="FFFFFF"/>
          <w:lang w:val="vi-VN"/>
        </w:rPr>
        <w:t>C</w:t>
      </w:r>
      <w:r w:rsidRPr="001A4B77">
        <w:rPr>
          <w:color w:val="222222"/>
          <w:shd w:val="clear" w:color="auto" w:fill="FFFFFF"/>
        </w:rPr>
        <w:t>hi nhánh trực thuộc</w:t>
      </w:r>
      <w:r w:rsidRPr="001A4B77">
        <w:rPr>
          <w:color w:val="222222"/>
          <w:shd w:val="clear" w:color="auto" w:fill="FFFFFF"/>
          <w:lang w:val="vi-VN"/>
        </w:rPr>
        <w:t xml:space="preserve"> căn cứ kết quả đánh giá để có sự điều chỉnh phù hợp</w:t>
      </w:r>
      <w:r w:rsidRPr="001A4B77">
        <w:rPr>
          <w:color w:val="222222"/>
          <w:shd w:val="clear" w:color="auto" w:fill="FFFFFF"/>
        </w:rPr>
        <w:t>, đồng thời tham gia vào quá trình đề xuất ý kiến nhằm nâng cao hiệu quả làm việc và cải thiện chất lượng.</w:t>
      </w:r>
    </w:p>
    <w:p w14:paraId="5B633AEB" w14:textId="5BD61E05" w:rsidR="00E04B60" w:rsidRPr="001A4B77" w:rsidRDefault="00E04B60" w:rsidP="00266FE3">
      <w:pPr>
        <w:tabs>
          <w:tab w:val="left" w:pos="851"/>
        </w:tabs>
        <w:spacing w:before="100" w:after="100"/>
        <w:rPr>
          <w:iCs/>
          <w:lang w:val="vi-VN"/>
        </w:rPr>
      </w:pPr>
      <w:r w:rsidRPr="001A4B77">
        <w:rPr>
          <w:b/>
          <w:bCs/>
        </w:rPr>
        <w:t>4</w:t>
      </w:r>
      <w:r w:rsidRPr="001A4B77">
        <w:rPr>
          <w:b/>
          <w:bCs/>
          <w:lang w:val="vi-VN"/>
        </w:rPr>
        <w:t>. Mối quan hệ giữa các phòng, trung tâm thuộc Trung tâm phục vụ hành chính công Thành phố</w:t>
      </w:r>
    </w:p>
    <w:p w14:paraId="08D83486" w14:textId="0851BC34" w:rsidR="00E04B60" w:rsidRPr="001A4B77" w:rsidRDefault="00E04B60" w:rsidP="00266FE3">
      <w:pPr>
        <w:tabs>
          <w:tab w:val="left" w:pos="851"/>
        </w:tabs>
        <w:spacing w:before="100" w:after="100"/>
        <w:rPr>
          <w:iCs/>
          <w:lang w:val="vi-VN"/>
        </w:rPr>
      </w:pPr>
      <w:r w:rsidRPr="001A4B77">
        <w:rPr>
          <w:iCs/>
          <w:lang w:val="vi-VN"/>
        </w:rPr>
        <w:t>- Mối quan hệ giữa các phòng, trung tâm thuộc Trung tâm Phục vụ hành chính công được thiết lập theo nguyên tắc phối hợp chặt chẽ, bảo đảm hiệu quả trong việc cung cấp dịch vụ hành chính công. Mỗi đơn vị có chức năng, nhiệm vụ riêng nhưng phải có sự phối hợp chặt chẽ để quy trình hoạt động thực hiện đồng bộ, hiệu quả.</w:t>
      </w:r>
    </w:p>
    <w:p w14:paraId="26C12989" w14:textId="2E5A9D04" w:rsidR="00E04B60" w:rsidRPr="001A4B77" w:rsidRDefault="00E04B60" w:rsidP="00266FE3">
      <w:pPr>
        <w:tabs>
          <w:tab w:val="left" w:pos="851"/>
        </w:tabs>
        <w:spacing w:before="100" w:after="100"/>
        <w:rPr>
          <w:iCs/>
          <w:lang w:val="vi-VN"/>
        </w:rPr>
      </w:pPr>
      <w:r w:rsidRPr="001A4B77">
        <w:rPr>
          <w:iCs/>
          <w:lang w:val="vi-VN"/>
        </w:rPr>
        <w:t>- Mối quan hệ giữa các đơn vị thuộc Trung tâm phục vụ hành chính công được thể hiện trên 04 phương diện chính: (1) Quan hệ chức năng; (2) Quan hệ phối hợp; (3) Quan hệ hỗ trợ; (4) Quan hệ báo cáo và giám sát.</w:t>
      </w:r>
    </w:p>
    <w:p w14:paraId="7F7B9780" w14:textId="3DBB4417" w:rsidR="005724A1" w:rsidRPr="001A4B77" w:rsidRDefault="00012957" w:rsidP="00266FE3">
      <w:pPr>
        <w:tabs>
          <w:tab w:val="left" w:pos="851"/>
        </w:tabs>
        <w:spacing w:before="100" w:after="100"/>
        <w:rPr>
          <w:rFonts w:eastAsia="Times New Roman"/>
          <w:b/>
          <w:bCs/>
          <w:lang w:val="vi-VN"/>
        </w:rPr>
      </w:pPr>
      <w:r w:rsidRPr="001A4B77">
        <w:rPr>
          <w:rFonts w:eastAsia="Times New Roman"/>
          <w:b/>
          <w:bCs/>
          <w:lang w:val="vi-VN"/>
        </w:rPr>
        <w:t>V</w:t>
      </w:r>
      <w:r w:rsidR="009F088A" w:rsidRPr="001A4B77">
        <w:rPr>
          <w:rFonts w:eastAsia="Times New Roman"/>
          <w:b/>
          <w:bCs/>
        </w:rPr>
        <w:t>I</w:t>
      </w:r>
      <w:r w:rsidRPr="001A4B77">
        <w:rPr>
          <w:rFonts w:eastAsia="Times New Roman"/>
          <w:b/>
          <w:bCs/>
          <w:lang w:val="vi-VN"/>
        </w:rPr>
        <w:t>. TỔ CHỨC</w:t>
      </w:r>
      <w:r w:rsidR="00F91BB3" w:rsidRPr="001A4B77">
        <w:rPr>
          <w:rFonts w:eastAsia="Times New Roman"/>
          <w:b/>
          <w:bCs/>
          <w:lang w:val="vi-VN"/>
        </w:rPr>
        <w:t xml:space="preserve"> </w:t>
      </w:r>
      <w:r w:rsidR="00144C43" w:rsidRPr="001A4B77">
        <w:rPr>
          <w:rFonts w:eastAsia="Times New Roman"/>
          <w:b/>
          <w:bCs/>
          <w:lang w:val="vi-VN"/>
        </w:rPr>
        <w:t>HOẠT ĐỘNG</w:t>
      </w:r>
      <w:r w:rsidR="005A36ED" w:rsidRPr="001A4B77">
        <w:rPr>
          <w:rFonts w:eastAsia="Times New Roman"/>
          <w:b/>
          <w:bCs/>
          <w:lang w:val="vi-VN"/>
        </w:rPr>
        <w:t xml:space="preserve"> CỦA TRUNG TÂM PHỤC VỤ </w:t>
      </w:r>
      <w:r w:rsidR="00C00D92">
        <w:rPr>
          <w:rFonts w:eastAsia="Times New Roman"/>
          <w:b/>
          <w:bCs/>
        </w:rPr>
        <w:t xml:space="preserve">                    </w:t>
      </w:r>
      <w:r w:rsidR="005A36ED" w:rsidRPr="001A4B77">
        <w:rPr>
          <w:rFonts w:eastAsia="Times New Roman"/>
          <w:b/>
          <w:bCs/>
          <w:lang w:val="vi-VN"/>
        </w:rPr>
        <w:t>HÀNH CHÍNH CÔNG</w:t>
      </w:r>
    </w:p>
    <w:p w14:paraId="5D621F75" w14:textId="14DA48B0" w:rsidR="005058A5" w:rsidRPr="0037498D" w:rsidRDefault="00492259" w:rsidP="00266FE3">
      <w:pPr>
        <w:tabs>
          <w:tab w:val="left" w:pos="851"/>
        </w:tabs>
        <w:spacing w:before="100" w:after="100"/>
        <w:rPr>
          <w:rFonts w:eastAsia="Times New Roman"/>
          <w:bCs/>
        </w:rPr>
      </w:pPr>
      <w:r w:rsidRPr="001A4B77">
        <w:rPr>
          <w:rFonts w:eastAsia="Times New Roman"/>
          <w:bCs/>
        </w:rPr>
        <w:t>Tổ chức và hoạt động thí điểm của Trung tâm phục vụ hành chính công          thành phố Hà Nội được thực hiện</w:t>
      </w:r>
      <w:r w:rsidRPr="001A4B77">
        <w:rPr>
          <w:rFonts w:eastAsia="Times New Roman"/>
          <w:bCs/>
          <w:lang w:val="vi-VN"/>
        </w:rPr>
        <w:t xml:space="preserve"> trên cơ sở</w:t>
      </w:r>
      <w:r w:rsidRPr="001A4B77">
        <w:rPr>
          <w:rFonts w:eastAsia="Times New Roman"/>
          <w:bCs/>
        </w:rPr>
        <w:t xml:space="preserve">: </w:t>
      </w:r>
      <w:r w:rsidRPr="001A4B77">
        <w:rPr>
          <w:rFonts w:eastAsia="Times New Roman"/>
          <w:b/>
          <w:bCs/>
          <w:i/>
        </w:rPr>
        <w:t>“Quyết tâm đổi mới - thận trọng triển khai - khả thi, thực tế”</w:t>
      </w:r>
      <w:r w:rsidRPr="001A4B77">
        <w:rPr>
          <w:rFonts w:eastAsia="Times New Roman"/>
          <w:bCs/>
        </w:rPr>
        <w:t xml:space="preserve"> với mục tiêu cao nhất phục vụ người dân - doanh nghiệp; thực hiện theo 03</w:t>
      </w:r>
      <w:r w:rsidR="0037498D">
        <w:rPr>
          <w:rFonts w:eastAsia="Times New Roman"/>
          <w:bCs/>
        </w:rPr>
        <w:t xml:space="preserve"> giai đoạn cụ thể:</w:t>
      </w:r>
    </w:p>
    <w:p w14:paraId="6CD14E1D" w14:textId="0973FF56" w:rsidR="00F94364" w:rsidRPr="003B2135" w:rsidRDefault="00266FE3" w:rsidP="00266FE3">
      <w:pPr>
        <w:tabs>
          <w:tab w:val="left" w:pos="851"/>
        </w:tabs>
        <w:ind w:hanging="142"/>
        <w:jc w:val="center"/>
        <w:rPr>
          <w:rFonts w:eastAsia="Times New Roman"/>
          <w:bCs/>
          <w:lang w:val="vi-VN"/>
        </w:rPr>
      </w:pPr>
      <w:r w:rsidRPr="001A4B77">
        <w:rPr>
          <w:bCs/>
          <w:i/>
          <w:iCs/>
          <w:noProof/>
          <w:spacing w:val="-14"/>
          <w:lang w:val="vi-VN"/>
        </w:rPr>
        <w:object w:dxaOrig="20775" w:dyaOrig="8745" w14:anchorId="7DF07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5pt;height:228pt;mso-width-percent:0;mso-height-percent:0;mso-width-percent:0;mso-height-percent:0" o:ole="">
            <v:imagedata r:id="rId9" o:title=""/>
          </v:shape>
          <o:OLEObject Type="Embed" ProgID="AcroExch.Document.11" ShapeID="_x0000_i1025" DrawAspect="Content" ObjectID="_1789303880" r:id="rId10"/>
        </w:object>
      </w:r>
    </w:p>
    <w:p w14:paraId="0626D999" w14:textId="4EB3C240" w:rsidR="00192881" w:rsidRPr="0037498D" w:rsidRDefault="00192881" w:rsidP="003B2135">
      <w:pPr>
        <w:tabs>
          <w:tab w:val="left" w:pos="851"/>
        </w:tabs>
        <w:ind w:firstLine="0"/>
        <w:jc w:val="center"/>
        <w:rPr>
          <w:rFonts w:eastAsia="Times New Roman"/>
          <w:bCs/>
          <w:i/>
          <w:iCs/>
          <w:spacing w:val="-20"/>
          <w:lang w:val="vi-VN"/>
        </w:rPr>
      </w:pPr>
      <w:r w:rsidRPr="0037498D">
        <w:rPr>
          <w:rFonts w:eastAsia="Times New Roman"/>
          <w:bCs/>
          <w:i/>
          <w:iCs/>
          <w:spacing w:val="-20"/>
          <w:lang w:val="vi-VN"/>
        </w:rPr>
        <w:t xml:space="preserve">Sơ đồ 01. </w:t>
      </w:r>
      <w:r w:rsidRPr="0037498D">
        <w:rPr>
          <w:rFonts w:eastAsia="Times New Roman"/>
          <w:bCs/>
          <w:i/>
          <w:iCs/>
          <w:spacing w:val="-20"/>
        </w:rPr>
        <w:t>Lộ trình tổ chức và hoạt động</w:t>
      </w:r>
      <w:r w:rsidRPr="0037498D">
        <w:rPr>
          <w:rFonts w:eastAsia="Times New Roman"/>
          <w:bCs/>
          <w:i/>
          <w:iCs/>
          <w:spacing w:val="-20"/>
          <w:lang w:val="vi-VN"/>
        </w:rPr>
        <w:t xml:space="preserve"> </w:t>
      </w:r>
      <w:r w:rsidR="00492259" w:rsidRPr="0037498D">
        <w:rPr>
          <w:rFonts w:eastAsia="Times New Roman"/>
          <w:bCs/>
          <w:i/>
          <w:iCs/>
          <w:spacing w:val="-20"/>
        </w:rPr>
        <w:t xml:space="preserve">thí điểm </w:t>
      </w:r>
      <w:r w:rsidR="00266FE3">
        <w:rPr>
          <w:rFonts w:eastAsia="Times New Roman"/>
          <w:bCs/>
          <w:i/>
          <w:iCs/>
          <w:spacing w:val="-20"/>
          <w:lang w:val="vi-VN"/>
        </w:rPr>
        <w:t>của Trung tâm P</w:t>
      </w:r>
      <w:r w:rsidRPr="0037498D">
        <w:rPr>
          <w:rFonts w:eastAsia="Times New Roman"/>
          <w:bCs/>
          <w:i/>
          <w:iCs/>
          <w:spacing w:val="-20"/>
          <w:lang w:val="vi-VN"/>
        </w:rPr>
        <w:t>hục vụ hành chính công</w:t>
      </w:r>
    </w:p>
    <w:p w14:paraId="198CBBEE" w14:textId="77777777" w:rsidR="00B476A1" w:rsidRPr="00B476A1" w:rsidRDefault="00B476A1" w:rsidP="00B14C15">
      <w:pPr>
        <w:tabs>
          <w:tab w:val="left" w:pos="851"/>
        </w:tabs>
        <w:spacing w:before="0" w:after="0"/>
        <w:rPr>
          <w:rFonts w:eastAsia="Times New Roman"/>
          <w:b/>
          <w:bCs/>
          <w:iCs/>
          <w:sz w:val="6"/>
        </w:rPr>
      </w:pPr>
    </w:p>
    <w:p w14:paraId="1F2E7987" w14:textId="02FEE6CD" w:rsidR="006B44D6" w:rsidRPr="0037498D" w:rsidRDefault="00D83940" w:rsidP="00B14C15">
      <w:pPr>
        <w:tabs>
          <w:tab w:val="left" w:pos="851"/>
        </w:tabs>
        <w:spacing w:before="0" w:after="0"/>
        <w:rPr>
          <w:rFonts w:eastAsia="Times New Roman"/>
          <w:b/>
          <w:bCs/>
          <w:iCs/>
        </w:rPr>
      </w:pPr>
      <w:r w:rsidRPr="001A4B77">
        <w:rPr>
          <w:rFonts w:eastAsia="Times New Roman"/>
          <w:b/>
          <w:bCs/>
          <w:iCs/>
        </w:rPr>
        <w:t xml:space="preserve">1. Giai đoạn 01: </w:t>
      </w:r>
      <w:r w:rsidRPr="001A4B77">
        <w:rPr>
          <w:rFonts w:eastAsia="Times New Roman"/>
          <w:b/>
          <w:bCs/>
          <w:iCs/>
          <w:lang w:val="vi-VN"/>
        </w:rPr>
        <w:t>D</w:t>
      </w:r>
      <w:r w:rsidR="00DB238F" w:rsidRPr="001A4B77">
        <w:rPr>
          <w:rFonts w:eastAsia="Times New Roman"/>
          <w:b/>
          <w:bCs/>
          <w:iCs/>
          <w:lang w:val="vi-VN"/>
        </w:rPr>
        <w:t>ự kiến từ ngày 01/10/2024 đến hết ngày 31/3/2025</w:t>
      </w:r>
      <w:r w:rsidRPr="001A4B77">
        <w:rPr>
          <w:rFonts w:eastAsia="Times New Roman"/>
          <w:b/>
          <w:bCs/>
          <w:iCs/>
        </w:rPr>
        <w:t xml:space="preserve"> </w:t>
      </w:r>
      <w:r w:rsidR="006B44D6" w:rsidRPr="0037498D">
        <w:rPr>
          <w:b/>
          <w:bCs/>
          <w:i/>
        </w:rPr>
        <w:t>(</w:t>
      </w:r>
      <w:r w:rsidRPr="0037498D">
        <w:rPr>
          <w:b/>
          <w:bCs/>
          <w:i/>
        </w:rPr>
        <w:t>đ</w:t>
      </w:r>
      <w:r w:rsidR="006B44D6" w:rsidRPr="0037498D">
        <w:rPr>
          <w:b/>
          <w:bCs/>
          <w:i/>
        </w:rPr>
        <w:t>ược xác định là giai đoạn then chốt, có tính quyết định)</w:t>
      </w:r>
    </w:p>
    <w:p w14:paraId="58125FE1" w14:textId="1AC6B5E8" w:rsidR="00DB238F" w:rsidRPr="001A4B77" w:rsidRDefault="00B95689" w:rsidP="00B14C15">
      <w:pPr>
        <w:tabs>
          <w:tab w:val="left" w:pos="851"/>
        </w:tabs>
        <w:spacing w:before="0" w:after="0"/>
        <w:rPr>
          <w:rFonts w:eastAsia="Times New Roman"/>
          <w:b/>
          <w:i/>
          <w:lang w:val="vi-VN"/>
        </w:rPr>
      </w:pPr>
      <w:r w:rsidRPr="001A4B77">
        <w:rPr>
          <w:rFonts w:eastAsia="Times New Roman"/>
          <w:b/>
          <w:i/>
          <w:lang w:val="vi-VN"/>
        </w:rPr>
        <w:t>1.</w:t>
      </w:r>
      <w:r w:rsidR="00DB238F" w:rsidRPr="001A4B77">
        <w:rPr>
          <w:rFonts w:eastAsia="Times New Roman"/>
          <w:b/>
          <w:i/>
          <w:lang w:val="vi-VN"/>
        </w:rPr>
        <w:t>1. Mục đích, yêu cầu</w:t>
      </w:r>
    </w:p>
    <w:p w14:paraId="595A8900" w14:textId="121DEB1A" w:rsidR="007A4A26" w:rsidRPr="001A4B77" w:rsidRDefault="007A4A26" w:rsidP="00B14C15">
      <w:pPr>
        <w:tabs>
          <w:tab w:val="left" w:pos="851"/>
        </w:tabs>
        <w:spacing w:before="0" w:after="0"/>
        <w:rPr>
          <w:bCs/>
          <w:iCs/>
          <w:lang w:val="vi-VN"/>
        </w:rPr>
      </w:pPr>
      <w:r w:rsidRPr="001A4B77">
        <w:rPr>
          <w:bCs/>
          <w:iCs/>
          <w:spacing w:val="-4"/>
          <w:lang w:val="vi-VN"/>
        </w:rPr>
        <w:t xml:space="preserve">- Mục đích: </w:t>
      </w:r>
      <w:r w:rsidRPr="001A4B77">
        <w:rPr>
          <w:bCs/>
          <w:iCs/>
          <w:spacing w:val="-4"/>
        </w:rPr>
        <w:t xml:space="preserve">Thí điểm </w:t>
      </w:r>
      <w:r w:rsidRPr="001A4B77">
        <w:rPr>
          <w:bCs/>
          <w:iCs/>
          <w:spacing w:val="-4"/>
          <w:lang w:val="vi-VN"/>
        </w:rPr>
        <w:t xml:space="preserve">thành lập Trung tâm </w:t>
      </w:r>
      <w:r w:rsidRPr="001A4B77">
        <w:rPr>
          <w:bCs/>
          <w:iCs/>
          <w:spacing w:val="-4"/>
        </w:rPr>
        <w:t>P</w:t>
      </w:r>
      <w:r w:rsidRPr="001A4B77">
        <w:rPr>
          <w:bCs/>
          <w:iCs/>
          <w:spacing w:val="-4"/>
          <w:lang w:val="vi-VN"/>
        </w:rPr>
        <w:t xml:space="preserve">hục vụ hành chính công </w:t>
      </w:r>
      <w:r w:rsidRPr="001A4B77">
        <w:rPr>
          <w:bCs/>
          <w:iCs/>
          <w:spacing w:val="-4"/>
        </w:rPr>
        <w:t>T</w:t>
      </w:r>
      <w:r w:rsidRPr="001A4B77">
        <w:rPr>
          <w:bCs/>
          <w:iCs/>
          <w:spacing w:val="-4"/>
          <w:lang w:val="vi-VN"/>
        </w:rPr>
        <w:t>hành phố</w:t>
      </w:r>
      <w:r w:rsidRPr="001A4B77">
        <w:rPr>
          <w:bCs/>
          <w:iCs/>
          <w:lang w:val="vi-VN"/>
        </w:rPr>
        <w:t xml:space="preserve"> là cơ quan chuyên trách về cung cấp dịch vụ công</w:t>
      </w:r>
      <w:r w:rsidRPr="001A4B77">
        <w:rPr>
          <w:bCs/>
          <w:iCs/>
        </w:rPr>
        <w:t xml:space="preserve"> thuộc UBND Thành phố</w:t>
      </w:r>
      <w:r w:rsidRPr="001A4B77">
        <w:rPr>
          <w:bCs/>
          <w:iCs/>
          <w:lang w:val="vi-VN"/>
        </w:rPr>
        <w:t xml:space="preserve">. </w:t>
      </w:r>
      <w:r w:rsidRPr="001A4B77">
        <w:rPr>
          <w:bCs/>
          <w:iCs/>
        </w:rPr>
        <w:t xml:space="preserve">                   </w:t>
      </w:r>
      <w:r w:rsidRPr="001A4B77">
        <w:rPr>
          <w:bCs/>
          <w:iCs/>
          <w:lang w:val="vi-VN"/>
        </w:rPr>
        <w:t xml:space="preserve">Tổ chức bộ máy Trung tâm hiện đại, thống nhất, chuyên nghiệp, hướng đến xây </w:t>
      </w:r>
      <w:r w:rsidRPr="001A4B77">
        <w:rPr>
          <w:bCs/>
          <w:iCs/>
          <w:spacing w:val="-4"/>
          <w:lang w:val="vi-VN"/>
        </w:rPr>
        <w:t xml:space="preserve">dựng hệ thống phục vụ hành chính công minh bạch và hiệu quả; nâng cao chất lượng phục vụ </w:t>
      </w:r>
      <w:r w:rsidRPr="001A4B77">
        <w:rPr>
          <w:bCs/>
          <w:iCs/>
          <w:spacing w:val="-4"/>
        </w:rPr>
        <w:t>người dân và doanh nghiệp</w:t>
      </w:r>
      <w:r w:rsidRPr="001A4B77">
        <w:rPr>
          <w:bCs/>
          <w:iCs/>
          <w:spacing w:val="-4"/>
          <w:lang w:val="vi-VN"/>
        </w:rPr>
        <w:t xml:space="preserve">, tạo điều kiện thuận lợi </w:t>
      </w:r>
      <w:r w:rsidRPr="001A4B77">
        <w:rPr>
          <w:bCs/>
          <w:iCs/>
          <w:spacing w:val="-4"/>
        </w:rPr>
        <w:t xml:space="preserve">nhất </w:t>
      </w:r>
      <w:r w:rsidRPr="001A4B77">
        <w:rPr>
          <w:bCs/>
          <w:iCs/>
          <w:spacing w:val="-4"/>
          <w:lang w:val="vi-VN"/>
        </w:rPr>
        <w:t>cho người dân và doanh nghiệp</w:t>
      </w:r>
      <w:r w:rsidRPr="001A4B77">
        <w:rPr>
          <w:bCs/>
          <w:iCs/>
          <w:spacing w:val="-4"/>
        </w:rPr>
        <w:t xml:space="preserve"> khi tham gia giải quyết </w:t>
      </w:r>
      <w:r w:rsidR="005E1F7A" w:rsidRPr="001A4B77">
        <w:rPr>
          <w:color w:val="000000" w:themeColor="text1"/>
        </w:rPr>
        <w:t>TTHC</w:t>
      </w:r>
      <w:r w:rsidRPr="001A4B77">
        <w:rPr>
          <w:bCs/>
          <w:iCs/>
          <w:spacing w:val="-4"/>
        </w:rPr>
        <w:t xml:space="preserve"> với cơ quan nhà nước</w:t>
      </w:r>
      <w:r w:rsidRPr="001A4B77">
        <w:rPr>
          <w:bCs/>
          <w:iCs/>
          <w:spacing w:val="-4"/>
          <w:lang w:val="vi-VN"/>
        </w:rPr>
        <w:t>.</w:t>
      </w:r>
    </w:p>
    <w:p w14:paraId="0146BC4A" w14:textId="2E4FA5B1" w:rsidR="007A4A26" w:rsidRPr="003B107F" w:rsidRDefault="007A4A26" w:rsidP="00B14C15">
      <w:pPr>
        <w:tabs>
          <w:tab w:val="left" w:pos="851"/>
        </w:tabs>
        <w:spacing w:before="0" w:after="0"/>
        <w:rPr>
          <w:bCs/>
          <w:iCs/>
        </w:rPr>
      </w:pPr>
      <w:r w:rsidRPr="001A4B77">
        <w:rPr>
          <w:bCs/>
          <w:iCs/>
          <w:lang w:val="vi-VN"/>
        </w:rPr>
        <w:t xml:space="preserve">- Yêu cầu: Cơ cấu tổ chức của Trung tâm </w:t>
      </w:r>
      <w:r w:rsidRPr="001A4B77">
        <w:rPr>
          <w:bCs/>
          <w:iCs/>
        </w:rPr>
        <w:t>P</w:t>
      </w:r>
      <w:r w:rsidRPr="001A4B77">
        <w:rPr>
          <w:bCs/>
          <w:iCs/>
          <w:lang w:val="vi-VN"/>
        </w:rPr>
        <w:t>hục vụ hành chính công phải bảo đảm tinh gọn, chuyên nghiệp, hiện đại; không chồng chéo, có sự phân công rõ ràng về chức năng, nhiệm vụ của từng bộ phận và cá nhân trực thuộc</w:t>
      </w:r>
      <w:r w:rsidRPr="001A4B77">
        <w:rPr>
          <w:bCs/>
          <w:iCs/>
        </w:rPr>
        <w:t xml:space="preserve"> bảo đảm </w:t>
      </w:r>
      <w:r w:rsidR="003B107F" w:rsidRPr="003B107F">
        <w:rPr>
          <w:bCs/>
          <w:iCs/>
        </w:rPr>
        <w:t>"rõ người, rõ việc, rõ tiến độ, rõ kết quả, rõ trách nhiệm"</w:t>
      </w:r>
      <w:r w:rsidRPr="001A4B77">
        <w:rPr>
          <w:bCs/>
          <w:iCs/>
          <w:lang w:val="vi-VN"/>
        </w:rPr>
        <w:t xml:space="preserve">. Quá trình tổ chức, hoạt động </w:t>
      </w:r>
      <w:r w:rsidRPr="001A4B77">
        <w:rPr>
          <w:bCs/>
          <w:iCs/>
        </w:rPr>
        <w:t xml:space="preserve">phải </w:t>
      </w:r>
      <w:r w:rsidRPr="001A4B77">
        <w:rPr>
          <w:bCs/>
          <w:iCs/>
          <w:lang w:val="vi-VN"/>
        </w:rPr>
        <w:t>đồng bộ</w:t>
      </w:r>
      <w:r w:rsidRPr="001A4B77">
        <w:rPr>
          <w:bCs/>
          <w:iCs/>
        </w:rPr>
        <w:t>,</w:t>
      </w:r>
      <w:r w:rsidRPr="001A4B77">
        <w:rPr>
          <w:bCs/>
          <w:iCs/>
          <w:lang w:val="vi-VN"/>
        </w:rPr>
        <w:t xml:space="preserve"> </w:t>
      </w:r>
      <w:r w:rsidRPr="001A4B77">
        <w:rPr>
          <w:bCs/>
          <w:iCs/>
        </w:rPr>
        <w:t xml:space="preserve">thống nhất, </w:t>
      </w:r>
      <w:r w:rsidRPr="001A4B77">
        <w:rPr>
          <w:bCs/>
          <w:iCs/>
          <w:lang w:val="vi-VN"/>
        </w:rPr>
        <w:t>thận trọng</w:t>
      </w:r>
      <w:r w:rsidRPr="001A4B77">
        <w:rPr>
          <w:bCs/>
          <w:iCs/>
        </w:rPr>
        <w:t xml:space="preserve"> từng bước</w:t>
      </w:r>
      <w:r w:rsidRPr="001A4B77">
        <w:rPr>
          <w:bCs/>
          <w:iCs/>
          <w:lang w:val="vi-VN"/>
        </w:rPr>
        <w:t>, có cơ chế lắng nghe</w:t>
      </w:r>
      <w:r w:rsidRPr="001A4B77">
        <w:rPr>
          <w:bCs/>
          <w:iCs/>
        </w:rPr>
        <w:t>, tổng hợp, phân tích</w:t>
      </w:r>
      <w:r w:rsidRPr="001A4B77">
        <w:rPr>
          <w:bCs/>
          <w:iCs/>
          <w:lang w:val="vi-VN"/>
        </w:rPr>
        <w:t xml:space="preserve"> </w:t>
      </w:r>
      <w:r w:rsidRPr="001A4B77">
        <w:rPr>
          <w:bCs/>
          <w:iCs/>
        </w:rPr>
        <w:t xml:space="preserve">các ý kiến phản hồi thời </w:t>
      </w:r>
      <w:r w:rsidRPr="001A4B77">
        <w:rPr>
          <w:bCs/>
          <w:iCs/>
          <w:lang w:val="vi-VN"/>
        </w:rPr>
        <w:t xml:space="preserve">từ người dân, doanh nghiệp, các cơ quan, đơn vị, địa phương để không ngừng hoàn thiện, cải tiến, bảo đảm khả năng thích ứng </w:t>
      </w:r>
      <w:r w:rsidRPr="001A4B77">
        <w:rPr>
          <w:bCs/>
          <w:iCs/>
        </w:rPr>
        <w:t xml:space="preserve">linh hoạt </w:t>
      </w:r>
      <w:r w:rsidRPr="001A4B77">
        <w:rPr>
          <w:bCs/>
          <w:iCs/>
          <w:lang w:val="vi-VN"/>
        </w:rPr>
        <w:t xml:space="preserve">của Trung tâm trước </w:t>
      </w:r>
      <w:r w:rsidRPr="001A4B77">
        <w:rPr>
          <w:bCs/>
          <w:iCs/>
        </w:rPr>
        <w:t xml:space="preserve">sự </w:t>
      </w:r>
      <w:r w:rsidRPr="001A4B77">
        <w:rPr>
          <w:bCs/>
          <w:iCs/>
          <w:lang w:val="vi-VN"/>
        </w:rPr>
        <w:t xml:space="preserve">thay đổi của các quy định pháp luật và nhu cầu của xã hội. </w:t>
      </w:r>
      <w:r w:rsidRPr="001A4B77">
        <w:rPr>
          <w:bCs/>
          <w:iCs/>
        </w:rPr>
        <w:t xml:space="preserve">Nhất quán quan điểm coi ứng dụng </w:t>
      </w:r>
      <w:r w:rsidR="003A2670" w:rsidRPr="001A4B77">
        <w:rPr>
          <w:color w:val="000000" w:themeColor="text1"/>
        </w:rPr>
        <w:t>CNTT</w:t>
      </w:r>
      <w:r w:rsidRPr="001A4B77">
        <w:rPr>
          <w:bCs/>
          <w:iCs/>
        </w:rPr>
        <w:t>, chuyển đổi số là nền tảng cốt lõi quan trọng có tính quyết định trong việc đổi mới, sáng tạo và triể</w:t>
      </w:r>
      <w:r w:rsidR="003B107F">
        <w:rPr>
          <w:bCs/>
          <w:iCs/>
        </w:rPr>
        <w:t xml:space="preserve">n khai thành công </w:t>
      </w:r>
      <w:r w:rsidRPr="001A4B77">
        <w:rPr>
          <w:b/>
          <w:i/>
          <w:lang w:val="vi-VN"/>
        </w:rPr>
        <w:t>“mô hình một cửa, một cửa liên thông mới”</w:t>
      </w:r>
      <w:r w:rsidRPr="001A4B77">
        <w:rPr>
          <w:b/>
          <w:i/>
        </w:rPr>
        <w:t xml:space="preserve"> </w:t>
      </w:r>
      <w:r w:rsidRPr="001A4B77">
        <w:t>trên địa bàn Thành phố</w:t>
      </w:r>
      <w:r w:rsidR="003B107F">
        <w:t>; t</w:t>
      </w:r>
      <w:r w:rsidRPr="001A4B77">
        <w:t>rong đó,</w:t>
      </w:r>
      <w:r w:rsidRPr="001A4B77">
        <w:rPr>
          <w:b/>
        </w:rPr>
        <w:t xml:space="preserve"> </w:t>
      </w:r>
      <w:r w:rsidRPr="001A4B77">
        <w:rPr>
          <w:bCs/>
        </w:rPr>
        <w:t xml:space="preserve">chuyển đổi số là khâu đột phá, nhiệm vụ trọng tâm, yêu cầu khách quan và là lựa chọn chiến lược, ưu tiên hàng đầu trong việc thực hiện các mục tiêu phát triển kinh tế-xã hội, đặc biệt là giảm </w:t>
      </w:r>
      <w:r w:rsidR="005E1F7A" w:rsidRPr="001A4B77">
        <w:rPr>
          <w:color w:val="000000" w:themeColor="text1"/>
        </w:rPr>
        <w:t>TTHC</w:t>
      </w:r>
      <w:r w:rsidRPr="001A4B77">
        <w:rPr>
          <w:bCs/>
        </w:rPr>
        <w:t>, giảm phiền hà sách nhiễu, giảm chi phí tuân thủ, chi phí đi lạ</w:t>
      </w:r>
      <w:r w:rsidR="00194115">
        <w:rPr>
          <w:bCs/>
        </w:rPr>
        <w:t xml:space="preserve">i </w:t>
      </w:r>
      <w:r w:rsidRPr="001A4B77">
        <w:rPr>
          <w:bCs/>
        </w:rPr>
        <w:t xml:space="preserve">cho người dân và doanh nghiệp. </w:t>
      </w:r>
      <w:r w:rsidR="003B107F" w:rsidRPr="001A4B77">
        <w:rPr>
          <w:bCs/>
          <w:iCs/>
          <w:lang w:val="vi-VN"/>
        </w:rPr>
        <w:t>Chú trọng</w:t>
      </w:r>
      <w:r w:rsidR="003B107F" w:rsidRPr="001A4B77">
        <w:rPr>
          <w:bCs/>
          <w:iCs/>
        </w:rPr>
        <w:t xml:space="preserve"> đào tạo, đẩy mạnh phát triển nguồn nhân lực, nhất là nhân lực chất lượng cao. Có chế độ, chính sách, cơ chế đặc thù nhằm thu hút, phát triển đội ngũ chuyên gia, nhà khoa học làm việc tạ</w:t>
      </w:r>
      <w:r w:rsidR="003B107F">
        <w:rPr>
          <w:bCs/>
          <w:iCs/>
        </w:rPr>
        <w:t xml:space="preserve">i </w:t>
      </w:r>
      <w:r w:rsidR="003B107F" w:rsidRPr="003B107F">
        <w:rPr>
          <w:bCs/>
          <w:iCs/>
          <w:spacing w:val="-4"/>
        </w:rPr>
        <w:t xml:space="preserve">Trung tâm. </w:t>
      </w:r>
      <w:r w:rsidR="003B107F" w:rsidRPr="003B107F">
        <w:rPr>
          <w:bCs/>
          <w:iCs/>
          <w:spacing w:val="-4"/>
          <w:lang w:val="vi-VN"/>
        </w:rPr>
        <w:t>M</w:t>
      </w:r>
      <w:r w:rsidRPr="003B107F">
        <w:rPr>
          <w:bCs/>
          <w:iCs/>
          <w:spacing w:val="-4"/>
          <w:lang w:val="vi-VN"/>
        </w:rPr>
        <w:t xml:space="preserve">ọi hoạt động của Trung tâm phải hướng đến mục tiêu phục vụ tốt nhất nhu cầu của người dân </w:t>
      </w:r>
      <w:r w:rsidRPr="003B107F">
        <w:rPr>
          <w:bCs/>
          <w:iCs/>
          <w:spacing w:val="-4"/>
        </w:rPr>
        <w:t xml:space="preserve">(đối tượng trước mắt) </w:t>
      </w:r>
      <w:r w:rsidRPr="003B107F">
        <w:rPr>
          <w:bCs/>
          <w:iCs/>
          <w:spacing w:val="-4"/>
          <w:lang w:val="vi-VN"/>
        </w:rPr>
        <w:t>và doanh nghiệp</w:t>
      </w:r>
      <w:r w:rsidR="0044760A">
        <w:rPr>
          <w:bCs/>
          <w:iCs/>
          <w:spacing w:val="-4"/>
        </w:rPr>
        <w:t xml:space="preserve"> </w:t>
      </w:r>
      <w:r w:rsidRPr="003B107F">
        <w:rPr>
          <w:bCs/>
          <w:iCs/>
          <w:spacing w:val="-4"/>
        </w:rPr>
        <w:t>(đối tượng lâu dài)</w:t>
      </w:r>
      <w:r w:rsidRPr="003B107F">
        <w:rPr>
          <w:bCs/>
          <w:iCs/>
          <w:spacing w:val="-4"/>
          <w:lang w:val="vi-VN"/>
        </w:rPr>
        <w:t>.</w:t>
      </w:r>
      <w:r w:rsidRPr="001A4B77">
        <w:rPr>
          <w:bCs/>
          <w:iCs/>
          <w:lang w:val="vi-VN"/>
        </w:rPr>
        <w:t xml:space="preserve"> </w:t>
      </w:r>
    </w:p>
    <w:p w14:paraId="790D8DB6" w14:textId="6F1DF19D" w:rsidR="007A4A26" w:rsidRPr="0037498D" w:rsidRDefault="0037498D" w:rsidP="00A73DDA">
      <w:pPr>
        <w:tabs>
          <w:tab w:val="left" w:pos="851"/>
        </w:tabs>
        <w:rPr>
          <w:b/>
          <w:bCs/>
          <w:i/>
        </w:rPr>
      </w:pPr>
      <w:r w:rsidRPr="0037498D">
        <w:rPr>
          <w:b/>
          <w:bCs/>
          <w:i/>
          <w:lang w:val="vi-VN"/>
        </w:rPr>
        <w:lastRenderedPageBreak/>
        <w:t>1</w:t>
      </w:r>
      <w:r w:rsidR="007A4A26" w:rsidRPr="0037498D">
        <w:rPr>
          <w:b/>
          <w:bCs/>
          <w:i/>
        </w:rPr>
        <w:t>.2. Phạm vi hoạt động</w:t>
      </w:r>
    </w:p>
    <w:p w14:paraId="2CAF0FC9" w14:textId="52FD4DE3" w:rsidR="00207314" w:rsidRPr="001A4B77" w:rsidRDefault="006B44D6" w:rsidP="00A73DDA">
      <w:pPr>
        <w:tabs>
          <w:tab w:val="left" w:pos="851"/>
        </w:tabs>
        <w:rPr>
          <w:bCs/>
          <w:lang w:val="vi-VN"/>
        </w:rPr>
      </w:pPr>
      <w:r w:rsidRPr="001A4B77">
        <w:rPr>
          <w:bCs/>
        </w:rPr>
        <w:t xml:space="preserve">Trung tâm Phục vụ hành chính công thành phố Hà Nội </w:t>
      </w:r>
      <w:r w:rsidRPr="001A4B77">
        <w:rPr>
          <w:b/>
          <w:bCs/>
          <w:i/>
        </w:rPr>
        <w:t>trong giai đoạn 01 xác định rõ chỉ tập trung</w:t>
      </w:r>
      <w:r w:rsidRPr="001A4B77">
        <w:rPr>
          <w:b/>
          <w:bCs/>
          <w:i/>
          <w:lang w:val="vi-VN"/>
        </w:rPr>
        <w:t xml:space="preserve"> thành lập </w:t>
      </w:r>
      <w:r w:rsidRPr="001A4B77">
        <w:rPr>
          <w:b/>
          <w:bCs/>
          <w:i/>
        </w:rPr>
        <w:t>tổ chức bộ máy</w:t>
      </w:r>
      <w:r w:rsidRPr="001A4B77">
        <w:rPr>
          <w:bCs/>
        </w:rPr>
        <w:t xml:space="preserve">, ưu tiên đầu tư phát triển công nghệ (trong đó tập trung vào hạ tầng số và nền tảng số), sử dụng </w:t>
      </w:r>
      <w:r w:rsidRPr="001A4B77">
        <w:rPr>
          <w:bCs/>
          <w:iCs/>
        </w:rPr>
        <w:t>đội ngũ chuyên gia, nhà khoa học</w:t>
      </w:r>
      <w:r w:rsidRPr="001A4B77">
        <w:rPr>
          <w:bCs/>
        </w:rPr>
        <w:t>; xây dựng khung quản trị nội bộ; tổ chức</w:t>
      </w:r>
      <w:r w:rsidRPr="001A4B77">
        <w:rPr>
          <w:bCs/>
          <w:lang w:val="vi-VN"/>
        </w:rPr>
        <w:t xml:space="preserve"> các </w:t>
      </w:r>
      <w:r w:rsidRPr="001A4B77">
        <w:rPr>
          <w:bCs/>
        </w:rPr>
        <w:t>hoạt động</w:t>
      </w:r>
      <w:r w:rsidRPr="001A4B77">
        <w:rPr>
          <w:bCs/>
          <w:lang w:val="vi-VN"/>
        </w:rPr>
        <w:t xml:space="preserve"> quản lý nhà nước về kiểm soát TTHC; chuẩn bị các điều kiện cần thiết cho </w:t>
      </w:r>
      <w:r w:rsidRPr="001A4B77">
        <w:rPr>
          <w:bCs/>
        </w:rPr>
        <w:t xml:space="preserve">triển khai </w:t>
      </w:r>
      <w:r w:rsidRPr="001A4B77">
        <w:rPr>
          <w:bCs/>
          <w:lang w:val="vi-VN"/>
        </w:rPr>
        <w:t xml:space="preserve">giai đoạn </w:t>
      </w:r>
      <w:r w:rsidRPr="001A4B77">
        <w:rPr>
          <w:bCs/>
        </w:rPr>
        <w:t>0</w:t>
      </w:r>
      <w:r w:rsidRPr="001A4B77">
        <w:rPr>
          <w:bCs/>
          <w:lang w:val="vi-VN"/>
        </w:rPr>
        <w:t>2.</w:t>
      </w:r>
    </w:p>
    <w:p w14:paraId="5AA1DC53" w14:textId="524B2535" w:rsidR="00207314" w:rsidRPr="001A4B77" w:rsidRDefault="006B44D6" w:rsidP="00A73DDA">
      <w:pPr>
        <w:tabs>
          <w:tab w:val="left" w:pos="851"/>
        </w:tabs>
        <w:rPr>
          <w:b/>
          <w:i/>
          <w:lang w:val="vi-VN"/>
        </w:rPr>
      </w:pPr>
      <w:r w:rsidRPr="001A4B77">
        <w:rPr>
          <w:lang w:val="vi-VN"/>
        </w:rPr>
        <w:t xml:space="preserve">Việc tổ chức </w:t>
      </w:r>
      <w:r w:rsidRPr="001A4B77">
        <w:t>B</w:t>
      </w:r>
      <w:r w:rsidRPr="001A4B77">
        <w:rPr>
          <w:lang w:val="vi-VN"/>
        </w:rPr>
        <w:t xml:space="preserve">ộ phận Một cửa vẫn giữ nguyên như mô hình hiện tại. </w:t>
      </w:r>
      <w:r w:rsidRPr="001A4B77">
        <w:t xml:space="preserve">                   </w:t>
      </w:r>
      <w:r w:rsidRPr="001A4B77">
        <w:rPr>
          <w:lang w:val="vi-VN"/>
        </w:rPr>
        <w:t xml:space="preserve">Tùy vào điều kiện đáp ứng của cơ sở vật chất, hệ thống thông tin và hạ tầng số, </w:t>
      </w:r>
      <w:r w:rsidRPr="001A4B77">
        <w:rPr>
          <w:b/>
          <w:i/>
          <w:lang w:val="vi-VN"/>
        </w:rPr>
        <w:t xml:space="preserve">Trung tâm nghiên cứu thí điểm thực hiện việc tiếp nhận TTHC thuộc thẩm quyền </w:t>
      </w:r>
      <w:r w:rsidRPr="001A4B77">
        <w:rPr>
          <w:b/>
          <w:i/>
        </w:rPr>
        <w:t>giải quyết</w:t>
      </w:r>
      <w:r w:rsidRPr="001A4B77">
        <w:rPr>
          <w:b/>
          <w:i/>
          <w:lang w:val="vi-VN"/>
        </w:rPr>
        <w:t xml:space="preserve"> của các sở, ngành Thành phố từ ngày 01/</w:t>
      </w:r>
      <w:r w:rsidRPr="001A4B77">
        <w:rPr>
          <w:b/>
          <w:i/>
        </w:rPr>
        <w:t>02</w:t>
      </w:r>
      <w:r w:rsidR="00207314" w:rsidRPr="001A4B77">
        <w:rPr>
          <w:b/>
          <w:i/>
          <w:lang w:val="vi-VN"/>
        </w:rPr>
        <w:t xml:space="preserve">/2025. </w:t>
      </w:r>
      <w:r w:rsidR="00207314" w:rsidRPr="001A4B77">
        <w:rPr>
          <w:lang w:val="vi-VN"/>
        </w:rPr>
        <w:t xml:space="preserve">Trên cơ sở các yếu tố về vị trí địa lý, mật độ dân số, trình độ ứng dụng </w:t>
      </w:r>
      <w:r w:rsidR="00207314" w:rsidRPr="001A4B77">
        <w:t>CNTT</w:t>
      </w:r>
      <w:r w:rsidR="00207314" w:rsidRPr="001A4B77">
        <w:rPr>
          <w:lang w:val="vi-VN"/>
        </w:rPr>
        <w:t xml:space="preserve"> của người dân,… Trung tâm Phục vụ hành chính công xem xét lựa chọn </w:t>
      </w:r>
      <w:r w:rsidR="00207314" w:rsidRPr="001A4B77">
        <w:t>địa điểm,</w:t>
      </w:r>
      <w:r w:rsidR="00207314" w:rsidRPr="001A4B77">
        <w:rPr>
          <w:lang w:val="vi-VN"/>
        </w:rPr>
        <w:t xml:space="preserve"> khu vực</w:t>
      </w:r>
      <w:r w:rsidR="00207314" w:rsidRPr="001A4B77">
        <w:rPr>
          <w:rStyle w:val="FootnoteReference"/>
          <w:lang w:val="vi-VN"/>
        </w:rPr>
        <w:footnoteReference w:id="12"/>
      </w:r>
      <w:r w:rsidR="00207314" w:rsidRPr="001A4B77">
        <w:rPr>
          <w:lang w:val="vi-VN"/>
        </w:rPr>
        <w:t xml:space="preserve"> </w:t>
      </w:r>
      <w:r w:rsidR="00207314" w:rsidRPr="001A4B77">
        <w:t>để</w:t>
      </w:r>
      <w:r w:rsidR="00207314" w:rsidRPr="001A4B77">
        <w:rPr>
          <w:lang w:val="vi-VN"/>
        </w:rPr>
        <w:t xml:space="preserve"> thí điểm tiếp nhận và giải quyết một số TTHC của sở, ban, ngành Thành phố.</w:t>
      </w:r>
    </w:p>
    <w:p w14:paraId="61A26705" w14:textId="2E39D358" w:rsidR="00DB238F" w:rsidRPr="001A4B77" w:rsidRDefault="00DB238F" w:rsidP="00A73DDA">
      <w:pPr>
        <w:tabs>
          <w:tab w:val="left" w:pos="851"/>
        </w:tabs>
        <w:rPr>
          <w:rFonts w:eastAsia="Times New Roman"/>
          <w:b/>
          <w:i/>
        </w:rPr>
      </w:pPr>
      <w:r w:rsidRPr="001A4B77">
        <w:rPr>
          <w:rFonts w:eastAsia="Times New Roman"/>
          <w:b/>
          <w:i/>
        </w:rPr>
        <w:t>1.</w:t>
      </w:r>
      <w:r w:rsidRPr="001A4B77">
        <w:rPr>
          <w:rFonts w:eastAsia="Times New Roman"/>
          <w:b/>
          <w:i/>
          <w:lang w:val="vi-VN"/>
        </w:rPr>
        <w:t>3</w:t>
      </w:r>
      <w:r w:rsidRPr="001A4B77">
        <w:rPr>
          <w:rFonts w:eastAsia="Times New Roman"/>
          <w:b/>
          <w:i/>
        </w:rPr>
        <w:t>. Chức năng, nhiệm vụ</w:t>
      </w:r>
    </w:p>
    <w:p w14:paraId="42A7F3D2" w14:textId="77777777" w:rsidR="00492259" w:rsidRPr="001A4B77" w:rsidRDefault="00492259" w:rsidP="00A73DDA">
      <w:pPr>
        <w:tabs>
          <w:tab w:val="left" w:pos="851"/>
        </w:tabs>
        <w:rPr>
          <w:lang w:val="vi-VN"/>
        </w:rPr>
      </w:pPr>
      <w:r w:rsidRPr="001A4B77">
        <w:rPr>
          <w:bCs/>
        </w:rPr>
        <w:t>Chức năng, nhiệm vụ chủ yếu: (1) T</w:t>
      </w:r>
      <w:r w:rsidRPr="001A4B77">
        <w:rPr>
          <w:lang w:eastAsia="x-none"/>
        </w:rPr>
        <w:t>ham mưu UBND Thành</w:t>
      </w:r>
      <w:r w:rsidRPr="001A4B77">
        <w:rPr>
          <w:lang w:val="vi-VN" w:eastAsia="x-none"/>
        </w:rPr>
        <w:t xml:space="preserve"> phố </w:t>
      </w:r>
      <w:r w:rsidRPr="001A4B77">
        <w:rPr>
          <w:bCs/>
          <w:lang w:eastAsia="x-none"/>
        </w:rPr>
        <w:t xml:space="preserve">quản lý nhà nước về kiểm soát TTHC, </w:t>
      </w:r>
      <w:r w:rsidRPr="001A4B77">
        <w:rPr>
          <w:lang w:eastAsia="x-none"/>
        </w:rPr>
        <w:t>tổ chức thực hiện cơ chế một cửa, một cửa liên thông</w:t>
      </w:r>
      <w:r w:rsidRPr="001A4B77">
        <w:t xml:space="preserve">, </w:t>
      </w:r>
      <w:r w:rsidRPr="001A4B77">
        <w:rPr>
          <w:bCs/>
          <w:lang w:eastAsia="x-none"/>
        </w:rPr>
        <w:t>cải cách TTHC; t</w:t>
      </w:r>
      <w:r w:rsidRPr="001A4B77">
        <w:t>heo dõi, giám sát, kiểm tra, đánh giá chất lượng phục vụ cá nhân, tổ chức trong thực hiện TTHC, cung cấp dịch vụ công trên địa bàn Thành</w:t>
      </w:r>
      <w:r w:rsidRPr="001A4B77">
        <w:rPr>
          <w:lang w:val="vi-VN"/>
        </w:rPr>
        <w:t xml:space="preserve"> ph</w:t>
      </w:r>
      <w:r w:rsidRPr="001A4B77">
        <w:t xml:space="preserve">ố; (2) Hướng dẫn người dân và doanh nghiệp thực hiện TTHC; </w:t>
      </w:r>
      <w:r w:rsidRPr="001A4B77">
        <w:rPr>
          <w:lang w:val="vi-VN"/>
        </w:rPr>
        <w:t xml:space="preserve">(3) Tái cấu trúc lại quy trình thực hiện TTHC; </w:t>
      </w:r>
      <w:r w:rsidRPr="001A4B77">
        <w:t>(</w:t>
      </w:r>
      <w:r w:rsidRPr="001A4B77">
        <w:rPr>
          <w:lang w:val="vi-VN"/>
        </w:rPr>
        <w:t>4</w:t>
      </w:r>
      <w:r w:rsidRPr="001A4B77">
        <w:t>)</w:t>
      </w:r>
      <w:r w:rsidRPr="001A4B77">
        <w:rPr>
          <w:lang w:val="vi-VN"/>
        </w:rPr>
        <w:t xml:space="preserve"> Hoàn thiện, nâng cấp hệ thống công nghệ số, hạ tầng, phần mềm; thực hiện nhiệm vụ </w:t>
      </w:r>
      <w:r w:rsidRPr="001A4B77">
        <w:t>chuyển đổi số phục vụ người dân, doanh nghiệp</w:t>
      </w:r>
      <w:r w:rsidRPr="001A4B77">
        <w:rPr>
          <w:lang w:val="vi-VN"/>
        </w:rPr>
        <w:t xml:space="preserve">; (5) Chuẩn bị các điều kiện về nhân sự, cơ sở vật chất, quy chế, quy trình,… cần thiết cho hoạt động của giai đoạn </w:t>
      </w:r>
      <w:r w:rsidRPr="001A4B77">
        <w:t>0</w:t>
      </w:r>
      <w:r w:rsidRPr="001A4B77">
        <w:rPr>
          <w:lang w:val="vi-VN"/>
        </w:rPr>
        <w:t>2.</w:t>
      </w:r>
    </w:p>
    <w:p w14:paraId="5CDBA15F" w14:textId="7B6DA0B2" w:rsidR="00DB238F" w:rsidRPr="001A4B77" w:rsidRDefault="00DB238F" w:rsidP="00A73DDA">
      <w:pPr>
        <w:tabs>
          <w:tab w:val="left" w:pos="851"/>
        </w:tabs>
        <w:rPr>
          <w:rFonts w:eastAsia="Times New Roman"/>
          <w:b/>
          <w:i/>
        </w:rPr>
      </w:pPr>
      <w:r w:rsidRPr="001A4B77">
        <w:rPr>
          <w:rFonts w:eastAsia="Times New Roman"/>
          <w:b/>
          <w:i/>
        </w:rPr>
        <w:t>1.</w:t>
      </w:r>
      <w:r w:rsidRPr="001A4B77">
        <w:rPr>
          <w:rFonts w:eastAsia="Times New Roman"/>
          <w:b/>
          <w:i/>
          <w:lang w:val="vi-VN"/>
        </w:rPr>
        <w:t>4</w:t>
      </w:r>
      <w:r w:rsidRPr="001A4B77">
        <w:rPr>
          <w:rFonts w:eastAsia="Times New Roman"/>
          <w:b/>
          <w:i/>
        </w:rPr>
        <w:t>. Tổ chức bộ máy</w:t>
      </w:r>
    </w:p>
    <w:p w14:paraId="70CAAA20" w14:textId="37BAC2AD" w:rsidR="00DB238F" w:rsidRPr="001A4B77" w:rsidRDefault="00DB238F" w:rsidP="00A73DDA">
      <w:pPr>
        <w:tabs>
          <w:tab w:val="left" w:pos="851"/>
        </w:tabs>
        <w:rPr>
          <w:bCs/>
          <w:i/>
          <w:iCs/>
        </w:rPr>
      </w:pPr>
      <w:r w:rsidRPr="001A4B77">
        <w:rPr>
          <w:rFonts w:eastAsia="Times New Roman"/>
          <w:bCs/>
          <w:i/>
          <w:iCs/>
        </w:rPr>
        <w:t>1.</w:t>
      </w:r>
      <w:r w:rsidRPr="001A4B77">
        <w:rPr>
          <w:rFonts w:eastAsia="Times New Roman"/>
          <w:bCs/>
          <w:i/>
          <w:iCs/>
          <w:lang w:val="vi-VN"/>
        </w:rPr>
        <w:t>4</w:t>
      </w:r>
      <w:r w:rsidRPr="001A4B77">
        <w:rPr>
          <w:rFonts w:eastAsia="Times New Roman"/>
          <w:bCs/>
          <w:i/>
          <w:iCs/>
        </w:rPr>
        <w:t xml:space="preserve">.1. </w:t>
      </w:r>
      <w:r w:rsidRPr="001A4B77">
        <w:rPr>
          <w:bCs/>
          <w:i/>
          <w:iCs/>
          <w:lang w:val="vi-VN"/>
        </w:rPr>
        <w:t>Ban Giám đốc</w:t>
      </w:r>
    </w:p>
    <w:p w14:paraId="31A1C162" w14:textId="77777777" w:rsidR="00492259" w:rsidRPr="001A4B77" w:rsidRDefault="00492259" w:rsidP="00A73DDA">
      <w:pPr>
        <w:tabs>
          <w:tab w:val="left" w:pos="851"/>
        </w:tabs>
        <w:rPr>
          <w:b/>
        </w:rPr>
      </w:pPr>
      <w:r w:rsidRPr="001A4B77">
        <w:rPr>
          <w:bCs/>
          <w:iCs/>
        </w:rPr>
        <w:t>G</w:t>
      </w:r>
      <w:r w:rsidRPr="001A4B77">
        <w:rPr>
          <w:lang w:val="vi-VN"/>
        </w:rPr>
        <w:t>ồm</w:t>
      </w:r>
      <w:r w:rsidRPr="001A4B77">
        <w:t xml:space="preserve"> </w:t>
      </w:r>
      <w:r w:rsidRPr="001A4B77">
        <w:rPr>
          <w:lang w:val="vi-VN"/>
        </w:rPr>
        <w:t xml:space="preserve">Giám đốc và </w:t>
      </w:r>
      <w:r w:rsidRPr="001A4B77">
        <w:t>không quá 0</w:t>
      </w:r>
      <w:r w:rsidRPr="001A4B77">
        <w:rPr>
          <w:lang w:val="vi-VN"/>
        </w:rPr>
        <w:t xml:space="preserve">3 Phó Giám đốc. </w:t>
      </w:r>
      <w:r w:rsidRPr="001A4B77">
        <w:t>Chủ tịch UBND Thành</w:t>
      </w:r>
      <w:r w:rsidRPr="001A4B77">
        <w:rPr>
          <w:lang w:val="vi-VN"/>
        </w:rPr>
        <w:t xml:space="preserve"> phố</w:t>
      </w:r>
      <w:r w:rsidRPr="001A4B77">
        <w:t xml:space="preserve"> thực hiện bổ nhiệm, miễn nhiệm Giám đốc và Phó Giám đốc.</w:t>
      </w:r>
      <w:r w:rsidRPr="001A4B77">
        <w:rPr>
          <w:lang w:val="vi-VN"/>
        </w:rPr>
        <w:t xml:space="preserve"> </w:t>
      </w:r>
      <w:r w:rsidRPr="001A4B77">
        <w:t>Việc bổ nhiệm, miễn nhiệm, điều động, luân chuyển, khen thưởng, kỷ luật, cho từ chức, nghỉ hưu và thực hiện chế độ, chính sách đối với Giám đốc và Phó Giám đốc do Chủ tịch UBND</w:t>
      </w:r>
      <w:r w:rsidRPr="001A4B77">
        <w:rPr>
          <w:lang w:val="vi-VN"/>
        </w:rPr>
        <w:t xml:space="preserve"> T</w:t>
      </w:r>
      <w:r w:rsidRPr="001A4B77">
        <w:t>hành</w:t>
      </w:r>
      <w:r w:rsidRPr="001A4B77">
        <w:rPr>
          <w:lang w:val="vi-VN"/>
        </w:rPr>
        <w:t xml:space="preserve"> phố </w:t>
      </w:r>
      <w:r w:rsidRPr="001A4B77">
        <w:t>quyết định theo quy định của pháp luật.</w:t>
      </w:r>
    </w:p>
    <w:p w14:paraId="196F6F74" w14:textId="12CB43FD" w:rsidR="00DB238F" w:rsidRPr="001A4B77" w:rsidRDefault="00DB238F" w:rsidP="00A73DDA">
      <w:pPr>
        <w:tabs>
          <w:tab w:val="left" w:pos="851"/>
        </w:tabs>
        <w:rPr>
          <w:i/>
          <w:iCs/>
        </w:rPr>
      </w:pPr>
      <w:r w:rsidRPr="001A4B77">
        <w:rPr>
          <w:i/>
          <w:iCs/>
        </w:rPr>
        <w:t>1</w:t>
      </w:r>
      <w:r w:rsidRPr="001A4B77">
        <w:rPr>
          <w:bCs/>
          <w:i/>
          <w:iCs/>
        </w:rPr>
        <w:t>.</w:t>
      </w:r>
      <w:r w:rsidRPr="001A4B77">
        <w:rPr>
          <w:bCs/>
          <w:i/>
          <w:iCs/>
          <w:lang w:val="vi-VN"/>
        </w:rPr>
        <w:t>4</w:t>
      </w:r>
      <w:r w:rsidRPr="001A4B77">
        <w:rPr>
          <w:bCs/>
          <w:i/>
          <w:iCs/>
        </w:rPr>
        <w:t>.2.</w:t>
      </w:r>
      <w:r w:rsidRPr="001A4B77">
        <w:rPr>
          <w:bCs/>
          <w:i/>
          <w:iCs/>
          <w:lang w:val="vi-VN"/>
        </w:rPr>
        <w:t xml:space="preserve"> Các Phòng chuyên môn</w:t>
      </w:r>
    </w:p>
    <w:p w14:paraId="355001C3" w14:textId="77777777" w:rsidR="00492259" w:rsidRPr="001A4B77" w:rsidRDefault="00492259" w:rsidP="00A73DDA">
      <w:pPr>
        <w:tabs>
          <w:tab w:val="left" w:pos="851"/>
        </w:tabs>
        <w:rPr>
          <w:lang w:val="vi-VN"/>
        </w:rPr>
      </w:pPr>
      <w:r w:rsidRPr="001A4B77">
        <w:rPr>
          <w:i/>
          <w:iCs/>
        </w:rPr>
        <w:t>(1)</w:t>
      </w:r>
      <w:r w:rsidRPr="001A4B77">
        <w:rPr>
          <w:i/>
          <w:iCs/>
          <w:lang w:val="vi-VN"/>
        </w:rPr>
        <w:t xml:space="preserve"> Phòng Hành chính - Quản trị</w:t>
      </w:r>
      <w:r w:rsidRPr="001A4B77">
        <w:rPr>
          <w:i/>
          <w:iCs/>
        </w:rPr>
        <w:t xml:space="preserve">: </w:t>
      </w:r>
      <w:r w:rsidRPr="001A4B77">
        <w:rPr>
          <w:lang w:val="vi-VN"/>
        </w:rPr>
        <w:t>Quản lý và tổ chức thực hiện công tác văn thư, lưu trữ; cải cách hành chính, tổ chức cán bộ, thực hiện chế độ chính sách cán bộ, thi đua, khen thưởng; quản lý cơ sở vật chất, tài sản, phương tiện của Trung tâm; giám sát và quản lý chi tiêu ngân sách đúng quy định; thực hiện hạch toán, chế độ kế toán của Trung tâm phục vụ phục vụ hành chính công Thành phố.</w:t>
      </w:r>
    </w:p>
    <w:p w14:paraId="59607034" w14:textId="1CE69C10" w:rsidR="00492259" w:rsidRPr="001A4B77" w:rsidRDefault="00492259" w:rsidP="00A73DDA">
      <w:pPr>
        <w:tabs>
          <w:tab w:val="left" w:pos="851"/>
        </w:tabs>
        <w:rPr>
          <w:lang w:val="vi-VN"/>
        </w:rPr>
      </w:pPr>
      <w:r w:rsidRPr="001A4B77">
        <w:rPr>
          <w:i/>
          <w:iCs/>
        </w:rPr>
        <w:lastRenderedPageBreak/>
        <w:t>(2)</w:t>
      </w:r>
      <w:r w:rsidRPr="001A4B77">
        <w:rPr>
          <w:i/>
          <w:iCs/>
          <w:lang w:val="vi-VN"/>
        </w:rPr>
        <w:t xml:space="preserve"> Phòng Kiểm soát </w:t>
      </w:r>
      <w:r w:rsidR="005E1F7A" w:rsidRPr="001A4B77">
        <w:rPr>
          <w:i/>
          <w:iCs/>
        </w:rPr>
        <w:t>thủ tục hành chính</w:t>
      </w:r>
      <w:r w:rsidRPr="001A4B77">
        <w:rPr>
          <w:i/>
          <w:iCs/>
        </w:rPr>
        <w:t xml:space="preserve">: </w:t>
      </w:r>
      <w:r w:rsidRPr="001A4B77">
        <w:rPr>
          <w:lang w:val="vi-VN"/>
        </w:rPr>
        <w:t xml:space="preserve">Tham mưu UBND Thành phố quản lý nhà nước về </w:t>
      </w:r>
      <w:r w:rsidRPr="001A4B77">
        <w:t>k</w:t>
      </w:r>
      <w:r w:rsidRPr="001A4B77">
        <w:rPr>
          <w:lang w:val="vi-VN"/>
        </w:rPr>
        <w:t xml:space="preserve">iểm soát TTHC, cải cách </w:t>
      </w:r>
      <w:r w:rsidR="005E1F7A" w:rsidRPr="001A4B77">
        <w:rPr>
          <w:color w:val="000000" w:themeColor="text1"/>
        </w:rPr>
        <w:t>TTHC</w:t>
      </w:r>
      <w:r w:rsidRPr="001A4B77">
        <w:rPr>
          <w:lang w:val="vi-VN"/>
        </w:rPr>
        <w:t>.</w:t>
      </w:r>
    </w:p>
    <w:p w14:paraId="63BD56FA" w14:textId="77777777" w:rsidR="00492259" w:rsidRPr="001A4B77" w:rsidRDefault="00492259" w:rsidP="00A73DDA">
      <w:pPr>
        <w:tabs>
          <w:tab w:val="left" w:pos="851"/>
        </w:tabs>
        <w:rPr>
          <w:i/>
          <w:iCs/>
          <w:lang w:val="vi-VN"/>
        </w:rPr>
      </w:pPr>
      <w:r w:rsidRPr="001A4B77">
        <w:rPr>
          <w:i/>
          <w:iCs/>
        </w:rPr>
        <w:t>(3)</w:t>
      </w:r>
      <w:r w:rsidRPr="001A4B77">
        <w:rPr>
          <w:i/>
          <w:iCs/>
          <w:lang w:val="vi-VN"/>
        </w:rPr>
        <w:t xml:space="preserve"> Phòng Kiểm tra - Giám sát: </w:t>
      </w:r>
      <w:r w:rsidRPr="001A4B77">
        <w:rPr>
          <w:lang w:val="vi-VN"/>
        </w:rPr>
        <w:t xml:space="preserve">Kiểm tra, giám sát, đánh giá chất lượng </w:t>
      </w:r>
      <w:r w:rsidRPr="001A4B77">
        <w:t>giải quyết</w:t>
      </w:r>
      <w:r w:rsidRPr="001A4B77">
        <w:rPr>
          <w:lang w:val="vi-VN"/>
        </w:rPr>
        <w:t xml:space="preserve"> TTHC, cung cấp dịch vụ công</w:t>
      </w:r>
      <w:r w:rsidRPr="001A4B77">
        <w:t xml:space="preserve"> trên địa bàn Thành phố, bao gồm giám sát nội bộ và giám sát bên ngoài</w:t>
      </w:r>
      <w:r w:rsidRPr="001A4B77">
        <w:rPr>
          <w:lang w:val="vi-VN"/>
        </w:rPr>
        <w:t xml:space="preserve">. Tiếp nhận, xử lý hoặc báo cáo cơ quan có thẩm quyền xử lý phản ánh, kiến nghị, khiếu nại, tố cáo của tổ chức, cá nhân trong việc hướng dẫn, tiếp nhận, giải quyết, </w:t>
      </w:r>
      <w:r w:rsidRPr="001A4B77">
        <w:rPr>
          <w:spacing w:val="-4"/>
          <w:lang w:val="vi-VN"/>
        </w:rPr>
        <w:t xml:space="preserve">chuyển hồ sơ giải quyết và trả kết quả giải quyết TTHC; chuyển ý kiến giải trình của cơ quan có thẩm quyền về các phản ánh, kiến nghị, khiếu nại, tố cáo đến tổ chức, cá nhân; tổ chức công tác tiếp công dân theo quy định </w:t>
      </w:r>
      <w:r w:rsidRPr="001A4B77">
        <w:rPr>
          <w:spacing w:val="-4"/>
        </w:rPr>
        <w:t>Luật Tiếp công dân; đánh giá mức độ hài lòng của cơ quan, tổ chức đối với sự phục vụ của cơ quan hành chính nhà nước trong thực hiện dịch vụ công.</w:t>
      </w:r>
    </w:p>
    <w:p w14:paraId="37CF8B6B" w14:textId="2FBBD6B7" w:rsidR="00492259" w:rsidRPr="001A4B77" w:rsidRDefault="00492259" w:rsidP="00A73DDA">
      <w:pPr>
        <w:tabs>
          <w:tab w:val="left" w:pos="851"/>
        </w:tabs>
        <w:rPr>
          <w:iCs/>
          <w:spacing w:val="-4"/>
        </w:rPr>
      </w:pPr>
      <w:r w:rsidRPr="001A4B77">
        <w:rPr>
          <w:i/>
          <w:spacing w:val="-4"/>
        </w:rPr>
        <w:t>(</w:t>
      </w:r>
      <w:r w:rsidRPr="001A4B77">
        <w:rPr>
          <w:i/>
          <w:spacing w:val="-4"/>
          <w:lang w:val="vi-VN"/>
        </w:rPr>
        <w:t>4</w:t>
      </w:r>
      <w:r w:rsidRPr="001A4B77">
        <w:rPr>
          <w:i/>
          <w:spacing w:val="-4"/>
        </w:rPr>
        <w:t>)</w:t>
      </w:r>
      <w:r w:rsidRPr="001A4B77">
        <w:rPr>
          <w:i/>
          <w:spacing w:val="-4"/>
          <w:lang w:val="vi-VN"/>
        </w:rPr>
        <w:t xml:space="preserve"> Phòng</w:t>
      </w:r>
      <w:r w:rsidR="00602B84" w:rsidRPr="001A4B77">
        <w:rPr>
          <w:i/>
          <w:spacing w:val="-4"/>
        </w:rPr>
        <w:t xml:space="preserve"> tái cấu trúc và tổ chức </w:t>
      </w:r>
      <w:r w:rsidRPr="001A4B77">
        <w:rPr>
          <w:i/>
          <w:spacing w:val="-4"/>
        </w:rPr>
        <w:t>B</w:t>
      </w:r>
      <w:r w:rsidRPr="001A4B77">
        <w:rPr>
          <w:i/>
          <w:spacing w:val="-4"/>
          <w:lang w:val="vi-VN"/>
        </w:rPr>
        <w:t xml:space="preserve">ộ phận một cửa: </w:t>
      </w:r>
      <w:r w:rsidRPr="001A4B77">
        <w:rPr>
          <w:spacing w:val="-4"/>
        </w:rPr>
        <w:t>tổ chức</w:t>
      </w:r>
      <w:r w:rsidRPr="001A4B77">
        <w:rPr>
          <w:i/>
          <w:spacing w:val="-4"/>
        </w:rPr>
        <w:t xml:space="preserve"> </w:t>
      </w:r>
      <w:r w:rsidRPr="001A4B77">
        <w:rPr>
          <w:iCs/>
          <w:lang w:val="nl-NL"/>
        </w:rPr>
        <w:t>hướng dẫn, tiếp nhận và giải quyết TTHC, số hóa hồ sơ đầu vào và trả kết quả giải quyết TTHC, hỗ trợ thanh toán phí, lệ phí...;</w:t>
      </w:r>
      <w:r w:rsidRPr="001A4B77">
        <w:rPr>
          <w:iCs/>
        </w:rPr>
        <w:t xml:space="preserve"> </w:t>
      </w:r>
      <w:r w:rsidRPr="001A4B77">
        <w:rPr>
          <w:iCs/>
          <w:spacing w:val="-4"/>
        </w:rPr>
        <w:t>nghiên cứu, r</w:t>
      </w:r>
      <w:r w:rsidRPr="001A4B77">
        <w:t xml:space="preserve">à soát, đánh giá, thiết kế lại quy trình thực hiện </w:t>
      </w:r>
      <w:r w:rsidRPr="001A4B77">
        <w:rPr>
          <w:spacing w:val="2"/>
        </w:rPr>
        <w:t>TTHC</w:t>
      </w:r>
      <w:r w:rsidRPr="001A4B77">
        <w:t xml:space="preserve"> từ khâu tiếp nhận, giải quyết, trả kết quả để tổ chức thực hiện trên môi trường điện tử.</w:t>
      </w:r>
      <w:r w:rsidRPr="001A4B77">
        <w:rPr>
          <w:lang w:val="vi-VN"/>
        </w:rPr>
        <w:t xml:space="preserve"> Đào</w:t>
      </w:r>
      <w:r w:rsidRPr="001A4B77">
        <w:rPr>
          <w:iCs/>
        </w:rPr>
        <w:t xml:space="preserve"> tạo,</w:t>
      </w:r>
      <w:r w:rsidRPr="001A4B77">
        <w:rPr>
          <w:iCs/>
          <w:lang w:val="vi-VN"/>
        </w:rPr>
        <w:t xml:space="preserve"> bồi dưỡng,</w:t>
      </w:r>
      <w:r w:rsidRPr="001A4B77">
        <w:rPr>
          <w:iCs/>
        </w:rPr>
        <w:t xml:space="preserve"> tập huấn kỹ năng</w:t>
      </w:r>
      <w:r w:rsidRPr="001A4B77">
        <w:rPr>
          <w:iCs/>
          <w:lang w:val="vi-VN"/>
        </w:rPr>
        <w:t xml:space="preserve">, </w:t>
      </w:r>
      <w:r w:rsidRPr="001A4B77">
        <w:rPr>
          <w:iCs/>
        </w:rPr>
        <w:t xml:space="preserve">nghiệp vụ tiếp nhận và giải quyết TTHC, số hóa hồ sơ đầu vào và trả kết quả giải quyết TTHC, hỗ trợ thanh toán phí, lệ phí... </w:t>
      </w:r>
      <w:r w:rsidRPr="001A4B77">
        <w:rPr>
          <w:iCs/>
          <w:spacing w:val="-4"/>
        </w:rPr>
        <w:t>cho đội ngũ cán bộ, công chức, viên chức Trung tâm, các Chi nhánh, Điểm tiếp nhận, nhân viên doanh nghiệp cung ứng dịch vụ công ích.</w:t>
      </w:r>
    </w:p>
    <w:p w14:paraId="6870E839" w14:textId="1598201A" w:rsidR="00DB238F" w:rsidRPr="001A4B77" w:rsidRDefault="00DB238F" w:rsidP="00A73DDA">
      <w:pPr>
        <w:tabs>
          <w:tab w:val="left" w:pos="851"/>
        </w:tabs>
        <w:rPr>
          <w:i/>
          <w:lang w:val="vi-VN"/>
        </w:rPr>
      </w:pPr>
      <w:r w:rsidRPr="001A4B77">
        <w:rPr>
          <w:i/>
        </w:rPr>
        <w:t>1.</w:t>
      </w:r>
      <w:r w:rsidRPr="001A4B77">
        <w:rPr>
          <w:i/>
          <w:lang w:val="vi-VN"/>
        </w:rPr>
        <w:t>4</w:t>
      </w:r>
      <w:r w:rsidRPr="001A4B77">
        <w:rPr>
          <w:i/>
        </w:rPr>
        <w:t>.3.</w:t>
      </w:r>
      <w:r w:rsidRPr="001A4B77">
        <w:rPr>
          <w:i/>
          <w:lang w:val="vi-VN"/>
        </w:rPr>
        <w:t xml:space="preserve"> Đơn vị sự nghiệp trực thuộ</w:t>
      </w:r>
      <w:r w:rsidR="004F53C8">
        <w:rPr>
          <w:i/>
          <w:lang w:val="vi-VN"/>
        </w:rPr>
        <w:t>c</w:t>
      </w:r>
    </w:p>
    <w:p w14:paraId="1897D0AE" w14:textId="19E4F8AB" w:rsidR="00492259" w:rsidRPr="001A4B77" w:rsidRDefault="00492259" w:rsidP="00A73DDA">
      <w:pPr>
        <w:tabs>
          <w:tab w:val="left" w:pos="851"/>
        </w:tabs>
        <w:rPr>
          <w:iCs/>
        </w:rPr>
      </w:pPr>
      <w:r w:rsidRPr="001A4B77">
        <w:rPr>
          <w:i/>
          <w:iCs/>
        </w:rPr>
        <w:t>(1)</w:t>
      </w:r>
      <w:r w:rsidRPr="001A4B77">
        <w:rPr>
          <w:i/>
          <w:iCs/>
          <w:lang w:val="vi-VN"/>
        </w:rPr>
        <w:t xml:space="preserve"> Trung tâm</w:t>
      </w:r>
      <w:r w:rsidRPr="001A4B77">
        <w:rPr>
          <w:i/>
          <w:iCs/>
        </w:rPr>
        <w:t xml:space="preserve"> </w:t>
      </w:r>
      <w:r w:rsidRPr="001A4B77">
        <w:rPr>
          <w:i/>
          <w:iCs/>
          <w:lang w:val="vi-VN"/>
        </w:rPr>
        <w:t>Q</w:t>
      </w:r>
      <w:r w:rsidRPr="001A4B77">
        <w:rPr>
          <w:i/>
          <w:iCs/>
          <w:lang w:val="nl-NL"/>
        </w:rPr>
        <w:t>uản trị hệ thố</w:t>
      </w:r>
      <w:r w:rsidR="00E636F9">
        <w:rPr>
          <w:i/>
          <w:iCs/>
          <w:lang w:val="nl-NL"/>
        </w:rPr>
        <w:t>ng và P</w:t>
      </w:r>
      <w:r w:rsidRPr="001A4B77">
        <w:rPr>
          <w:i/>
          <w:iCs/>
          <w:lang w:val="nl-NL"/>
        </w:rPr>
        <w:t>hát triển ứng dụng</w:t>
      </w:r>
      <w:r w:rsidRPr="001A4B77">
        <w:rPr>
          <w:i/>
          <w:iCs/>
        </w:rPr>
        <w:t xml:space="preserve">: </w:t>
      </w:r>
      <w:r w:rsidRPr="001A4B77">
        <w:t xml:space="preserve">Là đơn vị sự nghiệp công lập thuộc Trung tâm phục vụ hành chính công Thành phố, có chức năng, nhiệm vụ </w:t>
      </w:r>
      <w:r w:rsidRPr="001A4B77">
        <w:rPr>
          <w:lang w:val="vi-VN"/>
        </w:rPr>
        <w:t>quản trị hạ tầng thông tin; xây dựng hệ thống thông tin, vận hành các nền tảng công nghệ phục vụ người dân và doanh nghiệp (</w:t>
      </w:r>
      <w:r w:rsidRPr="001A4B77">
        <w:t xml:space="preserve">Hệ thống thông tin giải quyết TTHC, </w:t>
      </w:r>
      <w:r w:rsidRPr="001A4B77">
        <w:rPr>
          <w:lang w:val="vi-VN"/>
        </w:rPr>
        <w:t xml:space="preserve">iHaNoi; Thanh toán số; phản ánh, kiến nghị; tích hợp, chia sẻ dữ liệu; trợ lý ảo, …); khai thác các công nghệ số và dữ liệu, mở rộng hợp tác, thúc đẩy và huy động các nguồn lực để cung cấp các dịch vụ số phục vụ người dân và doanh nghiệp; </w:t>
      </w:r>
      <w:r w:rsidRPr="001A4B77">
        <w:t>Bảo đảm cơ sở vật chất, hạ tầng, trang thiết bị, phương tiện, môi trường làm việc, bố trí khoa học, hợp lý các khu vực cung cấp thông tin, giải quyết TTHC để các cơ quan, đơn vị, cán bộ, công chức, viên chức làm việc tại các</w:t>
      </w:r>
      <w:r w:rsidRPr="001A4B77">
        <w:rPr>
          <w:lang w:val="vi-VN"/>
        </w:rPr>
        <w:t xml:space="preserve"> Chi nhánh của </w:t>
      </w:r>
      <w:r w:rsidRPr="001A4B77">
        <w:t>Trung tâm</w:t>
      </w:r>
      <w:r w:rsidRPr="001A4B77">
        <w:rPr>
          <w:lang w:val="vi-VN"/>
        </w:rPr>
        <w:t>.</w:t>
      </w:r>
    </w:p>
    <w:p w14:paraId="132D70C4" w14:textId="53B7B5EF" w:rsidR="00492259" w:rsidRPr="001A4B77" w:rsidRDefault="00492259" w:rsidP="00A73DDA">
      <w:pPr>
        <w:tabs>
          <w:tab w:val="left" w:pos="851"/>
        </w:tabs>
      </w:pPr>
      <w:r w:rsidRPr="001A4B77">
        <w:rPr>
          <w:i/>
          <w:iCs/>
        </w:rPr>
        <w:t>(2)</w:t>
      </w:r>
      <w:r w:rsidRPr="001A4B77">
        <w:rPr>
          <w:i/>
          <w:iCs/>
          <w:lang w:val="vi-VN"/>
        </w:rPr>
        <w:t xml:space="preserve"> Trung tâm Hỗ trợ và chăm sóc khách hàng</w:t>
      </w:r>
      <w:r w:rsidRPr="001A4B77">
        <w:rPr>
          <w:i/>
          <w:iCs/>
        </w:rPr>
        <w:t xml:space="preserve">: </w:t>
      </w:r>
      <w:r w:rsidRPr="001A4B77">
        <w:rPr>
          <w:spacing w:val="-6"/>
        </w:rPr>
        <w:t>Là đơn vị sự nghiệp công lập thuộc Trung tâm phục vụ hành chính công Thành phố, có chức năng, nhiệm vụ cung cấp thông tin,</w:t>
      </w:r>
      <w:r w:rsidRPr="001A4B77">
        <w:rPr>
          <w:spacing w:val="-6"/>
          <w:lang w:val="vi-VN"/>
        </w:rPr>
        <w:t xml:space="preserve"> hỗ trợ tổ chức và cá nhân thực hiện TTHC </w:t>
      </w:r>
      <w:r w:rsidRPr="001A4B77">
        <w:rPr>
          <w:spacing w:val="-6"/>
        </w:rPr>
        <w:t xml:space="preserve">phương thức trực tiếp và trên môi trường số đáp ứng nhu cầu </w:t>
      </w:r>
      <w:r w:rsidRPr="001A4B77">
        <w:rPr>
          <w:spacing w:val="-6"/>
          <w:lang w:val="vi-VN"/>
        </w:rPr>
        <w:t>24/7</w:t>
      </w:r>
      <w:r w:rsidRPr="001A4B77">
        <w:rPr>
          <w:spacing w:val="-6"/>
        </w:rPr>
        <w:t>, phi địa giới hành chính</w:t>
      </w:r>
      <w:r w:rsidRPr="001A4B77">
        <w:rPr>
          <w:spacing w:val="-6"/>
          <w:lang w:val="vi-VN"/>
        </w:rPr>
        <w:t>; hướng dẫn, hỗ trợ dịch vụ công trực tuyến</w:t>
      </w:r>
      <w:r w:rsidRPr="001A4B77">
        <w:rPr>
          <w:spacing w:val="-6"/>
        </w:rPr>
        <w:t>,</w:t>
      </w:r>
      <w:r w:rsidRPr="001A4B77">
        <w:rPr>
          <w:spacing w:val="-6"/>
          <w:lang w:val="vi-VN"/>
        </w:rPr>
        <w:t xml:space="preserve"> lưu động tại nhà,</w:t>
      </w:r>
      <w:r w:rsidRPr="001A4B77">
        <w:rPr>
          <w:lang w:val="vi-VN"/>
        </w:rPr>
        <w:t xml:space="preserve"> khu công nghiệp, địa bàn có tính chất đặc thù, đối tượng yếu thế,…; cung cấp các dịch vụ theo đề nghị của tổ chức và cá nhân như:</w:t>
      </w:r>
      <w:r w:rsidRPr="001A4B77">
        <w:t xml:space="preserve"> </w:t>
      </w:r>
      <w:r w:rsidRPr="001A4B77">
        <w:rPr>
          <w:lang w:val="vi-VN"/>
        </w:rPr>
        <w:t>tư vấn</w:t>
      </w:r>
      <w:r w:rsidRPr="001A4B77">
        <w:t xml:space="preserve"> pháp lý</w:t>
      </w:r>
      <w:r w:rsidRPr="001A4B77">
        <w:rPr>
          <w:lang w:val="vi-VN"/>
        </w:rPr>
        <w:t>,</w:t>
      </w:r>
      <w:r w:rsidRPr="001A4B77">
        <w:t xml:space="preserve"> công chứng,</w:t>
      </w:r>
      <w:r w:rsidRPr="001A4B77">
        <w:rPr>
          <w:lang w:val="vi-VN"/>
        </w:rPr>
        <w:t xml:space="preserve"> chứng thực, photo, nhận và </w:t>
      </w:r>
      <w:r w:rsidRPr="001A4B77">
        <w:t xml:space="preserve">nhận hồ sơ và </w:t>
      </w:r>
      <w:r w:rsidRPr="001A4B77">
        <w:rPr>
          <w:lang w:val="vi-VN"/>
        </w:rPr>
        <w:t>trả kết quả giải quyết TTHC tại nhà, hỗ trợ thanh toán phí, lệ phí,...</w:t>
      </w:r>
      <w:r w:rsidR="00DD4F0C" w:rsidRPr="001A4B77">
        <w:t>; công tác truyền thông về cải cách TTHC, đẩy mạnh cung cấp dịch vụ công trực tuyến.</w:t>
      </w:r>
    </w:p>
    <w:p w14:paraId="35C29563" w14:textId="04E9D321" w:rsidR="00971220" w:rsidRPr="001A4B77" w:rsidRDefault="00971220" w:rsidP="00A73DDA">
      <w:pPr>
        <w:tabs>
          <w:tab w:val="left" w:pos="851"/>
        </w:tabs>
        <w:spacing w:before="60" w:after="60"/>
        <w:ind w:firstLine="0"/>
        <w:jc w:val="center"/>
        <w:rPr>
          <w:lang w:val="vi-VN"/>
        </w:rPr>
      </w:pPr>
      <w:r w:rsidRPr="001A4B77">
        <w:rPr>
          <w:iCs/>
          <w:noProof/>
        </w:rPr>
        <w:lastRenderedPageBreak/>
        <w:drawing>
          <wp:inline distT="0" distB="0" distL="0" distR="0" wp14:anchorId="19555C80" wp14:editId="783E8024">
            <wp:extent cx="5858333" cy="3370997"/>
            <wp:effectExtent l="0" t="0" r="0" b="1270"/>
            <wp:docPr id="6" name="Picture 6" descr="F:\Documents\NĂM 2024\KIỂM SOÁT THỦ TỤC HÀNH CHÍNH\TỔ BIÊN TẬP ĐA TTHCC\ĐỀ ÁN NGÀY 26.8.2024\Thiết kế chưa có tê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cuments\NĂM 2024\KIỂM SOÁT THỦ TỤC HÀNH CHÍNH\TỔ BIÊN TẬP ĐA TTHCC\ĐỀ ÁN NGÀY 26.8.2024\Thiết kế chưa có tên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2211" cy="3373228"/>
                    </a:xfrm>
                    <a:prstGeom prst="rect">
                      <a:avLst/>
                    </a:prstGeom>
                    <a:noFill/>
                    <a:ln>
                      <a:noFill/>
                    </a:ln>
                  </pic:spPr>
                </pic:pic>
              </a:graphicData>
            </a:graphic>
          </wp:inline>
        </w:drawing>
      </w:r>
    </w:p>
    <w:p w14:paraId="534F3C96" w14:textId="77777777" w:rsidR="00A73DDA" w:rsidRPr="00A73DDA" w:rsidRDefault="00A73DDA" w:rsidP="00B476A1">
      <w:pPr>
        <w:tabs>
          <w:tab w:val="left" w:pos="851"/>
        </w:tabs>
        <w:spacing w:before="60" w:after="60"/>
        <w:ind w:firstLine="0"/>
        <w:jc w:val="center"/>
        <w:rPr>
          <w:i/>
          <w:sz w:val="8"/>
        </w:rPr>
      </w:pPr>
    </w:p>
    <w:p w14:paraId="7709851C" w14:textId="0F5E2AA7" w:rsidR="00971220" w:rsidRPr="001A4B77" w:rsidRDefault="00971220" w:rsidP="00B476A1">
      <w:pPr>
        <w:tabs>
          <w:tab w:val="left" w:pos="851"/>
        </w:tabs>
        <w:spacing w:before="60" w:after="60"/>
        <w:ind w:firstLine="0"/>
        <w:jc w:val="center"/>
        <w:rPr>
          <w:i/>
          <w:lang w:val="vi-VN"/>
        </w:rPr>
      </w:pPr>
      <w:r w:rsidRPr="001A4B77">
        <w:rPr>
          <w:i/>
        </w:rPr>
        <w:t>Sơ</w:t>
      </w:r>
      <w:r w:rsidRPr="001A4B77">
        <w:rPr>
          <w:i/>
          <w:lang w:val="vi-VN"/>
        </w:rPr>
        <w:t xml:space="preserve"> đồ 02. </w:t>
      </w:r>
      <w:r w:rsidRPr="001A4B77">
        <w:rPr>
          <w:i/>
        </w:rPr>
        <w:t>Mô</w:t>
      </w:r>
      <w:r w:rsidRPr="001A4B77">
        <w:rPr>
          <w:i/>
          <w:lang w:val="vi-VN"/>
        </w:rPr>
        <w:t xml:space="preserve"> hình tổ chức Trung tâm phục vụ hành chính công giai đoạn 01</w:t>
      </w:r>
    </w:p>
    <w:p w14:paraId="0A936325" w14:textId="77777777" w:rsidR="00A73DDA" w:rsidRPr="00A73DDA" w:rsidRDefault="00A73DDA" w:rsidP="00B14C15">
      <w:pPr>
        <w:tabs>
          <w:tab w:val="left" w:pos="851"/>
        </w:tabs>
        <w:spacing w:before="0" w:after="0"/>
        <w:rPr>
          <w:b/>
          <w:bCs/>
          <w:i/>
          <w:sz w:val="14"/>
        </w:rPr>
      </w:pPr>
    </w:p>
    <w:p w14:paraId="36DDA8CC" w14:textId="77777777" w:rsidR="00492259" w:rsidRPr="001A4B77" w:rsidRDefault="00DB238F" w:rsidP="00A73DDA">
      <w:pPr>
        <w:tabs>
          <w:tab w:val="left" w:pos="851"/>
        </w:tabs>
        <w:rPr>
          <w:iCs/>
        </w:rPr>
      </w:pPr>
      <w:r w:rsidRPr="001A4B77">
        <w:rPr>
          <w:b/>
          <w:bCs/>
          <w:i/>
        </w:rPr>
        <w:t>1.</w:t>
      </w:r>
      <w:r w:rsidRPr="001A4B77">
        <w:rPr>
          <w:b/>
          <w:bCs/>
          <w:i/>
          <w:lang w:val="vi-VN"/>
        </w:rPr>
        <w:t>5</w:t>
      </w:r>
      <w:r w:rsidRPr="001A4B77">
        <w:rPr>
          <w:b/>
          <w:bCs/>
          <w:i/>
        </w:rPr>
        <w:t xml:space="preserve">. </w:t>
      </w:r>
      <w:r w:rsidR="000D4260" w:rsidRPr="001A4B77">
        <w:rPr>
          <w:b/>
          <w:bCs/>
          <w:i/>
        </w:rPr>
        <w:t>Nhân</w:t>
      </w:r>
      <w:r w:rsidR="000D4260" w:rsidRPr="001A4B77">
        <w:rPr>
          <w:b/>
          <w:bCs/>
          <w:i/>
          <w:lang w:val="vi-VN"/>
        </w:rPr>
        <w:t xml:space="preserve"> sự</w:t>
      </w:r>
      <w:r w:rsidRPr="001A4B77">
        <w:rPr>
          <w:b/>
          <w:bCs/>
          <w:i/>
        </w:rPr>
        <w:t>:</w:t>
      </w:r>
      <w:r w:rsidRPr="001A4B77">
        <w:rPr>
          <w:b/>
          <w:i/>
        </w:rPr>
        <w:t xml:space="preserve"> </w:t>
      </w:r>
      <w:r w:rsidR="00492259" w:rsidRPr="001A4B77">
        <w:rPr>
          <w:iCs/>
        </w:rPr>
        <w:t xml:space="preserve">Gồm công chức, viên chức thực hiện nhiệm vụ kiểm soát TTHC; quản lý, vận hành, giám sát, hỗ trợ hoạt động giải quyết TTHC; quản lý Hệ thống thông tin giải quyết TTHC Thành phố; công tác văn phòng, tài chính, kế toán thuộc biên chế của Trung tâm phục vụ hành chính công Thành phố. </w:t>
      </w:r>
    </w:p>
    <w:p w14:paraId="25166B48" w14:textId="7012B46E" w:rsidR="001E27A3" w:rsidRPr="001A4B77" w:rsidRDefault="001E27A3" w:rsidP="00A73DDA">
      <w:pPr>
        <w:tabs>
          <w:tab w:val="left" w:pos="851"/>
        </w:tabs>
        <w:rPr>
          <w:spacing w:val="-2"/>
        </w:rPr>
      </w:pPr>
      <w:r w:rsidRPr="001A4B77">
        <w:rPr>
          <w:bCs/>
          <w:lang w:val="vi-VN"/>
        </w:rPr>
        <w:t xml:space="preserve">Đối với </w:t>
      </w:r>
      <w:r w:rsidRPr="001A4B77">
        <w:rPr>
          <w:lang w:val="vi-VN"/>
        </w:rPr>
        <w:t>n</w:t>
      </w:r>
      <w:r w:rsidRPr="001A4B77">
        <w:t>hân sự</w:t>
      </w:r>
      <w:r w:rsidRPr="001A4B77">
        <w:rPr>
          <w:lang w:val="vi-VN"/>
        </w:rPr>
        <w:t xml:space="preserve"> làm việc tại </w:t>
      </w:r>
      <w:r w:rsidRPr="001A4B77">
        <w:rPr>
          <w:iCs/>
        </w:rPr>
        <w:t>Trung tâm</w:t>
      </w:r>
      <w:r w:rsidRPr="001A4B77">
        <w:rPr>
          <w:iCs/>
          <w:lang w:val="vi-VN"/>
        </w:rPr>
        <w:t xml:space="preserve">, ngoài </w:t>
      </w:r>
      <w:r w:rsidRPr="001A4B77">
        <w:rPr>
          <w:iCs/>
          <w:spacing w:val="-2"/>
          <w:lang w:val="vi-VN"/>
        </w:rPr>
        <w:t xml:space="preserve">công chức, viên chức thuộc biên chế, căn cứ yêu cầu thực tiễn và tính chất công việc, </w:t>
      </w:r>
      <w:r w:rsidRPr="001A4B77">
        <w:rPr>
          <w:spacing w:val="-2"/>
        </w:rPr>
        <w:t>sẽ nghiên cứu</w:t>
      </w:r>
      <w:r w:rsidRPr="001A4B77">
        <w:rPr>
          <w:spacing w:val="-2"/>
          <w:lang w:val="vi-VN"/>
        </w:rPr>
        <w:t xml:space="preserve"> </w:t>
      </w:r>
      <w:r w:rsidRPr="001A4B77">
        <w:rPr>
          <w:b/>
          <w:i/>
          <w:spacing w:val="-2"/>
          <w:lang w:val="vi-VN"/>
        </w:rPr>
        <w:t xml:space="preserve">ưu tiên </w:t>
      </w:r>
      <w:r w:rsidRPr="001A4B77">
        <w:rPr>
          <w:b/>
          <w:i/>
          <w:spacing w:val="-2"/>
        </w:rPr>
        <w:t>phương án ký hợp đồng có thời hạn</w:t>
      </w:r>
      <w:r w:rsidR="006B44D6" w:rsidRPr="001A4B77">
        <w:rPr>
          <w:b/>
          <w:i/>
          <w:spacing w:val="-2"/>
        </w:rPr>
        <w:t xml:space="preserve"> </w:t>
      </w:r>
      <w:r w:rsidR="006B44D6" w:rsidRPr="001A4B77">
        <w:rPr>
          <w:b/>
          <w:i/>
          <w:iCs/>
          <w:spacing w:val="-6"/>
        </w:rPr>
        <w:t>(đặc biệt là với các chuyên gia)</w:t>
      </w:r>
      <w:r w:rsidR="006B44D6" w:rsidRPr="001A4B77">
        <w:rPr>
          <w:iCs/>
          <w:spacing w:val="-6"/>
        </w:rPr>
        <w:t xml:space="preserve"> </w:t>
      </w:r>
      <w:r w:rsidRPr="001A4B77">
        <w:rPr>
          <w:spacing w:val="-2"/>
        </w:rPr>
        <w:t>theo quy định tại khoản 2 Điều 15, Luật Thủ đô năm 2024</w:t>
      </w:r>
      <w:r w:rsidRPr="001A4B77">
        <w:rPr>
          <w:spacing w:val="-2"/>
          <w:lang w:val="vi-VN"/>
        </w:rPr>
        <w:t xml:space="preserve"> và thuê dịch vụ</w:t>
      </w:r>
      <w:r w:rsidRPr="001A4B77">
        <w:rPr>
          <w:spacing w:val="-2"/>
        </w:rPr>
        <w:t xml:space="preserve"> theo quy định</w:t>
      </w:r>
      <w:r w:rsidRPr="001A4B77">
        <w:rPr>
          <w:spacing w:val="-2"/>
          <w:lang w:val="vi-VN"/>
        </w:rPr>
        <w:t xml:space="preserve"> bảo</w:t>
      </w:r>
      <w:r w:rsidR="00370541">
        <w:rPr>
          <w:spacing w:val="-2"/>
          <w:lang w:val="vi-VN"/>
        </w:rPr>
        <w:t xml:space="preserve"> </w:t>
      </w:r>
      <w:r w:rsidR="00370541" w:rsidRPr="001A4B77">
        <w:rPr>
          <w:spacing w:val="-2"/>
          <w:lang w:val="vi-VN"/>
        </w:rPr>
        <w:t>đảm</w:t>
      </w:r>
      <w:r w:rsidRPr="001A4B77">
        <w:rPr>
          <w:spacing w:val="-2"/>
          <w:lang w:val="vi-VN"/>
        </w:rPr>
        <w:t xml:space="preserve"> </w:t>
      </w:r>
      <w:r w:rsidRPr="001A4B77">
        <w:rPr>
          <w:b/>
          <w:i/>
          <w:spacing w:val="-2"/>
          <w:lang w:val="vi-VN"/>
        </w:rPr>
        <w:t>không làm tăng biên chế</w:t>
      </w:r>
      <w:r w:rsidRPr="001A4B77">
        <w:rPr>
          <w:spacing w:val="-2"/>
          <w:lang w:val="vi-VN"/>
        </w:rPr>
        <w:t xml:space="preserve"> trong tổng biên chế chung của </w:t>
      </w:r>
      <w:r w:rsidRPr="001A4B77">
        <w:rPr>
          <w:spacing w:val="-2"/>
        </w:rPr>
        <w:t>Thành phố.</w:t>
      </w:r>
    </w:p>
    <w:p w14:paraId="4C4436F1" w14:textId="0A3029B2" w:rsidR="001E27A3" w:rsidRPr="001A4B77" w:rsidRDefault="001E27A3" w:rsidP="00A73DDA">
      <w:pPr>
        <w:tabs>
          <w:tab w:val="left" w:pos="851"/>
        </w:tabs>
        <w:rPr>
          <w:iCs/>
        </w:rPr>
      </w:pPr>
      <w:r w:rsidRPr="001A4B77">
        <w:rPr>
          <w:iCs/>
        </w:rPr>
        <w:t xml:space="preserve">Việc thu hút, trọng dụng nguồn nhân lực chất lượng cao làm việc tại </w:t>
      </w:r>
      <w:r w:rsidR="009721B1" w:rsidRPr="001A4B77">
        <w:rPr>
          <w:iCs/>
        </w:rPr>
        <w:t xml:space="preserve">                 </w:t>
      </w:r>
      <w:r w:rsidRPr="001A4B77">
        <w:rPr>
          <w:iCs/>
        </w:rPr>
        <w:t>Trung tâm Phục vụ hành chính công Thành phố được thực hiện theo quy định tại Điều 16 Luật Thủ đô năm 2024 và các quy định khác có liên quan; cụ thể sẽ được nghiên cứu sau khi thành lập Trung tâm Phục vụ hành chính công.</w:t>
      </w:r>
    </w:p>
    <w:p w14:paraId="42A539DE" w14:textId="50BB7C7C" w:rsidR="00562283" w:rsidRPr="001A4B77" w:rsidRDefault="00CD5C53" w:rsidP="00A73DDA">
      <w:pPr>
        <w:tabs>
          <w:tab w:val="left" w:pos="851"/>
        </w:tabs>
        <w:rPr>
          <w:b/>
          <w:bCs/>
          <w:i/>
          <w:iCs/>
          <w:lang w:val="vi-VN"/>
        </w:rPr>
      </w:pPr>
      <w:r w:rsidRPr="001A4B77">
        <w:rPr>
          <w:b/>
          <w:bCs/>
          <w:i/>
          <w:iCs/>
          <w:lang w:val="vi-VN"/>
        </w:rPr>
        <w:t xml:space="preserve">1.6. </w:t>
      </w:r>
      <w:r w:rsidR="0085577E" w:rsidRPr="001A4B77">
        <w:rPr>
          <w:b/>
          <w:bCs/>
          <w:i/>
          <w:iCs/>
        </w:rPr>
        <w:t>B</w:t>
      </w:r>
      <w:r w:rsidRPr="001A4B77">
        <w:rPr>
          <w:b/>
          <w:bCs/>
          <w:i/>
          <w:iCs/>
          <w:lang w:val="vi-VN"/>
        </w:rPr>
        <w:t>iên chế</w:t>
      </w:r>
    </w:p>
    <w:p w14:paraId="20EBAAE5" w14:textId="2B62D91E" w:rsidR="00FD28F1" w:rsidRPr="001A4B77" w:rsidRDefault="00FD28F1" w:rsidP="00A73DDA">
      <w:pPr>
        <w:tabs>
          <w:tab w:val="left" w:pos="851"/>
        </w:tabs>
        <w:rPr>
          <w:shd w:val="clear" w:color="auto" w:fill="FFFFFF"/>
        </w:rPr>
      </w:pPr>
      <w:r w:rsidRPr="001A4B77">
        <w:rPr>
          <w:shd w:val="clear" w:color="auto" w:fill="FFFFFF"/>
          <w:lang w:val="vi-VN"/>
        </w:rPr>
        <w:t xml:space="preserve">- </w:t>
      </w:r>
      <w:r w:rsidRPr="001A4B77">
        <w:rPr>
          <w:shd w:val="clear" w:color="auto" w:fill="FFFFFF"/>
        </w:rPr>
        <w:t>Biên chế của Trung tâm</w:t>
      </w:r>
      <w:r w:rsidR="009721B1" w:rsidRPr="001A4B77">
        <w:rPr>
          <w:shd w:val="clear" w:color="auto" w:fill="FFFFFF"/>
          <w:lang w:val="vi-VN"/>
        </w:rPr>
        <w:t xml:space="preserve"> </w:t>
      </w:r>
      <w:r w:rsidR="009721B1" w:rsidRPr="001A4B77">
        <w:rPr>
          <w:shd w:val="clear" w:color="auto" w:fill="FFFFFF"/>
        </w:rPr>
        <w:t>P</w:t>
      </w:r>
      <w:r w:rsidRPr="001A4B77">
        <w:rPr>
          <w:shd w:val="clear" w:color="auto" w:fill="FFFFFF"/>
          <w:lang w:val="vi-VN"/>
        </w:rPr>
        <w:t>hục vụ hành chính công trong giai đoạn 01</w:t>
      </w:r>
      <w:r w:rsidRPr="001A4B77">
        <w:rPr>
          <w:shd w:val="clear" w:color="auto" w:fill="FFFFFF"/>
        </w:rPr>
        <w:t xml:space="preserve"> gồm biên chế hành</w:t>
      </w:r>
      <w:r w:rsidRPr="001A4B77">
        <w:rPr>
          <w:shd w:val="clear" w:color="auto" w:fill="FFFFFF"/>
          <w:lang w:val="vi-VN"/>
        </w:rPr>
        <w:t xml:space="preserve"> chính, sự nghiệp nhà nước </w:t>
      </w:r>
      <w:r w:rsidRPr="001A4B77">
        <w:rPr>
          <w:shd w:val="clear" w:color="auto" w:fill="FFFFFF"/>
        </w:rPr>
        <w:t>được cấp có thẩm quyền giao và nằm trong tổng số biên chế của UBND</w:t>
      </w:r>
      <w:r w:rsidRPr="001A4B77">
        <w:rPr>
          <w:shd w:val="clear" w:color="auto" w:fill="FFFFFF"/>
          <w:lang w:val="vi-VN"/>
        </w:rPr>
        <w:t xml:space="preserve"> </w:t>
      </w:r>
      <w:r w:rsidRPr="001A4B77">
        <w:rPr>
          <w:shd w:val="clear" w:color="auto" w:fill="FFFFFF"/>
        </w:rPr>
        <w:t>Thành phố. </w:t>
      </w:r>
    </w:p>
    <w:p w14:paraId="5B22102D" w14:textId="63B8748C" w:rsidR="00FD28F1" w:rsidRPr="001A4B77" w:rsidRDefault="00FD28F1" w:rsidP="00A73DDA">
      <w:pPr>
        <w:tabs>
          <w:tab w:val="left" w:pos="851"/>
          <w:tab w:val="left" w:pos="990"/>
        </w:tabs>
        <w:rPr>
          <w:spacing w:val="-4"/>
        </w:rPr>
      </w:pPr>
      <w:r w:rsidRPr="001A4B77">
        <w:rPr>
          <w:spacing w:val="-4"/>
          <w:lang w:val="vi-VN"/>
        </w:rPr>
        <w:t xml:space="preserve">- </w:t>
      </w:r>
      <w:r w:rsidRPr="001A4B77">
        <w:rPr>
          <w:spacing w:val="-4"/>
        </w:rPr>
        <w:t>Nguồn biên chế làm việc tại Trung tâm phục vụ hành chính công Thành phố trong</w:t>
      </w:r>
      <w:r w:rsidRPr="001A4B77">
        <w:rPr>
          <w:spacing w:val="-4"/>
          <w:lang w:val="vi-VN"/>
        </w:rPr>
        <w:t xml:space="preserve"> giai đoạn 01 </w:t>
      </w:r>
      <w:r w:rsidRPr="001A4B77">
        <w:rPr>
          <w:spacing w:val="-4"/>
        </w:rPr>
        <w:t>gồm:</w:t>
      </w:r>
    </w:p>
    <w:p w14:paraId="626720A8" w14:textId="7F469D5F" w:rsidR="00FD28F1" w:rsidRPr="001A4B77" w:rsidRDefault="00FD28F1" w:rsidP="00A73DDA">
      <w:pPr>
        <w:tabs>
          <w:tab w:val="left" w:pos="851"/>
          <w:tab w:val="left" w:pos="990"/>
        </w:tabs>
        <w:rPr>
          <w:spacing w:val="-8"/>
          <w:lang w:val="vi-VN"/>
        </w:rPr>
      </w:pPr>
      <w:r w:rsidRPr="001A4B77">
        <w:rPr>
          <w:lang w:val="vi-VN"/>
        </w:rPr>
        <w:t xml:space="preserve">(1) </w:t>
      </w:r>
      <w:r w:rsidRPr="001A4B77">
        <w:t>Biên chế chuyển từ các cơ quan, đơn vị khác sang theo luồng</w:t>
      </w:r>
      <w:r w:rsidRPr="001A4B77">
        <w:rPr>
          <w:lang w:val="vi-VN"/>
        </w:rPr>
        <w:t xml:space="preserve"> chuyển giao </w:t>
      </w:r>
      <w:r w:rsidRPr="001A4B77">
        <w:t>chức năng</w:t>
      </w:r>
      <w:r w:rsidRPr="001A4B77">
        <w:rPr>
          <w:lang w:val="vi-VN"/>
        </w:rPr>
        <w:t>,</w:t>
      </w:r>
      <w:r w:rsidRPr="001A4B77">
        <w:t xml:space="preserve"> nhiệm vụ quản</w:t>
      </w:r>
      <w:r w:rsidRPr="001A4B77">
        <w:rPr>
          <w:lang w:val="vi-VN"/>
        </w:rPr>
        <w:t xml:space="preserve"> lý nhà nước về </w:t>
      </w:r>
      <w:r w:rsidRPr="001A4B77">
        <w:t>kiểm soát TTHC</w:t>
      </w:r>
      <w:r w:rsidR="001E3119" w:rsidRPr="001A4B77">
        <w:t xml:space="preserve"> và </w:t>
      </w:r>
      <w:r w:rsidRPr="001A4B77">
        <w:t>quản trị, vận hành các nền tảng công nghệ</w:t>
      </w:r>
      <w:r w:rsidR="001E3119" w:rsidRPr="001A4B77">
        <w:t xml:space="preserve"> của</w:t>
      </w:r>
      <w:r w:rsidRPr="001A4B77">
        <w:rPr>
          <w:lang w:val="vi-VN"/>
        </w:rPr>
        <w:t xml:space="preserve"> </w:t>
      </w:r>
      <w:r w:rsidRPr="001A4B77">
        <w:rPr>
          <w:spacing w:val="-8"/>
          <w:lang w:val="vi-VN"/>
        </w:rPr>
        <w:t>Văn phòng UBND Thành phố.</w:t>
      </w:r>
    </w:p>
    <w:p w14:paraId="1BB67FC6" w14:textId="7595A92B" w:rsidR="00FD28F1" w:rsidRPr="001A4B77" w:rsidRDefault="00FD28F1" w:rsidP="00A73DDA">
      <w:pPr>
        <w:tabs>
          <w:tab w:val="left" w:pos="851"/>
          <w:tab w:val="left" w:pos="990"/>
        </w:tabs>
        <w:rPr>
          <w:lang w:val="vi-VN"/>
        </w:rPr>
      </w:pPr>
      <w:r w:rsidRPr="001A4B77">
        <w:rPr>
          <w:lang w:val="vi-VN"/>
        </w:rPr>
        <w:lastRenderedPageBreak/>
        <w:t xml:space="preserve">(2) Biên chế được UBND Thành phố giao Trung tâm </w:t>
      </w:r>
      <w:r w:rsidR="009721B1" w:rsidRPr="001A4B77">
        <w:t>P</w:t>
      </w:r>
      <w:r w:rsidRPr="001A4B77">
        <w:rPr>
          <w:lang w:val="vi-VN"/>
        </w:rPr>
        <w:t>hục vụ hành chính công trên cơ sở vị trí việc làm gắn với chức năng, nhiệm vụ, phạm vi hoạt động và nằm trong tổng biên chế của Thành phố</w:t>
      </w:r>
      <w:r w:rsidR="00B8239F" w:rsidRPr="001A4B77">
        <w:rPr>
          <w:lang w:val="vi-VN"/>
        </w:rPr>
        <w:t xml:space="preserve">. </w:t>
      </w:r>
    </w:p>
    <w:p w14:paraId="29D70786" w14:textId="071CC1F5" w:rsidR="000F3498" w:rsidRDefault="000F3498" w:rsidP="00A73DDA">
      <w:pPr>
        <w:tabs>
          <w:tab w:val="left" w:pos="851"/>
        </w:tabs>
      </w:pPr>
      <w:r>
        <w:t xml:space="preserve">- </w:t>
      </w:r>
      <w:r w:rsidR="004222BC" w:rsidRPr="000F3498">
        <w:t xml:space="preserve">Số lượng </w:t>
      </w:r>
      <w:r w:rsidRPr="000F3498">
        <w:t xml:space="preserve">nhân sự </w:t>
      </w:r>
      <w:r>
        <w:t xml:space="preserve">làm việc tại </w:t>
      </w:r>
      <w:r w:rsidRPr="000F3498">
        <w:t xml:space="preserve">các phòng chuyên môn thuộc Trung tâm </w:t>
      </w:r>
      <w:r w:rsidRPr="00E22A62">
        <w:rPr>
          <w:spacing w:val="-4"/>
        </w:rPr>
        <w:t>Phục vụ hành chính công Thành phố là 62 người, trong đó gồm: 40  biên chế công chức, 09 hợp đồng lao động</w:t>
      </w:r>
      <w:r w:rsidR="00701134" w:rsidRPr="00E22A62">
        <w:rPr>
          <w:spacing w:val="-4"/>
        </w:rPr>
        <w:t xml:space="preserve"> ký</w:t>
      </w:r>
      <w:r w:rsidRPr="00E22A62">
        <w:rPr>
          <w:spacing w:val="-4"/>
        </w:rPr>
        <w:t xml:space="preserve"> </w:t>
      </w:r>
      <w:r w:rsidR="00701134" w:rsidRPr="00E22A62">
        <w:rPr>
          <w:spacing w:val="-4"/>
        </w:rPr>
        <w:t xml:space="preserve">theo quy định </w:t>
      </w:r>
      <w:r w:rsidR="000403C1" w:rsidRPr="00E22A62">
        <w:rPr>
          <w:spacing w:val="-4"/>
        </w:rPr>
        <w:t xml:space="preserve">Điều 15 </w:t>
      </w:r>
      <w:r w:rsidR="00701134" w:rsidRPr="00E22A62">
        <w:rPr>
          <w:spacing w:val="-4"/>
        </w:rPr>
        <w:t xml:space="preserve">Luật Thủ đô (sửa đổi), </w:t>
      </w:r>
      <w:r w:rsidR="000403C1" w:rsidRPr="00E22A62">
        <w:rPr>
          <w:spacing w:val="-4"/>
        </w:rPr>
        <w:t>13 hợp đồng lao động theo Nghị định số 111/2022/NĐ-CP ngày 30/12/2022 của Chính phủ</w:t>
      </w:r>
      <w:r w:rsidR="002A5EA0" w:rsidRPr="00E22A62">
        <w:rPr>
          <w:spacing w:val="-4"/>
        </w:rPr>
        <w:t xml:space="preserve"> </w:t>
      </w:r>
      <w:r w:rsidR="002A5EA0" w:rsidRPr="00E22A62">
        <w:rPr>
          <w:i/>
          <w:spacing w:val="-4"/>
        </w:rPr>
        <w:t>(chi tiết tại Bả</w:t>
      </w:r>
      <w:r w:rsidR="003A0046">
        <w:rPr>
          <w:i/>
          <w:spacing w:val="-4"/>
        </w:rPr>
        <w:t>ng 02</w:t>
      </w:r>
      <w:r w:rsidR="002A5EA0" w:rsidRPr="00E22A62">
        <w:rPr>
          <w:i/>
          <w:spacing w:val="-4"/>
        </w:rPr>
        <w:t>)</w:t>
      </w:r>
      <w:r w:rsidR="000403C1" w:rsidRPr="00E22A62">
        <w:rPr>
          <w:spacing w:val="-4"/>
        </w:rPr>
        <w:t>.</w:t>
      </w:r>
    </w:p>
    <w:p w14:paraId="43DBEA10" w14:textId="6D9E12DA" w:rsidR="0039315E" w:rsidRPr="000F3498" w:rsidRDefault="0039315E" w:rsidP="00A73DDA">
      <w:pPr>
        <w:tabs>
          <w:tab w:val="left" w:pos="851"/>
        </w:tabs>
      </w:pPr>
      <w:r>
        <w:t xml:space="preserve">- </w:t>
      </w:r>
      <w:r w:rsidRPr="000F3498">
        <w:t xml:space="preserve">Số lượng nhân sự </w:t>
      </w:r>
      <w:r>
        <w:t xml:space="preserve">làm việc tại các đơn vị sự nghiệp công lập trực thuộc </w:t>
      </w:r>
      <w:r w:rsidRPr="0039315E">
        <w:rPr>
          <w:spacing w:val="-4"/>
        </w:rPr>
        <w:t xml:space="preserve">Trung tâm Phục vụ hành chính công Thành phố là 70 người, trong đó gồm: 55 người làm việc hưởng lương từ ngân sách nhà nước, 15 hợp đồng lao động theo Nghị định số 111/2022/NĐ-CP ngày 30/12/2022 của Chính phủ </w:t>
      </w:r>
      <w:r w:rsidRPr="0039315E">
        <w:rPr>
          <w:i/>
          <w:spacing w:val="-4"/>
        </w:rPr>
        <w:t>(chi tiết tại Bả</w:t>
      </w:r>
      <w:r w:rsidR="003A0046">
        <w:rPr>
          <w:i/>
          <w:spacing w:val="-4"/>
        </w:rPr>
        <w:t>ng 03</w:t>
      </w:r>
      <w:r w:rsidRPr="0039315E">
        <w:rPr>
          <w:i/>
          <w:spacing w:val="-4"/>
        </w:rPr>
        <w:t>)</w:t>
      </w:r>
      <w:r w:rsidRPr="0039315E">
        <w:rPr>
          <w:spacing w:val="-4"/>
        </w:rPr>
        <w:t>.</w:t>
      </w:r>
    </w:p>
    <w:p w14:paraId="2CA6198A" w14:textId="7B2E8CC9" w:rsidR="0039315E" w:rsidRPr="00D66579" w:rsidRDefault="0039315E" w:rsidP="00A73DDA">
      <w:pPr>
        <w:tabs>
          <w:tab w:val="left" w:pos="851"/>
        </w:tabs>
        <w:rPr>
          <w:sz w:val="10"/>
        </w:rPr>
      </w:pPr>
    </w:p>
    <w:tbl>
      <w:tblPr>
        <w:tblStyle w:val="TableGrid"/>
        <w:tblW w:w="9965" w:type="dxa"/>
        <w:tblInd w:w="-572" w:type="dxa"/>
        <w:tblLook w:val="04A0" w:firstRow="1" w:lastRow="0" w:firstColumn="1" w:lastColumn="0" w:noHBand="0" w:noVBand="1"/>
      </w:tblPr>
      <w:tblGrid>
        <w:gridCol w:w="851"/>
        <w:gridCol w:w="3686"/>
        <w:gridCol w:w="913"/>
        <w:gridCol w:w="829"/>
        <w:gridCol w:w="1213"/>
        <w:gridCol w:w="1094"/>
        <w:gridCol w:w="1379"/>
      </w:tblGrid>
      <w:tr w:rsidR="00A373E6" w:rsidRPr="00982766" w14:paraId="2A1E371A" w14:textId="77777777" w:rsidTr="00D66579">
        <w:tc>
          <w:tcPr>
            <w:tcW w:w="851" w:type="dxa"/>
            <w:vAlign w:val="center"/>
          </w:tcPr>
          <w:p w14:paraId="1472F557" w14:textId="77777777" w:rsidR="00A373E6" w:rsidRPr="00982766" w:rsidRDefault="00A373E6" w:rsidP="00D66579">
            <w:pPr>
              <w:spacing w:before="100" w:after="100"/>
              <w:ind w:firstLine="0"/>
              <w:jc w:val="center"/>
              <w:rPr>
                <w:b/>
                <w:bCs/>
                <w:lang w:val="vi-VN"/>
              </w:rPr>
            </w:pPr>
            <w:r>
              <w:rPr>
                <w:b/>
                <w:bCs/>
                <w:lang w:val="vi-VN"/>
              </w:rPr>
              <w:t>Stt</w:t>
            </w:r>
          </w:p>
        </w:tc>
        <w:tc>
          <w:tcPr>
            <w:tcW w:w="3686" w:type="dxa"/>
            <w:vAlign w:val="center"/>
          </w:tcPr>
          <w:p w14:paraId="193AC5A7" w14:textId="77777777" w:rsidR="00A373E6" w:rsidRPr="00982766" w:rsidRDefault="00A373E6" w:rsidP="00D66579">
            <w:pPr>
              <w:spacing w:before="100" w:after="100"/>
              <w:ind w:firstLine="0"/>
              <w:jc w:val="center"/>
              <w:rPr>
                <w:b/>
                <w:bCs/>
                <w:lang w:val="vi-VN"/>
              </w:rPr>
            </w:pPr>
            <w:r>
              <w:rPr>
                <w:b/>
                <w:bCs/>
                <w:lang w:val="vi-VN"/>
              </w:rPr>
              <w:t>Vị trí việc làm</w:t>
            </w:r>
          </w:p>
        </w:tc>
        <w:tc>
          <w:tcPr>
            <w:tcW w:w="913" w:type="dxa"/>
            <w:vAlign w:val="center"/>
          </w:tcPr>
          <w:p w14:paraId="7EBD503C" w14:textId="77777777" w:rsidR="00A373E6" w:rsidRPr="00982766" w:rsidRDefault="00A373E6" w:rsidP="00D66579">
            <w:pPr>
              <w:spacing w:before="100" w:after="100"/>
              <w:ind w:firstLine="0"/>
              <w:jc w:val="center"/>
              <w:rPr>
                <w:b/>
                <w:bCs/>
                <w:lang w:val="vi-VN"/>
              </w:rPr>
            </w:pPr>
            <w:r>
              <w:rPr>
                <w:b/>
                <w:bCs/>
                <w:lang w:val="vi-VN"/>
              </w:rPr>
              <w:t>Số lượng vị trí việc làm</w:t>
            </w:r>
          </w:p>
        </w:tc>
        <w:tc>
          <w:tcPr>
            <w:tcW w:w="829" w:type="dxa"/>
            <w:vAlign w:val="center"/>
          </w:tcPr>
          <w:p w14:paraId="3FBC1352" w14:textId="77777777" w:rsidR="00A373E6" w:rsidRPr="00982766" w:rsidRDefault="00A373E6" w:rsidP="00D66579">
            <w:pPr>
              <w:spacing w:before="100" w:after="100"/>
              <w:ind w:firstLine="0"/>
              <w:rPr>
                <w:b/>
                <w:bCs/>
                <w:lang w:val="vi-VN"/>
              </w:rPr>
            </w:pPr>
            <w:r>
              <w:rPr>
                <w:b/>
                <w:bCs/>
                <w:lang w:val="vi-VN"/>
              </w:rPr>
              <w:t>Biên chế công chức</w:t>
            </w:r>
          </w:p>
        </w:tc>
        <w:tc>
          <w:tcPr>
            <w:tcW w:w="1213" w:type="dxa"/>
            <w:vAlign w:val="center"/>
          </w:tcPr>
          <w:p w14:paraId="2D3DFEA4" w14:textId="77777777" w:rsidR="00A373E6" w:rsidRDefault="00A373E6" w:rsidP="00D66579">
            <w:pPr>
              <w:spacing w:before="100" w:after="100"/>
              <w:ind w:firstLine="0"/>
              <w:jc w:val="center"/>
              <w:rPr>
                <w:b/>
                <w:bCs/>
                <w:lang w:val="vi-VN"/>
              </w:rPr>
            </w:pPr>
            <w:r>
              <w:rPr>
                <w:b/>
                <w:bCs/>
                <w:lang w:val="vi-VN"/>
              </w:rPr>
              <w:t>HĐLĐ</w:t>
            </w:r>
          </w:p>
          <w:p w14:paraId="3E5EA8DA" w14:textId="77777777" w:rsidR="00A373E6" w:rsidRPr="008A5E2B" w:rsidRDefault="00A373E6" w:rsidP="00D66579">
            <w:pPr>
              <w:spacing w:before="100" w:after="100"/>
              <w:ind w:firstLine="0"/>
              <w:jc w:val="center"/>
              <w:rPr>
                <w:i/>
                <w:iCs/>
              </w:rPr>
            </w:pPr>
            <w:r>
              <w:rPr>
                <w:i/>
                <w:iCs/>
              </w:rPr>
              <w:t>(</w:t>
            </w:r>
            <w:r w:rsidRPr="00982766">
              <w:rPr>
                <w:i/>
                <w:iCs/>
                <w:lang w:val="vi-VN"/>
              </w:rPr>
              <w:t xml:space="preserve">theo quy định </w:t>
            </w:r>
            <w:r>
              <w:rPr>
                <w:i/>
                <w:iCs/>
                <w:lang w:val="vi-VN"/>
              </w:rPr>
              <w:t>của</w:t>
            </w:r>
            <w:r w:rsidRPr="00982766">
              <w:rPr>
                <w:i/>
                <w:iCs/>
                <w:lang w:val="vi-VN"/>
              </w:rPr>
              <w:t xml:space="preserve"> Luật Thủ đô sửa đổ</w:t>
            </w:r>
            <w:r>
              <w:rPr>
                <w:i/>
                <w:iCs/>
                <w:lang w:val="vi-VN"/>
              </w:rPr>
              <w:t>i</w:t>
            </w:r>
            <w:r>
              <w:rPr>
                <w:i/>
                <w:iCs/>
              </w:rPr>
              <w:t>)</w:t>
            </w:r>
          </w:p>
        </w:tc>
        <w:tc>
          <w:tcPr>
            <w:tcW w:w="1094" w:type="dxa"/>
            <w:vAlign w:val="center"/>
          </w:tcPr>
          <w:p w14:paraId="508093C7" w14:textId="77777777" w:rsidR="00A373E6" w:rsidRDefault="00A373E6" w:rsidP="00D66579">
            <w:pPr>
              <w:spacing w:before="100" w:after="100"/>
              <w:ind w:firstLine="0"/>
              <w:jc w:val="center"/>
              <w:rPr>
                <w:b/>
                <w:bCs/>
                <w:lang w:val="vi-VN"/>
              </w:rPr>
            </w:pPr>
            <w:r>
              <w:rPr>
                <w:b/>
                <w:bCs/>
                <w:lang w:val="vi-VN"/>
              </w:rPr>
              <w:t>HĐLĐ</w:t>
            </w:r>
          </w:p>
          <w:p w14:paraId="6FB2184D" w14:textId="77777777" w:rsidR="00A373E6" w:rsidRDefault="00A373E6" w:rsidP="00D66579">
            <w:pPr>
              <w:spacing w:before="100" w:after="100"/>
              <w:ind w:firstLine="0"/>
              <w:jc w:val="center"/>
              <w:rPr>
                <w:b/>
                <w:bCs/>
                <w:lang w:val="vi-VN"/>
              </w:rPr>
            </w:pPr>
            <w:r>
              <w:rPr>
                <w:b/>
                <w:bCs/>
                <w:lang w:val="vi-VN"/>
              </w:rPr>
              <w:t>theo NĐ111</w:t>
            </w:r>
          </w:p>
        </w:tc>
        <w:tc>
          <w:tcPr>
            <w:tcW w:w="1379" w:type="dxa"/>
            <w:vAlign w:val="center"/>
          </w:tcPr>
          <w:p w14:paraId="1E5B281A" w14:textId="77777777" w:rsidR="00A373E6" w:rsidRPr="00BE4391" w:rsidRDefault="00A373E6" w:rsidP="00D66579">
            <w:pPr>
              <w:spacing w:before="100" w:after="100"/>
              <w:ind w:firstLine="0"/>
              <w:jc w:val="center"/>
              <w:rPr>
                <w:b/>
                <w:bCs/>
                <w:lang w:val="vi-VN"/>
              </w:rPr>
            </w:pPr>
            <w:r w:rsidRPr="00BE4391">
              <w:rPr>
                <w:b/>
                <w:bCs/>
                <w:lang w:val="vi-VN"/>
              </w:rPr>
              <w:t>Ghi chú</w:t>
            </w:r>
          </w:p>
        </w:tc>
      </w:tr>
      <w:tr w:rsidR="00A373E6" w:rsidRPr="00982766" w14:paraId="64CA00A7" w14:textId="77777777" w:rsidTr="00D66579">
        <w:tc>
          <w:tcPr>
            <w:tcW w:w="851" w:type="dxa"/>
            <w:vAlign w:val="center"/>
          </w:tcPr>
          <w:p w14:paraId="6434A920" w14:textId="77777777" w:rsidR="00A373E6" w:rsidRPr="00982766" w:rsidRDefault="00A373E6" w:rsidP="00D66579">
            <w:pPr>
              <w:spacing w:before="100" w:after="100"/>
              <w:ind w:firstLine="0"/>
              <w:jc w:val="center"/>
              <w:rPr>
                <w:b/>
                <w:bCs/>
                <w:lang w:val="vi-VN"/>
              </w:rPr>
            </w:pPr>
            <w:r>
              <w:rPr>
                <w:b/>
                <w:bCs/>
                <w:lang w:val="vi-VN"/>
              </w:rPr>
              <w:t>Tổng</w:t>
            </w:r>
          </w:p>
        </w:tc>
        <w:tc>
          <w:tcPr>
            <w:tcW w:w="3686" w:type="dxa"/>
            <w:vAlign w:val="center"/>
          </w:tcPr>
          <w:p w14:paraId="534911CE" w14:textId="77777777" w:rsidR="00A373E6" w:rsidRPr="00982766" w:rsidRDefault="00A373E6" w:rsidP="00D66579">
            <w:pPr>
              <w:spacing w:before="100" w:after="100"/>
              <w:ind w:firstLine="0"/>
              <w:rPr>
                <w:b/>
                <w:bCs/>
                <w:lang w:val="vi-VN"/>
              </w:rPr>
            </w:pPr>
          </w:p>
        </w:tc>
        <w:tc>
          <w:tcPr>
            <w:tcW w:w="913" w:type="dxa"/>
            <w:vAlign w:val="center"/>
          </w:tcPr>
          <w:p w14:paraId="353CFC3B" w14:textId="77777777" w:rsidR="00A373E6" w:rsidRPr="00982766" w:rsidRDefault="00A373E6" w:rsidP="00D66579">
            <w:pPr>
              <w:spacing w:before="100" w:after="100"/>
              <w:ind w:firstLine="0"/>
              <w:jc w:val="center"/>
              <w:rPr>
                <w:b/>
                <w:bCs/>
                <w:lang w:val="vi-VN"/>
              </w:rPr>
            </w:pPr>
            <w:r>
              <w:rPr>
                <w:b/>
                <w:bCs/>
                <w:lang w:val="vi-VN"/>
              </w:rPr>
              <w:t>27</w:t>
            </w:r>
          </w:p>
        </w:tc>
        <w:tc>
          <w:tcPr>
            <w:tcW w:w="829" w:type="dxa"/>
            <w:vAlign w:val="center"/>
          </w:tcPr>
          <w:p w14:paraId="7FA52897" w14:textId="77777777" w:rsidR="00A373E6" w:rsidRPr="00D761B3" w:rsidRDefault="00A373E6" w:rsidP="00D66579">
            <w:pPr>
              <w:spacing w:before="100" w:after="100"/>
              <w:ind w:firstLine="0"/>
              <w:jc w:val="center"/>
              <w:rPr>
                <w:b/>
                <w:bCs/>
              </w:rPr>
            </w:pPr>
            <w:r>
              <w:rPr>
                <w:b/>
                <w:bCs/>
                <w:lang w:val="vi-VN"/>
              </w:rPr>
              <w:t>4</w:t>
            </w:r>
            <w:r>
              <w:rPr>
                <w:b/>
                <w:bCs/>
              </w:rPr>
              <w:t>0</w:t>
            </w:r>
          </w:p>
        </w:tc>
        <w:tc>
          <w:tcPr>
            <w:tcW w:w="1213" w:type="dxa"/>
            <w:vAlign w:val="center"/>
          </w:tcPr>
          <w:p w14:paraId="7E131BCB" w14:textId="77777777" w:rsidR="00A373E6" w:rsidRPr="007C037C" w:rsidRDefault="00A373E6" w:rsidP="00D66579">
            <w:pPr>
              <w:spacing w:before="100" w:after="100"/>
              <w:ind w:firstLine="0"/>
              <w:jc w:val="center"/>
              <w:rPr>
                <w:b/>
                <w:bCs/>
              </w:rPr>
            </w:pPr>
            <w:r>
              <w:rPr>
                <w:b/>
                <w:bCs/>
              </w:rPr>
              <w:t>9</w:t>
            </w:r>
          </w:p>
        </w:tc>
        <w:tc>
          <w:tcPr>
            <w:tcW w:w="1094" w:type="dxa"/>
            <w:vAlign w:val="center"/>
          </w:tcPr>
          <w:p w14:paraId="3E1E2D29" w14:textId="77777777" w:rsidR="00A373E6" w:rsidRPr="00982766" w:rsidRDefault="00A373E6" w:rsidP="00D66579">
            <w:pPr>
              <w:spacing w:before="100" w:after="100"/>
              <w:ind w:firstLine="0"/>
              <w:jc w:val="center"/>
              <w:rPr>
                <w:b/>
                <w:bCs/>
                <w:lang w:val="vi-VN"/>
              </w:rPr>
            </w:pPr>
            <w:r>
              <w:rPr>
                <w:b/>
                <w:bCs/>
                <w:lang w:val="vi-VN"/>
              </w:rPr>
              <w:t>13</w:t>
            </w:r>
          </w:p>
        </w:tc>
        <w:tc>
          <w:tcPr>
            <w:tcW w:w="1379" w:type="dxa"/>
            <w:vAlign w:val="center"/>
          </w:tcPr>
          <w:p w14:paraId="26B765D2" w14:textId="77777777" w:rsidR="00A373E6" w:rsidRPr="00BE4391" w:rsidRDefault="00A373E6" w:rsidP="00D66579">
            <w:pPr>
              <w:spacing w:before="100" w:after="100"/>
              <w:ind w:firstLine="0"/>
              <w:jc w:val="center"/>
              <w:rPr>
                <w:b/>
                <w:bCs/>
                <w:lang w:val="vi-VN"/>
              </w:rPr>
            </w:pPr>
          </w:p>
        </w:tc>
      </w:tr>
      <w:tr w:rsidR="00A373E6" w:rsidRPr="00982766" w14:paraId="3539F4DA" w14:textId="77777777" w:rsidTr="00D66579">
        <w:tc>
          <w:tcPr>
            <w:tcW w:w="851" w:type="dxa"/>
            <w:vAlign w:val="center"/>
          </w:tcPr>
          <w:p w14:paraId="3487FEEE" w14:textId="77777777" w:rsidR="00A373E6" w:rsidRPr="00982766" w:rsidRDefault="00A373E6" w:rsidP="00D66579">
            <w:pPr>
              <w:spacing w:before="100" w:after="100"/>
              <w:ind w:firstLine="0"/>
              <w:jc w:val="center"/>
              <w:rPr>
                <w:b/>
                <w:bCs/>
                <w:lang w:val="vi-VN"/>
              </w:rPr>
            </w:pPr>
            <w:r>
              <w:rPr>
                <w:b/>
                <w:bCs/>
                <w:lang w:val="vi-VN"/>
              </w:rPr>
              <w:t>I</w:t>
            </w:r>
          </w:p>
        </w:tc>
        <w:tc>
          <w:tcPr>
            <w:tcW w:w="3686" w:type="dxa"/>
            <w:vAlign w:val="center"/>
          </w:tcPr>
          <w:p w14:paraId="604BB864" w14:textId="77777777" w:rsidR="00A373E6" w:rsidRPr="00982766" w:rsidRDefault="00A373E6" w:rsidP="00D66579">
            <w:pPr>
              <w:spacing w:before="100" w:after="100"/>
              <w:ind w:firstLine="0"/>
              <w:rPr>
                <w:b/>
                <w:bCs/>
                <w:lang w:val="vi-VN"/>
              </w:rPr>
            </w:pPr>
            <w:r>
              <w:rPr>
                <w:b/>
                <w:bCs/>
                <w:lang w:val="vi-VN"/>
              </w:rPr>
              <w:t>VTVL lãnh đạo, quản lý</w:t>
            </w:r>
          </w:p>
        </w:tc>
        <w:tc>
          <w:tcPr>
            <w:tcW w:w="913" w:type="dxa"/>
            <w:vAlign w:val="center"/>
          </w:tcPr>
          <w:p w14:paraId="53EDBC8D" w14:textId="77777777" w:rsidR="00A373E6" w:rsidRPr="00982766" w:rsidRDefault="00A373E6" w:rsidP="00D66579">
            <w:pPr>
              <w:spacing w:before="100" w:after="100"/>
              <w:ind w:firstLine="0"/>
              <w:jc w:val="center"/>
              <w:rPr>
                <w:b/>
                <w:bCs/>
                <w:lang w:val="vi-VN"/>
              </w:rPr>
            </w:pPr>
            <w:r>
              <w:rPr>
                <w:b/>
                <w:bCs/>
                <w:lang w:val="vi-VN"/>
              </w:rPr>
              <w:t>4</w:t>
            </w:r>
          </w:p>
        </w:tc>
        <w:tc>
          <w:tcPr>
            <w:tcW w:w="829" w:type="dxa"/>
            <w:vAlign w:val="center"/>
          </w:tcPr>
          <w:p w14:paraId="62676076" w14:textId="77777777" w:rsidR="00A373E6" w:rsidRPr="00982766" w:rsidRDefault="00A373E6" w:rsidP="00D66579">
            <w:pPr>
              <w:spacing w:before="100" w:after="100"/>
              <w:ind w:firstLine="0"/>
              <w:jc w:val="center"/>
              <w:rPr>
                <w:b/>
                <w:bCs/>
                <w:lang w:val="vi-VN"/>
              </w:rPr>
            </w:pPr>
            <w:r>
              <w:rPr>
                <w:b/>
                <w:bCs/>
                <w:lang w:val="vi-VN"/>
              </w:rPr>
              <w:t>14</w:t>
            </w:r>
          </w:p>
        </w:tc>
        <w:tc>
          <w:tcPr>
            <w:tcW w:w="1213" w:type="dxa"/>
            <w:vAlign w:val="center"/>
          </w:tcPr>
          <w:p w14:paraId="32EC76A5" w14:textId="77777777" w:rsidR="00A373E6" w:rsidRPr="00982766" w:rsidRDefault="00A373E6" w:rsidP="00D66579">
            <w:pPr>
              <w:spacing w:before="100" w:after="100"/>
              <w:ind w:firstLine="0"/>
              <w:jc w:val="center"/>
              <w:rPr>
                <w:b/>
                <w:bCs/>
                <w:lang w:val="vi-VN"/>
              </w:rPr>
            </w:pPr>
          </w:p>
        </w:tc>
        <w:tc>
          <w:tcPr>
            <w:tcW w:w="1094" w:type="dxa"/>
            <w:vAlign w:val="center"/>
          </w:tcPr>
          <w:p w14:paraId="3490615F" w14:textId="77777777" w:rsidR="00A373E6" w:rsidRPr="00982766" w:rsidRDefault="00A373E6" w:rsidP="00D66579">
            <w:pPr>
              <w:spacing w:before="100" w:after="100"/>
              <w:ind w:firstLine="0"/>
              <w:jc w:val="center"/>
              <w:rPr>
                <w:b/>
                <w:bCs/>
                <w:lang w:val="vi-VN"/>
              </w:rPr>
            </w:pPr>
          </w:p>
        </w:tc>
        <w:tc>
          <w:tcPr>
            <w:tcW w:w="1379" w:type="dxa"/>
            <w:vAlign w:val="center"/>
          </w:tcPr>
          <w:p w14:paraId="21F453A7" w14:textId="77777777" w:rsidR="00A373E6" w:rsidRPr="00BE4391" w:rsidRDefault="00A373E6" w:rsidP="00D66579">
            <w:pPr>
              <w:spacing w:before="100" w:after="100"/>
              <w:ind w:firstLine="0"/>
              <w:jc w:val="center"/>
              <w:rPr>
                <w:b/>
                <w:bCs/>
                <w:lang w:val="vi-VN"/>
              </w:rPr>
            </w:pPr>
          </w:p>
        </w:tc>
      </w:tr>
      <w:tr w:rsidR="00A373E6" w:rsidRPr="00982766" w14:paraId="05B5A987" w14:textId="77777777" w:rsidTr="00D66579">
        <w:tc>
          <w:tcPr>
            <w:tcW w:w="851" w:type="dxa"/>
            <w:vAlign w:val="center"/>
          </w:tcPr>
          <w:p w14:paraId="0B73181B" w14:textId="77777777" w:rsidR="00A373E6" w:rsidRPr="006F48EC" w:rsidRDefault="00A373E6" w:rsidP="00D66579">
            <w:pPr>
              <w:spacing w:before="100" w:after="100"/>
              <w:ind w:firstLine="0"/>
              <w:jc w:val="center"/>
              <w:rPr>
                <w:lang w:val="vi-VN"/>
              </w:rPr>
            </w:pPr>
            <w:r w:rsidRPr="006F48EC">
              <w:rPr>
                <w:lang w:val="vi-VN"/>
              </w:rPr>
              <w:t>1</w:t>
            </w:r>
          </w:p>
        </w:tc>
        <w:tc>
          <w:tcPr>
            <w:tcW w:w="3686" w:type="dxa"/>
            <w:vAlign w:val="center"/>
          </w:tcPr>
          <w:p w14:paraId="59706D2B" w14:textId="77777777" w:rsidR="00A373E6" w:rsidRPr="006F48EC" w:rsidRDefault="00A373E6" w:rsidP="00D66579">
            <w:pPr>
              <w:spacing w:before="100" w:after="100"/>
              <w:ind w:firstLine="0"/>
              <w:rPr>
                <w:lang w:val="vi-VN"/>
              </w:rPr>
            </w:pPr>
            <w:r w:rsidRPr="006F48EC">
              <w:rPr>
                <w:lang w:val="vi-VN"/>
              </w:rPr>
              <w:t>Giám đốc</w:t>
            </w:r>
          </w:p>
        </w:tc>
        <w:tc>
          <w:tcPr>
            <w:tcW w:w="913" w:type="dxa"/>
            <w:vAlign w:val="center"/>
          </w:tcPr>
          <w:p w14:paraId="4918EEA6" w14:textId="77777777" w:rsidR="00A373E6" w:rsidRPr="006F48EC" w:rsidRDefault="00A373E6" w:rsidP="00D66579">
            <w:pPr>
              <w:spacing w:before="100" w:after="100"/>
              <w:ind w:firstLine="0"/>
              <w:jc w:val="center"/>
              <w:rPr>
                <w:lang w:val="vi-VN"/>
              </w:rPr>
            </w:pPr>
            <w:r w:rsidRPr="006F48EC">
              <w:rPr>
                <w:lang w:val="vi-VN"/>
              </w:rPr>
              <w:t>1</w:t>
            </w:r>
          </w:p>
        </w:tc>
        <w:tc>
          <w:tcPr>
            <w:tcW w:w="829" w:type="dxa"/>
            <w:vAlign w:val="center"/>
          </w:tcPr>
          <w:p w14:paraId="5C8842F3" w14:textId="77777777" w:rsidR="00A373E6" w:rsidRPr="009A7282" w:rsidRDefault="00A373E6" w:rsidP="00D66579">
            <w:pPr>
              <w:spacing w:before="100" w:after="100"/>
              <w:ind w:firstLine="0"/>
              <w:jc w:val="center"/>
              <w:rPr>
                <w:lang w:val="vi-VN"/>
              </w:rPr>
            </w:pPr>
            <w:r w:rsidRPr="009A7282">
              <w:rPr>
                <w:lang w:val="vi-VN"/>
              </w:rPr>
              <w:t>1</w:t>
            </w:r>
          </w:p>
        </w:tc>
        <w:tc>
          <w:tcPr>
            <w:tcW w:w="1213" w:type="dxa"/>
            <w:vAlign w:val="center"/>
          </w:tcPr>
          <w:p w14:paraId="727D4CA6" w14:textId="77777777" w:rsidR="00A373E6" w:rsidRPr="00982766" w:rsidRDefault="00A373E6" w:rsidP="00D66579">
            <w:pPr>
              <w:spacing w:before="100" w:after="100"/>
              <w:ind w:firstLine="0"/>
              <w:jc w:val="center"/>
              <w:rPr>
                <w:b/>
                <w:bCs/>
                <w:lang w:val="vi-VN"/>
              </w:rPr>
            </w:pPr>
          </w:p>
        </w:tc>
        <w:tc>
          <w:tcPr>
            <w:tcW w:w="1094" w:type="dxa"/>
            <w:vAlign w:val="center"/>
          </w:tcPr>
          <w:p w14:paraId="4BF27D7B" w14:textId="77777777" w:rsidR="00A373E6" w:rsidRPr="00982766" w:rsidRDefault="00A373E6" w:rsidP="00D66579">
            <w:pPr>
              <w:spacing w:before="100" w:after="100"/>
              <w:ind w:firstLine="0"/>
              <w:jc w:val="center"/>
              <w:rPr>
                <w:b/>
                <w:bCs/>
                <w:lang w:val="vi-VN"/>
              </w:rPr>
            </w:pPr>
          </w:p>
        </w:tc>
        <w:tc>
          <w:tcPr>
            <w:tcW w:w="1379" w:type="dxa"/>
            <w:vAlign w:val="center"/>
          </w:tcPr>
          <w:p w14:paraId="30C4B738" w14:textId="77777777" w:rsidR="00A373E6" w:rsidRPr="00BE4391" w:rsidRDefault="00A373E6" w:rsidP="00D66579">
            <w:pPr>
              <w:spacing w:before="100" w:after="100"/>
              <w:ind w:firstLine="0"/>
              <w:jc w:val="center"/>
              <w:rPr>
                <w:b/>
                <w:bCs/>
                <w:lang w:val="vi-VN"/>
              </w:rPr>
            </w:pPr>
          </w:p>
        </w:tc>
      </w:tr>
      <w:tr w:rsidR="00A373E6" w:rsidRPr="00982766" w14:paraId="0813473E" w14:textId="77777777" w:rsidTr="00D66579">
        <w:tc>
          <w:tcPr>
            <w:tcW w:w="851" w:type="dxa"/>
            <w:vAlign w:val="center"/>
          </w:tcPr>
          <w:p w14:paraId="25354CC7" w14:textId="77777777" w:rsidR="00A373E6" w:rsidRPr="006F48EC" w:rsidRDefault="00A373E6" w:rsidP="00D66579">
            <w:pPr>
              <w:spacing w:before="100" w:after="100"/>
              <w:ind w:firstLine="0"/>
              <w:jc w:val="center"/>
              <w:rPr>
                <w:lang w:val="vi-VN"/>
              </w:rPr>
            </w:pPr>
            <w:r w:rsidRPr="006F48EC">
              <w:rPr>
                <w:lang w:val="vi-VN"/>
              </w:rPr>
              <w:t>2</w:t>
            </w:r>
          </w:p>
        </w:tc>
        <w:tc>
          <w:tcPr>
            <w:tcW w:w="3686" w:type="dxa"/>
            <w:vAlign w:val="center"/>
          </w:tcPr>
          <w:p w14:paraId="08CF32A2" w14:textId="77777777" w:rsidR="00A373E6" w:rsidRPr="006F48EC" w:rsidRDefault="00A373E6" w:rsidP="00D66579">
            <w:pPr>
              <w:spacing w:before="100" w:after="100"/>
              <w:ind w:firstLine="0"/>
              <w:rPr>
                <w:lang w:val="vi-VN"/>
              </w:rPr>
            </w:pPr>
            <w:r w:rsidRPr="006F48EC">
              <w:rPr>
                <w:lang w:val="vi-VN"/>
              </w:rPr>
              <w:t>Phó Giám đốc</w:t>
            </w:r>
          </w:p>
        </w:tc>
        <w:tc>
          <w:tcPr>
            <w:tcW w:w="913" w:type="dxa"/>
            <w:vAlign w:val="center"/>
          </w:tcPr>
          <w:p w14:paraId="0FD61725" w14:textId="77777777" w:rsidR="00A373E6" w:rsidRPr="006F48EC" w:rsidRDefault="00A373E6" w:rsidP="00D66579">
            <w:pPr>
              <w:spacing w:before="100" w:after="100"/>
              <w:ind w:firstLine="0"/>
              <w:jc w:val="center"/>
              <w:rPr>
                <w:lang w:val="vi-VN"/>
              </w:rPr>
            </w:pPr>
            <w:r w:rsidRPr="006F48EC">
              <w:rPr>
                <w:lang w:val="vi-VN"/>
              </w:rPr>
              <w:t>1</w:t>
            </w:r>
          </w:p>
        </w:tc>
        <w:tc>
          <w:tcPr>
            <w:tcW w:w="829" w:type="dxa"/>
            <w:vAlign w:val="center"/>
          </w:tcPr>
          <w:p w14:paraId="234292F3" w14:textId="77777777" w:rsidR="00A373E6" w:rsidRPr="009A7282" w:rsidRDefault="00A373E6" w:rsidP="00D66579">
            <w:pPr>
              <w:spacing w:before="100" w:after="100"/>
              <w:ind w:firstLine="0"/>
              <w:jc w:val="center"/>
              <w:rPr>
                <w:lang w:val="vi-VN"/>
              </w:rPr>
            </w:pPr>
            <w:r w:rsidRPr="009A7282">
              <w:rPr>
                <w:lang w:val="vi-VN"/>
              </w:rPr>
              <w:t>3</w:t>
            </w:r>
          </w:p>
        </w:tc>
        <w:tc>
          <w:tcPr>
            <w:tcW w:w="1213" w:type="dxa"/>
            <w:vAlign w:val="center"/>
          </w:tcPr>
          <w:p w14:paraId="4C0C4A12" w14:textId="77777777" w:rsidR="00A373E6" w:rsidRPr="00982766" w:rsidRDefault="00A373E6" w:rsidP="00D66579">
            <w:pPr>
              <w:spacing w:before="100" w:after="100"/>
              <w:ind w:firstLine="0"/>
              <w:jc w:val="center"/>
              <w:rPr>
                <w:b/>
                <w:bCs/>
                <w:lang w:val="vi-VN"/>
              </w:rPr>
            </w:pPr>
          </w:p>
        </w:tc>
        <w:tc>
          <w:tcPr>
            <w:tcW w:w="1094" w:type="dxa"/>
            <w:vAlign w:val="center"/>
          </w:tcPr>
          <w:p w14:paraId="0E826D8F" w14:textId="77777777" w:rsidR="00A373E6" w:rsidRPr="00982766" w:rsidRDefault="00A373E6" w:rsidP="00D66579">
            <w:pPr>
              <w:spacing w:before="100" w:after="100"/>
              <w:ind w:firstLine="0"/>
              <w:jc w:val="center"/>
              <w:rPr>
                <w:b/>
                <w:bCs/>
                <w:lang w:val="vi-VN"/>
              </w:rPr>
            </w:pPr>
          </w:p>
        </w:tc>
        <w:tc>
          <w:tcPr>
            <w:tcW w:w="1379" w:type="dxa"/>
            <w:vAlign w:val="center"/>
          </w:tcPr>
          <w:p w14:paraId="3CB1B255" w14:textId="77777777" w:rsidR="00A373E6" w:rsidRPr="00BE4391" w:rsidRDefault="00A373E6" w:rsidP="00D66579">
            <w:pPr>
              <w:spacing w:before="100" w:after="100"/>
              <w:ind w:firstLine="0"/>
              <w:jc w:val="center"/>
              <w:rPr>
                <w:b/>
                <w:bCs/>
                <w:lang w:val="vi-VN"/>
              </w:rPr>
            </w:pPr>
          </w:p>
        </w:tc>
      </w:tr>
      <w:tr w:rsidR="00A373E6" w:rsidRPr="006F48EC" w14:paraId="504BD08E" w14:textId="77777777" w:rsidTr="00D66579">
        <w:tc>
          <w:tcPr>
            <w:tcW w:w="851" w:type="dxa"/>
            <w:vAlign w:val="center"/>
          </w:tcPr>
          <w:p w14:paraId="66A0B943" w14:textId="77777777" w:rsidR="00A373E6" w:rsidRPr="006F48EC" w:rsidRDefault="00A373E6" w:rsidP="00D66579">
            <w:pPr>
              <w:spacing w:before="100" w:after="100"/>
              <w:ind w:firstLine="0"/>
              <w:jc w:val="center"/>
              <w:rPr>
                <w:lang w:val="vi-VN"/>
              </w:rPr>
            </w:pPr>
            <w:r w:rsidRPr="006F48EC">
              <w:rPr>
                <w:lang w:val="vi-VN"/>
              </w:rPr>
              <w:t>3</w:t>
            </w:r>
          </w:p>
        </w:tc>
        <w:tc>
          <w:tcPr>
            <w:tcW w:w="3686" w:type="dxa"/>
            <w:vAlign w:val="center"/>
          </w:tcPr>
          <w:p w14:paraId="3EF031D5" w14:textId="77777777" w:rsidR="00A373E6" w:rsidRPr="006F48EC" w:rsidRDefault="00A373E6" w:rsidP="00D66579">
            <w:pPr>
              <w:spacing w:before="100" w:after="100"/>
              <w:ind w:firstLine="0"/>
              <w:rPr>
                <w:lang w:val="vi-VN"/>
              </w:rPr>
            </w:pPr>
            <w:r w:rsidRPr="006F48EC">
              <w:rPr>
                <w:lang w:val="vi-VN"/>
              </w:rPr>
              <w:t>Trưởng phòng</w:t>
            </w:r>
          </w:p>
        </w:tc>
        <w:tc>
          <w:tcPr>
            <w:tcW w:w="913" w:type="dxa"/>
            <w:vAlign w:val="center"/>
          </w:tcPr>
          <w:p w14:paraId="1FB480D6" w14:textId="77777777" w:rsidR="00A373E6" w:rsidRPr="006F48EC" w:rsidRDefault="00A373E6" w:rsidP="00D66579">
            <w:pPr>
              <w:spacing w:before="100" w:after="100"/>
              <w:ind w:firstLine="0"/>
              <w:jc w:val="center"/>
              <w:rPr>
                <w:lang w:val="vi-VN"/>
              </w:rPr>
            </w:pPr>
            <w:r w:rsidRPr="006F48EC">
              <w:rPr>
                <w:lang w:val="vi-VN"/>
              </w:rPr>
              <w:t>1</w:t>
            </w:r>
          </w:p>
        </w:tc>
        <w:tc>
          <w:tcPr>
            <w:tcW w:w="829" w:type="dxa"/>
            <w:vAlign w:val="center"/>
          </w:tcPr>
          <w:p w14:paraId="6ABF5E04" w14:textId="77777777" w:rsidR="00A373E6" w:rsidRPr="009A7282" w:rsidRDefault="00A373E6" w:rsidP="00D66579">
            <w:pPr>
              <w:spacing w:before="100" w:after="100"/>
              <w:ind w:firstLine="0"/>
              <w:jc w:val="center"/>
              <w:rPr>
                <w:lang w:val="vi-VN"/>
              </w:rPr>
            </w:pPr>
            <w:r w:rsidRPr="009A7282">
              <w:rPr>
                <w:lang w:val="vi-VN"/>
              </w:rPr>
              <w:t>4</w:t>
            </w:r>
          </w:p>
        </w:tc>
        <w:tc>
          <w:tcPr>
            <w:tcW w:w="1213" w:type="dxa"/>
            <w:vAlign w:val="center"/>
          </w:tcPr>
          <w:p w14:paraId="4A86BC35" w14:textId="77777777" w:rsidR="00A373E6" w:rsidRPr="006F48EC" w:rsidRDefault="00A373E6" w:rsidP="00D66579">
            <w:pPr>
              <w:spacing w:before="100" w:after="100"/>
              <w:ind w:firstLine="0"/>
              <w:jc w:val="center"/>
              <w:rPr>
                <w:lang w:val="vi-VN"/>
              </w:rPr>
            </w:pPr>
          </w:p>
        </w:tc>
        <w:tc>
          <w:tcPr>
            <w:tcW w:w="1094" w:type="dxa"/>
            <w:vAlign w:val="center"/>
          </w:tcPr>
          <w:p w14:paraId="2DEF27A7" w14:textId="77777777" w:rsidR="00A373E6" w:rsidRPr="006F48EC" w:rsidRDefault="00A373E6" w:rsidP="00D66579">
            <w:pPr>
              <w:spacing w:before="100" w:after="100"/>
              <w:ind w:firstLine="0"/>
              <w:jc w:val="center"/>
              <w:rPr>
                <w:lang w:val="vi-VN"/>
              </w:rPr>
            </w:pPr>
          </w:p>
        </w:tc>
        <w:tc>
          <w:tcPr>
            <w:tcW w:w="1379" w:type="dxa"/>
            <w:vAlign w:val="center"/>
          </w:tcPr>
          <w:p w14:paraId="4AD108CF" w14:textId="77777777" w:rsidR="00A373E6" w:rsidRPr="00BE4391" w:rsidRDefault="00A373E6" w:rsidP="00D66579">
            <w:pPr>
              <w:spacing w:before="100" w:after="100"/>
              <w:ind w:firstLine="0"/>
              <w:jc w:val="center"/>
              <w:rPr>
                <w:lang w:val="vi-VN"/>
              </w:rPr>
            </w:pPr>
          </w:p>
        </w:tc>
      </w:tr>
      <w:tr w:rsidR="00A373E6" w:rsidRPr="00982766" w14:paraId="5C336209" w14:textId="77777777" w:rsidTr="00D66579">
        <w:tc>
          <w:tcPr>
            <w:tcW w:w="851" w:type="dxa"/>
            <w:vAlign w:val="center"/>
          </w:tcPr>
          <w:p w14:paraId="078CABE2" w14:textId="77777777" w:rsidR="00A373E6" w:rsidRPr="006F48EC" w:rsidRDefault="00A373E6" w:rsidP="00D66579">
            <w:pPr>
              <w:spacing w:before="100" w:after="100"/>
              <w:ind w:firstLine="0"/>
              <w:jc w:val="center"/>
              <w:rPr>
                <w:lang w:val="vi-VN"/>
              </w:rPr>
            </w:pPr>
            <w:r w:rsidRPr="006F48EC">
              <w:rPr>
                <w:lang w:val="vi-VN"/>
              </w:rPr>
              <w:t>-</w:t>
            </w:r>
          </w:p>
        </w:tc>
        <w:tc>
          <w:tcPr>
            <w:tcW w:w="3686" w:type="dxa"/>
            <w:vAlign w:val="center"/>
          </w:tcPr>
          <w:p w14:paraId="3AAABDD7" w14:textId="77777777" w:rsidR="00A373E6" w:rsidRPr="006F48EC" w:rsidRDefault="00A373E6" w:rsidP="00D66579">
            <w:pPr>
              <w:spacing w:before="100" w:after="100"/>
              <w:ind w:firstLine="0"/>
              <w:rPr>
                <w:lang w:val="vi-VN"/>
              </w:rPr>
            </w:pPr>
            <w:r w:rsidRPr="006F48EC">
              <w:rPr>
                <w:lang w:val="vi-VN"/>
              </w:rPr>
              <w:t>Phòng Hành chính - Quản trị</w:t>
            </w:r>
          </w:p>
        </w:tc>
        <w:tc>
          <w:tcPr>
            <w:tcW w:w="913" w:type="dxa"/>
            <w:vAlign w:val="center"/>
          </w:tcPr>
          <w:p w14:paraId="4341B88C" w14:textId="77777777" w:rsidR="00A373E6" w:rsidRPr="00982766" w:rsidRDefault="00A373E6" w:rsidP="00D66579">
            <w:pPr>
              <w:spacing w:before="100" w:after="100"/>
              <w:ind w:firstLine="0"/>
              <w:jc w:val="center"/>
              <w:rPr>
                <w:b/>
                <w:bCs/>
                <w:lang w:val="vi-VN"/>
              </w:rPr>
            </w:pPr>
          </w:p>
        </w:tc>
        <w:tc>
          <w:tcPr>
            <w:tcW w:w="829" w:type="dxa"/>
            <w:vAlign w:val="center"/>
          </w:tcPr>
          <w:p w14:paraId="4B51ABB9" w14:textId="77777777" w:rsidR="00A373E6" w:rsidRPr="009A7282" w:rsidRDefault="00A373E6" w:rsidP="00D66579">
            <w:pPr>
              <w:spacing w:before="100" w:after="100"/>
              <w:ind w:firstLine="0"/>
              <w:jc w:val="center"/>
              <w:rPr>
                <w:lang w:val="vi-VN"/>
              </w:rPr>
            </w:pPr>
            <w:r w:rsidRPr="009A7282">
              <w:rPr>
                <w:lang w:val="vi-VN"/>
              </w:rPr>
              <w:t>1</w:t>
            </w:r>
          </w:p>
        </w:tc>
        <w:tc>
          <w:tcPr>
            <w:tcW w:w="1213" w:type="dxa"/>
            <w:vAlign w:val="center"/>
          </w:tcPr>
          <w:p w14:paraId="1735C262" w14:textId="77777777" w:rsidR="00A373E6" w:rsidRPr="00982766" w:rsidRDefault="00A373E6" w:rsidP="00D66579">
            <w:pPr>
              <w:spacing w:before="100" w:after="100"/>
              <w:ind w:firstLine="0"/>
              <w:jc w:val="center"/>
              <w:rPr>
                <w:b/>
                <w:bCs/>
                <w:lang w:val="vi-VN"/>
              </w:rPr>
            </w:pPr>
          </w:p>
        </w:tc>
        <w:tc>
          <w:tcPr>
            <w:tcW w:w="1094" w:type="dxa"/>
            <w:vAlign w:val="center"/>
          </w:tcPr>
          <w:p w14:paraId="046EEBD8" w14:textId="77777777" w:rsidR="00A373E6" w:rsidRPr="00982766" w:rsidRDefault="00A373E6" w:rsidP="00D66579">
            <w:pPr>
              <w:spacing w:before="100" w:after="100"/>
              <w:ind w:firstLine="0"/>
              <w:jc w:val="center"/>
              <w:rPr>
                <w:b/>
                <w:bCs/>
                <w:lang w:val="vi-VN"/>
              </w:rPr>
            </w:pPr>
          </w:p>
        </w:tc>
        <w:tc>
          <w:tcPr>
            <w:tcW w:w="1379" w:type="dxa"/>
            <w:vAlign w:val="center"/>
          </w:tcPr>
          <w:p w14:paraId="2E5A6076" w14:textId="77777777" w:rsidR="00A373E6" w:rsidRPr="00BE4391" w:rsidRDefault="00A373E6" w:rsidP="00D66579">
            <w:pPr>
              <w:spacing w:before="100" w:after="100"/>
              <w:ind w:firstLine="0"/>
              <w:jc w:val="center"/>
              <w:rPr>
                <w:b/>
                <w:bCs/>
                <w:lang w:val="vi-VN"/>
              </w:rPr>
            </w:pPr>
          </w:p>
        </w:tc>
      </w:tr>
      <w:tr w:rsidR="00A373E6" w:rsidRPr="00982766" w14:paraId="03331790" w14:textId="77777777" w:rsidTr="00D66579">
        <w:tc>
          <w:tcPr>
            <w:tcW w:w="851" w:type="dxa"/>
            <w:vAlign w:val="center"/>
          </w:tcPr>
          <w:p w14:paraId="3A44E4F0" w14:textId="77777777" w:rsidR="00A373E6" w:rsidRPr="006F48EC" w:rsidRDefault="00A373E6" w:rsidP="00D66579">
            <w:pPr>
              <w:spacing w:before="100" w:after="100"/>
              <w:ind w:firstLine="0"/>
              <w:jc w:val="center"/>
              <w:rPr>
                <w:lang w:val="vi-VN"/>
              </w:rPr>
            </w:pPr>
            <w:r w:rsidRPr="006F48EC">
              <w:rPr>
                <w:lang w:val="vi-VN"/>
              </w:rPr>
              <w:t>-</w:t>
            </w:r>
          </w:p>
        </w:tc>
        <w:tc>
          <w:tcPr>
            <w:tcW w:w="3686" w:type="dxa"/>
            <w:vAlign w:val="center"/>
          </w:tcPr>
          <w:p w14:paraId="000F93B9" w14:textId="77777777" w:rsidR="00A373E6" w:rsidRPr="006F48EC" w:rsidRDefault="00A373E6" w:rsidP="00D66579">
            <w:pPr>
              <w:spacing w:before="100" w:after="100"/>
              <w:ind w:firstLine="0"/>
              <w:rPr>
                <w:lang w:val="vi-VN"/>
              </w:rPr>
            </w:pPr>
            <w:r w:rsidRPr="006F48EC">
              <w:rPr>
                <w:lang w:val="vi-VN"/>
              </w:rPr>
              <w:t>Phòng Kiểm soát TTHC</w:t>
            </w:r>
          </w:p>
        </w:tc>
        <w:tc>
          <w:tcPr>
            <w:tcW w:w="913" w:type="dxa"/>
            <w:vAlign w:val="center"/>
          </w:tcPr>
          <w:p w14:paraId="70A2CD16" w14:textId="77777777" w:rsidR="00A373E6" w:rsidRPr="00982766" w:rsidRDefault="00A373E6" w:rsidP="00D66579">
            <w:pPr>
              <w:spacing w:before="100" w:after="100"/>
              <w:ind w:firstLine="0"/>
              <w:jc w:val="center"/>
              <w:rPr>
                <w:b/>
                <w:bCs/>
                <w:lang w:val="vi-VN"/>
              </w:rPr>
            </w:pPr>
          </w:p>
        </w:tc>
        <w:tc>
          <w:tcPr>
            <w:tcW w:w="829" w:type="dxa"/>
            <w:vAlign w:val="center"/>
          </w:tcPr>
          <w:p w14:paraId="30A2BDA1" w14:textId="77777777" w:rsidR="00A373E6" w:rsidRPr="009A7282" w:rsidRDefault="00A373E6" w:rsidP="00D66579">
            <w:pPr>
              <w:spacing w:before="100" w:after="100"/>
              <w:ind w:firstLine="0"/>
              <w:jc w:val="center"/>
              <w:rPr>
                <w:lang w:val="vi-VN"/>
              </w:rPr>
            </w:pPr>
            <w:r w:rsidRPr="009A7282">
              <w:rPr>
                <w:lang w:val="vi-VN"/>
              </w:rPr>
              <w:t>1</w:t>
            </w:r>
          </w:p>
        </w:tc>
        <w:tc>
          <w:tcPr>
            <w:tcW w:w="1213" w:type="dxa"/>
            <w:vAlign w:val="center"/>
          </w:tcPr>
          <w:p w14:paraId="6E519BAF" w14:textId="77777777" w:rsidR="00A373E6" w:rsidRPr="00982766" w:rsidRDefault="00A373E6" w:rsidP="00D66579">
            <w:pPr>
              <w:spacing w:before="100" w:after="100"/>
              <w:ind w:firstLine="0"/>
              <w:jc w:val="center"/>
              <w:rPr>
                <w:b/>
                <w:bCs/>
                <w:lang w:val="vi-VN"/>
              </w:rPr>
            </w:pPr>
          </w:p>
        </w:tc>
        <w:tc>
          <w:tcPr>
            <w:tcW w:w="1094" w:type="dxa"/>
            <w:vAlign w:val="center"/>
          </w:tcPr>
          <w:p w14:paraId="4BCE6C61" w14:textId="77777777" w:rsidR="00A373E6" w:rsidRPr="00982766" w:rsidRDefault="00A373E6" w:rsidP="00D66579">
            <w:pPr>
              <w:spacing w:before="100" w:after="100"/>
              <w:ind w:firstLine="0"/>
              <w:jc w:val="center"/>
              <w:rPr>
                <w:b/>
                <w:bCs/>
                <w:lang w:val="vi-VN"/>
              </w:rPr>
            </w:pPr>
          </w:p>
        </w:tc>
        <w:tc>
          <w:tcPr>
            <w:tcW w:w="1379" w:type="dxa"/>
            <w:vAlign w:val="center"/>
          </w:tcPr>
          <w:p w14:paraId="49209CFB" w14:textId="77777777" w:rsidR="00A373E6" w:rsidRPr="00BE4391" w:rsidRDefault="00A373E6" w:rsidP="00D66579">
            <w:pPr>
              <w:spacing w:before="100" w:after="100"/>
              <w:ind w:firstLine="0"/>
              <w:jc w:val="center"/>
              <w:rPr>
                <w:b/>
                <w:bCs/>
                <w:lang w:val="vi-VN"/>
              </w:rPr>
            </w:pPr>
          </w:p>
        </w:tc>
      </w:tr>
      <w:tr w:rsidR="00A373E6" w:rsidRPr="00982766" w14:paraId="4E356F25" w14:textId="77777777" w:rsidTr="00D66579">
        <w:tc>
          <w:tcPr>
            <w:tcW w:w="851" w:type="dxa"/>
            <w:vAlign w:val="center"/>
          </w:tcPr>
          <w:p w14:paraId="5A1BA2A3" w14:textId="77777777" w:rsidR="00A373E6" w:rsidRPr="006F48EC" w:rsidRDefault="00A373E6" w:rsidP="00D66579">
            <w:pPr>
              <w:spacing w:before="100" w:after="100"/>
              <w:ind w:firstLine="0"/>
              <w:jc w:val="center"/>
              <w:rPr>
                <w:lang w:val="vi-VN"/>
              </w:rPr>
            </w:pPr>
            <w:r w:rsidRPr="006F48EC">
              <w:rPr>
                <w:lang w:val="vi-VN"/>
              </w:rPr>
              <w:t>-</w:t>
            </w:r>
          </w:p>
        </w:tc>
        <w:tc>
          <w:tcPr>
            <w:tcW w:w="3686" w:type="dxa"/>
            <w:vAlign w:val="center"/>
          </w:tcPr>
          <w:p w14:paraId="713B3150" w14:textId="77777777" w:rsidR="00A373E6" w:rsidRPr="006F48EC" w:rsidRDefault="00A373E6" w:rsidP="00D66579">
            <w:pPr>
              <w:spacing w:before="100" w:after="100"/>
              <w:ind w:firstLine="0"/>
              <w:rPr>
                <w:lang w:val="vi-VN"/>
              </w:rPr>
            </w:pPr>
            <w:r w:rsidRPr="006F48EC">
              <w:rPr>
                <w:lang w:val="vi-VN"/>
              </w:rPr>
              <w:t>Phòng Kiểm tra - Giám sát</w:t>
            </w:r>
          </w:p>
        </w:tc>
        <w:tc>
          <w:tcPr>
            <w:tcW w:w="913" w:type="dxa"/>
            <w:vAlign w:val="center"/>
          </w:tcPr>
          <w:p w14:paraId="06DFC2B3" w14:textId="77777777" w:rsidR="00A373E6" w:rsidRPr="00982766" w:rsidRDefault="00A373E6" w:rsidP="00D66579">
            <w:pPr>
              <w:spacing w:before="100" w:after="100"/>
              <w:ind w:firstLine="0"/>
              <w:jc w:val="center"/>
              <w:rPr>
                <w:b/>
                <w:bCs/>
                <w:lang w:val="vi-VN"/>
              </w:rPr>
            </w:pPr>
          </w:p>
        </w:tc>
        <w:tc>
          <w:tcPr>
            <w:tcW w:w="829" w:type="dxa"/>
            <w:vAlign w:val="center"/>
          </w:tcPr>
          <w:p w14:paraId="513D1196" w14:textId="77777777" w:rsidR="00A373E6" w:rsidRPr="009A7282" w:rsidRDefault="00A373E6" w:rsidP="00D66579">
            <w:pPr>
              <w:spacing w:before="100" w:after="100"/>
              <w:ind w:firstLine="0"/>
              <w:jc w:val="center"/>
              <w:rPr>
                <w:lang w:val="vi-VN"/>
              </w:rPr>
            </w:pPr>
            <w:r w:rsidRPr="009A7282">
              <w:rPr>
                <w:lang w:val="vi-VN"/>
              </w:rPr>
              <w:t>1</w:t>
            </w:r>
          </w:p>
        </w:tc>
        <w:tc>
          <w:tcPr>
            <w:tcW w:w="1213" w:type="dxa"/>
            <w:vAlign w:val="center"/>
          </w:tcPr>
          <w:p w14:paraId="2ED8890D" w14:textId="77777777" w:rsidR="00A373E6" w:rsidRPr="00982766" w:rsidRDefault="00A373E6" w:rsidP="00D66579">
            <w:pPr>
              <w:spacing w:before="100" w:after="100"/>
              <w:ind w:firstLine="0"/>
              <w:jc w:val="center"/>
              <w:rPr>
                <w:b/>
                <w:bCs/>
                <w:lang w:val="vi-VN"/>
              </w:rPr>
            </w:pPr>
          </w:p>
        </w:tc>
        <w:tc>
          <w:tcPr>
            <w:tcW w:w="1094" w:type="dxa"/>
            <w:vAlign w:val="center"/>
          </w:tcPr>
          <w:p w14:paraId="440E7E3B" w14:textId="77777777" w:rsidR="00A373E6" w:rsidRPr="00982766" w:rsidRDefault="00A373E6" w:rsidP="00D66579">
            <w:pPr>
              <w:spacing w:before="100" w:after="100"/>
              <w:ind w:firstLine="0"/>
              <w:jc w:val="center"/>
              <w:rPr>
                <w:b/>
                <w:bCs/>
                <w:lang w:val="vi-VN"/>
              </w:rPr>
            </w:pPr>
          </w:p>
        </w:tc>
        <w:tc>
          <w:tcPr>
            <w:tcW w:w="1379" w:type="dxa"/>
            <w:vAlign w:val="center"/>
          </w:tcPr>
          <w:p w14:paraId="7B0D7459" w14:textId="77777777" w:rsidR="00A373E6" w:rsidRPr="00BE4391" w:rsidRDefault="00A373E6" w:rsidP="00D66579">
            <w:pPr>
              <w:spacing w:before="100" w:after="100"/>
              <w:ind w:firstLine="0"/>
              <w:jc w:val="center"/>
              <w:rPr>
                <w:b/>
                <w:bCs/>
                <w:lang w:val="vi-VN"/>
              </w:rPr>
            </w:pPr>
          </w:p>
        </w:tc>
      </w:tr>
      <w:tr w:rsidR="00A373E6" w:rsidRPr="001E7E6A" w14:paraId="40AB97F1" w14:textId="77777777" w:rsidTr="00D66579">
        <w:tc>
          <w:tcPr>
            <w:tcW w:w="851" w:type="dxa"/>
            <w:vAlign w:val="center"/>
          </w:tcPr>
          <w:p w14:paraId="72F5BF2C" w14:textId="77777777" w:rsidR="00A373E6" w:rsidRPr="001E7E6A" w:rsidRDefault="00A373E6" w:rsidP="00D66579">
            <w:pPr>
              <w:spacing w:before="100" w:after="100"/>
              <w:ind w:firstLine="0"/>
              <w:jc w:val="center"/>
              <w:rPr>
                <w:lang w:val="vi-VN"/>
              </w:rPr>
            </w:pPr>
            <w:r w:rsidRPr="001E7E6A">
              <w:rPr>
                <w:lang w:val="vi-VN"/>
              </w:rPr>
              <w:t>-</w:t>
            </w:r>
          </w:p>
        </w:tc>
        <w:tc>
          <w:tcPr>
            <w:tcW w:w="3686" w:type="dxa"/>
            <w:vAlign w:val="center"/>
          </w:tcPr>
          <w:p w14:paraId="58B3E7EE" w14:textId="77777777" w:rsidR="00A373E6" w:rsidRPr="001E7E6A" w:rsidRDefault="00A373E6" w:rsidP="00D66579">
            <w:pPr>
              <w:spacing w:before="100" w:after="100"/>
              <w:ind w:firstLine="0"/>
              <w:rPr>
                <w:lang w:val="vi-VN"/>
              </w:rPr>
            </w:pPr>
            <w:r w:rsidRPr="001E7E6A">
              <w:rPr>
                <w:lang w:val="vi-VN"/>
              </w:rPr>
              <w:t>Phòng Tái cấu trúc và Tổ chức Bộ phận Một cửa</w:t>
            </w:r>
          </w:p>
        </w:tc>
        <w:tc>
          <w:tcPr>
            <w:tcW w:w="913" w:type="dxa"/>
            <w:vAlign w:val="center"/>
          </w:tcPr>
          <w:p w14:paraId="08D57380" w14:textId="77777777" w:rsidR="00A373E6" w:rsidRPr="001E7E6A" w:rsidRDefault="00A373E6" w:rsidP="00D66579">
            <w:pPr>
              <w:spacing w:before="100" w:after="100"/>
              <w:ind w:firstLine="0"/>
              <w:jc w:val="center"/>
              <w:rPr>
                <w:lang w:val="vi-VN"/>
              </w:rPr>
            </w:pPr>
          </w:p>
        </w:tc>
        <w:tc>
          <w:tcPr>
            <w:tcW w:w="829" w:type="dxa"/>
            <w:vAlign w:val="center"/>
          </w:tcPr>
          <w:p w14:paraId="7FBCA766" w14:textId="77777777" w:rsidR="00A373E6" w:rsidRPr="001E7E6A" w:rsidRDefault="00A373E6" w:rsidP="00D66579">
            <w:pPr>
              <w:spacing w:before="100" w:after="100"/>
              <w:ind w:firstLine="0"/>
              <w:jc w:val="center"/>
              <w:rPr>
                <w:lang w:val="vi-VN"/>
              </w:rPr>
            </w:pPr>
            <w:r w:rsidRPr="001E7E6A">
              <w:rPr>
                <w:lang w:val="vi-VN"/>
              </w:rPr>
              <w:t>1</w:t>
            </w:r>
          </w:p>
        </w:tc>
        <w:tc>
          <w:tcPr>
            <w:tcW w:w="1213" w:type="dxa"/>
            <w:vAlign w:val="center"/>
          </w:tcPr>
          <w:p w14:paraId="036EF336" w14:textId="77777777" w:rsidR="00A373E6" w:rsidRPr="001E7E6A" w:rsidRDefault="00A373E6" w:rsidP="00D66579">
            <w:pPr>
              <w:spacing w:before="100" w:after="100"/>
              <w:ind w:firstLine="0"/>
              <w:jc w:val="center"/>
              <w:rPr>
                <w:lang w:val="vi-VN"/>
              </w:rPr>
            </w:pPr>
          </w:p>
        </w:tc>
        <w:tc>
          <w:tcPr>
            <w:tcW w:w="1094" w:type="dxa"/>
            <w:vAlign w:val="center"/>
          </w:tcPr>
          <w:p w14:paraId="52751B88" w14:textId="77777777" w:rsidR="00A373E6" w:rsidRPr="001E7E6A" w:rsidRDefault="00A373E6" w:rsidP="00D66579">
            <w:pPr>
              <w:spacing w:before="100" w:after="100"/>
              <w:ind w:firstLine="0"/>
              <w:jc w:val="center"/>
              <w:rPr>
                <w:lang w:val="vi-VN"/>
              </w:rPr>
            </w:pPr>
          </w:p>
        </w:tc>
        <w:tc>
          <w:tcPr>
            <w:tcW w:w="1379" w:type="dxa"/>
            <w:vAlign w:val="center"/>
          </w:tcPr>
          <w:p w14:paraId="71AE2418" w14:textId="77777777" w:rsidR="00A373E6" w:rsidRPr="00BE4391" w:rsidRDefault="00A373E6" w:rsidP="00D66579">
            <w:pPr>
              <w:spacing w:before="100" w:after="100"/>
              <w:ind w:firstLine="0"/>
              <w:jc w:val="center"/>
              <w:rPr>
                <w:lang w:val="vi-VN"/>
              </w:rPr>
            </w:pPr>
          </w:p>
        </w:tc>
      </w:tr>
      <w:tr w:rsidR="00A373E6" w:rsidRPr="001E7E6A" w14:paraId="39B06445" w14:textId="77777777" w:rsidTr="00D66579">
        <w:tc>
          <w:tcPr>
            <w:tcW w:w="851" w:type="dxa"/>
            <w:vAlign w:val="center"/>
          </w:tcPr>
          <w:p w14:paraId="11F0CFB2" w14:textId="77777777" w:rsidR="00A373E6" w:rsidRPr="001E7E6A" w:rsidRDefault="00A373E6" w:rsidP="00D66579">
            <w:pPr>
              <w:spacing w:before="100" w:after="100"/>
              <w:ind w:firstLine="0"/>
              <w:jc w:val="center"/>
              <w:rPr>
                <w:lang w:val="vi-VN"/>
              </w:rPr>
            </w:pPr>
            <w:r w:rsidRPr="001E7E6A">
              <w:rPr>
                <w:lang w:val="vi-VN"/>
              </w:rPr>
              <w:t>4</w:t>
            </w:r>
          </w:p>
        </w:tc>
        <w:tc>
          <w:tcPr>
            <w:tcW w:w="3686" w:type="dxa"/>
            <w:vAlign w:val="center"/>
          </w:tcPr>
          <w:p w14:paraId="5E5C9CA7" w14:textId="77777777" w:rsidR="00A373E6" w:rsidRPr="001E7E6A" w:rsidRDefault="00A373E6" w:rsidP="00D66579">
            <w:pPr>
              <w:spacing w:before="100" w:after="100"/>
              <w:ind w:firstLine="0"/>
              <w:rPr>
                <w:lang w:val="vi-VN"/>
              </w:rPr>
            </w:pPr>
            <w:r>
              <w:rPr>
                <w:lang w:val="vi-VN"/>
              </w:rPr>
              <w:t>Phó Trưởng phòng</w:t>
            </w:r>
          </w:p>
        </w:tc>
        <w:tc>
          <w:tcPr>
            <w:tcW w:w="913" w:type="dxa"/>
            <w:vAlign w:val="center"/>
          </w:tcPr>
          <w:p w14:paraId="21F2AD54" w14:textId="77777777" w:rsidR="00A373E6" w:rsidRPr="001E7E6A" w:rsidRDefault="00A373E6" w:rsidP="00D66579">
            <w:pPr>
              <w:spacing w:before="100" w:after="100"/>
              <w:ind w:firstLine="0"/>
              <w:jc w:val="center"/>
              <w:rPr>
                <w:lang w:val="vi-VN"/>
              </w:rPr>
            </w:pPr>
            <w:r>
              <w:rPr>
                <w:lang w:val="vi-VN"/>
              </w:rPr>
              <w:t>1</w:t>
            </w:r>
          </w:p>
        </w:tc>
        <w:tc>
          <w:tcPr>
            <w:tcW w:w="829" w:type="dxa"/>
            <w:vAlign w:val="center"/>
          </w:tcPr>
          <w:p w14:paraId="75F03040" w14:textId="77777777" w:rsidR="00A373E6" w:rsidRPr="001E7E6A" w:rsidRDefault="00A373E6" w:rsidP="00D66579">
            <w:pPr>
              <w:spacing w:before="100" w:after="100"/>
              <w:ind w:firstLine="0"/>
              <w:jc w:val="center"/>
              <w:rPr>
                <w:lang w:val="vi-VN"/>
              </w:rPr>
            </w:pPr>
            <w:r>
              <w:rPr>
                <w:lang w:val="vi-VN"/>
              </w:rPr>
              <w:t>6</w:t>
            </w:r>
          </w:p>
        </w:tc>
        <w:tc>
          <w:tcPr>
            <w:tcW w:w="1213" w:type="dxa"/>
            <w:vAlign w:val="center"/>
          </w:tcPr>
          <w:p w14:paraId="1A78050F" w14:textId="77777777" w:rsidR="00A373E6" w:rsidRPr="001E7E6A" w:rsidRDefault="00A373E6" w:rsidP="00D66579">
            <w:pPr>
              <w:spacing w:before="100" w:after="100"/>
              <w:ind w:firstLine="0"/>
              <w:jc w:val="center"/>
              <w:rPr>
                <w:lang w:val="vi-VN"/>
              </w:rPr>
            </w:pPr>
          </w:p>
        </w:tc>
        <w:tc>
          <w:tcPr>
            <w:tcW w:w="1094" w:type="dxa"/>
            <w:vAlign w:val="center"/>
          </w:tcPr>
          <w:p w14:paraId="0966C308" w14:textId="77777777" w:rsidR="00A373E6" w:rsidRPr="001E7E6A" w:rsidRDefault="00A373E6" w:rsidP="00D66579">
            <w:pPr>
              <w:spacing w:before="100" w:after="100"/>
              <w:ind w:firstLine="0"/>
              <w:jc w:val="center"/>
              <w:rPr>
                <w:lang w:val="vi-VN"/>
              </w:rPr>
            </w:pPr>
          </w:p>
        </w:tc>
        <w:tc>
          <w:tcPr>
            <w:tcW w:w="1379" w:type="dxa"/>
            <w:vAlign w:val="center"/>
          </w:tcPr>
          <w:p w14:paraId="4654AE52" w14:textId="77777777" w:rsidR="00A373E6" w:rsidRPr="00BE4391" w:rsidRDefault="00A373E6" w:rsidP="00D66579">
            <w:pPr>
              <w:spacing w:before="100" w:after="100"/>
              <w:ind w:firstLine="0"/>
              <w:jc w:val="center"/>
              <w:rPr>
                <w:lang w:val="vi-VN"/>
              </w:rPr>
            </w:pPr>
          </w:p>
        </w:tc>
      </w:tr>
      <w:tr w:rsidR="00A373E6" w:rsidRPr="001E7E6A" w14:paraId="0FDE0A1D" w14:textId="77777777" w:rsidTr="00D66579">
        <w:tc>
          <w:tcPr>
            <w:tcW w:w="851" w:type="dxa"/>
            <w:vAlign w:val="center"/>
          </w:tcPr>
          <w:p w14:paraId="3F0374CC" w14:textId="77777777" w:rsidR="00A373E6" w:rsidRPr="001E7E6A" w:rsidRDefault="00A373E6" w:rsidP="00D66579">
            <w:pPr>
              <w:spacing w:before="100" w:after="100"/>
              <w:ind w:firstLine="0"/>
              <w:jc w:val="center"/>
              <w:rPr>
                <w:lang w:val="vi-VN"/>
              </w:rPr>
            </w:pPr>
            <w:r>
              <w:rPr>
                <w:lang w:val="vi-VN"/>
              </w:rPr>
              <w:t>-</w:t>
            </w:r>
          </w:p>
        </w:tc>
        <w:tc>
          <w:tcPr>
            <w:tcW w:w="3686" w:type="dxa"/>
            <w:vAlign w:val="center"/>
          </w:tcPr>
          <w:p w14:paraId="02A485C3" w14:textId="77777777" w:rsidR="00A373E6" w:rsidRPr="001E7E6A" w:rsidRDefault="00A373E6" w:rsidP="00D66579">
            <w:pPr>
              <w:spacing w:before="100" w:after="100"/>
              <w:ind w:firstLine="0"/>
              <w:rPr>
                <w:lang w:val="vi-VN"/>
              </w:rPr>
            </w:pPr>
            <w:r w:rsidRPr="006F48EC">
              <w:rPr>
                <w:lang w:val="vi-VN"/>
              </w:rPr>
              <w:t>Phòng Hành chính - Quản trị</w:t>
            </w:r>
          </w:p>
        </w:tc>
        <w:tc>
          <w:tcPr>
            <w:tcW w:w="913" w:type="dxa"/>
            <w:vAlign w:val="center"/>
          </w:tcPr>
          <w:p w14:paraId="7CAC4089" w14:textId="77777777" w:rsidR="00A373E6" w:rsidRPr="001E7E6A" w:rsidRDefault="00A373E6" w:rsidP="00D66579">
            <w:pPr>
              <w:spacing w:before="100" w:after="100"/>
              <w:ind w:firstLine="0"/>
              <w:jc w:val="center"/>
              <w:rPr>
                <w:lang w:val="vi-VN"/>
              </w:rPr>
            </w:pPr>
          </w:p>
        </w:tc>
        <w:tc>
          <w:tcPr>
            <w:tcW w:w="829" w:type="dxa"/>
            <w:vAlign w:val="center"/>
          </w:tcPr>
          <w:p w14:paraId="7734B889" w14:textId="77777777" w:rsidR="00A373E6" w:rsidRPr="001E7E6A" w:rsidRDefault="00A373E6" w:rsidP="00D66579">
            <w:pPr>
              <w:spacing w:before="100" w:after="100"/>
              <w:ind w:firstLine="0"/>
              <w:jc w:val="center"/>
              <w:rPr>
                <w:lang w:val="vi-VN"/>
              </w:rPr>
            </w:pPr>
            <w:r>
              <w:rPr>
                <w:lang w:val="vi-VN"/>
              </w:rPr>
              <w:t>3</w:t>
            </w:r>
          </w:p>
        </w:tc>
        <w:tc>
          <w:tcPr>
            <w:tcW w:w="1213" w:type="dxa"/>
            <w:vAlign w:val="center"/>
          </w:tcPr>
          <w:p w14:paraId="3C985EC6" w14:textId="77777777" w:rsidR="00A373E6" w:rsidRPr="001E7E6A" w:rsidRDefault="00A373E6" w:rsidP="00D66579">
            <w:pPr>
              <w:spacing w:before="100" w:after="100"/>
              <w:ind w:firstLine="0"/>
              <w:jc w:val="center"/>
              <w:rPr>
                <w:lang w:val="vi-VN"/>
              </w:rPr>
            </w:pPr>
          </w:p>
        </w:tc>
        <w:tc>
          <w:tcPr>
            <w:tcW w:w="1094" w:type="dxa"/>
            <w:vAlign w:val="center"/>
          </w:tcPr>
          <w:p w14:paraId="3C78A746" w14:textId="77777777" w:rsidR="00A373E6" w:rsidRPr="001E7E6A" w:rsidRDefault="00A373E6" w:rsidP="00D66579">
            <w:pPr>
              <w:spacing w:before="100" w:after="100"/>
              <w:ind w:firstLine="0"/>
              <w:jc w:val="center"/>
              <w:rPr>
                <w:lang w:val="vi-VN"/>
              </w:rPr>
            </w:pPr>
          </w:p>
        </w:tc>
        <w:tc>
          <w:tcPr>
            <w:tcW w:w="1379" w:type="dxa"/>
            <w:vAlign w:val="center"/>
          </w:tcPr>
          <w:p w14:paraId="7BB5FDFF" w14:textId="77777777" w:rsidR="00A373E6" w:rsidRPr="00BE4391" w:rsidRDefault="00A373E6" w:rsidP="00D66579">
            <w:pPr>
              <w:spacing w:before="100" w:after="100"/>
              <w:ind w:firstLine="0"/>
              <w:jc w:val="center"/>
              <w:rPr>
                <w:lang w:val="vi-VN"/>
              </w:rPr>
            </w:pPr>
          </w:p>
        </w:tc>
      </w:tr>
      <w:tr w:rsidR="00A373E6" w:rsidRPr="001E7E6A" w14:paraId="23A1E670" w14:textId="77777777" w:rsidTr="00D66579">
        <w:tc>
          <w:tcPr>
            <w:tcW w:w="851" w:type="dxa"/>
            <w:vAlign w:val="center"/>
          </w:tcPr>
          <w:p w14:paraId="5436B25B" w14:textId="77777777" w:rsidR="00A373E6" w:rsidRPr="001E7E6A" w:rsidRDefault="00A373E6" w:rsidP="00D66579">
            <w:pPr>
              <w:spacing w:before="100" w:after="100"/>
              <w:ind w:firstLine="0"/>
              <w:jc w:val="center"/>
              <w:rPr>
                <w:lang w:val="vi-VN"/>
              </w:rPr>
            </w:pPr>
            <w:r>
              <w:rPr>
                <w:lang w:val="vi-VN"/>
              </w:rPr>
              <w:t>-</w:t>
            </w:r>
          </w:p>
        </w:tc>
        <w:tc>
          <w:tcPr>
            <w:tcW w:w="3686" w:type="dxa"/>
            <w:vAlign w:val="center"/>
          </w:tcPr>
          <w:p w14:paraId="51653343" w14:textId="77777777" w:rsidR="00A373E6" w:rsidRPr="001E7E6A" w:rsidRDefault="00A373E6" w:rsidP="00D66579">
            <w:pPr>
              <w:spacing w:before="100" w:after="100"/>
              <w:ind w:firstLine="0"/>
              <w:rPr>
                <w:lang w:val="vi-VN"/>
              </w:rPr>
            </w:pPr>
            <w:r w:rsidRPr="006F48EC">
              <w:rPr>
                <w:lang w:val="vi-VN"/>
              </w:rPr>
              <w:t>Phòng Kiểm soát TTHC</w:t>
            </w:r>
          </w:p>
        </w:tc>
        <w:tc>
          <w:tcPr>
            <w:tcW w:w="913" w:type="dxa"/>
            <w:vAlign w:val="center"/>
          </w:tcPr>
          <w:p w14:paraId="326C61E4" w14:textId="77777777" w:rsidR="00A373E6" w:rsidRPr="001E7E6A" w:rsidRDefault="00A373E6" w:rsidP="00D66579">
            <w:pPr>
              <w:spacing w:before="100" w:after="100"/>
              <w:ind w:firstLine="0"/>
              <w:jc w:val="center"/>
              <w:rPr>
                <w:lang w:val="vi-VN"/>
              </w:rPr>
            </w:pPr>
          </w:p>
        </w:tc>
        <w:tc>
          <w:tcPr>
            <w:tcW w:w="829" w:type="dxa"/>
            <w:vAlign w:val="center"/>
          </w:tcPr>
          <w:p w14:paraId="02F4256C" w14:textId="77777777" w:rsidR="00A373E6" w:rsidRPr="001E7E6A" w:rsidRDefault="00A373E6" w:rsidP="00D66579">
            <w:pPr>
              <w:spacing w:before="100" w:after="100"/>
              <w:ind w:firstLine="0"/>
              <w:jc w:val="center"/>
              <w:rPr>
                <w:lang w:val="vi-VN"/>
              </w:rPr>
            </w:pPr>
            <w:r>
              <w:rPr>
                <w:lang w:val="vi-VN"/>
              </w:rPr>
              <w:t>1</w:t>
            </w:r>
          </w:p>
        </w:tc>
        <w:tc>
          <w:tcPr>
            <w:tcW w:w="1213" w:type="dxa"/>
            <w:vAlign w:val="center"/>
          </w:tcPr>
          <w:p w14:paraId="6B4C5F8C" w14:textId="77777777" w:rsidR="00A373E6" w:rsidRPr="001E7E6A" w:rsidRDefault="00A373E6" w:rsidP="00D66579">
            <w:pPr>
              <w:spacing w:before="100" w:after="100"/>
              <w:ind w:firstLine="0"/>
              <w:jc w:val="center"/>
              <w:rPr>
                <w:lang w:val="vi-VN"/>
              </w:rPr>
            </w:pPr>
          </w:p>
        </w:tc>
        <w:tc>
          <w:tcPr>
            <w:tcW w:w="1094" w:type="dxa"/>
            <w:vAlign w:val="center"/>
          </w:tcPr>
          <w:p w14:paraId="6BFA6A5B" w14:textId="77777777" w:rsidR="00A373E6" w:rsidRPr="001E7E6A" w:rsidRDefault="00A373E6" w:rsidP="00D66579">
            <w:pPr>
              <w:spacing w:before="100" w:after="100"/>
              <w:ind w:firstLine="0"/>
              <w:jc w:val="center"/>
              <w:rPr>
                <w:lang w:val="vi-VN"/>
              </w:rPr>
            </w:pPr>
          </w:p>
        </w:tc>
        <w:tc>
          <w:tcPr>
            <w:tcW w:w="1379" w:type="dxa"/>
            <w:vAlign w:val="center"/>
          </w:tcPr>
          <w:p w14:paraId="00CF1694" w14:textId="77777777" w:rsidR="00A373E6" w:rsidRPr="00BE4391" w:rsidRDefault="00A373E6" w:rsidP="00D66579">
            <w:pPr>
              <w:spacing w:before="100" w:after="100"/>
              <w:ind w:firstLine="0"/>
              <w:jc w:val="center"/>
              <w:rPr>
                <w:lang w:val="vi-VN"/>
              </w:rPr>
            </w:pPr>
          </w:p>
        </w:tc>
      </w:tr>
      <w:tr w:rsidR="00A373E6" w:rsidRPr="001E7E6A" w14:paraId="7CDA4A66" w14:textId="77777777" w:rsidTr="00D66579">
        <w:tc>
          <w:tcPr>
            <w:tcW w:w="851" w:type="dxa"/>
            <w:vAlign w:val="center"/>
          </w:tcPr>
          <w:p w14:paraId="151212C9" w14:textId="77777777" w:rsidR="00A373E6" w:rsidRPr="001E7E6A" w:rsidRDefault="00A373E6" w:rsidP="00D66579">
            <w:pPr>
              <w:spacing w:before="100" w:after="100"/>
              <w:ind w:firstLine="0"/>
              <w:jc w:val="center"/>
              <w:rPr>
                <w:lang w:val="vi-VN"/>
              </w:rPr>
            </w:pPr>
            <w:r>
              <w:rPr>
                <w:lang w:val="vi-VN"/>
              </w:rPr>
              <w:t>-</w:t>
            </w:r>
          </w:p>
        </w:tc>
        <w:tc>
          <w:tcPr>
            <w:tcW w:w="3686" w:type="dxa"/>
            <w:vAlign w:val="center"/>
          </w:tcPr>
          <w:p w14:paraId="71675B8E" w14:textId="77777777" w:rsidR="00A373E6" w:rsidRPr="001E7E6A" w:rsidRDefault="00A373E6" w:rsidP="00D66579">
            <w:pPr>
              <w:spacing w:before="100" w:after="100"/>
              <w:ind w:firstLine="0"/>
              <w:rPr>
                <w:lang w:val="vi-VN"/>
              </w:rPr>
            </w:pPr>
            <w:r w:rsidRPr="006F48EC">
              <w:rPr>
                <w:lang w:val="vi-VN"/>
              </w:rPr>
              <w:t>Phòng Kiểm tra - Giám sát</w:t>
            </w:r>
          </w:p>
        </w:tc>
        <w:tc>
          <w:tcPr>
            <w:tcW w:w="913" w:type="dxa"/>
            <w:vAlign w:val="center"/>
          </w:tcPr>
          <w:p w14:paraId="2530576D" w14:textId="77777777" w:rsidR="00A373E6" w:rsidRPr="001E7E6A" w:rsidRDefault="00A373E6" w:rsidP="00D66579">
            <w:pPr>
              <w:spacing w:before="100" w:after="100"/>
              <w:ind w:firstLine="0"/>
              <w:jc w:val="center"/>
              <w:rPr>
                <w:lang w:val="vi-VN"/>
              </w:rPr>
            </w:pPr>
          </w:p>
        </w:tc>
        <w:tc>
          <w:tcPr>
            <w:tcW w:w="829" w:type="dxa"/>
            <w:vAlign w:val="center"/>
          </w:tcPr>
          <w:p w14:paraId="4A96C3FE" w14:textId="77777777" w:rsidR="00A373E6" w:rsidRPr="001E7E6A" w:rsidRDefault="00A373E6" w:rsidP="00D66579">
            <w:pPr>
              <w:spacing w:before="100" w:after="100"/>
              <w:ind w:firstLine="0"/>
              <w:jc w:val="center"/>
              <w:rPr>
                <w:lang w:val="vi-VN"/>
              </w:rPr>
            </w:pPr>
            <w:r>
              <w:rPr>
                <w:lang w:val="vi-VN"/>
              </w:rPr>
              <w:t>1</w:t>
            </w:r>
          </w:p>
        </w:tc>
        <w:tc>
          <w:tcPr>
            <w:tcW w:w="1213" w:type="dxa"/>
            <w:vAlign w:val="center"/>
          </w:tcPr>
          <w:p w14:paraId="14E9C77C" w14:textId="77777777" w:rsidR="00A373E6" w:rsidRPr="001E7E6A" w:rsidRDefault="00A373E6" w:rsidP="00D66579">
            <w:pPr>
              <w:spacing w:before="100" w:after="100"/>
              <w:ind w:firstLine="0"/>
              <w:jc w:val="center"/>
              <w:rPr>
                <w:lang w:val="vi-VN"/>
              </w:rPr>
            </w:pPr>
          </w:p>
        </w:tc>
        <w:tc>
          <w:tcPr>
            <w:tcW w:w="1094" w:type="dxa"/>
            <w:vAlign w:val="center"/>
          </w:tcPr>
          <w:p w14:paraId="67969C36" w14:textId="77777777" w:rsidR="00A373E6" w:rsidRPr="001E7E6A" w:rsidRDefault="00A373E6" w:rsidP="00D66579">
            <w:pPr>
              <w:spacing w:before="100" w:after="100"/>
              <w:ind w:firstLine="0"/>
              <w:jc w:val="center"/>
              <w:rPr>
                <w:lang w:val="vi-VN"/>
              </w:rPr>
            </w:pPr>
          </w:p>
        </w:tc>
        <w:tc>
          <w:tcPr>
            <w:tcW w:w="1379" w:type="dxa"/>
            <w:vAlign w:val="center"/>
          </w:tcPr>
          <w:p w14:paraId="17F3BE5A" w14:textId="77777777" w:rsidR="00A373E6" w:rsidRPr="00BE4391" w:rsidRDefault="00A373E6" w:rsidP="00D66579">
            <w:pPr>
              <w:spacing w:before="100" w:after="100"/>
              <w:ind w:firstLine="0"/>
              <w:jc w:val="center"/>
              <w:rPr>
                <w:lang w:val="vi-VN"/>
              </w:rPr>
            </w:pPr>
          </w:p>
        </w:tc>
      </w:tr>
      <w:tr w:rsidR="00A373E6" w:rsidRPr="001E7E6A" w14:paraId="6F8EA3B6" w14:textId="77777777" w:rsidTr="00D66579">
        <w:tc>
          <w:tcPr>
            <w:tcW w:w="851" w:type="dxa"/>
            <w:vAlign w:val="center"/>
          </w:tcPr>
          <w:p w14:paraId="5D6524BD" w14:textId="77777777" w:rsidR="00A373E6" w:rsidRPr="001E7E6A" w:rsidRDefault="00A373E6" w:rsidP="00D66579">
            <w:pPr>
              <w:spacing w:before="100" w:after="100"/>
              <w:ind w:firstLine="0"/>
              <w:jc w:val="center"/>
              <w:rPr>
                <w:lang w:val="vi-VN"/>
              </w:rPr>
            </w:pPr>
            <w:r>
              <w:rPr>
                <w:lang w:val="vi-VN"/>
              </w:rPr>
              <w:lastRenderedPageBreak/>
              <w:t>-</w:t>
            </w:r>
          </w:p>
        </w:tc>
        <w:tc>
          <w:tcPr>
            <w:tcW w:w="3686" w:type="dxa"/>
            <w:vAlign w:val="center"/>
          </w:tcPr>
          <w:p w14:paraId="0C3F3FE7" w14:textId="77777777" w:rsidR="00A373E6" w:rsidRPr="001E7E6A" w:rsidRDefault="00A373E6" w:rsidP="00D66579">
            <w:pPr>
              <w:spacing w:before="100" w:after="100"/>
              <w:ind w:firstLine="0"/>
              <w:rPr>
                <w:lang w:val="vi-VN"/>
              </w:rPr>
            </w:pPr>
            <w:r w:rsidRPr="001E7E6A">
              <w:rPr>
                <w:lang w:val="vi-VN"/>
              </w:rPr>
              <w:t>Phòng Tái cấu trúc và Tổ chức Bộ phận Một cửa</w:t>
            </w:r>
          </w:p>
        </w:tc>
        <w:tc>
          <w:tcPr>
            <w:tcW w:w="913" w:type="dxa"/>
            <w:vAlign w:val="center"/>
          </w:tcPr>
          <w:p w14:paraId="71834134" w14:textId="77777777" w:rsidR="00A373E6" w:rsidRPr="001E7E6A" w:rsidRDefault="00A373E6" w:rsidP="00D66579">
            <w:pPr>
              <w:spacing w:before="100" w:after="100"/>
              <w:ind w:firstLine="0"/>
              <w:jc w:val="center"/>
              <w:rPr>
                <w:lang w:val="vi-VN"/>
              </w:rPr>
            </w:pPr>
          </w:p>
        </w:tc>
        <w:tc>
          <w:tcPr>
            <w:tcW w:w="829" w:type="dxa"/>
            <w:vAlign w:val="center"/>
          </w:tcPr>
          <w:p w14:paraId="5369623F" w14:textId="77777777" w:rsidR="00A373E6" w:rsidRPr="001E7E6A" w:rsidRDefault="00A373E6" w:rsidP="00D66579">
            <w:pPr>
              <w:spacing w:before="100" w:after="100"/>
              <w:ind w:firstLine="0"/>
              <w:jc w:val="center"/>
              <w:rPr>
                <w:lang w:val="vi-VN"/>
              </w:rPr>
            </w:pPr>
            <w:r>
              <w:rPr>
                <w:lang w:val="vi-VN"/>
              </w:rPr>
              <w:t>1</w:t>
            </w:r>
          </w:p>
        </w:tc>
        <w:tc>
          <w:tcPr>
            <w:tcW w:w="1213" w:type="dxa"/>
            <w:vAlign w:val="center"/>
          </w:tcPr>
          <w:p w14:paraId="0CEAFC8E" w14:textId="77777777" w:rsidR="00A373E6" w:rsidRPr="001E7E6A" w:rsidRDefault="00A373E6" w:rsidP="00D66579">
            <w:pPr>
              <w:spacing w:before="100" w:after="100"/>
              <w:ind w:firstLine="0"/>
              <w:jc w:val="center"/>
              <w:rPr>
                <w:lang w:val="vi-VN"/>
              </w:rPr>
            </w:pPr>
          </w:p>
        </w:tc>
        <w:tc>
          <w:tcPr>
            <w:tcW w:w="1094" w:type="dxa"/>
            <w:vAlign w:val="center"/>
          </w:tcPr>
          <w:p w14:paraId="2DE79C1E" w14:textId="77777777" w:rsidR="00A373E6" w:rsidRPr="001E7E6A" w:rsidRDefault="00A373E6" w:rsidP="00D66579">
            <w:pPr>
              <w:spacing w:before="100" w:after="100"/>
              <w:ind w:firstLine="0"/>
              <w:jc w:val="center"/>
              <w:rPr>
                <w:lang w:val="vi-VN"/>
              </w:rPr>
            </w:pPr>
          </w:p>
        </w:tc>
        <w:tc>
          <w:tcPr>
            <w:tcW w:w="1379" w:type="dxa"/>
            <w:vAlign w:val="center"/>
          </w:tcPr>
          <w:p w14:paraId="295CFE25" w14:textId="77777777" w:rsidR="00A373E6" w:rsidRPr="00BE4391" w:rsidRDefault="00A373E6" w:rsidP="00D66579">
            <w:pPr>
              <w:spacing w:before="100" w:after="100"/>
              <w:ind w:firstLine="0"/>
              <w:jc w:val="center"/>
              <w:rPr>
                <w:lang w:val="vi-VN"/>
              </w:rPr>
            </w:pPr>
          </w:p>
        </w:tc>
      </w:tr>
      <w:tr w:rsidR="00A373E6" w:rsidRPr="001E7E6A" w14:paraId="19BF5348" w14:textId="77777777" w:rsidTr="00D66579">
        <w:tc>
          <w:tcPr>
            <w:tcW w:w="851" w:type="dxa"/>
            <w:vAlign w:val="center"/>
          </w:tcPr>
          <w:p w14:paraId="4E2B67E4" w14:textId="77777777" w:rsidR="00A373E6" w:rsidRPr="001E7E6A" w:rsidRDefault="00A373E6" w:rsidP="00D66579">
            <w:pPr>
              <w:spacing w:before="100" w:after="100"/>
              <w:ind w:firstLine="0"/>
              <w:jc w:val="center"/>
              <w:rPr>
                <w:b/>
                <w:bCs/>
                <w:lang w:val="vi-VN"/>
              </w:rPr>
            </w:pPr>
            <w:r w:rsidRPr="001E7E6A">
              <w:rPr>
                <w:b/>
                <w:bCs/>
                <w:lang w:val="vi-VN"/>
              </w:rPr>
              <w:t>II</w:t>
            </w:r>
          </w:p>
        </w:tc>
        <w:tc>
          <w:tcPr>
            <w:tcW w:w="3686" w:type="dxa"/>
            <w:vAlign w:val="center"/>
          </w:tcPr>
          <w:p w14:paraId="723D6985" w14:textId="77777777" w:rsidR="00A373E6" w:rsidRPr="001E7E6A" w:rsidRDefault="00A373E6" w:rsidP="00D66579">
            <w:pPr>
              <w:spacing w:before="100" w:after="100"/>
              <w:ind w:firstLine="0"/>
              <w:rPr>
                <w:rFonts w:ascii="Times New Roman Bold" w:hAnsi="Times New Roman Bold"/>
                <w:b/>
                <w:spacing w:val="-10"/>
                <w:lang w:val="vi-VN"/>
              </w:rPr>
            </w:pPr>
            <w:r w:rsidRPr="001E7E6A">
              <w:rPr>
                <w:rFonts w:ascii="Times New Roman Bold" w:hAnsi="Times New Roman Bold"/>
                <w:b/>
                <w:spacing w:val="-10"/>
                <w:lang w:val="vi-VN"/>
              </w:rPr>
              <w:t>VTVL nghiệp vụ chuyên ngành</w:t>
            </w:r>
          </w:p>
        </w:tc>
        <w:tc>
          <w:tcPr>
            <w:tcW w:w="913" w:type="dxa"/>
            <w:vAlign w:val="center"/>
          </w:tcPr>
          <w:p w14:paraId="39060F66" w14:textId="77777777" w:rsidR="00A373E6" w:rsidRPr="00AC7883" w:rsidRDefault="00A373E6" w:rsidP="00D66579">
            <w:pPr>
              <w:spacing w:before="100" w:after="100"/>
              <w:ind w:firstLine="0"/>
              <w:jc w:val="center"/>
              <w:rPr>
                <w:b/>
                <w:bCs/>
              </w:rPr>
            </w:pPr>
            <w:r>
              <w:rPr>
                <w:b/>
                <w:bCs/>
              </w:rPr>
              <w:t>6</w:t>
            </w:r>
          </w:p>
        </w:tc>
        <w:tc>
          <w:tcPr>
            <w:tcW w:w="829" w:type="dxa"/>
            <w:vAlign w:val="center"/>
          </w:tcPr>
          <w:p w14:paraId="38898E1A" w14:textId="77777777" w:rsidR="00A373E6" w:rsidRPr="00F174CF" w:rsidRDefault="00A373E6" w:rsidP="00D66579">
            <w:pPr>
              <w:spacing w:before="100" w:after="100"/>
              <w:ind w:firstLine="0"/>
              <w:jc w:val="center"/>
              <w:rPr>
                <w:b/>
                <w:bCs/>
                <w:lang w:val="vi-VN"/>
              </w:rPr>
            </w:pPr>
            <w:r>
              <w:rPr>
                <w:b/>
                <w:bCs/>
                <w:lang w:val="vi-VN"/>
              </w:rPr>
              <w:t>15</w:t>
            </w:r>
          </w:p>
        </w:tc>
        <w:tc>
          <w:tcPr>
            <w:tcW w:w="1213" w:type="dxa"/>
            <w:vAlign w:val="center"/>
          </w:tcPr>
          <w:p w14:paraId="101D5151" w14:textId="77777777" w:rsidR="00A373E6" w:rsidRPr="00F174CF" w:rsidRDefault="00A373E6" w:rsidP="00D66579">
            <w:pPr>
              <w:spacing w:before="100" w:after="100"/>
              <w:ind w:firstLine="0"/>
              <w:jc w:val="center"/>
              <w:rPr>
                <w:b/>
                <w:bCs/>
                <w:lang w:val="vi-VN"/>
              </w:rPr>
            </w:pPr>
            <w:r w:rsidRPr="00F174CF">
              <w:rPr>
                <w:b/>
                <w:bCs/>
                <w:lang w:val="vi-VN"/>
              </w:rPr>
              <w:t>4</w:t>
            </w:r>
          </w:p>
        </w:tc>
        <w:tc>
          <w:tcPr>
            <w:tcW w:w="1094" w:type="dxa"/>
            <w:vAlign w:val="center"/>
          </w:tcPr>
          <w:p w14:paraId="4FC54A0C" w14:textId="77777777" w:rsidR="00A373E6" w:rsidRPr="001E7E6A" w:rsidRDefault="00A373E6" w:rsidP="00D66579">
            <w:pPr>
              <w:spacing w:before="100" w:after="100"/>
              <w:ind w:firstLine="0"/>
              <w:jc w:val="center"/>
              <w:rPr>
                <w:lang w:val="vi-VN"/>
              </w:rPr>
            </w:pPr>
          </w:p>
        </w:tc>
        <w:tc>
          <w:tcPr>
            <w:tcW w:w="1379" w:type="dxa"/>
            <w:vAlign w:val="center"/>
          </w:tcPr>
          <w:p w14:paraId="5EB67BFC" w14:textId="77777777" w:rsidR="00A373E6" w:rsidRPr="00BE4391" w:rsidRDefault="00A373E6" w:rsidP="00D66579">
            <w:pPr>
              <w:spacing w:before="100" w:after="100"/>
              <w:ind w:firstLine="0"/>
              <w:jc w:val="center"/>
              <w:rPr>
                <w:lang w:val="vi-VN"/>
              </w:rPr>
            </w:pPr>
          </w:p>
        </w:tc>
      </w:tr>
      <w:tr w:rsidR="00A373E6" w:rsidRPr="001E7E6A" w14:paraId="549AEC16" w14:textId="77777777" w:rsidTr="00D66579">
        <w:tc>
          <w:tcPr>
            <w:tcW w:w="851" w:type="dxa"/>
            <w:vAlign w:val="center"/>
          </w:tcPr>
          <w:p w14:paraId="5BEAB7BD" w14:textId="77777777" w:rsidR="00A373E6" w:rsidRPr="00AC7883" w:rsidRDefault="00A373E6" w:rsidP="00D66579">
            <w:pPr>
              <w:spacing w:before="100" w:after="100"/>
              <w:ind w:firstLine="0"/>
              <w:jc w:val="center"/>
            </w:pPr>
            <w:r>
              <w:t>1</w:t>
            </w:r>
          </w:p>
        </w:tc>
        <w:tc>
          <w:tcPr>
            <w:tcW w:w="3686" w:type="dxa"/>
            <w:vAlign w:val="center"/>
          </w:tcPr>
          <w:p w14:paraId="5697AB8B" w14:textId="77777777" w:rsidR="00A373E6" w:rsidRDefault="00A373E6" w:rsidP="00D66579">
            <w:pPr>
              <w:spacing w:before="100" w:after="100"/>
              <w:ind w:firstLine="0"/>
              <w:rPr>
                <w:lang w:val="vi-VN"/>
              </w:rPr>
            </w:pPr>
            <w:r>
              <w:rPr>
                <w:lang w:val="vi-VN"/>
              </w:rPr>
              <w:t>Chuyên viên</w:t>
            </w:r>
            <w:r>
              <w:t xml:space="preserve"> chính </w:t>
            </w:r>
            <w:r>
              <w:rPr>
                <w:lang w:val="vi-VN"/>
              </w:rPr>
              <w:t>về kiểm soát TTHC</w:t>
            </w:r>
          </w:p>
        </w:tc>
        <w:tc>
          <w:tcPr>
            <w:tcW w:w="913" w:type="dxa"/>
            <w:vAlign w:val="center"/>
          </w:tcPr>
          <w:p w14:paraId="139CE431" w14:textId="77777777" w:rsidR="00A373E6" w:rsidRPr="00AC7883" w:rsidRDefault="00A373E6" w:rsidP="00D66579">
            <w:pPr>
              <w:spacing w:before="100" w:after="100"/>
              <w:ind w:firstLine="0"/>
              <w:jc w:val="center"/>
            </w:pPr>
            <w:r>
              <w:t>1</w:t>
            </w:r>
          </w:p>
        </w:tc>
        <w:tc>
          <w:tcPr>
            <w:tcW w:w="829" w:type="dxa"/>
            <w:vAlign w:val="center"/>
          </w:tcPr>
          <w:p w14:paraId="04EAE679" w14:textId="77777777" w:rsidR="00A373E6" w:rsidRPr="00AC7883" w:rsidRDefault="00A373E6" w:rsidP="00D66579">
            <w:pPr>
              <w:spacing w:before="100" w:after="100"/>
              <w:ind w:firstLine="0"/>
              <w:jc w:val="center"/>
            </w:pPr>
            <w:r>
              <w:t>1</w:t>
            </w:r>
          </w:p>
        </w:tc>
        <w:tc>
          <w:tcPr>
            <w:tcW w:w="1213" w:type="dxa"/>
            <w:vAlign w:val="center"/>
          </w:tcPr>
          <w:p w14:paraId="42986C0D" w14:textId="77777777" w:rsidR="00A373E6" w:rsidRPr="001E7E6A" w:rsidRDefault="00A373E6" w:rsidP="00D66579">
            <w:pPr>
              <w:spacing w:before="100" w:after="100"/>
              <w:ind w:firstLine="0"/>
              <w:jc w:val="center"/>
              <w:rPr>
                <w:lang w:val="vi-VN"/>
              </w:rPr>
            </w:pPr>
          </w:p>
        </w:tc>
        <w:tc>
          <w:tcPr>
            <w:tcW w:w="1094" w:type="dxa"/>
            <w:vAlign w:val="center"/>
          </w:tcPr>
          <w:p w14:paraId="6C75FC1F" w14:textId="77777777" w:rsidR="00A373E6" w:rsidRPr="001E7E6A" w:rsidRDefault="00A373E6" w:rsidP="00D66579">
            <w:pPr>
              <w:spacing w:before="100" w:after="100"/>
              <w:ind w:firstLine="0"/>
              <w:jc w:val="center"/>
              <w:rPr>
                <w:lang w:val="vi-VN"/>
              </w:rPr>
            </w:pPr>
          </w:p>
        </w:tc>
        <w:tc>
          <w:tcPr>
            <w:tcW w:w="1379" w:type="dxa"/>
            <w:vAlign w:val="center"/>
          </w:tcPr>
          <w:p w14:paraId="05562375" w14:textId="77777777" w:rsidR="00A373E6" w:rsidRPr="00BE4391" w:rsidRDefault="00A373E6" w:rsidP="00D66579">
            <w:pPr>
              <w:spacing w:before="100" w:after="100"/>
              <w:ind w:firstLine="0"/>
              <w:jc w:val="center"/>
              <w:rPr>
                <w:lang w:val="vi-VN"/>
              </w:rPr>
            </w:pPr>
          </w:p>
        </w:tc>
      </w:tr>
      <w:tr w:rsidR="00A373E6" w:rsidRPr="001E7E6A" w14:paraId="7D61C6E0" w14:textId="77777777" w:rsidTr="00D66579">
        <w:tc>
          <w:tcPr>
            <w:tcW w:w="851" w:type="dxa"/>
            <w:vAlign w:val="center"/>
          </w:tcPr>
          <w:p w14:paraId="565FE4C1" w14:textId="77777777" w:rsidR="00A373E6" w:rsidRPr="00AC7883" w:rsidRDefault="00A373E6" w:rsidP="00D66579">
            <w:pPr>
              <w:spacing w:before="100" w:after="100"/>
              <w:ind w:firstLine="0"/>
              <w:jc w:val="center"/>
            </w:pPr>
            <w:r>
              <w:t>2</w:t>
            </w:r>
          </w:p>
        </w:tc>
        <w:tc>
          <w:tcPr>
            <w:tcW w:w="3686" w:type="dxa"/>
            <w:vAlign w:val="center"/>
          </w:tcPr>
          <w:p w14:paraId="37D79502" w14:textId="77777777" w:rsidR="00A373E6" w:rsidRPr="001E7E6A" w:rsidRDefault="00A373E6" w:rsidP="00D66579">
            <w:pPr>
              <w:spacing w:before="100" w:after="100"/>
              <w:ind w:firstLine="0"/>
              <w:rPr>
                <w:lang w:val="vi-VN"/>
              </w:rPr>
            </w:pPr>
            <w:r>
              <w:rPr>
                <w:lang w:val="vi-VN"/>
              </w:rPr>
              <w:t>Chuyên viên về kiểm soát TTHC</w:t>
            </w:r>
          </w:p>
        </w:tc>
        <w:tc>
          <w:tcPr>
            <w:tcW w:w="913" w:type="dxa"/>
            <w:vAlign w:val="center"/>
          </w:tcPr>
          <w:p w14:paraId="647C3FD9" w14:textId="77777777" w:rsidR="00A373E6" w:rsidRPr="001E7E6A" w:rsidRDefault="00A373E6" w:rsidP="00D66579">
            <w:pPr>
              <w:spacing w:before="100" w:after="100"/>
              <w:ind w:firstLine="0"/>
              <w:jc w:val="center"/>
              <w:rPr>
                <w:lang w:val="vi-VN"/>
              </w:rPr>
            </w:pPr>
            <w:r>
              <w:rPr>
                <w:lang w:val="vi-VN"/>
              </w:rPr>
              <w:t>1</w:t>
            </w:r>
          </w:p>
        </w:tc>
        <w:tc>
          <w:tcPr>
            <w:tcW w:w="829" w:type="dxa"/>
            <w:vAlign w:val="center"/>
          </w:tcPr>
          <w:p w14:paraId="0DAA44AC" w14:textId="77777777" w:rsidR="00A373E6" w:rsidRPr="00AC7883" w:rsidRDefault="00A373E6" w:rsidP="00D66579">
            <w:pPr>
              <w:spacing w:before="100" w:after="100"/>
              <w:ind w:firstLine="0"/>
              <w:jc w:val="center"/>
            </w:pPr>
            <w:r>
              <w:t>4</w:t>
            </w:r>
          </w:p>
        </w:tc>
        <w:tc>
          <w:tcPr>
            <w:tcW w:w="1213" w:type="dxa"/>
            <w:vAlign w:val="center"/>
          </w:tcPr>
          <w:p w14:paraId="58192FFB" w14:textId="77777777" w:rsidR="00A373E6" w:rsidRPr="001E7E6A" w:rsidRDefault="00A373E6" w:rsidP="00D66579">
            <w:pPr>
              <w:spacing w:before="100" w:after="100"/>
              <w:ind w:firstLine="0"/>
              <w:jc w:val="center"/>
              <w:rPr>
                <w:lang w:val="vi-VN"/>
              </w:rPr>
            </w:pPr>
          </w:p>
        </w:tc>
        <w:tc>
          <w:tcPr>
            <w:tcW w:w="1094" w:type="dxa"/>
            <w:vAlign w:val="center"/>
          </w:tcPr>
          <w:p w14:paraId="5952A48C" w14:textId="77777777" w:rsidR="00A373E6" w:rsidRPr="001E7E6A" w:rsidRDefault="00A373E6" w:rsidP="00D66579">
            <w:pPr>
              <w:spacing w:before="100" w:after="100"/>
              <w:ind w:firstLine="0"/>
              <w:jc w:val="center"/>
              <w:rPr>
                <w:lang w:val="vi-VN"/>
              </w:rPr>
            </w:pPr>
          </w:p>
        </w:tc>
        <w:tc>
          <w:tcPr>
            <w:tcW w:w="1379" w:type="dxa"/>
            <w:vAlign w:val="center"/>
          </w:tcPr>
          <w:p w14:paraId="527F6C12" w14:textId="77777777" w:rsidR="00A373E6" w:rsidRPr="00BE4391" w:rsidRDefault="00A373E6" w:rsidP="00D66579">
            <w:pPr>
              <w:spacing w:before="100" w:after="100"/>
              <w:ind w:firstLine="0"/>
              <w:jc w:val="center"/>
              <w:rPr>
                <w:lang w:val="vi-VN"/>
              </w:rPr>
            </w:pPr>
          </w:p>
        </w:tc>
      </w:tr>
      <w:tr w:rsidR="00A373E6" w:rsidRPr="001E7E6A" w14:paraId="42F9B9BC" w14:textId="77777777" w:rsidTr="00D66579">
        <w:tc>
          <w:tcPr>
            <w:tcW w:w="851" w:type="dxa"/>
            <w:vAlign w:val="center"/>
          </w:tcPr>
          <w:p w14:paraId="2B178580" w14:textId="77777777" w:rsidR="00A373E6" w:rsidRPr="00AC7883" w:rsidRDefault="00A373E6" w:rsidP="00D66579">
            <w:pPr>
              <w:spacing w:before="100" w:after="100"/>
              <w:ind w:firstLine="0"/>
              <w:jc w:val="center"/>
            </w:pPr>
            <w:r>
              <w:t>3</w:t>
            </w:r>
          </w:p>
        </w:tc>
        <w:tc>
          <w:tcPr>
            <w:tcW w:w="3686" w:type="dxa"/>
            <w:vAlign w:val="center"/>
          </w:tcPr>
          <w:p w14:paraId="4069385F" w14:textId="77777777" w:rsidR="00A373E6" w:rsidRPr="0009649A" w:rsidRDefault="00A373E6" w:rsidP="00D66579">
            <w:pPr>
              <w:spacing w:before="100" w:after="100"/>
              <w:ind w:firstLine="0"/>
            </w:pPr>
            <w:r>
              <w:rPr>
                <w:lang w:val="vi-VN"/>
              </w:rPr>
              <w:t>Chuyên viên về kiểm tra, giám sát</w:t>
            </w:r>
            <w:r>
              <w:t xml:space="preserve"> tiếp nhận và giải quyết TTHC</w:t>
            </w:r>
          </w:p>
        </w:tc>
        <w:tc>
          <w:tcPr>
            <w:tcW w:w="913" w:type="dxa"/>
            <w:vAlign w:val="center"/>
          </w:tcPr>
          <w:p w14:paraId="1FA4692F" w14:textId="77777777" w:rsidR="00A373E6" w:rsidRPr="001E7E6A" w:rsidRDefault="00A373E6" w:rsidP="00D66579">
            <w:pPr>
              <w:spacing w:before="100" w:after="100"/>
              <w:ind w:firstLine="0"/>
              <w:jc w:val="center"/>
              <w:rPr>
                <w:lang w:val="vi-VN"/>
              </w:rPr>
            </w:pPr>
            <w:r>
              <w:rPr>
                <w:lang w:val="vi-VN"/>
              </w:rPr>
              <w:t>1</w:t>
            </w:r>
          </w:p>
        </w:tc>
        <w:tc>
          <w:tcPr>
            <w:tcW w:w="829" w:type="dxa"/>
            <w:vAlign w:val="center"/>
          </w:tcPr>
          <w:p w14:paraId="0163ED4B" w14:textId="77777777" w:rsidR="00A373E6" w:rsidRPr="001E7E6A" w:rsidRDefault="00A373E6" w:rsidP="00D66579">
            <w:pPr>
              <w:spacing w:before="100" w:after="100"/>
              <w:ind w:firstLine="0"/>
              <w:jc w:val="center"/>
              <w:rPr>
                <w:lang w:val="vi-VN"/>
              </w:rPr>
            </w:pPr>
            <w:r>
              <w:rPr>
                <w:lang w:val="vi-VN"/>
              </w:rPr>
              <w:t>5</w:t>
            </w:r>
          </w:p>
        </w:tc>
        <w:tc>
          <w:tcPr>
            <w:tcW w:w="1213" w:type="dxa"/>
            <w:vAlign w:val="center"/>
          </w:tcPr>
          <w:p w14:paraId="71931914" w14:textId="77777777" w:rsidR="00A373E6" w:rsidRPr="001E7E6A" w:rsidRDefault="00A373E6" w:rsidP="00D66579">
            <w:pPr>
              <w:spacing w:before="100" w:after="100"/>
              <w:ind w:firstLine="0"/>
              <w:jc w:val="center"/>
              <w:rPr>
                <w:lang w:val="vi-VN"/>
              </w:rPr>
            </w:pPr>
          </w:p>
        </w:tc>
        <w:tc>
          <w:tcPr>
            <w:tcW w:w="1094" w:type="dxa"/>
            <w:vAlign w:val="center"/>
          </w:tcPr>
          <w:p w14:paraId="3336155F" w14:textId="77777777" w:rsidR="00A373E6" w:rsidRPr="001E7E6A" w:rsidRDefault="00A373E6" w:rsidP="00D66579">
            <w:pPr>
              <w:spacing w:before="100" w:after="100"/>
              <w:ind w:firstLine="0"/>
              <w:jc w:val="center"/>
              <w:rPr>
                <w:lang w:val="vi-VN"/>
              </w:rPr>
            </w:pPr>
          </w:p>
        </w:tc>
        <w:tc>
          <w:tcPr>
            <w:tcW w:w="1379" w:type="dxa"/>
            <w:vAlign w:val="center"/>
          </w:tcPr>
          <w:p w14:paraId="3CDE9B54" w14:textId="77777777" w:rsidR="00A373E6" w:rsidRPr="00BE4391" w:rsidRDefault="00A373E6" w:rsidP="00D66579">
            <w:pPr>
              <w:spacing w:before="100" w:after="100"/>
              <w:ind w:firstLine="0"/>
              <w:jc w:val="center"/>
              <w:rPr>
                <w:lang w:val="vi-VN"/>
              </w:rPr>
            </w:pPr>
          </w:p>
        </w:tc>
      </w:tr>
      <w:tr w:rsidR="00A373E6" w:rsidRPr="001E7E6A" w14:paraId="435460A3" w14:textId="77777777" w:rsidTr="00D66579">
        <w:tc>
          <w:tcPr>
            <w:tcW w:w="851" w:type="dxa"/>
            <w:vAlign w:val="center"/>
          </w:tcPr>
          <w:p w14:paraId="0157416F" w14:textId="77777777" w:rsidR="00A373E6" w:rsidRPr="00AC7883" w:rsidRDefault="00A373E6" w:rsidP="00D66579">
            <w:pPr>
              <w:spacing w:before="100" w:after="100"/>
              <w:ind w:firstLine="0"/>
              <w:jc w:val="center"/>
            </w:pPr>
            <w:r>
              <w:t>4</w:t>
            </w:r>
          </w:p>
        </w:tc>
        <w:tc>
          <w:tcPr>
            <w:tcW w:w="3686" w:type="dxa"/>
            <w:vAlign w:val="center"/>
          </w:tcPr>
          <w:p w14:paraId="0B75F487" w14:textId="77777777" w:rsidR="00A373E6" w:rsidRPr="001E7E6A" w:rsidRDefault="00A373E6" w:rsidP="00D66579">
            <w:pPr>
              <w:spacing w:before="100" w:after="100"/>
              <w:ind w:firstLine="0"/>
              <w:rPr>
                <w:lang w:val="vi-VN"/>
              </w:rPr>
            </w:pPr>
            <w:r>
              <w:rPr>
                <w:lang w:val="vi-VN"/>
              </w:rPr>
              <w:t>Chuyên viên về tái cấu trúc TTHC, hướng dẫn tổ chức BPMC</w:t>
            </w:r>
          </w:p>
        </w:tc>
        <w:tc>
          <w:tcPr>
            <w:tcW w:w="913" w:type="dxa"/>
            <w:vAlign w:val="center"/>
          </w:tcPr>
          <w:p w14:paraId="4732912C" w14:textId="77777777" w:rsidR="00A373E6" w:rsidRPr="001E7E6A" w:rsidRDefault="00A373E6" w:rsidP="00D66579">
            <w:pPr>
              <w:spacing w:before="100" w:after="100"/>
              <w:ind w:firstLine="0"/>
              <w:jc w:val="center"/>
              <w:rPr>
                <w:lang w:val="vi-VN"/>
              </w:rPr>
            </w:pPr>
            <w:r>
              <w:rPr>
                <w:lang w:val="vi-VN"/>
              </w:rPr>
              <w:t>1</w:t>
            </w:r>
          </w:p>
        </w:tc>
        <w:tc>
          <w:tcPr>
            <w:tcW w:w="829" w:type="dxa"/>
            <w:vAlign w:val="center"/>
          </w:tcPr>
          <w:p w14:paraId="79F817D0" w14:textId="77777777" w:rsidR="00A373E6" w:rsidRPr="00D761B3" w:rsidRDefault="00A373E6" w:rsidP="00D66579">
            <w:pPr>
              <w:spacing w:before="100" w:after="100"/>
              <w:ind w:firstLine="0"/>
              <w:jc w:val="center"/>
            </w:pPr>
            <w:r>
              <w:t>5</w:t>
            </w:r>
          </w:p>
        </w:tc>
        <w:tc>
          <w:tcPr>
            <w:tcW w:w="1213" w:type="dxa"/>
            <w:vAlign w:val="center"/>
          </w:tcPr>
          <w:p w14:paraId="3DB69261" w14:textId="77777777" w:rsidR="00A373E6" w:rsidRPr="001E7E6A" w:rsidRDefault="00A373E6" w:rsidP="00D66579">
            <w:pPr>
              <w:spacing w:before="100" w:after="100"/>
              <w:ind w:firstLine="0"/>
              <w:jc w:val="center"/>
              <w:rPr>
                <w:lang w:val="vi-VN"/>
              </w:rPr>
            </w:pPr>
          </w:p>
        </w:tc>
        <w:tc>
          <w:tcPr>
            <w:tcW w:w="1094" w:type="dxa"/>
            <w:vAlign w:val="center"/>
          </w:tcPr>
          <w:p w14:paraId="201A6AFB" w14:textId="77777777" w:rsidR="00A373E6" w:rsidRPr="001E7E6A" w:rsidRDefault="00A373E6" w:rsidP="00D66579">
            <w:pPr>
              <w:spacing w:before="100" w:after="100"/>
              <w:ind w:firstLine="0"/>
              <w:jc w:val="center"/>
              <w:rPr>
                <w:lang w:val="vi-VN"/>
              </w:rPr>
            </w:pPr>
          </w:p>
        </w:tc>
        <w:tc>
          <w:tcPr>
            <w:tcW w:w="1379" w:type="dxa"/>
            <w:vAlign w:val="center"/>
          </w:tcPr>
          <w:p w14:paraId="3086ED8F" w14:textId="77777777" w:rsidR="00A373E6" w:rsidRPr="00BE4391" w:rsidRDefault="00A373E6" w:rsidP="00D66579">
            <w:pPr>
              <w:spacing w:before="100" w:after="100"/>
              <w:ind w:firstLine="0"/>
              <w:jc w:val="center"/>
              <w:rPr>
                <w:lang w:val="vi-VN"/>
              </w:rPr>
            </w:pPr>
          </w:p>
        </w:tc>
      </w:tr>
      <w:tr w:rsidR="00A373E6" w:rsidRPr="001E7E6A" w14:paraId="634647DE" w14:textId="77777777" w:rsidTr="00D66579">
        <w:tc>
          <w:tcPr>
            <w:tcW w:w="851" w:type="dxa"/>
            <w:vAlign w:val="center"/>
          </w:tcPr>
          <w:p w14:paraId="170C3751" w14:textId="77777777" w:rsidR="00A373E6" w:rsidRPr="00AC7883" w:rsidRDefault="00A373E6" w:rsidP="00D66579">
            <w:pPr>
              <w:spacing w:before="100" w:after="100"/>
              <w:ind w:firstLine="0"/>
              <w:jc w:val="center"/>
            </w:pPr>
            <w:r>
              <w:t>5</w:t>
            </w:r>
          </w:p>
        </w:tc>
        <w:tc>
          <w:tcPr>
            <w:tcW w:w="3686" w:type="dxa"/>
            <w:vAlign w:val="center"/>
          </w:tcPr>
          <w:p w14:paraId="4AB2D9B2" w14:textId="77777777" w:rsidR="00A373E6" w:rsidRDefault="00A373E6" w:rsidP="00D66579">
            <w:pPr>
              <w:spacing w:before="100" w:after="100"/>
              <w:ind w:firstLine="0"/>
              <w:rPr>
                <w:lang w:val="vi-VN"/>
              </w:rPr>
            </w:pPr>
            <w:r>
              <w:rPr>
                <w:lang w:val="vi-VN"/>
              </w:rPr>
              <w:t>Nhân viên về tái cấu trúc TTHC, hướng dẫn tổ chức BPMC</w:t>
            </w:r>
          </w:p>
        </w:tc>
        <w:tc>
          <w:tcPr>
            <w:tcW w:w="913" w:type="dxa"/>
            <w:vAlign w:val="center"/>
          </w:tcPr>
          <w:p w14:paraId="4A564F24" w14:textId="77777777" w:rsidR="00A373E6" w:rsidRDefault="00A373E6" w:rsidP="00D66579">
            <w:pPr>
              <w:spacing w:before="100" w:after="100"/>
              <w:ind w:firstLine="0"/>
              <w:jc w:val="center"/>
              <w:rPr>
                <w:lang w:val="vi-VN"/>
              </w:rPr>
            </w:pPr>
            <w:r>
              <w:rPr>
                <w:lang w:val="vi-VN"/>
              </w:rPr>
              <w:t>1</w:t>
            </w:r>
          </w:p>
        </w:tc>
        <w:tc>
          <w:tcPr>
            <w:tcW w:w="829" w:type="dxa"/>
            <w:vAlign w:val="center"/>
          </w:tcPr>
          <w:p w14:paraId="6C26EADF" w14:textId="77777777" w:rsidR="00A373E6" w:rsidRDefault="00A373E6" w:rsidP="00D66579">
            <w:pPr>
              <w:spacing w:before="100" w:after="100"/>
              <w:ind w:firstLine="0"/>
              <w:jc w:val="center"/>
              <w:rPr>
                <w:lang w:val="vi-VN"/>
              </w:rPr>
            </w:pPr>
          </w:p>
        </w:tc>
        <w:tc>
          <w:tcPr>
            <w:tcW w:w="1213" w:type="dxa"/>
            <w:vAlign w:val="center"/>
          </w:tcPr>
          <w:p w14:paraId="2C0D6233" w14:textId="77777777" w:rsidR="00A373E6" w:rsidRPr="001E7E6A" w:rsidRDefault="00A373E6" w:rsidP="00D66579">
            <w:pPr>
              <w:spacing w:before="100" w:after="100"/>
              <w:ind w:firstLine="0"/>
              <w:jc w:val="center"/>
              <w:rPr>
                <w:lang w:val="vi-VN"/>
              </w:rPr>
            </w:pPr>
            <w:r>
              <w:rPr>
                <w:lang w:val="vi-VN"/>
              </w:rPr>
              <w:t>2</w:t>
            </w:r>
          </w:p>
        </w:tc>
        <w:tc>
          <w:tcPr>
            <w:tcW w:w="1094" w:type="dxa"/>
            <w:vAlign w:val="center"/>
          </w:tcPr>
          <w:p w14:paraId="187D1BAA" w14:textId="77777777" w:rsidR="00A373E6" w:rsidRPr="001E7E6A" w:rsidRDefault="00A373E6" w:rsidP="00D66579">
            <w:pPr>
              <w:spacing w:before="100" w:after="100"/>
              <w:ind w:firstLine="0"/>
              <w:jc w:val="center"/>
              <w:rPr>
                <w:lang w:val="vi-VN"/>
              </w:rPr>
            </w:pPr>
          </w:p>
        </w:tc>
        <w:tc>
          <w:tcPr>
            <w:tcW w:w="1379" w:type="dxa"/>
            <w:vAlign w:val="center"/>
          </w:tcPr>
          <w:p w14:paraId="129B1A22" w14:textId="77777777" w:rsidR="00A373E6" w:rsidRPr="00BE4391" w:rsidRDefault="00A373E6" w:rsidP="00D66579">
            <w:pPr>
              <w:spacing w:before="100" w:after="100"/>
              <w:ind w:firstLine="0"/>
              <w:jc w:val="center"/>
              <w:rPr>
                <w:lang w:val="vi-VN"/>
              </w:rPr>
            </w:pPr>
          </w:p>
        </w:tc>
      </w:tr>
      <w:tr w:rsidR="00A373E6" w:rsidRPr="001E7E6A" w14:paraId="0CB6CFD1" w14:textId="77777777" w:rsidTr="00D66579">
        <w:tc>
          <w:tcPr>
            <w:tcW w:w="851" w:type="dxa"/>
            <w:vAlign w:val="center"/>
          </w:tcPr>
          <w:p w14:paraId="1A3FEE5C" w14:textId="77777777" w:rsidR="00A373E6" w:rsidRPr="00AC7883" w:rsidRDefault="00A373E6" w:rsidP="00D66579">
            <w:pPr>
              <w:spacing w:before="100" w:after="100"/>
              <w:ind w:firstLine="0"/>
              <w:jc w:val="center"/>
            </w:pPr>
            <w:r>
              <w:t>6</w:t>
            </w:r>
          </w:p>
        </w:tc>
        <w:tc>
          <w:tcPr>
            <w:tcW w:w="3686" w:type="dxa"/>
            <w:vAlign w:val="center"/>
          </w:tcPr>
          <w:p w14:paraId="21A809AE" w14:textId="77777777" w:rsidR="00A373E6" w:rsidRPr="00E0554D" w:rsidRDefault="00A373E6" w:rsidP="00D66579">
            <w:pPr>
              <w:spacing w:before="100" w:after="100"/>
              <w:ind w:firstLine="0"/>
            </w:pPr>
            <w:r w:rsidRPr="00452E47">
              <w:rPr>
                <w:lang w:val="vi-VN"/>
              </w:rPr>
              <w:t>Nhân viên về kiểm tra, giám sát</w:t>
            </w:r>
            <w:r>
              <w:t xml:space="preserve"> tiếp nhận và giải quyết TTHC</w:t>
            </w:r>
          </w:p>
        </w:tc>
        <w:tc>
          <w:tcPr>
            <w:tcW w:w="913" w:type="dxa"/>
            <w:vAlign w:val="center"/>
          </w:tcPr>
          <w:p w14:paraId="46880BE9" w14:textId="77777777" w:rsidR="00A373E6" w:rsidRPr="00452E47" w:rsidRDefault="00A373E6" w:rsidP="00D66579">
            <w:pPr>
              <w:spacing w:before="100" w:after="100"/>
              <w:ind w:firstLine="0"/>
              <w:jc w:val="center"/>
              <w:rPr>
                <w:lang w:val="vi-VN"/>
              </w:rPr>
            </w:pPr>
            <w:r w:rsidRPr="00452E47">
              <w:rPr>
                <w:lang w:val="vi-VN"/>
              </w:rPr>
              <w:t>1</w:t>
            </w:r>
          </w:p>
        </w:tc>
        <w:tc>
          <w:tcPr>
            <w:tcW w:w="829" w:type="dxa"/>
            <w:vAlign w:val="center"/>
          </w:tcPr>
          <w:p w14:paraId="6C3DD038" w14:textId="77777777" w:rsidR="00A373E6" w:rsidRPr="00452E47" w:rsidRDefault="00A373E6" w:rsidP="00D66579">
            <w:pPr>
              <w:spacing w:before="100" w:after="100"/>
              <w:ind w:firstLine="0"/>
              <w:jc w:val="center"/>
              <w:rPr>
                <w:lang w:val="vi-VN"/>
              </w:rPr>
            </w:pPr>
          </w:p>
        </w:tc>
        <w:tc>
          <w:tcPr>
            <w:tcW w:w="1213" w:type="dxa"/>
            <w:vAlign w:val="center"/>
          </w:tcPr>
          <w:p w14:paraId="1A69E7BC" w14:textId="77777777" w:rsidR="00A373E6" w:rsidRPr="001E7E6A" w:rsidRDefault="00A373E6" w:rsidP="00D66579">
            <w:pPr>
              <w:spacing w:before="100" w:after="100"/>
              <w:ind w:firstLine="0"/>
              <w:jc w:val="center"/>
              <w:rPr>
                <w:lang w:val="vi-VN"/>
              </w:rPr>
            </w:pPr>
            <w:r w:rsidRPr="00452E47">
              <w:rPr>
                <w:lang w:val="vi-VN"/>
              </w:rPr>
              <w:t>2</w:t>
            </w:r>
          </w:p>
        </w:tc>
        <w:tc>
          <w:tcPr>
            <w:tcW w:w="1094" w:type="dxa"/>
            <w:vAlign w:val="center"/>
          </w:tcPr>
          <w:p w14:paraId="6BEBE6A5" w14:textId="77777777" w:rsidR="00A373E6" w:rsidRPr="001E7E6A" w:rsidRDefault="00A373E6" w:rsidP="00D66579">
            <w:pPr>
              <w:spacing w:before="100" w:after="100"/>
              <w:ind w:firstLine="0"/>
              <w:jc w:val="center"/>
              <w:rPr>
                <w:lang w:val="vi-VN"/>
              </w:rPr>
            </w:pPr>
          </w:p>
        </w:tc>
        <w:tc>
          <w:tcPr>
            <w:tcW w:w="1379" w:type="dxa"/>
            <w:vAlign w:val="center"/>
          </w:tcPr>
          <w:p w14:paraId="53FC2F7E" w14:textId="77777777" w:rsidR="00A373E6" w:rsidRPr="00BE4391" w:rsidRDefault="00A373E6" w:rsidP="00D66579">
            <w:pPr>
              <w:spacing w:before="100" w:after="100"/>
              <w:ind w:firstLine="0"/>
              <w:jc w:val="center"/>
              <w:rPr>
                <w:lang w:val="vi-VN"/>
              </w:rPr>
            </w:pPr>
          </w:p>
        </w:tc>
      </w:tr>
      <w:tr w:rsidR="00A373E6" w:rsidRPr="00326F40" w14:paraId="08BA89EE" w14:textId="77777777" w:rsidTr="00D66579">
        <w:tc>
          <w:tcPr>
            <w:tcW w:w="851" w:type="dxa"/>
            <w:vAlign w:val="center"/>
          </w:tcPr>
          <w:p w14:paraId="5C4F2CA3" w14:textId="77777777" w:rsidR="00A373E6" w:rsidRPr="00326F40" w:rsidRDefault="00A373E6" w:rsidP="00D66579">
            <w:pPr>
              <w:spacing w:before="100" w:after="100"/>
              <w:ind w:firstLine="0"/>
              <w:jc w:val="center"/>
              <w:rPr>
                <w:b/>
                <w:bCs/>
                <w:lang w:val="vi-VN"/>
              </w:rPr>
            </w:pPr>
            <w:r w:rsidRPr="00326F40">
              <w:rPr>
                <w:b/>
                <w:bCs/>
                <w:lang w:val="vi-VN"/>
              </w:rPr>
              <w:t>III</w:t>
            </w:r>
          </w:p>
        </w:tc>
        <w:tc>
          <w:tcPr>
            <w:tcW w:w="3686" w:type="dxa"/>
            <w:vAlign w:val="center"/>
          </w:tcPr>
          <w:p w14:paraId="64704D64" w14:textId="77777777" w:rsidR="00A373E6" w:rsidRPr="00326F40" w:rsidRDefault="00A373E6" w:rsidP="00D66579">
            <w:pPr>
              <w:spacing w:before="100" w:after="100"/>
              <w:ind w:firstLine="0"/>
              <w:rPr>
                <w:b/>
                <w:bCs/>
                <w:lang w:val="vi-VN"/>
              </w:rPr>
            </w:pPr>
            <w:r w:rsidRPr="00326F40">
              <w:rPr>
                <w:b/>
                <w:bCs/>
                <w:lang w:val="vi-VN"/>
              </w:rPr>
              <w:t>VTVL nghiệp vụ chuyên môn dùng chung</w:t>
            </w:r>
          </w:p>
        </w:tc>
        <w:tc>
          <w:tcPr>
            <w:tcW w:w="913" w:type="dxa"/>
            <w:vAlign w:val="center"/>
          </w:tcPr>
          <w:p w14:paraId="4355EFE9" w14:textId="77777777" w:rsidR="00A373E6" w:rsidRPr="001D04A5" w:rsidRDefault="00A373E6" w:rsidP="00D66579">
            <w:pPr>
              <w:spacing w:before="100" w:after="100"/>
              <w:ind w:firstLine="0"/>
              <w:jc w:val="center"/>
              <w:rPr>
                <w:b/>
                <w:bCs/>
              </w:rPr>
            </w:pPr>
            <w:r>
              <w:rPr>
                <w:b/>
                <w:bCs/>
                <w:lang w:val="vi-VN"/>
              </w:rPr>
              <w:t>1</w:t>
            </w:r>
            <w:r>
              <w:rPr>
                <w:b/>
                <w:bCs/>
              </w:rPr>
              <w:t>3</w:t>
            </w:r>
          </w:p>
        </w:tc>
        <w:tc>
          <w:tcPr>
            <w:tcW w:w="829" w:type="dxa"/>
            <w:vAlign w:val="center"/>
          </w:tcPr>
          <w:p w14:paraId="52E19DC7" w14:textId="77777777" w:rsidR="00A373E6" w:rsidRPr="00D761B3" w:rsidRDefault="00A373E6" w:rsidP="00D66579">
            <w:pPr>
              <w:spacing w:before="100" w:after="100"/>
              <w:ind w:firstLine="0"/>
              <w:jc w:val="center"/>
              <w:rPr>
                <w:b/>
                <w:bCs/>
              </w:rPr>
            </w:pPr>
            <w:r>
              <w:rPr>
                <w:b/>
                <w:bCs/>
                <w:lang w:val="vi-VN"/>
              </w:rPr>
              <w:t>1</w:t>
            </w:r>
            <w:r>
              <w:rPr>
                <w:b/>
                <w:bCs/>
              </w:rPr>
              <w:t>1</w:t>
            </w:r>
          </w:p>
        </w:tc>
        <w:tc>
          <w:tcPr>
            <w:tcW w:w="1213" w:type="dxa"/>
            <w:vAlign w:val="center"/>
          </w:tcPr>
          <w:p w14:paraId="346EB6DB" w14:textId="77777777" w:rsidR="00A373E6" w:rsidRPr="007C037C" w:rsidRDefault="00A373E6" w:rsidP="00D66579">
            <w:pPr>
              <w:spacing w:before="100" w:after="100"/>
              <w:ind w:firstLine="0"/>
              <w:jc w:val="center"/>
              <w:rPr>
                <w:b/>
                <w:bCs/>
              </w:rPr>
            </w:pPr>
            <w:r>
              <w:rPr>
                <w:b/>
                <w:bCs/>
              </w:rPr>
              <w:t>5</w:t>
            </w:r>
          </w:p>
        </w:tc>
        <w:tc>
          <w:tcPr>
            <w:tcW w:w="1094" w:type="dxa"/>
            <w:vAlign w:val="center"/>
          </w:tcPr>
          <w:p w14:paraId="1669C80D" w14:textId="77777777" w:rsidR="00A373E6" w:rsidRPr="00326F40" w:rsidRDefault="00A373E6" w:rsidP="00D66579">
            <w:pPr>
              <w:spacing w:before="100" w:after="100"/>
              <w:ind w:firstLine="0"/>
              <w:jc w:val="center"/>
              <w:rPr>
                <w:b/>
                <w:bCs/>
                <w:lang w:val="vi-VN"/>
              </w:rPr>
            </w:pPr>
          </w:p>
        </w:tc>
        <w:tc>
          <w:tcPr>
            <w:tcW w:w="1379" w:type="dxa"/>
            <w:vAlign w:val="center"/>
          </w:tcPr>
          <w:p w14:paraId="732C620D" w14:textId="77777777" w:rsidR="00A373E6" w:rsidRPr="00BE4391" w:rsidRDefault="00A373E6" w:rsidP="00D66579">
            <w:pPr>
              <w:spacing w:before="100" w:after="100"/>
              <w:ind w:firstLine="0"/>
              <w:jc w:val="center"/>
              <w:rPr>
                <w:b/>
                <w:bCs/>
                <w:lang w:val="vi-VN"/>
              </w:rPr>
            </w:pPr>
          </w:p>
        </w:tc>
      </w:tr>
      <w:tr w:rsidR="00A373E6" w:rsidRPr="001E7E6A" w14:paraId="1AF58F9D" w14:textId="77777777" w:rsidTr="00D66579">
        <w:tc>
          <w:tcPr>
            <w:tcW w:w="851" w:type="dxa"/>
            <w:vAlign w:val="center"/>
          </w:tcPr>
          <w:p w14:paraId="774A3704" w14:textId="77777777" w:rsidR="00A373E6" w:rsidRPr="00D761B3" w:rsidRDefault="00A373E6" w:rsidP="00D66579">
            <w:pPr>
              <w:spacing w:before="100" w:after="100"/>
              <w:ind w:firstLine="0"/>
              <w:jc w:val="center"/>
            </w:pPr>
            <w:r>
              <w:t>1</w:t>
            </w:r>
          </w:p>
        </w:tc>
        <w:tc>
          <w:tcPr>
            <w:tcW w:w="3686" w:type="dxa"/>
            <w:vAlign w:val="center"/>
          </w:tcPr>
          <w:p w14:paraId="752D8032" w14:textId="77777777" w:rsidR="00A373E6" w:rsidRPr="001E7E6A" w:rsidRDefault="00A373E6" w:rsidP="00D66579">
            <w:pPr>
              <w:spacing w:before="100" w:after="100"/>
              <w:ind w:firstLine="0"/>
              <w:rPr>
                <w:lang w:val="vi-VN"/>
              </w:rPr>
            </w:pPr>
            <w:r>
              <w:rPr>
                <w:lang w:val="vi-VN"/>
              </w:rPr>
              <w:t>Chuyên viên về tổng hợp</w:t>
            </w:r>
          </w:p>
        </w:tc>
        <w:tc>
          <w:tcPr>
            <w:tcW w:w="913" w:type="dxa"/>
            <w:vAlign w:val="center"/>
          </w:tcPr>
          <w:p w14:paraId="6D9C0628" w14:textId="77777777" w:rsidR="00A373E6" w:rsidRPr="001E7E6A" w:rsidRDefault="00A373E6" w:rsidP="00D66579">
            <w:pPr>
              <w:spacing w:before="100" w:after="100"/>
              <w:ind w:firstLine="0"/>
              <w:jc w:val="center"/>
              <w:rPr>
                <w:lang w:val="vi-VN"/>
              </w:rPr>
            </w:pPr>
            <w:r>
              <w:rPr>
                <w:lang w:val="vi-VN"/>
              </w:rPr>
              <w:t>1</w:t>
            </w:r>
          </w:p>
        </w:tc>
        <w:tc>
          <w:tcPr>
            <w:tcW w:w="829" w:type="dxa"/>
            <w:vAlign w:val="center"/>
          </w:tcPr>
          <w:p w14:paraId="15A52073" w14:textId="77777777" w:rsidR="00A373E6" w:rsidRPr="001E7E6A" w:rsidRDefault="00A373E6" w:rsidP="00D66579">
            <w:pPr>
              <w:spacing w:before="100" w:after="100"/>
              <w:ind w:firstLine="0"/>
              <w:jc w:val="center"/>
              <w:rPr>
                <w:lang w:val="vi-VN"/>
              </w:rPr>
            </w:pPr>
            <w:r>
              <w:rPr>
                <w:lang w:val="vi-VN"/>
              </w:rPr>
              <w:t>1</w:t>
            </w:r>
          </w:p>
        </w:tc>
        <w:tc>
          <w:tcPr>
            <w:tcW w:w="1213" w:type="dxa"/>
            <w:vAlign w:val="center"/>
          </w:tcPr>
          <w:p w14:paraId="7ADA8F40" w14:textId="77777777" w:rsidR="00A373E6" w:rsidRPr="001E7E6A" w:rsidRDefault="00A373E6" w:rsidP="00D66579">
            <w:pPr>
              <w:spacing w:before="100" w:after="100"/>
              <w:ind w:firstLine="0"/>
              <w:jc w:val="center"/>
              <w:rPr>
                <w:lang w:val="vi-VN"/>
              </w:rPr>
            </w:pPr>
          </w:p>
        </w:tc>
        <w:tc>
          <w:tcPr>
            <w:tcW w:w="1094" w:type="dxa"/>
            <w:vAlign w:val="center"/>
          </w:tcPr>
          <w:p w14:paraId="2DB68249" w14:textId="77777777" w:rsidR="00A373E6" w:rsidRPr="001508E5" w:rsidRDefault="00A373E6" w:rsidP="00D66579">
            <w:pPr>
              <w:spacing w:before="100" w:after="100"/>
              <w:ind w:firstLine="0"/>
              <w:jc w:val="center"/>
              <w:rPr>
                <w:rFonts w:ascii="TimesNewRomanPSMT" w:hAnsi="TimesNewRomanPSMT"/>
              </w:rPr>
            </w:pPr>
          </w:p>
        </w:tc>
        <w:tc>
          <w:tcPr>
            <w:tcW w:w="1379" w:type="dxa"/>
            <w:vAlign w:val="center"/>
          </w:tcPr>
          <w:p w14:paraId="4DB1040F" w14:textId="77777777" w:rsidR="00A373E6" w:rsidRPr="00BE4391" w:rsidRDefault="00A373E6" w:rsidP="00D66579">
            <w:pPr>
              <w:spacing w:before="100" w:after="100"/>
              <w:ind w:firstLine="0"/>
              <w:jc w:val="center"/>
              <w:rPr>
                <w:b/>
                <w:bCs/>
                <w:lang w:val="vi-VN"/>
              </w:rPr>
            </w:pPr>
            <w:r w:rsidRPr="00BE4391">
              <w:t>Kiêm nhiệm chuyên</w:t>
            </w:r>
            <w:r w:rsidRPr="00BE4391">
              <w:rPr>
                <w:lang w:val="vi-VN"/>
              </w:rPr>
              <w:t xml:space="preserve"> viên về </w:t>
            </w:r>
            <w:r w:rsidRPr="00BE4391">
              <w:t>cải cách hành chính, tổ chức bộ máy, thi đua khen thưởng</w:t>
            </w:r>
          </w:p>
        </w:tc>
      </w:tr>
      <w:tr w:rsidR="00A373E6" w:rsidRPr="001E7E6A" w14:paraId="7C72A0C9" w14:textId="77777777" w:rsidTr="00D66579">
        <w:tc>
          <w:tcPr>
            <w:tcW w:w="851" w:type="dxa"/>
            <w:vAlign w:val="center"/>
          </w:tcPr>
          <w:p w14:paraId="59933D8B" w14:textId="77777777" w:rsidR="00A373E6" w:rsidRPr="00D761B3" w:rsidRDefault="00A373E6" w:rsidP="00D66579">
            <w:pPr>
              <w:spacing w:before="100" w:after="100"/>
              <w:ind w:firstLine="0"/>
              <w:jc w:val="center"/>
            </w:pPr>
            <w:r>
              <w:t>2</w:t>
            </w:r>
          </w:p>
        </w:tc>
        <w:tc>
          <w:tcPr>
            <w:tcW w:w="3686" w:type="dxa"/>
            <w:vAlign w:val="center"/>
          </w:tcPr>
          <w:p w14:paraId="00ACF097" w14:textId="77777777" w:rsidR="00A373E6" w:rsidRPr="001E7E6A" w:rsidRDefault="00A373E6" w:rsidP="00D66579">
            <w:pPr>
              <w:spacing w:before="100" w:after="100"/>
              <w:ind w:firstLine="0"/>
              <w:rPr>
                <w:lang w:val="vi-VN"/>
              </w:rPr>
            </w:pPr>
            <w:r>
              <w:rPr>
                <w:lang w:val="vi-VN"/>
              </w:rPr>
              <w:t>Chuyên viên về hành chính - Văn phòng</w:t>
            </w:r>
          </w:p>
        </w:tc>
        <w:tc>
          <w:tcPr>
            <w:tcW w:w="913" w:type="dxa"/>
            <w:vAlign w:val="center"/>
          </w:tcPr>
          <w:p w14:paraId="05968456" w14:textId="77777777" w:rsidR="00A373E6" w:rsidRPr="001E7E6A" w:rsidRDefault="00A373E6" w:rsidP="00D66579">
            <w:pPr>
              <w:spacing w:before="100" w:after="100"/>
              <w:ind w:firstLine="0"/>
              <w:jc w:val="center"/>
              <w:rPr>
                <w:lang w:val="vi-VN"/>
              </w:rPr>
            </w:pPr>
            <w:r>
              <w:rPr>
                <w:lang w:val="vi-VN"/>
              </w:rPr>
              <w:t>1</w:t>
            </w:r>
          </w:p>
        </w:tc>
        <w:tc>
          <w:tcPr>
            <w:tcW w:w="829" w:type="dxa"/>
            <w:vAlign w:val="center"/>
          </w:tcPr>
          <w:p w14:paraId="7A5F828C" w14:textId="77777777" w:rsidR="00A373E6" w:rsidRPr="001E7E6A" w:rsidRDefault="00A373E6" w:rsidP="00D66579">
            <w:pPr>
              <w:spacing w:before="100" w:after="100"/>
              <w:ind w:firstLine="0"/>
              <w:jc w:val="center"/>
              <w:rPr>
                <w:lang w:val="vi-VN"/>
              </w:rPr>
            </w:pPr>
            <w:r>
              <w:rPr>
                <w:lang w:val="vi-VN"/>
              </w:rPr>
              <w:t>1</w:t>
            </w:r>
          </w:p>
        </w:tc>
        <w:tc>
          <w:tcPr>
            <w:tcW w:w="1213" w:type="dxa"/>
            <w:vAlign w:val="center"/>
          </w:tcPr>
          <w:p w14:paraId="3D20401C" w14:textId="77777777" w:rsidR="00A373E6" w:rsidRPr="001E7E6A" w:rsidRDefault="00A373E6" w:rsidP="00D66579">
            <w:pPr>
              <w:spacing w:before="100" w:after="100"/>
              <w:ind w:firstLine="0"/>
              <w:jc w:val="center"/>
              <w:rPr>
                <w:lang w:val="vi-VN"/>
              </w:rPr>
            </w:pPr>
          </w:p>
        </w:tc>
        <w:tc>
          <w:tcPr>
            <w:tcW w:w="1094" w:type="dxa"/>
            <w:vAlign w:val="center"/>
          </w:tcPr>
          <w:p w14:paraId="19484785" w14:textId="77777777" w:rsidR="00A373E6" w:rsidRDefault="00A373E6" w:rsidP="00D66579">
            <w:pPr>
              <w:spacing w:before="100" w:after="100"/>
              <w:ind w:firstLine="0"/>
              <w:jc w:val="center"/>
              <w:rPr>
                <w:lang w:val="vi-VN"/>
              </w:rPr>
            </w:pPr>
          </w:p>
        </w:tc>
        <w:tc>
          <w:tcPr>
            <w:tcW w:w="1379" w:type="dxa"/>
            <w:vAlign w:val="center"/>
          </w:tcPr>
          <w:p w14:paraId="04EC6886" w14:textId="77777777" w:rsidR="00A373E6" w:rsidRPr="00D761B3" w:rsidRDefault="00A373E6" w:rsidP="00D66579">
            <w:pPr>
              <w:spacing w:before="100" w:after="100"/>
              <w:ind w:firstLine="0"/>
              <w:jc w:val="center"/>
            </w:pPr>
            <w:r w:rsidRPr="00BE4391">
              <w:rPr>
                <w:lang w:val="vi-VN"/>
              </w:rPr>
              <w:t>Kiêm nhiệm           thủ quỹ</w:t>
            </w:r>
            <w:r>
              <w:t xml:space="preserve">, </w:t>
            </w:r>
            <w:r w:rsidRPr="00BE4391">
              <w:t>chuyên</w:t>
            </w:r>
            <w:r w:rsidRPr="00BE4391">
              <w:rPr>
                <w:lang w:val="vi-VN"/>
              </w:rPr>
              <w:t xml:space="preserve"> viên về </w:t>
            </w:r>
            <w:r w:rsidRPr="00BE4391">
              <w:t xml:space="preserve">phòng, chống </w:t>
            </w:r>
            <w:r w:rsidRPr="00BE4391">
              <w:lastRenderedPageBreak/>
              <w:t>tham nhũng, tiêu cực</w:t>
            </w:r>
          </w:p>
        </w:tc>
      </w:tr>
      <w:tr w:rsidR="00A373E6" w:rsidRPr="001E7E6A" w14:paraId="723074B2" w14:textId="77777777" w:rsidTr="00D66579">
        <w:tc>
          <w:tcPr>
            <w:tcW w:w="851" w:type="dxa"/>
            <w:vAlign w:val="center"/>
          </w:tcPr>
          <w:p w14:paraId="548F437E" w14:textId="77777777" w:rsidR="00A373E6" w:rsidRPr="00D761B3" w:rsidRDefault="00A373E6" w:rsidP="00D66579">
            <w:pPr>
              <w:spacing w:before="100" w:after="100"/>
              <w:ind w:firstLine="0"/>
              <w:jc w:val="center"/>
            </w:pPr>
            <w:r>
              <w:lastRenderedPageBreak/>
              <w:t>3</w:t>
            </w:r>
          </w:p>
        </w:tc>
        <w:tc>
          <w:tcPr>
            <w:tcW w:w="3686" w:type="dxa"/>
            <w:vAlign w:val="center"/>
          </w:tcPr>
          <w:p w14:paraId="171D1803" w14:textId="77777777" w:rsidR="00A373E6" w:rsidRPr="001E7E6A" w:rsidRDefault="00A373E6" w:rsidP="00D66579">
            <w:pPr>
              <w:spacing w:before="100" w:after="100"/>
              <w:ind w:firstLine="0"/>
              <w:rPr>
                <w:lang w:val="vi-VN"/>
              </w:rPr>
            </w:pPr>
            <w:r>
              <w:rPr>
                <w:lang w:val="vi-VN"/>
              </w:rPr>
              <w:t>Chuyên viên về quản lý nguồn nhân lực</w:t>
            </w:r>
          </w:p>
        </w:tc>
        <w:tc>
          <w:tcPr>
            <w:tcW w:w="913" w:type="dxa"/>
            <w:vAlign w:val="center"/>
          </w:tcPr>
          <w:p w14:paraId="522ED965" w14:textId="77777777" w:rsidR="00A373E6" w:rsidRPr="001E7E6A" w:rsidRDefault="00A373E6" w:rsidP="00D66579">
            <w:pPr>
              <w:spacing w:before="100" w:after="100"/>
              <w:ind w:firstLine="0"/>
              <w:jc w:val="center"/>
              <w:rPr>
                <w:lang w:val="vi-VN"/>
              </w:rPr>
            </w:pPr>
            <w:r>
              <w:rPr>
                <w:lang w:val="vi-VN"/>
              </w:rPr>
              <w:t>1</w:t>
            </w:r>
          </w:p>
        </w:tc>
        <w:tc>
          <w:tcPr>
            <w:tcW w:w="829" w:type="dxa"/>
            <w:vAlign w:val="center"/>
          </w:tcPr>
          <w:p w14:paraId="6A56DB45" w14:textId="77777777" w:rsidR="00A373E6" w:rsidRPr="001E7E6A" w:rsidRDefault="00A373E6" w:rsidP="00D66579">
            <w:pPr>
              <w:spacing w:before="100" w:after="100"/>
              <w:ind w:firstLine="0"/>
              <w:jc w:val="center"/>
              <w:rPr>
                <w:lang w:val="vi-VN"/>
              </w:rPr>
            </w:pPr>
            <w:r>
              <w:rPr>
                <w:lang w:val="vi-VN"/>
              </w:rPr>
              <w:t>1</w:t>
            </w:r>
          </w:p>
        </w:tc>
        <w:tc>
          <w:tcPr>
            <w:tcW w:w="1213" w:type="dxa"/>
            <w:vAlign w:val="center"/>
          </w:tcPr>
          <w:p w14:paraId="2126CF45" w14:textId="77777777" w:rsidR="00A373E6" w:rsidRPr="001E7E6A" w:rsidRDefault="00A373E6" w:rsidP="00D66579">
            <w:pPr>
              <w:spacing w:before="100" w:after="100"/>
              <w:ind w:firstLine="0"/>
              <w:jc w:val="center"/>
              <w:rPr>
                <w:lang w:val="vi-VN"/>
              </w:rPr>
            </w:pPr>
          </w:p>
        </w:tc>
        <w:tc>
          <w:tcPr>
            <w:tcW w:w="1094" w:type="dxa"/>
            <w:vAlign w:val="center"/>
          </w:tcPr>
          <w:p w14:paraId="68EA3E70" w14:textId="77777777" w:rsidR="00A373E6" w:rsidRPr="001508E5" w:rsidRDefault="00A373E6" w:rsidP="00D66579">
            <w:pPr>
              <w:spacing w:before="100" w:after="100"/>
              <w:ind w:firstLine="0"/>
              <w:jc w:val="center"/>
              <w:rPr>
                <w:rFonts w:ascii="TimesNewRomanPSMT" w:hAnsi="TimesNewRomanPSMT"/>
              </w:rPr>
            </w:pPr>
          </w:p>
        </w:tc>
        <w:tc>
          <w:tcPr>
            <w:tcW w:w="1379" w:type="dxa"/>
            <w:vAlign w:val="center"/>
          </w:tcPr>
          <w:p w14:paraId="7D6A4D9D" w14:textId="77777777" w:rsidR="00A373E6" w:rsidRPr="00BE4391" w:rsidRDefault="00A373E6" w:rsidP="00D66579">
            <w:pPr>
              <w:spacing w:before="100" w:after="100"/>
              <w:ind w:firstLine="0"/>
              <w:jc w:val="center"/>
              <w:rPr>
                <w:lang w:val="vi-VN"/>
              </w:rPr>
            </w:pPr>
            <w:r w:rsidRPr="00BE4391">
              <w:t>Kiêm nhiệm chuyên</w:t>
            </w:r>
            <w:r w:rsidRPr="00BE4391">
              <w:rPr>
                <w:lang w:val="vi-VN"/>
              </w:rPr>
              <w:t xml:space="preserve"> viên về </w:t>
            </w:r>
            <w:r w:rsidRPr="00BE4391">
              <w:t>tổ chức bộ máy, thi đua khen thưởng</w:t>
            </w:r>
          </w:p>
        </w:tc>
      </w:tr>
      <w:tr w:rsidR="00A373E6" w:rsidRPr="001E7E6A" w14:paraId="44826334" w14:textId="77777777" w:rsidTr="00D66579">
        <w:tc>
          <w:tcPr>
            <w:tcW w:w="851" w:type="dxa"/>
            <w:vAlign w:val="center"/>
          </w:tcPr>
          <w:p w14:paraId="47F9C9D3" w14:textId="77777777" w:rsidR="00A373E6" w:rsidRPr="001E7E6A" w:rsidRDefault="00A373E6" w:rsidP="00D66579">
            <w:pPr>
              <w:spacing w:before="100" w:after="100"/>
              <w:ind w:firstLine="0"/>
              <w:jc w:val="center"/>
              <w:rPr>
                <w:lang w:val="vi-VN"/>
              </w:rPr>
            </w:pPr>
            <w:r>
              <w:rPr>
                <w:lang w:val="vi-VN"/>
              </w:rPr>
              <w:t>5</w:t>
            </w:r>
          </w:p>
        </w:tc>
        <w:tc>
          <w:tcPr>
            <w:tcW w:w="3686" w:type="dxa"/>
            <w:vAlign w:val="center"/>
          </w:tcPr>
          <w:p w14:paraId="54C0728D" w14:textId="77777777" w:rsidR="00A373E6" w:rsidRPr="007C037C" w:rsidRDefault="00A373E6" w:rsidP="00D66579">
            <w:pPr>
              <w:spacing w:before="100" w:after="100"/>
              <w:ind w:firstLine="0"/>
              <w:rPr>
                <w:spacing w:val="-4"/>
                <w:lang w:val="vi-VN"/>
              </w:rPr>
            </w:pPr>
            <w:r w:rsidRPr="007C037C">
              <w:rPr>
                <w:spacing w:val="-4"/>
                <w:lang w:val="vi-VN"/>
              </w:rPr>
              <w:t>Chuyên viên về quản trị công sở</w:t>
            </w:r>
          </w:p>
        </w:tc>
        <w:tc>
          <w:tcPr>
            <w:tcW w:w="913" w:type="dxa"/>
            <w:vAlign w:val="center"/>
          </w:tcPr>
          <w:p w14:paraId="75F76F53" w14:textId="77777777" w:rsidR="00A373E6" w:rsidRPr="001E7E6A" w:rsidRDefault="00A373E6" w:rsidP="00D66579">
            <w:pPr>
              <w:spacing w:before="100" w:after="100"/>
              <w:ind w:firstLine="0"/>
              <w:jc w:val="center"/>
              <w:rPr>
                <w:lang w:val="vi-VN"/>
              </w:rPr>
            </w:pPr>
            <w:r>
              <w:rPr>
                <w:lang w:val="vi-VN"/>
              </w:rPr>
              <w:t>1</w:t>
            </w:r>
          </w:p>
        </w:tc>
        <w:tc>
          <w:tcPr>
            <w:tcW w:w="829" w:type="dxa"/>
            <w:vAlign w:val="center"/>
          </w:tcPr>
          <w:p w14:paraId="3076B6C5" w14:textId="77777777" w:rsidR="00A373E6" w:rsidRPr="001E7E6A" w:rsidRDefault="00A373E6" w:rsidP="00D66579">
            <w:pPr>
              <w:spacing w:before="100" w:after="100"/>
              <w:ind w:firstLine="0"/>
              <w:jc w:val="center"/>
              <w:rPr>
                <w:lang w:val="vi-VN"/>
              </w:rPr>
            </w:pPr>
            <w:r>
              <w:rPr>
                <w:lang w:val="vi-VN"/>
              </w:rPr>
              <w:t>1</w:t>
            </w:r>
          </w:p>
        </w:tc>
        <w:tc>
          <w:tcPr>
            <w:tcW w:w="1213" w:type="dxa"/>
            <w:vAlign w:val="center"/>
          </w:tcPr>
          <w:p w14:paraId="554E6188" w14:textId="77777777" w:rsidR="00A373E6" w:rsidRPr="001E7E6A" w:rsidRDefault="00A373E6" w:rsidP="00D66579">
            <w:pPr>
              <w:spacing w:before="100" w:after="100"/>
              <w:ind w:firstLine="0"/>
              <w:jc w:val="center"/>
              <w:rPr>
                <w:lang w:val="vi-VN"/>
              </w:rPr>
            </w:pPr>
          </w:p>
        </w:tc>
        <w:tc>
          <w:tcPr>
            <w:tcW w:w="1094" w:type="dxa"/>
            <w:vAlign w:val="center"/>
          </w:tcPr>
          <w:p w14:paraId="3B008090" w14:textId="77777777" w:rsidR="00A373E6" w:rsidRPr="001E7E6A" w:rsidRDefault="00A373E6" w:rsidP="00D66579">
            <w:pPr>
              <w:spacing w:before="100" w:after="100"/>
              <w:ind w:firstLine="0"/>
              <w:jc w:val="center"/>
              <w:rPr>
                <w:lang w:val="vi-VN"/>
              </w:rPr>
            </w:pPr>
          </w:p>
        </w:tc>
        <w:tc>
          <w:tcPr>
            <w:tcW w:w="1379" w:type="dxa"/>
            <w:vAlign w:val="center"/>
          </w:tcPr>
          <w:p w14:paraId="1D50EC35" w14:textId="77777777" w:rsidR="00A373E6" w:rsidRPr="00BE4391" w:rsidRDefault="00A373E6" w:rsidP="00D66579">
            <w:pPr>
              <w:spacing w:before="100" w:after="100"/>
              <w:ind w:firstLine="0"/>
              <w:jc w:val="center"/>
              <w:rPr>
                <w:lang w:val="vi-VN"/>
              </w:rPr>
            </w:pPr>
          </w:p>
        </w:tc>
      </w:tr>
      <w:tr w:rsidR="00A373E6" w:rsidRPr="001E7E6A" w14:paraId="799128ED" w14:textId="77777777" w:rsidTr="00D66579">
        <w:tc>
          <w:tcPr>
            <w:tcW w:w="851" w:type="dxa"/>
            <w:vAlign w:val="center"/>
          </w:tcPr>
          <w:p w14:paraId="59249356" w14:textId="77777777" w:rsidR="00A373E6" w:rsidRPr="00781FC5" w:rsidRDefault="00A373E6" w:rsidP="00D66579">
            <w:pPr>
              <w:spacing w:before="100" w:after="100"/>
              <w:ind w:firstLine="0"/>
              <w:jc w:val="center"/>
            </w:pPr>
            <w:r>
              <w:t>6</w:t>
            </w:r>
          </w:p>
        </w:tc>
        <w:tc>
          <w:tcPr>
            <w:tcW w:w="3686" w:type="dxa"/>
            <w:vAlign w:val="center"/>
          </w:tcPr>
          <w:p w14:paraId="6B353516" w14:textId="77777777" w:rsidR="00A373E6" w:rsidRDefault="00A373E6" w:rsidP="00D66579">
            <w:pPr>
              <w:spacing w:before="100" w:after="100"/>
              <w:ind w:firstLine="0"/>
              <w:rPr>
                <w:lang w:val="vi-VN"/>
              </w:rPr>
            </w:pPr>
            <w:r w:rsidRPr="001D04A5">
              <w:rPr>
                <w:lang w:val="vi-VN"/>
              </w:rPr>
              <w:t>Chuyên viên về lập, quản lý dự án, đấu thầu, mua sắm công</w:t>
            </w:r>
          </w:p>
        </w:tc>
        <w:tc>
          <w:tcPr>
            <w:tcW w:w="913" w:type="dxa"/>
            <w:vAlign w:val="center"/>
          </w:tcPr>
          <w:p w14:paraId="73428DF1" w14:textId="77777777" w:rsidR="00A373E6" w:rsidRPr="001D04A5" w:rsidRDefault="00A373E6" w:rsidP="00D66579">
            <w:pPr>
              <w:spacing w:before="100" w:after="100"/>
              <w:ind w:firstLine="0"/>
              <w:jc w:val="center"/>
            </w:pPr>
            <w:r>
              <w:t>1</w:t>
            </w:r>
          </w:p>
        </w:tc>
        <w:tc>
          <w:tcPr>
            <w:tcW w:w="829" w:type="dxa"/>
            <w:vAlign w:val="center"/>
          </w:tcPr>
          <w:p w14:paraId="5B4C479E" w14:textId="77777777" w:rsidR="00A373E6" w:rsidRPr="001D04A5" w:rsidRDefault="00A373E6" w:rsidP="00D66579">
            <w:pPr>
              <w:spacing w:before="100" w:after="100"/>
              <w:ind w:firstLine="0"/>
              <w:jc w:val="center"/>
            </w:pPr>
            <w:r>
              <w:t>1</w:t>
            </w:r>
          </w:p>
        </w:tc>
        <w:tc>
          <w:tcPr>
            <w:tcW w:w="1213" w:type="dxa"/>
            <w:vAlign w:val="center"/>
          </w:tcPr>
          <w:p w14:paraId="186455FD" w14:textId="77777777" w:rsidR="00A373E6" w:rsidRPr="001E7E6A" w:rsidRDefault="00A373E6" w:rsidP="00D66579">
            <w:pPr>
              <w:spacing w:before="100" w:after="100"/>
              <w:ind w:firstLine="0"/>
              <w:jc w:val="center"/>
              <w:rPr>
                <w:lang w:val="vi-VN"/>
              </w:rPr>
            </w:pPr>
          </w:p>
        </w:tc>
        <w:tc>
          <w:tcPr>
            <w:tcW w:w="1094" w:type="dxa"/>
            <w:vAlign w:val="center"/>
          </w:tcPr>
          <w:p w14:paraId="5C43795D" w14:textId="77777777" w:rsidR="00A373E6" w:rsidRPr="001E7E6A" w:rsidRDefault="00A373E6" w:rsidP="00D66579">
            <w:pPr>
              <w:spacing w:before="100" w:after="100"/>
              <w:ind w:firstLine="0"/>
              <w:jc w:val="center"/>
              <w:rPr>
                <w:lang w:val="vi-VN"/>
              </w:rPr>
            </w:pPr>
          </w:p>
        </w:tc>
        <w:tc>
          <w:tcPr>
            <w:tcW w:w="1379" w:type="dxa"/>
            <w:vAlign w:val="center"/>
          </w:tcPr>
          <w:p w14:paraId="2393D64E" w14:textId="77777777" w:rsidR="00A373E6" w:rsidRPr="00BE4391" w:rsidRDefault="00A373E6" w:rsidP="00D66579">
            <w:pPr>
              <w:spacing w:before="100" w:after="100"/>
              <w:ind w:firstLine="0"/>
              <w:jc w:val="center"/>
              <w:rPr>
                <w:lang w:val="vi-VN"/>
              </w:rPr>
            </w:pPr>
          </w:p>
        </w:tc>
      </w:tr>
      <w:tr w:rsidR="00A373E6" w:rsidRPr="001E7E6A" w14:paraId="5102DF76" w14:textId="77777777" w:rsidTr="00D66579">
        <w:tc>
          <w:tcPr>
            <w:tcW w:w="851" w:type="dxa"/>
            <w:vAlign w:val="center"/>
          </w:tcPr>
          <w:p w14:paraId="50DC0DF3" w14:textId="77777777" w:rsidR="00A373E6" w:rsidRPr="00781FC5" w:rsidRDefault="00A373E6" w:rsidP="00D66579">
            <w:pPr>
              <w:spacing w:before="100" w:after="100"/>
              <w:ind w:firstLine="0"/>
              <w:jc w:val="center"/>
            </w:pPr>
            <w:r>
              <w:t>7</w:t>
            </w:r>
          </w:p>
        </w:tc>
        <w:tc>
          <w:tcPr>
            <w:tcW w:w="3686" w:type="dxa"/>
            <w:vAlign w:val="center"/>
          </w:tcPr>
          <w:p w14:paraId="250FF4E0" w14:textId="77777777" w:rsidR="00A373E6" w:rsidRPr="001E7E6A" w:rsidRDefault="00A373E6" w:rsidP="00D66579">
            <w:pPr>
              <w:spacing w:before="100" w:after="100"/>
              <w:ind w:firstLine="0"/>
              <w:rPr>
                <w:lang w:val="vi-VN"/>
              </w:rPr>
            </w:pPr>
            <w:r>
              <w:rPr>
                <w:lang w:val="vi-VN"/>
              </w:rPr>
              <w:t>Văn thư viên</w:t>
            </w:r>
          </w:p>
        </w:tc>
        <w:tc>
          <w:tcPr>
            <w:tcW w:w="913" w:type="dxa"/>
            <w:vAlign w:val="center"/>
          </w:tcPr>
          <w:p w14:paraId="703207CB" w14:textId="77777777" w:rsidR="00A373E6" w:rsidRPr="001E7E6A" w:rsidRDefault="00A373E6" w:rsidP="00D66579">
            <w:pPr>
              <w:spacing w:before="100" w:after="100"/>
              <w:ind w:firstLine="0"/>
              <w:jc w:val="center"/>
              <w:rPr>
                <w:lang w:val="vi-VN"/>
              </w:rPr>
            </w:pPr>
            <w:r>
              <w:rPr>
                <w:lang w:val="vi-VN"/>
              </w:rPr>
              <w:t>1</w:t>
            </w:r>
          </w:p>
        </w:tc>
        <w:tc>
          <w:tcPr>
            <w:tcW w:w="829" w:type="dxa"/>
            <w:vAlign w:val="center"/>
          </w:tcPr>
          <w:p w14:paraId="4A61EF75" w14:textId="77777777" w:rsidR="00A373E6" w:rsidRPr="001D04A5" w:rsidRDefault="00A373E6" w:rsidP="00D66579">
            <w:pPr>
              <w:spacing w:before="100" w:after="100"/>
              <w:ind w:firstLine="0"/>
              <w:jc w:val="center"/>
            </w:pPr>
            <w:r>
              <w:t>2</w:t>
            </w:r>
          </w:p>
        </w:tc>
        <w:tc>
          <w:tcPr>
            <w:tcW w:w="1213" w:type="dxa"/>
            <w:vAlign w:val="center"/>
          </w:tcPr>
          <w:p w14:paraId="2A2C26F5" w14:textId="77777777" w:rsidR="00A373E6" w:rsidRPr="001D04A5" w:rsidRDefault="00A373E6" w:rsidP="00D66579">
            <w:pPr>
              <w:spacing w:before="100" w:after="100"/>
              <w:ind w:firstLine="0"/>
              <w:jc w:val="center"/>
            </w:pPr>
            <w:r>
              <w:t>1</w:t>
            </w:r>
          </w:p>
        </w:tc>
        <w:tc>
          <w:tcPr>
            <w:tcW w:w="1094" w:type="dxa"/>
            <w:vAlign w:val="center"/>
          </w:tcPr>
          <w:p w14:paraId="7ADF5B78" w14:textId="77777777" w:rsidR="00A373E6" w:rsidRPr="001E7E6A" w:rsidRDefault="00A373E6" w:rsidP="00D66579">
            <w:pPr>
              <w:spacing w:before="100" w:after="100"/>
              <w:ind w:firstLine="0"/>
              <w:jc w:val="center"/>
              <w:rPr>
                <w:lang w:val="vi-VN"/>
              </w:rPr>
            </w:pPr>
          </w:p>
        </w:tc>
        <w:tc>
          <w:tcPr>
            <w:tcW w:w="1379" w:type="dxa"/>
            <w:vAlign w:val="center"/>
          </w:tcPr>
          <w:p w14:paraId="65C4FBF5" w14:textId="77777777" w:rsidR="00A373E6" w:rsidRPr="00BE4391" w:rsidRDefault="00A373E6" w:rsidP="00D66579">
            <w:pPr>
              <w:spacing w:before="100" w:after="100"/>
              <w:ind w:firstLine="0"/>
              <w:jc w:val="center"/>
              <w:rPr>
                <w:lang w:val="vi-VN"/>
              </w:rPr>
            </w:pPr>
          </w:p>
        </w:tc>
      </w:tr>
      <w:tr w:rsidR="00A373E6" w:rsidRPr="001E7E6A" w14:paraId="6C8B26BF" w14:textId="77777777" w:rsidTr="00D66579">
        <w:tc>
          <w:tcPr>
            <w:tcW w:w="851" w:type="dxa"/>
            <w:vAlign w:val="center"/>
          </w:tcPr>
          <w:p w14:paraId="76439C90" w14:textId="77777777" w:rsidR="00A373E6" w:rsidRPr="00781FC5" w:rsidRDefault="00A373E6" w:rsidP="00D66579">
            <w:pPr>
              <w:spacing w:before="100" w:after="100"/>
              <w:ind w:firstLine="0"/>
              <w:jc w:val="center"/>
            </w:pPr>
            <w:r>
              <w:t>8</w:t>
            </w:r>
          </w:p>
        </w:tc>
        <w:tc>
          <w:tcPr>
            <w:tcW w:w="3686" w:type="dxa"/>
            <w:vAlign w:val="center"/>
          </w:tcPr>
          <w:p w14:paraId="1ADA3354" w14:textId="77777777" w:rsidR="00A373E6" w:rsidRPr="001E7E6A" w:rsidRDefault="00A373E6" w:rsidP="00D66579">
            <w:pPr>
              <w:spacing w:before="100" w:after="100"/>
              <w:ind w:firstLine="0"/>
              <w:rPr>
                <w:lang w:val="vi-VN"/>
              </w:rPr>
            </w:pPr>
            <w:r>
              <w:rPr>
                <w:lang w:val="vi-VN"/>
              </w:rPr>
              <w:t>Chuyên viên về lưu trữ</w:t>
            </w:r>
          </w:p>
        </w:tc>
        <w:tc>
          <w:tcPr>
            <w:tcW w:w="913" w:type="dxa"/>
            <w:vAlign w:val="center"/>
          </w:tcPr>
          <w:p w14:paraId="3FEFF076" w14:textId="77777777" w:rsidR="00A373E6" w:rsidRPr="001E7E6A" w:rsidRDefault="00A373E6" w:rsidP="00D66579">
            <w:pPr>
              <w:spacing w:before="100" w:after="100"/>
              <w:ind w:firstLine="0"/>
              <w:jc w:val="center"/>
              <w:rPr>
                <w:lang w:val="vi-VN"/>
              </w:rPr>
            </w:pPr>
            <w:r>
              <w:rPr>
                <w:lang w:val="vi-VN"/>
              </w:rPr>
              <w:t>1</w:t>
            </w:r>
          </w:p>
        </w:tc>
        <w:tc>
          <w:tcPr>
            <w:tcW w:w="829" w:type="dxa"/>
            <w:vAlign w:val="center"/>
          </w:tcPr>
          <w:p w14:paraId="72E8BBA0" w14:textId="77777777" w:rsidR="00A373E6" w:rsidRPr="001E7E6A" w:rsidRDefault="00A373E6" w:rsidP="00D66579">
            <w:pPr>
              <w:spacing w:before="100" w:after="100"/>
              <w:ind w:firstLine="0"/>
              <w:jc w:val="center"/>
              <w:rPr>
                <w:lang w:val="vi-VN"/>
              </w:rPr>
            </w:pPr>
            <w:r>
              <w:rPr>
                <w:lang w:val="vi-VN"/>
              </w:rPr>
              <w:t>1</w:t>
            </w:r>
          </w:p>
        </w:tc>
        <w:tc>
          <w:tcPr>
            <w:tcW w:w="1213" w:type="dxa"/>
            <w:vAlign w:val="center"/>
          </w:tcPr>
          <w:p w14:paraId="6572E461" w14:textId="77777777" w:rsidR="00A373E6" w:rsidRPr="001E7E6A" w:rsidRDefault="00A373E6" w:rsidP="00D66579">
            <w:pPr>
              <w:spacing w:before="100" w:after="100"/>
              <w:ind w:firstLine="0"/>
              <w:jc w:val="center"/>
              <w:rPr>
                <w:lang w:val="vi-VN"/>
              </w:rPr>
            </w:pPr>
          </w:p>
        </w:tc>
        <w:tc>
          <w:tcPr>
            <w:tcW w:w="1094" w:type="dxa"/>
            <w:vAlign w:val="center"/>
          </w:tcPr>
          <w:p w14:paraId="03B055CD" w14:textId="77777777" w:rsidR="00A373E6" w:rsidRPr="001E7E6A" w:rsidRDefault="00A373E6" w:rsidP="00D66579">
            <w:pPr>
              <w:spacing w:before="100" w:after="100"/>
              <w:ind w:firstLine="0"/>
              <w:jc w:val="center"/>
              <w:rPr>
                <w:lang w:val="vi-VN"/>
              </w:rPr>
            </w:pPr>
          </w:p>
        </w:tc>
        <w:tc>
          <w:tcPr>
            <w:tcW w:w="1379" w:type="dxa"/>
            <w:vAlign w:val="center"/>
          </w:tcPr>
          <w:p w14:paraId="1ED856EB" w14:textId="77777777" w:rsidR="00A373E6" w:rsidRPr="00BE4391" w:rsidRDefault="00A373E6" w:rsidP="00D66579">
            <w:pPr>
              <w:spacing w:before="100" w:after="100"/>
              <w:ind w:firstLine="0"/>
              <w:jc w:val="center"/>
              <w:rPr>
                <w:lang w:val="vi-VN"/>
              </w:rPr>
            </w:pPr>
          </w:p>
        </w:tc>
      </w:tr>
      <w:tr w:rsidR="00A373E6" w:rsidRPr="001E7E6A" w14:paraId="6FB9999A" w14:textId="77777777" w:rsidTr="00D66579">
        <w:tc>
          <w:tcPr>
            <w:tcW w:w="851" w:type="dxa"/>
            <w:vAlign w:val="center"/>
          </w:tcPr>
          <w:p w14:paraId="315A6220" w14:textId="77777777" w:rsidR="00A373E6" w:rsidRPr="00781FC5" w:rsidRDefault="00A373E6" w:rsidP="00D66579">
            <w:pPr>
              <w:spacing w:before="100" w:after="100"/>
              <w:ind w:firstLine="0"/>
              <w:jc w:val="center"/>
            </w:pPr>
            <w:r>
              <w:t>9</w:t>
            </w:r>
          </w:p>
        </w:tc>
        <w:tc>
          <w:tcPr>
            <w:tcW w:w="3686" w:type="dxa"/>
            <w:vAlign w:val="center"/>
          </w:tcPr>
          <w:p w14:paraId="73733F76" w14:textId="77777777" w:rsidR="00A373E6" w:rsidRPr="001E7E6A" w:rsidRDefault="00A373E6" w:rsidP="00D66579">
            <w:pPr>
              <w:spacing w:before="100" w:after="100"/>
              <w:ind w:firstLine="0"/>
              <w:rPr>
                <w:lang w:val="vi-VN"/>
              </w:rPr>
            </w:pPr>
            <w:r>
              <w:rPr>
                <w:lang w:val="vi-VN"/>
              </w:rPr>
              <w:t>Kế toán trưởng (hoặc phụ trách kế toán)</w:t>
            </w:r>
          </w:p>
        </w:tc>
        <w:tc>
          <w:tcPr>
            <w:tcW w:w="913" w:type="dxa"/>
            <w:vAlign w:val="center"/>
          </w:tcPr>
          <w:p w14:paraId="275689E7" w14:textId="77777777" w:rsidR="00A373E6" w:rsidRPr="001E7E6A" w:rsidRDefault="00A373E6" w:rsidP="00D66579">
            <w:pPr>
              <w:spacing w:before="100" w:after="100"/>
              <w:ind w:firstLine="0"/>
              <w:jc w:val="center"/>
              <w:rPr>
                <w:lang w:val="vi-VN"/>
              </w:rPr>
            </w:pPr>
            <w:r>
              <w:rPr>
                <w:lang w:val="vi-VN"/>
              </w:rPr>
              <w:t>1</w:t>
            </w:r>
          </w:p>
        </w:tc>
        <w:tc>
          <w:tcPr>
            <w:tcW w:w="829" w:type="dxa"/>
            <w:vAlign w:val="center"/>
          </w:tcPr>
          <w:p w14:paraId="3DF53C75" w14:textId="77777777" w:rsidR="00A373E6" w:rsidRPr="001E7E6A" w:rsidRDefault="00A373E6" w:rsidP="00D66579">
            <w:pPr>
              <w:spacing w:before="100" w:after="100"/>
              <w:ind w:firstLine="0"/>
              <w:jc w:val="center"/>
              <w:rPr>
                <w:lang w:val="vi-VN"/>
              </w:rPr>
            </w:pPr>
            <w:r>
              <w:rPr>
                <w:lang w:val="vi-VN"/>
              </w:rPr>
              <w:t>1</w:t>
            </w:r>
          </w:p>
        </w:tc>
        <w:tc>
          <w:tcPr>
            <w:tcW w:w="1213" w:type="dxa"/>
            <w:vAlign w:val="center"/>
          </w:tcPr>
          <w:p w14:paraId="041D30AB" w14:textId="77777777" w:rsidR="00A373E6" w:rsidRPr="001E7E6A" w:rsidRDefault="00A373E6" w:rsidP="00D66579">
            <w:pPr>
              <w:spacing w:before="100" w:after="100"/>
              <w:ind w:firstLine="0"/>
              <w:jc w:val="center"/>
              <w:rPr>
                <w:lang w:val="vi-VN"/>
              </w:rPr>
            </w:pPr>
          </w:p>
        </w:tc>
        <w:tc>
          <w:tcPr>
            <w:tcW w:w="1094" w:type="dxa"/>
            <w:vAlign w:val="center"/>
          </w:tcPr>
          <w:p w14:paraId="6EE0D3A1" w14:textId="77777777" w:rsidR="00A373E6" w:rsidRPr="001E7E6A" w:rsidRDefault="00A373E6" w:rsidP="00D66579">
            <w:pPr>
              <w:spacing w:before="100" w:after="100"/>
              <w:ind w:firstLine="0"/>
              <w:jc w:val="center"/>
              <w:rPr>
                <w:lang w:val="vi-VN"/>
              </w:rPr>
            </w:pPr>
          </w:p>
        </w:tc>
        <w:tc>
          <w:tcPr>
            <w:tcW w:w="1379" w:type="dxa"/>
            <w:vAlign w:val="center"/>
          </w:tcPr>
          <w:p w14:paraId="4223BA94" w14:textId="77777777" w:rsidR="00A373E6" w:rsidRPr="00BE4391" w:rsidRDefault="00A373E6" w:rsidP="00D66579">
            <w:pPr>
              <w:spacing w:before="100" w:after="100"/>
              <w:ind w:firstLine="0"/>
              <w:jc w:val="center"/>
              <w:rPr>
                <w:lang w:val="vi-VN"/>
              </w:rPr>
            </w:pPr>
          </w:p>
        </w:tc>
      </w:tr>
      <w:tr w:rsidR="00A373E6" w:rsidRPr="001E7E6A" w14:paraId="6D6BA736" w14:textId="77777777" w:rsidTr="00D66579">
        <w:tc>
          <w:tcPr>
            <w:tcW w:w="851" w:type="dxa"/>
            <w:vAlign w:val="center"/>
          </w:tcPr>
          <w:p w14:paraId="3E46A0FB" w14:textId="77777777" w:rsidR="00A373E6" w:rsidRPr="00781FC5" w:rsidRDefault="00A373E6" w:rsidP="00D66579">
            <w:pPr>
              <w:spacing w:before="100" w:after="100"/>
              <w:ind w:firstLine="0"/>
              <w:jc w:val="center"/>
            </w:pPr>
            <w:r>
              <w:t>10</w:t>
            </w:r>
          </w:p>
        </w:tc>
        <w:tc>
          <w:tcPr>
            <w:tcW w:w="3686" w:type="dxa"/>
            <w:vAlign w:val="center"/>
          </w:tcPr>
          <w:p w14:paraId="369A96B9" w14:textId="77777777" w:rsidR="00A373E6" w:rsidRPr="001E7E6A" w:rsidRDefault="00A373E6" w:rsidP="00D66579">
            <w:pPr>
              <w:spacing w:before="100" w:after="100"/>
              <w:ind w:firstLine="0"/>
              <w:rPr>
                <w:lang w:val="vi-VN"/>
              </w:rPr>
            </w:pPr>
            <w:r>
              <w:rPr>
                <w:lang w:val="vi-VN"/>
              </w:rPr>
              <w:t>Kế toán viên</w:t>
            </w:r>
          </w:p>
        </w:tc>
        <w:tc>
          <w:tcPr>
            <w:tcW w:w="913" w:type="dxa"/>
            <w:vAlign w:val="center"/>
          </w:tcPr>
          <w:p w14:paraId="6395135E" w14:textId="77777777" w:rsidR="00A373E6" w:rsidRPr="001E7E6A" w:rsidRDefault="00A373E6" w:rsidP="00D66579">
            <w:pPr>
              <w:spacing w:before="100" w:after="100"/>
              <w:ind w:firstLine="0"/>
              <w:jc w:val="center"/>
              <w:rPr>
                <w:lang w:val="vi-VN"/>
              </w:rPr>
            </w:pPr>
            <w:r>
              <w:rPr>
                <w:lang w:val="vi-VN"/>
              </w:rPr>
              <w:t>1</w:t>
            </w:r>
          </w:p>
        </w:tc>
        <w:tc>
          <w:tcPr>
            <w:tcW w:w="829" w:type="dxa"/>
            <w:vAlign w:val="center"/>
          </w:tcPr>
          <w:p w14:paraId="6914E705" w14:textId="77777777" w:rsidR="00A373E6" w:rsidRPr="001E7E6A" w:rsidRDefault="00A373E6" w:rsidP="00D66579">
            <w:pPr>
              <w:spacing w:before="100" w:after="100"/>
              <w:ind w:firstLine="0"/>
              <w:jc w:val="center"/>
              <w:rPr>
                <w:lang w:val="vi-VN"/>
              </w:rPr>
            </w:pPr>
            <w:r>
              <w:rPr>
                <w:lang w:val="vi-VN"/>
              </w:rPr>
              <w:t>2</w:t>
            </w:r>
          </w:p>
        </w:tc>
        <w:tc>
          <w:tcPr>
            <w:tcW w:w="1213" w:type="dxa"/>
            <w:vAlign w:val="center"/>
          </w:tcPr>
          <w:p w14:paraId="61EF9DE8" w14:textId="77777777" w:rsidR="00A373E6" w:rsidRPr="007C037C" w:rsidRDefault="00A373E6" w:rsidP="00D66579">
            <w:pPr>
              <w:spacing w:before="100" w:after="100"/>
              <w:ind w:firstLine="0"/>
              <w:jc w:val="center"/>
            </w:pPr>
            <w:r>
              <w:t>1</w:t>
            </w:r>
          </w:p>
        </w:tc>
        <w:tc>
          <w:tcPr>
            <w:tcW w:w="1094" w:type="dxa"/>
            <w:vAlign w:val="center"/>
          </w:tcPr>
          <w:p w14:paraId="4089A71F" w14:textId="77777777" w:rsidR="00A373E6" w:rsidRPr="001E7E6A" w:rsidRDefault="00A373E6" w:rsidP="00D66579">
            <w:pPr>
              <w:spacing w:before="100" w:after="100"/>
              <w:ind w:firstLine="0"/>
              <w:jc w:val="center"/>
              <w:rPr>
                <w:lang w:val="vi-VN"/>
              </w:rPr>
            </w:pPr>
          </w:p>
        </w:tc>
        <w:tc>
          <w:tcPr>
            <w:tcW w:w="1379" w:type="dxa"/>
            <w:vAlign w:val="center"/>
          </w:tcPr>
          <w:p w14:paraId="7BDD21EE" w14:textId="77777777" w:rsidR="00A373E6" w:rsidRPr="00BE4391" w:rsidRDefault="00A373E6" w:rsidP="00D66579">
            <w:pPr>
              <w:spacing w:before="100" w:after="100"/>
              <w:ind w:firstLine="0"/>
              <w:jc w:val="center"/>
              <w:rPr>
                <w:lang w:val="vi-VN"/>
              </w:rPr>
            </w:pPr>
          </w:p>
        </w:tc>
      </w:tr>
      <w:tr w:rsidR="00A373E6" w:rsidRPr="00140622" w14:paraId="2847B0A1" w14:textId="77777777" w:rsidTr="00D66579">
        <w:tc>
          <w:tcPr>
            <w:tcW w:w="851" w:type="dxa"/>
            <w:vAlign w:val="center"/>
          </w:tcPr>
          <w:p w14:paraId="55FAB748" w14:textId="77777777" w:rsidR="00A373E6" w:rsidRPr="00781FC5" w:rsidRDefault="00A373E6" w:rsidP="00D66579">
            <w:pPr>
              <w:spacing w:before="100" w:after="100"/>
              <w:ind w:firstLine="0"/>
              <w:jc w:val="center"/>
            </w:pPr>
            <w:r>
              <w:rPr>
                <w:lang w:val="vi-VN"/>
              </w:rPr>
              <w:t>1</w:t>
            </w:r>
            <w:r>
              <w:t>1</w:t>
            </w:r>
          </w:p>
        </w:tc>
        <w:tc>
          <w:tcPr>
            <w:tcW w:w="3686" w:type="dxa"/>
            <w:vAlign w:val="center"/>
          </w:tcPr>
          <w:p w14:paraId="0E5617F5" w14:textId="77777777" w:rsidR="00A373E6" w:rsidRPr="00140622" w:rsidRDefault="00A373E6" w:rsidP="00D66579">
            <w:pPr>
              <w:spacing w:before="100" w:after="100"/>
              <w:ind w:firstLine="0"/>
              <w:rPr>
                <w:lang w:val="vi-VN"/>
              </w:rPr>
            </w:pPr>
            <w:r w:rsidRPr="00140622">
              <w:t>Nhân</w:t>
            </w:r>
            <w:r w:rsidRPr="00140622">
              <w:rPr>
                <w:lang w:val="vi-VN"/>
              </w:rPr>
              <w:t xml:space="preserve"> </w:t>
            </w:r>
            <w:r w:rsidRPr="00140622">
              <w:t>viên về</w:t>
            </w:r>
            <w:r w:rsidRPr="00140622">
              <w:rPr>
                <w:lang w:val="vi-VN"/>
              </w:rPr>
              <w:t xml:space="preserve"> </w:t>
            </w:r>
            <w:r>
              <w:rPr>
                <w:lang w:val="vi-VN"/>
              </w:rPr>
              <w:t>quản lý nguồn nhân lực</w:t>
            </w:r>
          </w:p>
        </w:tc>
        <w:tc>
          <w:tcPr>
            <w:tcW w:w="913" w:type="dxa"/>
            <w:vAlign w:val="center"/>
          </w:tcPr>
          <w:p w14:paraId="17E1BA78" w14:textId="77777777" w:rsidR="00A373E6" w:rsidRPr="00140622" w:rsidRDefault="00A373E6" w:rsidP="00D66579">
            <w:pPr>
              <w:spacing w:before="100" w:after="100"/>
              <w:ind w:firstLine="0"/>
              <w:jc w:val="center"/>
              <w:rPr>
                <w:lang w:val="vi-VN"/>
              </w:rPr>
            </w:pPr>
            <w:r>
              <w:rPr>
                <w:lang w:val="vi-VN"/>
              </w:rPr>
              <w:t>1</w:t>
            </w:r>
          </w:p>
        </w:tc>
        <w:tc>
          <w:tcPr>
            <w:tcW w:w="829" w:type="dxa"/>
            <w:vAlign w:val="center"/>
          </w:tcPr>
          <w:p w14:paraId="49BB445E" w14:textId="77777777" w:rsidR="00A373E6" w:rsidRPr="00140622" w:rsidRDefault="00A373E6" w:rsidP="00D66579">
            <w:pPr>
              <w:spacing w:before="100" w:after="100"/>
              <w:ind w:firstLine="0"/>
              <w:jc w:val="center"/>
              <w:rPr>
                <w:lang w:val="vi-VN"/>
              </w:rPr>
            </w:pPr>
          </w:p>
        </w:tc>
        <w:tc>
          <w:tcPr>
            <w:tcW w:w="1213" w:type="dxa"/>
            <w:vAlign w:val="center"/>
          </w:tcPr>
          <w:p w14:paraId="303A9B86" w14:textId="77777777" w:rsidR="00A373E6" w:rsidRPr="00140622" w:rsidRDefault="00A373E6" w:rsidP="00D66579">
            <w:pPr>
              <w:spacing w:before="100" w:after="100"/>
              <w:ind w:firstLine="0"/>
              <w:jc w:val="center"/>
              <w:rPr>
                <w:lang w:val="vi-VN"/>
              </w:rPr>
            </w:pPr>
            <w:r>
              <w:rPr>
                <w:lang w:val="vi-VN"/>
              </w:rPr>
              <w:t>1</w:t>
            </w:r>
          </w:p>
        </w:tc>
        <w:tc>
          <w:tcPr>
            <w:tcW w:w="1094" w:type="dxa"/>
            <w:vAlign w:val="center"/>
          </w:tcPr>
          <w:p w14:paraId="536D2132" w14:textId="77777777" w:rsidR="00A373E6" w:rsidRPr="00140622" w:rsidRDefault="00A373E6" w:rsidP="00D66579">
            <w:pPr>
              <w:spacing w:before="100" w:after="100"/>
              <w:ind w:firstLine="0"/>
              <w:jc w:val="center"/>
              <w:rPr>
                <w:lang w:val="vi-VN"/>
              </w:rPr>
            </w:pPr>
          </w:p>
        </w:tc>
        <w:tc>
          <w:tcPr>
            <w:tcW w:w="1379" w:type="dxa"/>
            <w:vAlign w:val="center"/>
          </w:tcPr>
          <w:p w14:paraId="1C9F59E0" w14:textId="77777777" w:rsidR="00A373E6" w:rsidRPr="00BE4391" w:rsidRDefault="00A373E6" w:rsidP="00D66579">
            <w:pPr>
              <w:spacing w:before="100" w:after="100"/>
              <w:ind w:firstLine="0"/>
              <w:jc w:val="center"/>
              <w:rPr>
                <w:lang w:val="vi-VN"/>
              </w:rPr>
            </w:pPr>
          </w:p>
        </w:tc>
      </w:tr>
      <w:tr w:rsidR="00A373E6" w:rsidRPr="00140622" w14:paraId="6612A256" w14:textId="77777777" w:rsidTr="00D66579">
        <w:tc>
          <w:tcPr>
            <w:tcW w:w="851" w:type="dxa"/>
            <w:vAlign w:val="center"/>
          </w:tcPr>
          <w:p w14:paraId="614FEA8D" w14:textId="77777777" w:rsidR="00A373E6" w:rsidRPr="00781FC5" w:rsidRDefault="00A373E6" w:rsidP="00D66579">
            <w:pPr>
              <w:spacing w:before="100" w:after="100"/>
              <w:ind w:firstLine="0"/>
              <w:jc w:val="center"/>
            </w:pPr>
            <w:r>
              <w:rPr>
                <w:lang w:val="vi-VN"/>
              </w:rPr>
              <w:t>1</w:t>
            </w:r>
            <w:r>
              <w:t>2</w:t>
            </w:r>
          </w:p>
        </w:tc>
        <w:tc>
          <w:tcPr>
            <w:tcW w:w="3686" w:type="dxa"/>
            <w:vAlign w:val="center"/>
          </w:tcPr>
          <w:p w14:paraId="51E609CC" w14:textId="77777777" w:rsidR="00A373E6" w:rsidRPr="00140622" w:rsidRDefault="00A373E6" w:rsidP="00D66579">
            <w:pPr>
              <w:spacing w:before="100" w:after="100"/>
              <w:ind w:firstLine="0"/>
              <w:rPr>
                <w:lang w:val="vi-VN"/>
              </w:rPr>
            </w:pPr>
            <w:r w:rsidRPr="00140622">
              <w:rPr>
                <w:spacing w:val="-10"/>
                <w:lang w:val="vi-VN"/>
              </w:rPr>
              <w:t xml:space="preserve">Nhân viên </w:t>
            </w:r>
            <w:r w:rsidRPr="00140622">
              <w:rPr>
                <w:spacing w:val="-10"/>
              </w:rPr>
              <w:t xml:space="preserve">viên </w:t>
            </w:r>
            <w:r>
              <w:rPr>
                <w:spacing w:val="-10"/>
              </w:rPr>
              <w:t>về</w:t>
            </w:r>
            <w:r>
              <w:rPr>
                <w:spacing w:val="-10"/>
                <w:lang w:val="vi-VN"/>
              </w:rPr>
              <w:t xml:space="preserve"> hành chính -    Văn phòng</w:t>
            </w:r>
          </w:p>
        </w:tc>
        <w:tc>
          <w:tcPr>
            <w:tcW w:w="913" w:type="dxa"/>
            <w:vAlign w:val="center"/>
          </w:tcPr>
          <w:p w14:paraId="0112CA81" w14:textId="77777777" w:rsidR="00A373E6" w:rsidRPr="00140622" w:rsidRDefault="00A373E6" w:rsidP="00D66579">
            <w:pPr>
              <w:spacing w:before="100" w:after="100"/>
              <w:ind w:firstLine="0"/>
              <w:jc w:val="center"/>
              <w:rPr>
                <w:lang w:val="vi-VN"/>
              </w:rPr>
            </w:pPr>
            <w:r>
              <w:rPr>
                <w:lang w:val="vi-VN"/>
              </w:rPr>
              <w:t>1</w:t>
            </w:r>
          </w:p>
        </w:tc>
        <w:tc>
          <w:tcPr>
            <w:tcW w:w="829" w:type="dxa"/>
            <w:vAlign w:val="center"/>
          </w:tcPr>
          <w:p w14:paraId="48EF5FD9" w14:textId="77777777" w:rsidR="00A373E6" w:rsidRPr="00140622" w:rsidRDefault="00A373E6" w:rsidP="00D66579">
            <w:pPr>
              <w:spacing w:before="100" w:after="100"/>
              <w:ind w:firstLine="0"/>
              <w:jc w:val="center"/>
              <w:rPr>
                <w:lang w:val="vi-VN"/>
              </w:rPr>
            </w:pPr>
          </w:p>
        </w:tc>
        <w:tc>
          <w:tcPr>
            <w:tcW w:w="1213" w:type="dxa"/>
            <w:vAlign w:val="center"/>
          </w:tcPr>
          <w:p w14:paraId="223CEF63" w14:textId="77777777" w:rsidR="00A373E6" w:rsidRPr="00140622" w:rsidRDefault="00A373E6" w:rsidP="00D66579">
            <w:pPr>
              <w:spacing w:before="100" w:after="100"/>
              <w:ind w:firstLine="0"/>
              <w:jc w:val="center"/>
              <w:rPr>
                <w:lang w:val="vi-VN"/>
              </w:rPr>
            </w:pPr>
            <w:r>
              <w:rPr>
                <w:lang w:val="vi-VN"/>
              </w:rPr>
              <w:t>1</w:t>
            </w:r>
          </w:p>
        </w:tc>
        <w:tc>
          <w:tcPr>
            <w:tcW w:w="1094" w:type="dxa"/>
            <w:vAlign w:val="center"/>
          </w:tcPr>
          <w:p w14:paraId="16B868F5" w14:textId="77777777" w:rsidR="00A373E6" w:rsidRPr="00140622" w:rsidRDefault="00A373E6" w:rsidP="00D66579">
            <w:pPr>
              <w:spacing w:before="100" w:after="100"/>
              <w:ind w:firstLine="0"/>
              <w:jc w:val="center"/>
              <w:rPr>
                <w:lang w:val="vi-VN"/>
              </w:rPr>
            </w:pPr>
          </w:p>
        </w:tc>
        <w:tc>
          <w:tcPr>
            <w:tcW w:w="1379" w:type="dxa"/>
            <w:vAlign w:val="center"/>
          </w:tcPr>
          <w:p w14:paraId="3B9F3720" w14:textId="77777777" w:rsidR="00A373E6" w:rsidRPr="00BE4391" w:rsidRDefault="00A373E6" w:rsidP="00D66579">
            <w:pPr>
              <w:spacing w:before="100" w:after="100"/>
              <w:ind w:firstLine="0"/>
              <w:jc w:val="center"/>
              <w:rPr>
                <w:lang w:val="vi-VN"/>
              </w:rPr>
            </w:pPr>
          </w:p>
        </w:tc>
      </w:tr>
      <w:tr w:rsidR="00A373E6" w:rsidRPr="00140622" w14:paraId="7B640E05" w14:textId="77777777" w:rsidTr="00D66579">
        <w:tc>
          <w:tcPr>
            <w:tcW w:w="851" w:type="dxa"/>
            <w:vAlign w:val="center"/>
          </w:tcPr>
          <w:p w14:paraId="73EAA3AB" w14:textId="77777777" w:rsidR="00A373E6" w:rsidRPr="00781FC5" w:rsidRDefault="00A373E6" w:rsidP="00D66579">
            <w:pPr>
              <w:spacing w:before="100" w:after="100"/>
              <w:ind w:firstLine="0"/>
              <w:jc w:val="center"/>
            </w:pPr>
            <w:r>
              <w:rPr>
                <w:lang w:val="vi-VN"/>
              </w:rPr>
              <w:t>1</w:t>
            </w:r>
            <w:r>
              <w:t>3</w:t>
            </w:r>
          </w:p>
        </w:tc>
        <w:tc>
          <w:tcPr>
            <w:tcW w:w="3686" w:type="dxa"/>
            <w:vAlign w:val="center"/>
          </w:tcPr>
          <w:p w14:paraId="0B95BC94" w14:textId="77777777" w:rsidR="00A373E6" w:rsidRPr="00140622" w:rsidRDefault="00A373E6" w:rsidP="00D66579">
            <w:pPr>
              <w:spacing w:before="100" w:after="100"/>
              <w:ind w:firstLine="0"/>
              <w:rPr>
                <w:lang w:val="vi-VN"/>
              </w:rPr>
            </w:pPr>
            <w:r w:rsidRPr="00140622">
              <w:rPr>
                <w:spacing w:val="-10"/>
                <w:lang w:val="vi-VN"/>
              </w:rPr>
              <w:t xml:space="preserve">Nhân viên </w:t>
            </w:r>
            <w:r>
              <w:rPr>
                <w:spacing w:val="-10"/>
                <w:lang w:val="vi-VN"/>
              </w:rPr>
              <w:t xml:space="preserve">về </w:t>
            </w:r>
            <w:r w:rsidRPr="00140622">
              <w:rPr>
                <w:spacing w:val="-10"/>
                <w:lang w:val="vi-VN"/>
              </w:rPr>
              <w:t>lưu trữ</w:t>
            </w:r>
          </w:p>
        </w:tc>
        <w:tc>
          <w:tcPr>
            <w:tcW w:w="913" w:type="dxa"/>
            <w:vAlign w:val="center"/>
          </w:tcPr>
          <w:p w14:paraId="0A702B26" w14:textId="77777777" w:rsidR="00A373E6" w:rsidRPr="00140622" w:rsidRDefault="00A373E6" w:rsidP="00D66579">
            <w:pPr>
              <w:spacing w:before="100" w:after="100"/>
              <w:ind w:firstLine="0"/>
              <w:jc w:val="center"/>
              <w:rPr>
                <w:lang w:val="vi-VN"/>
              </w:rPr>
            </w:pPr>
            <w:r>
              <w:rPr>
                <w:lang w:val="vi-VN"/>
              </w:rPr>
              <w:t>1</w:t>
            </w:r>
          </w:p>
        </w:tc>
        <w:tc>
          <w:tcPr>
            <w:tcW w:w="829" w:type="dxa"/>
            <w:vAlign w:val="center"/>
          </w:tcPr>
          <w:p w14:paraId="0C33F8D2" w14:textId="77777777" w:rsidR="00A373E6" w:rsidRPr="00140622" w:rsidRDefault="00A373E6" w:rsidP="00D66579">
            <w:pPr>
              <w:spacing w:before="100" w:after="100"/>
              <w:ind w:firstLine="0"/>
              <w:jc w:val="center"/>
              <w:rPr>
                <w:lang w:val="vi-VN"/>
              </w:rPr>
            </w:pPr>
          </w:p>
        </w:tc>
        <w:tc>
          <w:tcPr>
            <w:tcW w:w="1213" w:type="dxa"/>
            <w:vAlign w:val="center"/>
          </w:tcPr>
          <w:p w14:paraId="40DD439D" w14:textId="77777777" w:rsidR="00A373E6" w:rsidRPr="00140622" w:rsidRDefault="00A373E6" w:rsidP="00D66579">
            <w:pPr>
              <w:spacing w:before="100" w:after="100"/>
              <w:ind w:firstLine="0"/>
              <w:jc w:val="center"/>
              <w:rPr>
                <w:lang w:val="vi-VN"/>
              </w:rPr>
            </w:pPr>
            <w:r>
              <w:rPr>
                <w:lang w:val="vi-VN"/>
              </w:rPr>
              <w:t>1</w:t>
            </w:r>
          </w:p>
        </w:tc>
        <w:tc>
          <w:tcPr>
            <w:tcW w:w="1094" w:type="dxa"/>
            <w:vAlign w:val="center"/>
          </w:tcPr>
          <w:p w14:paraId="0377C823" w14:textId="77777777" w:rsidR="00A373E6" w:rsidRPr="00140622" w:rsidRDefault="00A373E6" w:rsidP="00D66579">
            <w:pPr>
              <w:spacing w:before="100" w:after="100"/>
              <w:ind w:firstLine="0"/>
              <w:jc w:val="center"/>
              <w:rPr>
                <w:lang w:val="vi-VN"/>
              </w:rPr>
            </w:pPr>
          </w:p>
        </w:tc>
        <w:tc>
          <w:tcPr>
            <w:tcW w:w="1379" w:type="dxa"/>
            <w:vAlign w:val="center"/>
          </w:tcPr>
          <w:p w14:paraId="2545A1FC" w14:textId="77777777" w:rsidR="00A373E6" w:rsidRPr="00BE4391" w:rsidRDefault="00A373E6" w:rsidP="00D66579">
            <w:pPr>
              <w:spacing w:before="100" w:after="100"/>
              <w:ind w:firstLine="0"/>
              <w:jc w:val="center"/>
              <w:rPr>
                <w:lang w:val="vi-VN"/>
              </w:rPr>
            </w:pPr>
          </w:p>
        </w:tc>
      </w:tr>
      <w:tr w:rsidR="00A373E6" w:rsidRPr="00AA301C" w14:paraId="6EE28832" w14:textId="77777777" w:rsidTr="00D66579">
        <w:tc>
          <w:tcPr>
            <w:tcW w:w="851" w:type="dxa"/>
            <w:vAlign w:val="center"/>
          </w:tcPr>
          <w:p w14:paraId="487ACEFA" w14:textId="77777777" w:rsidR="00A373E6" w:rsidRPr="00AA301C" w:rsidRDefault="00A373E6" w:rsidP="00D66579">
            <w:pPr>
              <w:spacing w:before="100" w:after="100"/>
              <w:ind w:firstLine="0"/>
              <w:jc w:val="center"/>
              <w:rPr>
                <w:b/>
                <w:bCs/>
                <w:lang w:val="vi-VN"/>
              </w:rPr>
            </w:pPr>
            <w:r w:rsidRPr="00AA301C">
              <w:rPr>
                <w:b/>
                <w:bCs/>
                <w:lang w:val="vi-VN"/>
              </w:rPr>
              <w:t>IV</w:t>
            </w:r>
          </w:p>
        </w:tc>
        <w:tc>
          <w:tcPr>
            <w:tcW w:w="3686" w:type="dxa"/>
            <w:vAlign w:val="center"/>
          </w:tcPr>
          <w:p w14:paraId="2A631BB9" w14:textId="77777777" w:rsidR="00A373E6" w:rsidRPr="00AA301C" w:rsidRDefault="00A373E6" w:rsidP="00D66579">
            <w:pPr>
              <w:spacing w:before="100" w:after="100"/>
              <w:ind w:firstLine="0"/>
              <w:rPr>
                <w:b/>
                <w:bCs/>
                <w:lang w:val="vi-VN"/>
              </w:rPr>
            </w:pPr>
            <w:r w:rsidRPr="00AA301C">
              <w:rPr>
                <w:b/>
                <w:bCs/>
                <w:lang w:val="vi-VN"/>
              </w:rPr>
              <w:t>VTVL hỗ trợ, phục vụ</w:t>
            </w:r>
          </w:p>
        </w:tc>
        <w:tc>
          <w:tcPr>
            <w:tcW w:w="913" w:type="dxa"/>
            <w:vAlign w:val="center"/>
          </w:tcPr>
          <w:p w14:paraId="372B45F3" w14:textId="77777777" w:rsidR="00A373E6" w:rsidRPr="00AA301C" w:rsidRDefault="00A373E6" w:rsidP="00D66579">
            <w:pPr>
              <w:spacing w:before="100" w:after="100"/>
              <w:ind w:firstLine="0"/>
              <w:jc w:val="center"/>
              <w:rPr>
                <w:b/>
                <w:bCs/>
                <w:lang w:val="vi-VN"/>
              </w:rPr>
            </w:pPr>
            <w:r>
              <w:rPr>
                <w:b/>
                <w:bCs/>
                <w:lang w:val="vi-VN"/>
              </w:rPr>
              <w:t>5</w:t>
            </w:r>
          </w:p>
        </w:tc>
        <w:tc>
          <w:tcPr>
            <w:tcW w:w="829" w:type="dxa"/>
            <w:vAlign w:val="center"/>
          </w:tcPr>
          <w:p w14:paraId="12274888" w14:textId="77777777" w:rsidR="00A373E6" w:rsidRPr="00AA301C" w:rsidRDefault="00A373E6" w:rsidP="00D66579">
            <w:pPr>
              <w:spacing w:before="100" w:after="100"/>
              <w:ind w:firstLine="0"/>
              <w:jc w:val="center"/>
              <w:rPr>
                <w:b/>
                <w:bCs/>
                <w:lang w:val="vi-VN"/>
              </w:rPr>
            </w:pPr>
          </w:p>
        </w:tc>
        <w:tc>
          <w:tcPr>
            <w:tcW w:w="1213" w:type="dxa"/>
            <w:vAlign w:val="center"/>
          </w:tcPr>
          <w:p w14:paraId="0816474D" w14:textId="77777777" w:rsidR="00A373E6" w:rsidRPr="00AA301C" w:rsidRDefault="00A373E6" w:rsidP="00D66579">
            <w:pPr>
              <w:spacing w:before="100" w:after="100"/>
              <w:ind w:firstLine="0"/>
              <w:jc w:val="center"/>
              <w:rPr>
                <w:b/>
                <w:bCs/>
                <w:lang w:val="vi-VN"/>
              </w:rPr>
            </w:pPr>
          </w:p>
        </w:tc>
        <w:tc>
          <w:tcPr>
            <w:tcW w:w="1094" w:type="dxa"/>
            <w:vAlign w:val="center"/>
          </w:tcPr>
          <w:p w14:paraId="59BA09CC" w14:textId="77777777" w:rsidR="00A373E6" w:rsidRPr="00AA301C" w:rsidRDefault="00A373E6" w:rsidP="00D66579">
            <w:pPr>
              <w:spacing w:before="100" w:after="100"/>
              <w:ind w:firstLine="0"/>
              <w:jc w:val="center"/>
              <w:rPr>
                <w:b/>
                <w:bCs/>
                <w:lang w:val="vi-VN"/>
              </w:rPr>
            </w:pPr>
            <w:r>
              <w:rPr>
                <w:b/>
                <w:bCs/>
                <w:lang w:val="vi-VN"/>
              </w:rPr>
              <w:t>13</w:t>
            </w:r>
          </w:p>
        </w:tc>
        <w:tc>
          <w:tcPr>
            <w:tcW w:w="1379" w:type="dxa"/>
            <w:vAlign w:val="center"/>
          </w:tcPr>
          <w:p w14:paraId="5116B31F" w14:textId="77777777" w:rsidR="00A373E6" w:rsidRPr="00BE4391" w:rsidRDefault="00A373E6" w:rsidP="00D66579">
            <w:pPr>
              <w:spacing w:before="100" w:after="100"/>
              <w:ind w:firstLine="0"/>
              <w:jc w:val="center"/>
              <w:rPr>
                <w:b/>
                <w:bCs/>
                <w:lang w:val="vi-VN"/>
              </w:rPr>
            </w:pPr>
          </w:p>
        </w:tc>
      </w:tr>
      <w:tr w:rsidR="00A373E6" w:rsidRPr="00AA301C" w14:paraId="3103AD93" w14:textId="77777777" w:rsidTr="00D66579">
        <w:tc>
          <w:tcPr>
            <w:tcW w:w="851" w:type="dxa"/>
            <w:vAlign w:val="center"/>
          </w:tcPr>
          <w:p w14:paraId="038FE180" w14:textId="77777777" w:rsidR="00A373E6" w:rsidRPr="00184475" w:rsidRDefault="00A373E6" w:rsidP="00D66579">
            <w:pPr>
              <w:spacing w:before="100" w:after="100"/>
              <w:ind w:firstLine="0"/>
              <w:jc w:val="center"/>
              <w:rPr>
                <w:lang w:val="vi-VN"/>
              </w:rPr>
            </w:pPr>
            <w:r w:rsidRPr="00184475">
              <w:rPr>
                <w:lang w:val="vi-VN"/>
              </w:rPr>
              <w:t>1</w:t>
            </w:r>
          </w:p>
        </w:tc>
        <w:tc>
          <w:tcPr>
            <w:tcW w:w="3686" w:type="dxa"/>
            <w:vAlign w:val="center"/>
          </w:tcPr>
          <w:p w14:paraId="41CA9E60" w14:textId="77777777" w:rsidR="00A373E6" w:rsidRPr="00AA301C" w:rsidRDefault="00A373E6" w:rsidP="00D66579">
            <w:pPr>
              <w:spacing w:before="100" w:after="100"/>
              <w:ind w:firstLine="0"/>
              <w:rPr>
                <w:lang w:val="vi-VN"/>
              </w:rPr>
            </w:pPr>
            <w:r w:rsidRPr="00AA301C">
              <w:rPr>
                <w:lang w:val="vi-VN"/>
              </w:rPr>
              <w:t>Nhân viên kỹ thuật</w:t>
            </w:r>
          </w:p>
        </w:tc>
        <w:tc>
          <w:tcPr>
            <w:tcW w:w="913" w:type="dxa"/>
            <w:vAlign w:val="center"/>
          </w:tcPr>
          <w:p w14:paraId="152AAF88" w14:textId="77777777" w:rsidR="00A373E6" w:rsidRPr="00AA301C" w:rsidRDefault="00A373E6" w:rsidP="00D66579">
            <w:pPr>
              <w:spacing w:before="100" w:after="100"/>
              <w:ind w:firstLine="0"/>
              <w:jc w:val="center"/>
              <w:rPr>
                <w:lang w:val="vi-VN"/>
              </w:rPr>
            </w:pPr>
            <w:r w:rsidRPr="00AA301C">
              <w:rPr>
                <w:lang w:val="vi-VN"/>
              </w:rPr>
              <w:t>1</w:t>
            </w:r>
          </w:p>
        </w:tc>
        <w:tc>
          <w:tcPr>
            <w:tcW w:w="829" w:type="dxa"/>
            <w:vAlign w:val="center"/>
          </w:tcPr>
          <w:p w14:paraId="219CA20A" w14:textId="77777777" w:rsidR="00A373E6" w:rsidRPr="00AA301C" w:rsidRDefault="00A373E6" w:rsidP="00D66579">
            <w:pPr>
              <w:spacing w:before="100" w:after="100"/>
              <w:ind w:firstLine="0"/>
              <w:jc w:val="center"/>
              <w:rPr>
                <w:lang w:val="vi-VN"/>
              </w:rPr>
            </w:pPr>
          </w:p>
        </w:tc>
        <w:tc>
          <w:tcPr>
            <w:tcW w:w="1213" w:type="dxa"/>
            <w:vAlign w:val="center"/>
          </w:tcPr>
          <w:p w14:paraId="110124DD" w14:textId="77777777" w:rsidR="00A373E6" w:rsidRPr="00AA301C" w:rsidRDefault="00A373E6" w:rsidP="00D66579">
            <w:pPr>
              <w:spacing w:before="100" w:after="100"/>
              <w:ind w:firstLine="0"/>
              <w:jc w:val="center"/>
              <w:rPr>
                <w:lang w:val="vi-VN"/>
              </w:rPr>
            </w:pPr>
          </w:p>
        </w:tc>
        <w:tc>
          <w:tcPr>
            <w:tcW w:w="1094" w:type="dxa"/>
            <w:vAlign w:val="center"/>
          </w:tcPr>
          <w:p w14:paraId="73EFF3D8" w14:textId="77777777" w:rsidR="00A373E6" w:rsidRPr="00AA301C" w:rsidRDefault="00A373E6" w:rsidP="00D66579">
            <w:pPr>
              <w:spacing w:before="100" w:after="100"/>
              <w:ind w:firstLine="0"/>
              <w:jc w:val="center"/>
              <w:rPr>
                <w:lang w:val="vi-VN"/>
              </w:rPr>
            </w:pPr>
            <w:r w:rsidRPr="00AA301C">
              <w:rPr>
                <w:lang w:val="vi-VN"/>
              </w:rPr>
              <w:t>1</w:t>
            </w:r>
          </w:p>
        </w:tc>
        <w:tc>
          <w:tcPr>
            <w:tcW w:w="1379" w:type="dxa"/>
            <w:vAlign w:val="center"/>
          </w:tcPr>
          <w:p w14:paraId="576AA333" w14:textId="77777777" w:rsidR="00A373E6" w:rsidRPr="00BE4391" w:rsidRDefault="00A373E6" w:rsidP="00D66579">
            <w:pPr>
              <w:spacing w:before="100" w:after="100"/>
              <w:ind w:firstLine="0"/>
              <w:jc w:val="center"/>
              <w:rPr>
                <w:lang w:val="vi-VN"/>
              </w:rPr>
            </w:pPr>
          </w:p>
        </w:tc>
      </w:tr>
      <w:tr w:rsidR="00A373E6" w:rsidRPr="00AA301C" w14:paraId="34BE0C7A" w14:textId="77777777" w:rsidTr="00D66579">
        <w:tc>
          <w:tcPr>
            <w:tcW w:w="851" w:type="dxa"/>
            <w:vAlign w:val="center"/>
          </w:tcPr>
          <w:p w14:paraId="7526B644" w14:textId="77777777" w:rsidR="00A373E6" w:rsidRPr="00184475" w:rsidRDefault="00A373E6" w:rsidP="00D66579">
            <w:pPr>
              <w:spacing w:before="100" w:after="100"/>
              <w:ind w:firstLine="0"/>
              <w:jc w:val="center"/>
              <w:rPr>
                <w:lang w:val="vi-VN"/>
              </w:rPr>
            </w:pPr>
            <w:r w:rsidRPr="00184475">
              <w:rPr>
                <w:lang w:val="vi-VN"/>
              </w:rPr>
              <w:t>2</w:t>
            </w:r>
          </w:p>
        </w:tc>
        <w:tc>
          <w:tcPr>
            <w:tcW w:w="3686" w:type="dxa"/>
            <w:vAlign w:val="center"/>
          </w:tcPr>
          <w:p w14:paraId="692B550C" w14:textId="77777777" w:rsidR="00A373E6" w:rsidRPr="00AA301C" w:rsidRDefault="00A373E6" w:rsidP="00D66579">
            <w:pPr>
              <w:spacing w:before="100" w:after="100"/>
              <w:ind w:firstLine="0"/>
              <w:rPr>
                <w:lang w:val="vi-VN"/>
              </w:rPr>
            </w:pPr>
            <w:r w:rsidRPr="00AA301C">
              <w:rPr>
                <w:lang w:val="vi-VN"/>
              </w:rPr>
              <w:t>Nhân viên phục vụ</w:t>
            </w:r>
          </w:p>
        </w:tc>
        <w:tc>
          <w:tcPr>
            <w:tcW w:w="913" w:type="dxa"/>
            <w:vAlign w:val="center"/>
          </w:tcPr>
          <w:p w14:paraId="3E6AA16C" w14:textId="77777777" w:rsidR="00A373E6" w:rsidRPr="00AA301C" w:rsidRDefault="00A373E6" w:rsidP="00D66579">
            <w:pPr>
              <w:spacing w:before="100" w:after="100"/>
              <w:ind w:firstLine="0"/>
              <w:jc w:val="center"/>
              <w:rPr>
                <w:lang w:val="vi-VN"/>
              </w:rPr>
            </w:pPr>
            <w:r w:rsidRPr="00AA301C">
              <w:rPr>
                <w:lang w:val="vi-VN"/>
              </w:rPr>
              <w:t>1</w:t>
            </w:r>
          </w:p>
        </w:tc>
        <w:tc>
          <w:tcPr>
            <w:tcW w:w="829" w:type="dxa"/>
            <w:vAlign w:val="center"/>
          </w:tcPr>
          <w:p w14:paraId="1BBF93F0" w14:textId="77777777" w:rsidR="00A373E6" w:rsidRPr="00AA301C" w:rsidRDefault="00A373E6" w:rsidP="00D66579">
            <w:pPr>
              <w:spacing w:before="100" w:after="100"/>
              <w:ind w:firstLine="0"/>
              <w:jc w:val="center"/>
              <w:rPr>
                <w:lang w:val="vi-VN"/>
              </w:rPr>
            </w:pPr>
          </w:p>
        </w:tc>
        <w:tc>
          <w:tcPr>
            <w:tcW w:w="1213" w:type="dxa"/>
            <w:vAlign w:val="center"/>
          </w:tcPr>
          <w:p w14:paraId="1F9B20A7" w14:textId="77777777" w:rsidR="00A373E6" w:rsidRPr="00AA301C" w:rsidRDefault="00A373E6" w:rsidP="00D66579">
            <w:pPr>
              <w:spacing w:before="100" w:after="100"/>
              <w:ind w:firstLine="0"/>
              <w:jc w:val="center"/>
              <w:rPr>
                <w:lang w:val="vi-VN"/>
              </w:rPr>
            </w:pPr>
          </w:p>
        </w:tc>
        <w:tc>
          <w:tcPr>
            <w:tcW w:w="1094" w:type="dxa"/>
            <w:vAlign w:val="center"/>
          </w:tcPr>
          <w:p w14:paraId="1D405E91" w14:textId="77777777" w:rsidR="00A373E6" w:rsidRPr="00AA301C" w:rsidRDefault="00A373E6" w:rsidP="00D66579">
            <w:pPr>
              <w:spacing w:before="100" w:after="100"/>
              <w:ind w:firstLine="0"/>
              <w:jc w:val="center"/>
              <w:rPr>
                <w:lang w:val="vi-VN"/>
              </w:rPr>
            </w:pPr>
            <w:r w:rsidRPr="00AA301C">
              <w:rPr>
                <w:lang w:val="vi-VN"/>
              </w:rPr>
              <w:t>3</w:t>
            </w:r>
          </w:p>
        </w:tc>
        <w:tc>
          <w:tcPr>
            <w:tcW w:w="1379" w:type="dxa"/>
            <w:vAlign w:val="center"/>
          </w:tcPr>
          <w:p w14:paraId="4978A77C" w14:textId="77777777" w:rsidR="00A373E6" w:rsidRPr="00BE4391" w:rsidRDefault="00A373E6" w:rsidP="00D66579">
            <w:pPr>
              <w:spacing w:before="100" w:after="100"/>
              <w:ind w:firstLine="0"/>
              <w:jc w:val="center"/>
              <w:rPr>
                <w:lang w:val="vi-VN"/>
              </w:rPr>
            </w:pPr>
          </w:p>
        </w:tc>
      </w:tr>
      <w:tr w:rsidR="00A373E6" w:rsidRPr="00AA301C" w14:paraId="7279D613" w14:textId="77777777" w:rsidTr="00D66579">
        <w:tc>
          <w:tcPr>
            <w:tcW w:w="851" w:type="dxa"/>
            <w:vAlign w:val="center"/>
          </w:tcPr>
          <w:p w14:paraId="79F16248" w14:textId="77777777" w:rsidR="00A373E6" w:rsidRPr="00184475" w:rsidRDefault="00A373E6" w:rsidP="00D66579">
            <w:pPr>
              <w:spacing w:before="100" w:after="100"/>
              <w:ind w:firstLine="0"/>
              <w:jc w:val="center"/>
              <w:rPr>
                <w:lang w:val="vi-VN"/>
              </w:rPr>
            </w:pPr>
            <w:r w:rsidRPr="00184475">
              <w:rPr>
                <w:lang w:val="vi-VN"/>
              </w:rPr>
              <w:t>3</w:t>
            </w:r>
          </w:p>
        </w:tc>
        <w:tc>
          <w:tcPr>
            <w:tcW w:w="3686" w:type="dxa"/>
            <w:vAlign w:val="center"/>
          </w:tcPr>
          <w:p w14:paraId="3C546CAD" w14:textId="77777777" w:rsidR="00A373E6" w:rsidRPr="00AA301C" w:rsidRDefault="00A373E6" w:rsidP="00D66579">
            <w:pPr>
              <w:spacing w:before="100" w:after="100"/>
              <w:ind w:firstLine="0"/>
              <w:rPr>
                <w:lang w:val="vi-VN"/>
              </w:rPr>
            </w:pPr>
            <w:r>
              <w:rPr>
                <w:lang w:val="vi-VN"/>
              </w:rPr>
              <w:t>Nhân viên lễ tân</w:t>
            </w:r>
          </w:p>
        </w:tc>
        <w:tc>
          <w:tcPr>
            <w:tcW w:w="913" w:type="dxa"/>
            <w:vAlign w:val="center"/>
          </w:tcPr>
          <w:p w14:paraId="0DDA00E4" w14:textId="77777777" w:rsidR="00A373E6" w:rsidRPr="00AA301C" w:rsidRDefault="00A373E6" w:rsidP="00D66579">
            <w:pPr>
              <w:spacing w:before="100" w:after="100"/>
              <w:ind w:firstLine="0"/>
              <w:jc w:val="center"/>
              <w:rPr>
                <w:lang w:val="vi-VN"/>
              </w:rPr>
            </w:pPr>
            <w:r w:rsidRPr="00AA301C">
              <w:rPr>
                <w:lang w:val="vi-VN"/>
              </w:rPr>
              <w:t>1</w:t>
            </w:r>
          </w:p>
        </w:tc>
        <w:tc>
          <w:tcPr>
            <w:tcW w:w="829" w:type="dxa"/>
            <w:vAlign w:val="center"/>
          </w:tcPr>
          <w:p w14:paraId="7F60EEB6" w14:textId="77777777" w:rsidR="00A373E6" w:rsidRPr="00AA301C" w:rsidRDefault="00A373E6" w:rsidP="00D66579">
            <w:pPr>
              <w:spacing w:before="100" w:after="100"/>
              <w:ind w:firstLine="0"/>
              <w:jc w:val="center"/>
              <w:rPr>
                <w:lang w:val="vi-VN"/>
              </w:rPr>
            </w:pPr>
          </w:p>
        </w:tc>
        <w:tc>
          <w:tcPr>
            <w:tcW w:w="1213" w:type="dxa"/>
            <w:vAlign w:val="center"/>
          </w:tcPr>
          <w:p w14:paraId="44B2ABAF" w14:textId="77777777" w:rsidR="00A373E6" w:rsidRPr="00AA301C" w:rsidRDefault="00A373E6" w:rsidP="00D66579">
            <w:pPr>
              <w:spacing w:before="100" w:after="100"/>
              <w:ind w:firstLine="0"/>
              <w:jc w:val="center"/>
              <w:rPr>
                <w:lang w:val="vi-VN"/>
              </w:rPr>
            </w:pPr>
          </w:p>
        </w:tc>
        <w:tc>
          <w:tcPr>
            <w:tcW w:w="1094" w:type="dxa"/>
            <w:vAlign w:val="center"/>
          </w:tcPr>
          <w:p w14:paraId="15714440" w14:textId="77777777" w:rsidR="00A373E6" w:rsidRPr="00AA301C" w:rsidRDefault="00A373E6" w:rsidP="00D66579">
            <w:pPr>
              <w:spacing w:before="100" w:after="100"/>
              <w:ind w:firstLine="0"/>
              <w:jc w:val="center"/>
              <w:rPr>
                <w:lang w:val="vi-VN"/>
              </w:rPr>
            </w:pPr>
            <w:r w:rsidRPr="00AA301C">
              <w:rPr>
                <w:lang w:val="vi-VN"/>
              </w:rPr>
              <w:t>2</w:t>
            </w:r>
          </w:p>
        </w:tc>
        <w:tc>
          <w:tcPr>
            <w:tcW w:w="1379" w:type="dxa"/>
            <w:vAlign w:val="center"/>
          </w:tcPr>
          <w:p w14:paraId="3553FF67" w14:textId="77777777" w:rsidR="00A373E6" w:rsidRPr="00BE4391" w:rsidRDefault="00A373E6" w:rsidP="00D66579">
            <w:pPr>
              <w:spacing w:before="100" w:after="100"/>
              <w:ind w:firstLine="0"/>
              <w:jc w:val="center"/>
              <w:rPr>
                <w:b/>
                <w:bCs/>
                <w:lang w:val="vi-VN"/>
              </w:rPr>
            </w:pPr>
          </w:p>
        </w:tc>
      </w:tr>
      <w:tr w:rsidR="00A373E6" w:rsidRPr="00AA301C" w14:paraId="37C1D63C" w14:textId="77777777" w:rsidTr="00D66579">
        <w:tc>
          <w:tcPr>
            <w:tcW w:w="851" w:type="dxa"/>
            <w:vAlign w:val="center"/>
          </w:tcPr>
          <w:p w14:paraId="471697EE" w14:textId="77777777" w:rsidR="00A373E6" w:rsidRPr="00184475" w:rsidRDefault="00A373E6" w:rsidP="00D66579">
            <w:pPr>
              <w:spacing w:before="100" w:after="100"/>
              <w:ind w:firstLine="0"/>
              <w:jc w:val="center"/>
              <w:rPr>
                <w:lang w:val="vi-VN"/>
              </w:rPr>
            </w:pPr>
            <w:r w:rsidRPr="00184475">
              <w:rPr>
                <w:lang w:val="vi-VN"/>
              </w:rPr>
              <w:t>4</w:t>
            </w:r>
          </w:p>
        </w:tc>
        <w:tc>
          <w:tcPr>
            <w:tcW w:w="3686" w:type="dxa"/>
            <w:vAlign w:val="center"/>
          </w:tcPr>
          <w:p w14:paraId="48CF5735" w14:textId="77777777" w:rsidR="00A373E6" w:rsidRPr="00AA301C" w:rsidRDefault="00A373E6" w:rsidP="00D66579">
            <w:pPr>
              <w:spacing w:before="100" w:after="100"/>
              <w:ind w:firstLine="0"/>
              <w:rPr>
                <w:lang w:val="vi-VN"/>
              </w:rPr>
            </w:pPr>
            <w:r w:rsidRPr="00AA301C">
              <w:rPr>
                <w:lang w:val="vi-VN"/>
              </w:rPr>
              <w:t>Nhân viên bảo vệ</w:t>
            </w:r>
          </w:p>
        </w:tc>
        <w:tc>
          <w:tcPr>
            <w:tcW w:w="913" w:type="dxa"/>
            <w:vAlign w:val="center"/>
          </w:tcPr>
          <w:p w14:paraId="55516C9C" w14:textId="77777777" w:rsidR="00A373E6" w:rsidRPr="00AA301C" w:rsidRDefault="00A373E6" w:rsidP="00D66579">
            <w:pPr>
              <w:spacing w:before="100" w:after="100"/>
              <w:ind w:firstLine="0"/>
              <w:jc w:val="center"/>
              <w:rPr>
                <w:lang w:val="vi-VN"/>
              </w:rPr>
            </w:pPr>
            <w:r w:rsidRPr="00AA301C">
              <w:rPr>
                <w:lang w:val="vi-VN"/>
              </w:rPr>
              <w:t>1</w:t>
            </w:r>
          </w:p>
        </w:tc>
        <w:tc>
          <w:tcPr>
            <w:tcW w:w="829" w:type="dxa"/>
            <w:vAlign w:val="center"/>
          </w:tcPr>
          <w:p w14:paraId="2FC08D24" w14:textId="77777777" w:rsidR="00A373E6" w:rsidRPr="00AA301C" w:rsidRDefault="00A373E6" w:rsidP="00D66579">
            <w:pPr>
              <w:spacing w:before="100" w:after="100"/>
              <w:ind w:firstLine="0"/>
              <w:jc w:val="center"/>
              <w:rPr>
                <w:lang w:val="vi-VN"/>
              </w:rPr>
            </w:pPr>
          </w:p>
        </w:tc>
        <w:tc>
          <w:tcPr>
            <w:tcW w:w="1213" w:type="dxa"/>
            <w:vAlign w:val="center"/>
          </w:tcPr>
          <w:p w14:paraId="08F36A35" w14:textId="77777777" w:rsidR="00A373E6" w:rsidRPr="00AA301C" w:rsidRDefault="00A373E6" w:rsidP="00D66579">
            <w:pPr>
              <w:spacing w:before="100" w:after="100"/>
              <w:ind w:firstLine="0"/>
              <w:jc w:val="center"/>
              <w:rPr>
                <w:lang w:val="vi-VN"/>
              </w:rPr>
            </w:pPr>
          </w:p>
        </w:tc>
        <w:tc>
          <w:tcPr>
            <w:tcW w:w="1094" w:type="dxa"/>
            <w:vAlign w:val="center"/>
          </w:tcPr>
          <w:p w14:paraId="7D3E3BB5" w14:textId="77777777" w:rsidR="00A373E6" w:rsidRPr="00AA301C" w:rsidRDefault="00A373E6" w:rsidP="00D66579">
            <w:pPr>
              <w:spacing w:before="100" w:after="100"/>
              <w:ind w:firstLine="0"/>
              <w:jc w:val="center"/>
              <w:rPr>
                <w:lang w:val="vi-VN"/>
              </w:rPr>
            </w:pPr>
            <w:r w:rsidRPr="00AA301C">
              <w:rPr>
                <w:lang w:val="vi-VN"/>
              </w:rPr>
              <w:t>4</w:t>
            </w:r>
          </w:p>
        </w:tc>
        <w:tc>
          <w:tcPr>
            <w:tcW w:w="1379" w:type="dxa"/>
            <w:vAlign w:val="center"/>
          </w:tcPr>
          <w:p w14:paraId="57858165" w14:textId="77777777" w:rsidR="00A373E6" w:rsidRPr="00BE4391" w:rsidRDefault="00A373E6" w:rsidP="00D66579">
            <w:pPr>
              <w:spacing w:before="100" w:after="100"/>
              <w:ind w:firstLine="0"/>
              <w:jc w:val="center"/>
              <w:rPr>
                <w:b/>
                <w:bCs/>
                <w:lang w:val="vi-VN"/>
              </w:rPr>
            </w:pPr>
          </w:p>
        </w:tc>
      </w:tr>
      <w:tr w:rsidR="00A373E6" w:rsidRPr="00AA301C" w14:paraId="7A1C240D" w14:textId="77777777" w:rsidTr="00D66579">
        <w:tc>
          <w:tcPr>
            <w:tcW w:w="851" w:type="dxa"/>
            <w:vAlign w:val="center"/>
          </w:tcPr>
          <w:p w14:paraId="22448DC5" w14:textId="77777777" w:rsidR="00A373E6" w:rsidRPr="00184475" w:rsidRDefault="00A373E6" w:rsidP="00D66579">
            <w:pPr>
              <w:spacing w:before="100" w:after="100"/>
              <w:ind w:firstLine="0"/>
              <w:jc w:val="center"/>
              <w:rPr>
                <w:lang w:val="vi-VN"/>
              </w:rPr>
            </w:pPr>
            <w:r w:rsidRPr="00184475">
              <w:rPr>
                <w:lang w:val="vi-VN"/>
              </w:rPr>
              <w:t>5</w:t>
            </w:r>
          </w:p>
        </w:tc>
        <w:tc>
          <w:tcPr>
            <w:tcW w:w="3686" w:type="dxa"/>
            <w:vAlign w:val="center"/>
          </w:tcPr>
          <w:p w14:paraId="3AFF8D77" w14:textId="77777777" w:rsidR="00A373E6" w:rsidRPr="00AA301C" w:rsidRDefault="00A373E6" w:rsidP="00D66579">
            <w:pPr>
              <w:spacing w:before="100" w:after="100"/>
              <w:ind w:firstLine="0"/>
              <w:rPr>
                <w:lang w:val="vi-VN"/>
              </w:rPr>
            </w:pPr>
            <w:r w:rsidRPr="00AA301C">
              <w:rPr>
                <w:lang w:val="vi-VN"/>
              </w:rPr>
              <w:t>Nhân viên lái xe</w:t>
            </w:r>
          </w:p>
        </w:tc>
        <w:tc>
          <w:tcPr>
            <w:tcW w:w="913" w:type="dxa"/>
            <w:vAlign w:val="center"/>
          </w:tcPr>
          <w:p w14:paraId="78E2F255" w14:textId="77777777" w:rsidR="00A373E6" w:rsidRPr="00AA301C" w:rsidRDefault="00A373E6" w:rsidP="00D66579">
            <w:pPr>
              <w:spacing w:before="100" w:after="100"/>
              <w:ind w:firstLine="0"/>
              <w:jc w:val="center"/>
              <w:rPr>
                <w:lang w:val="vi-VN"/>
              </w:rPr>
            </w:pPr>
            <w:r w:rsidRPr="00AA301C">
              <w:rPr>
                <w:lang w:val="vi-VN"/>
              </w:rPr>
              <w:t>1</w:t>
            </w:r>
          </w:p>
        </w:tc>
        <w:tc>
          <w:tcPr>
            <w:tcW w:w="829" w:type="dxa"/>
            <w:vAlign w:val="center"/>
          </w:tcPr>
          <w:p w14:paraId="35779A7F" w14:textId="77777777" w:rsidR="00A373E6" w:rsidRPr="00AA301C" w:rsidRDefault="00A373E6" w:rsidP="00D66579">
            <w:pPr>
              <w:spacing w:before="100" w:after="100"/>
              <w:ind w:firstLine="0"/>
              <w:jc w:val="center"/>
              <w:rPr>
                <w:lang w:val="vi-VN"/>
              </w:rPr>
            </w:pPr>
          </w:p>
        </w:tc>
        <w:tc>
          <w:tcPr>
            <w:tcW w:w="1213" w:type="dxa"/>
            <w:vAlign w:val="center"/>
          </w:tcPr>
          <w:p w14:paraId="486EB81A" w14:textId="77777777" w:rsidR="00A373E6" w:rsidRPr="00AA301C" w:rsidRDefault="00A373E6" w:rsidP="00D66579">
            <w:pPr>
              <w:spacing w:before="100" w:after="100"/>
              <w:ind w:firstLine="0"/>
              <w:jc w:val="center"/>
              <w:rPr>
                <w:lang w:val="vi-VN"/>
              </w:rPr>
            </w:pPr>
          </w:p>
        </w:tc>
        <w:tc>
          <w:tcPr>
            <w:tcW w:w="1094" w:type="dxa"/>
            <w:vAlign w:val="center"/>
          </w:tcPr>
          <w:p w14:paraId="5A999F9A" w14:textId="77777777" w:rsidR="00A373E6" w:rsidRPr="00AA301C" w:rsidRDefault="00A373E6" w:rsidP="00D66579">
            <w:pPr>
              <w:spacing w:before="100" w:after="100"/>
              <w:ind w:firstLine="0"/>
              <w:jc w:val="center"/>
              <w:rPr>
                <w:lang w:val="vi-VN"/>
              </w:rPr>
            </w:pPr>
            <w:r w:rsidRPr="00AA301C">
              <w:rPr>
                <w:lang w:val="vi-VN"/>
              </w:rPr>
              <w:t>3</w:t>
            </w:r>
          </w:p>
        </w:tc>
        <w:tc>
          <w:tcPr>
            <w:tcW w:w="1379" w:type="dxa"/>
            <w:vAlign w:val="center"/>
          </w:tcPr>
          <w:p w14:paraId="528CAED6" w14:textId="77777777" w:rsidR="00A373E6" w:rsidRPr="00BE4391" w:rsidRDefault="00A373E6" w:rsidP="00D66579">
            <w:pPr>
              <w:spacing w:before="100" w:after="100"/>
              <w:ind w:firstLine="0"/>
              <w:jc w:val="center"/>
              <w:rPr>
                <w:lang w:val="vi-VN"/>
              </w:rPr>
            </w:pPr>
          </w:p>
        </w:tc>
      </w:tr>
    </w:tbl>
    <w:p w14:paraId="46E5A362" w14:textId="3F0982BC" w:rsidR="00A373E6" w:rsidRPr="00397815" w:rsidRDefault="00A373E6" w:rsidP="00E57773">
      <w:pPr>
        <w:tabs>
          <w:tab w:val="left" w:pos="851"/>
        </w:tabs>
        <w:spacing w:before="0" w:after="0"/>
        <w:jc w:val="center"/>
        <w:rPr>
          <w:i/>
          <w:sz w:val="12"/>
        </w:rPr>
      </w:pPr>
    </w:p>
    <w:p w14:paraId="1A5CEE87" w14:textId="77777777" w:rsidR="00D66579" w:rsidRDefault="00D66579" w:rsidP="00E57773">
      <w:pPr>
        <w:tabs>
          <w:tab w:val="left" w:pos="851"/>
        </w:tabs>
        <w:spacing w:before="0" w:after="0"/>
        <w:jc w:val="center"/>
        <w:rPr>
          <w:i/>
        </w:rPr>
      </w:pPr>
    </w:p>
    <w:p w14:paraId="576D6DDE" w14:textId="751974C3" w:rsidR="00397815" w:rsidRDefault="00A373E6" w:rsidP="00E57773">
      <w:pPr>
        <w:tabs>
          <w:tab w:val="left" w:pos="851"/>
        </w:tabs>
        <w:spacing w:before="0" w:after="0"/>
        <w:jc w:val="center"/>
        <w:rPr>
          <w:i/>
        </w:rPr>
      </w:pPr>
      <w:r w:rsidRPr="00E57773">
        <w:rPr>
          <w:i/>
        </w:rPr>
        <w:t>Bả</w:t>
      </w:r>
      <w:r w:rsidR="003A0046">
        <w:rPr>
          <w:i/>
        </w:rPr>
        <w:t>ng 02</w:t>
      </w:r>
      <w:r w:rsidRPr="00E57773">
        <w:rPr>
          <w:i/>
        </w:rPr>
        <w:t xml:space="preserve">. </w:t>
      </w:r>
      <w:r w:rsidR="000F3498">
        <w:rPr>
          <w:i/>
        </w:rPr>
        <w:t>Số lượng nhân sự làm việc</w:t>
      </w:r>
      <w:r w:rsidR="00E57773" w:rsidRPr="00E57773">
        <w:rPr>
          <w:i/>
        </w:rPr>
        <w:t xml:space="preserve"> </w:t>
      </w:r>
      <w:r w:rsidR="00D36962">
        <w:rPr>
          <w:i/>
        </w:rPr>
        <w:t xml:space="preserve">tại </w:t>
      </w:r>
      <w:r w:rsidR="00E57773" w:rsidRPr="00E57773">
        <w:rPr>
          <w:i/>
        </w:rPr>
        <w:t xml:space="preserve">các </w:t>
      </w:r>
      <w:r w:rsidR="008410BA">
        <w:rPr>
          <w:i/>
        </w:rPr>
        <w:t>p</w:t>
      </w:r>
      <w:r w:rsidR="004222BC">
        <w:rPr>
          <w:i/>
        </w:rPr>
        <w:t>hòng chuyên môn</w:t>
      </w:r>
      <w:r w:rsidR="00E57773" w:rsidRPr="00E57773">
        <w:rPr>
          <w:i/>
        </w:rPr>
        <w:t xml:space="preserve"> </w:t>
      </w:r>
    </w:p>
    <w:p w14:paraId="18C62ACB" w14:textId="1502C4B9" w:rsidR="00A373E6" w:rsidRPr="00E57773" w:rsidRDefault="00E57773" w:rsidP="00397815">
      <w:pPr>
        <w:tabs>
          <w:tab w:val="left" w:pos="851"/>
        </w:tabs>
        <w:spacing w:before="0" w:after="0"/>
        <w:jc w:val="center"/>
        <w:rPr>
          <w:i/>
        </w:rPr>
      </w:pPr>
      <w:r w:rsidRPr="00E57773">
        <w:rPr>
          <w:i/>
        </w:rPr>
        <w:t>thuộc Trung tâm Phục vụ hành chính công Thành phố</w:t>
      </w:r>
    </w:p>
    <w:p w14:paraId="047B9796" w14:textId="77777777" w:rsidR="00A373E6" w:rsidRDefault="00A373E6" w:rsidP="00D66579">
      <w:pPr>
        <w:tabs>
          <w:tab w:val="left" w:pos="851"/>
        </w:tabs>
        <w:spacing w:before="0" w:after="0"/>
        <w:ind w:firstLine="0"/>
        <w:rPr>
          <w:b/>
          <w:bCs/>
          <w:iCs/>
        </w:rPr>
      </w:pPr>
    </w:p>
    <w:tbl>
      <w:tblPr>
        <w:tblStyle w:val="TableGrid"/>
        <w:tblW w:w="10148" w:type="dxa"/>
        <w:tblInd w:w="-714" w:type="dxa"/>
        <w:tblLook w:val="04A0" w:firstRow="1" w:lastRow="0" w:firstColumn="1" w:lastColumn="0" w:noHBand="0" w:noVBand="1"/>
      </w:tblPr>
      <w:tblGrid>
        <w:gridCol w:w="851"/>
        <w:gridCol w:w="3683"/>
        <w:gridCol w:w="913"/>
        <w:gridCol w:w="1783"/>
        <w:gridCol w:w="1206"/>
        <w:gridCol w:w="1712"/>
      </w:tblGrid>
      <w:tr w:rsidR="00397815" w:rsidRPr="00982766" w14:paraId="2BF6590A" w14:textId="77777777" w:rsidTr="000B0CC7">
        <w:tc>
          <w:tcPr>
            <w:tcW w:w="851" w:type="dxa"/>
            <w:vAlign w:val="center"/>
          </w:tcPr>
          <w:p w14:paraId="5E506D75" w14:textId="77777777" w:rsidR="00397815" w:rsidRPr="00982766" w:rsidRDefault="00397815" w:rsidP="00D66579">
            <w:pPr>
              <w:spacing w:before="20" w:after="20"/>
              <w:ind w:firstLine="0"/>
              <w:jc w:val="center"/>
              <w:rPr>
                <w:b/>
                <w:bCs/>
                <w:lang w:val="vi-VN"/>
              </w:rPr>
            </w:pPr>
            <w:r>
              <w:rPr>
                <w:b/>
                <w:bCs/>
                <w:lang w:val="vi-VN"/>
              </w:rPr>
              <w:lastRenderedPageBreak/>
              <w:t>Stt</w:t>
            </w:r>
          </w:p>
        </w:tc>
        <w:tc>
          <w:tcPr>
            <w:tcW w:w="3683" w:type="dxa"/>
            <w:vAlign w:val="center"/>
          </w:tcPr>
          <w:p w14:paraId="4E841CE9" w14:textId="77777777" w:rsidR="00397815" w:rsidRPr="00982766" w:rsidRDefault="00397815" w:rsidP="00D66579">
            <w:pPr>
              <w:spacing w:before="20" w:after="20"/>
              <w:ind w:firstLine="0"/>
              <w:jc w:val="center"/>
              <w:rPr>
                <w:b/>
                <w:bCs/>
                <w:lang w:val="vi-VN"/>
              </w:rPr>
            </w:pPr>
            <w:r>
              <w:rPr>
                <w:b/>
                <w:bCs/>
                <w:lang w:val="vi-VN"/>
              </w:rPr>
              <w:t>Vị trí việc làm</w:t>
            </w:r>
          </w:p>
        </w:tc>
        <w:tc>
          <w:tcPr>
            <w:tcW w:w="913" w:type="dxa"/>
            <w:vAlign w:val="center"/>
          </w:tcPr>
          <w:p w14:paraId="3D55F6B4" w14:textId="77777777" w:rsidR="00397815" w:rsidRPr="00982766" w:rsidRDefault="00397815" w:rsidP="00D66579">
            <w:pPr>
              <w:spacing w:before="20" w:after="20"/>
              <w:ind w:firstLine="0"/>
              <w:jc w:val="center"/>
              <w:rPr>
                <w:b/>
                <w:bCs/>
                <w:lang w:val="vi-VN"/>
              </w:rPr>
            </w:pPr>
            <w:r>
              <w:rPr>
                <w:b/>
                <w:bCs/>
                <w:lang w:val="vi-VN"/>
              </w:rPr>
              <w:t>Số lượng vị trí việc làm</w:t>
            </w:r>
          </w:p>
        </w:tc>
        <w:tc>
          <w:tcPr>
            <w:tcW w:w="1783" w:type="dxa"/>
            <w:vAlign w:val="center"/>
          </w:tcPr>
          <w:p w14:paraId="25E62BFD" w14:textId="77777777" w:rsidR="00397815" w:rsidRPr="00982766" w:rsidRDefault="00397815" w:rsidP="00D66579">
            <w:pPr>
              <w:spacing w:before="20" w:after="20"/>
              <w:ind w:firstLine="0"/>
              <w:jc w:val="center"/>
              <w:rPr>
                <w:b/>
                <w:bCs/>
                <w:lang w:val="vi-VN"/>
              </w:rPr>
            </w:pPr>
            <w:r>
              <w:rPr>
                <w:b/>
                <w:bCs/>
                <w:lang w:val="vi-VN"/>
              </w:rPr>
              <w:t>Số người làm việc hưởng lương từ NSNN</w:t>
            </w:r>
          </w:p>
        </w:tc>
        <w:tc>
          <w:tcPr>
            <w:tcW w:w="1206" w:type="dxa"/>
            <w:vAlign w:val="center"/>
          </w:tcPr>
          <w:p w14:paraId="0A323F29" w14:textId="23913502" w:rsidR="00397815" w:rsidRPr="0039315E" w:rsidRDefault="00397815" w:rsidP="00D66579">
            <w:pPr>
              <w:spacing w:before="20" w:after="20"/>
              <w:ind w:firstLine="0"/>
              <w:jc w:val="center"/>
              <w:rPr>
                <w:b/>
                <w:bCs/>
              </w:rPr>
            </w:pPr>
            <w:r>
              <w:rPr>
                <w:b/>
                <w:bCs/>
                <w:lang w:val="vi-VN"/>
              </w:rPr>
              <w:t>HĐLĐ</w:t>
            </w:r>
            <w:r w:rsidR="0039315E">
              <w:rPr>
                <w:b/>
                <w:bCs/>
              </w:rPr>
              <w:t xml:space="preserve"> </w:t>
            </w:r>
            <w:r w:rsidR="0039315E">
              <w:rPr>
                <w:b/>
                <w:bCs/>
                <w:lang w:val="vi-VN"/>
              </w:rPr>
              <w:t>theo NĐ111</w:t>
            </w:r>
          </w:p>
          <w:p w14:paraId="44ADCEDA" w14:textId="29990AEE" w:rsidR="00397815" w:rsidRPr="00982766" w:rsidRDefault="00397815" w:rsidP="00D66579">
            <w:pPr>
              <w:spacing w:before="20" w:after="20"/>
              <w:ind w:firstLine="0"/>
              <w:jc w:val="center"/>
              <w:rPr>
                <w:i/>
                <w:iCs/>
                <w:lang w:val="vi-VN"/>
              </w:rPr>
            </w:pPr>
          </w:p>
        </w:tc>
        <w:tc>
          <w:tcPr>
            <w:tcW w:w="1712" w:type="dxa"/>
            <w:vAlign w:val="center"/>
          </w:tcPr>
          <w:p w14:paraId="5AE55B8F" w14:textId="77777777" w:rsidR="00397815" w:rsidRPr="00982766" w:rsidRDefault="00397815" w:rsidP="00D66579">
            <w:pPr>
              <w:spacing w:before="20" w:after="20"/>
              <w:ind w:firstLine="0"/>
              <w:jc w:val="center"/>
              <w:rPr>
                <w:b/>
                <w:bCs/>
                <w:lang w:val="vi-VN"/>
              </w:rPr>
            </w:pPr>
            <w:r>
              <w:rPr>
                <w:b/>
                <w:bCs/>
                <w:lang w:val="vi-VN"/>
              </w:rPr>
              <w:t>Ghi chú</w:t>
            </w:r>
          </w:p>
        </w:tc>
      </w:tr>
      <w:tr w:rsidR="00397815" w:rsidRPr="00982766" w14:paraId="04C3E5AC" w14:textId="77777777" w:rsidTr="000B0CC7">
        <w:tc>
          <w:tcPr>
            <w:tcW w:w="851" w:type="dxa"/>
            <w:vAlign w:val="center"/>
          </w:tcPr>
          <w:p w14:paraId="24C2912D" w14:textId="77777777" w:rsidR="00397815" w:rsidRPr="00982766" w:rsidRDefault="00397815" w:rsidP="00D66579">
            <w:pPr>
              <w:spacing w:before="20" w:after="20"/>
              <w:ind w:firstLine="0"/>
              <w:jc w:val="center"/>
              <w:rPr>
                <w:b/>
                <w:bCs/>
                <w:lang w:val="vi-VN"/>
              </w:rPr>
            </w:pPr>
            <w:r>
              <w:rPr>
                <w:b/>
                <w:bCs/>
                <w:lang w:val="vi-VN"/>
              </w:rPr>
              <w:t>Tổng</w:t>
            </w:r>
          </w:p>
        </w:tc>
        <w:tc>
          <w:tcPr>
            <w:tcW w:w="3683" w:type="dxa"/>
            <w:vAlign w:val="center"/>
          </w:tcPr>
          <w:p w14:paraId="57483C32" w14:textId="77777777" w:rsidR="00397815" w:rsidRPr="00982766" w:rsidRDefault="00397815" w:rsidP="00D66579">
            <w:pPr>
              <w:spacing w:before="20" w:after="20"/>
              <w:ind w:firstLine="0"/>
              <w:rPr>
                <w:b/>
                <w:bCs/>
                <w:lang w:val="vi-VN"/>
              </w:rPr>
            </w:pPr>
          </w:p>
        </w:tc>
        <w:tc>
          <w:tcPr>
            <w:tcW w:w="913" w:type="dxa"/>
            <w:vAlign w:val="center"/>
          </w:tcPr>
          <w:p w14:paraId="093A23A2" w14:textId="77777777" w:rsidR="00397815" w:rsidRPr="00982766" w:rsidRDefault="00397815" w:rsidP="00D66579">
            <w:pPr>
              <w:spacing w:before="20" w:after="20"/>
              <w:ind w:firstLine="0"/>
              <w:jc w:val="center"/>
              <w:rPr>
                <w:b/>
                <w:bCs/>
                <w:lang w:val="vi-VN"/>
              </w:rPr>
            </w:pPr>
            <w:r>
              <w:rPr>
                <w:b/>
                <w:bCs/>
                <w:lang w:val="vi-VN"/>
              </w:rPr>
              <w:t>12</w:t>
            </w:r>
          </w:p>
        </w:tc>
        <w:tc>
          <w:tcPr>
            <w:tcW w:w="1783" w:type="dxa"/>
            <w:vAlign w:val="center"/>
          </w:tcPr>
          <w:p w14:paraId="1675ACAF" w14:textId="77777777" w:rsidR="00397815" w:rsidRPr="00982766" w:rsidRDefault="00397815" w:rsidP="00D66579">
            <w:pPr>
              <w:spacing w:before="20" w:after="20"/>
              <w:ind w:firstLine="0"/>
              <w:jc w:val="center"/>
              <w:rPr>
                <w:b/>
                <w:bCs/>
                <w:lang w:val="vi-VN"/>
              </w:rPr>
            </w:pPr>
            <w:r>
              <w:rPr>
                <w:b/>
                <w:bCs/>
                <w:lang w:val="vi-VN"/>
              </w:rPr>
              <w:t>55</w:t>
            </w:r>
          </w:p>
        </w:tc>
        <w:tc>
          <w:tcPr>
            <w:tcW w:w="1206" w:type="dxa"/>
          </w:tcPr>
          <w:p w14:paraId="3B6E7D35" w14:textId="77777777" w:rsidR="00397815" w:rsidRPr="00982766" w:rsidRDefault="00397815" w:rsidP="00D66579">
            <w:pPr>
              <w:spacing w:before="20" w:after="20"/>
              <w:ind w:firstLine="0"/>
              <w:jc w:val="center"/>
              <w:rPr>
                <w:b/>
                <w:bCs/>
                <w:lang w:val="vi-VN"/>
              </w:rPr>
            </w:pPr>
            <w:r>
              <w:rPr>
                <w:b/>
                <w:bCs/>
                <w:lang w:val="vi-VN"/>
              </w:rPr>
              <w:t>15</w:t>
            </w:r>
          </w:p>
        </w:tc>
        <w:tc>
          <w:tcPr>
            <w:tcW w:w="1712" w:type="dxa"/>
          </w:tcPr>
          <w:p w14:paraId="18C6269C" w14:textId="77777777" w:rsidR="00397815" w:rsidRPr="00982766" w:rsidRDefault="00397815" w:rsidP="00D66579">
            <w:pPr>
              <w:spacing w:before="20" w:after="20"/>
              <w:ind w:firstLine="0"/>
              <w:jc w:val="center"/>
              <w:rPr>
                <w:b/>
                <w:bCs/>
                <w:lang w:val="vi-VN"/>
              </w:rPr>
            </w:pPr>
          </w:p>
        </w:tc>
      </w:tr>
      <w:tr w:rsidR="00397815" w:rsidRPr="00982766" w14:paraId="21AF13C8" w14:textId="77777777" w:rsidTr="000B0CC7">
        <w:tc>
          <w:tcPr>
            <w:tcW w:w="851" w:type="dxa"/>
            <w:vAlign w:val="center"/>
          </w:tcPr>
          <w:p w14:paraId="6A4EB765" w14:textId="77777777" w:rsidR="00397815" w:rsidRPr="00982766" w:rsidRDefault="00397815" w:rsidP="00D66579">
            <w:pPr>
              <w:spacing w:before="20" w:after="20"/>
              <w:ind w:firstLine="0"/>
              <w:jc w:val="center"/>
              <w:rPr>
                <w:b/>
                <w:bCs/>
                <w:lang w:val="vi-VN"/>
              </w:rPr>
            </w:pPr>
            <w:r>
              <w:rPr>
                <w:b/>
                <w:bCs/>
                <w:lang w:val="vi-VN"/>
              </w:rPr>
              <w:t>I</w:t>
            </w:r>
          </w:p>
        </w:tc>
        <w:tc>
          <w:tcPr>
            <w:tcW w:w="3683" w:type="dxa"/>
            <w:vAlign w:val="center"/>
          </w:tcPr>
          <w:p w14:paraId="68DE9B92" w14:textId="77777777" w:rsidR="00397815" w:rsidRPr="00982766" w:rsidRDefault="00397815" w:rsidP="00D66579">
            <w:pPr>
              <w:spacing w:before="20" w:after="20"/>
              <w:ind w:firstLine="0"/>
              <w:rPr>
                <w:b/>
                <w:bCs/>
                <w:lang w:val="vi-VN"/>
              </w:rPr>
            </w:pPr>
            <w:r>
              <w:rPr>
                <w:b/>
                <w:bCs/>
                <w:lang w:val="vi-VN"/>
              </w:rPr>
              <w:t>VTVL lãnh đạo, quản lý</w:t>
            </w:r>
          </w:p>
        </w:tc>
        <w:tc>
          <w:tcPr>
            <w:tcW w:w="913" w:type="dxa"/>
            <w:vAlign w:val="center"/>
          </w:tcPr>
          <w:p w14:paraId="3F030FDF" w14:textId="77777777" w:rsidR="00397815" w:rsidRPr="00982766" w:rsidRDefault="00397815" w:rsidP="00D66579">
            <w:pPr>
              <w:spacing w:before="20" w:after="20"/>
              <w:ind w:firstLine="0"/>
              <w:jc w:val="center"/>
              <w:rPr>
                <w:b/>
                <w:bCs/>
                <w:lang w:val="vi-VN"/>
              </w:rPr>
            </w:pPr>
            <w:r>
              <w:rPr>
                <w:b/>
                <w:bCs/>
                <w:lang w:val="vi-VN"/>
              </w:rPr>
              <w:t>2</w:t>
            </w:r>
          </w:p>
        </w:tc>
        <w:tc>
          <w:tcPr>
            <w:tcW w:w="1783" w:type="dxa"/>
            <w:vAlign w:val="center"/>
          </w:tcPr>
          <w:p w14:paraId="7384C410" w14:textId="77777777" w:rsidR="00397815" w:rsidRPr="00982766" w:rsidRDefault="00397815" w:rsidP="00D66579">
            <w:pPr>
              <w:spacing w:before="20" w:after="20"/>
              <w:ind w:firstLine="0"/>
              <w:jc w:val="center"/>
              <w:rPr>
                <w:b/>
                <w:bCs/>
                <w:lang w:val="vi-VN"/>
              </w:rPr>
            </w:pPr>
            <w:r>
              <w:rPr>
                <w:b/>
                <w:bCs/>
                <w:lang w:val="vi-VN"/>
              </w:rPr>
              <w:t>8</w:t>
            </w:r>
          </w:p>
        </w:tc>
        <w:tc>
          <w:tcPr>
            <w:tcW w:w="1206" w:type="dxa"/>
          </w:tcPr>
          <w:p w14:paraId="476282C9" w14:textId="77777777" w:rsidR="00397815" w:rsidRPr="00982766" w:rsidRDefault="00397815" w:rsidP="00D66579">
            <w:pPr>
              <w:spacing w:before="20" w:after="20"/>
              <w:ind w:firstLine="0"/>
              <w:jc w:val="center"/>
              <w:rPr>
                <w:b/>
                <w:bCs/>
                <w:lang w:val="vi-VN"/>
              </w:rPr>
            </w:pPr>
          </w:p>
        </w:tc>
        <w:tc>
          <w:tcPr>
            <w:tcW w:w="1712" w:type="dxa"/>
          </w:tcPr>
          <w:p w14:paraId="2940454B" w14:textId="77777777" w:rsidR="00397815" w:rsidRPr="00982766" w:rsidRDefault="00397815" w:rsidP="00D66579">
            <w:pPr>
              <w:spacing w:before="20" w:after="20"/>
              <w:ind w:firstLine="0"/>
              <w:jc w:val="center"/>
              <w:rPr>
                <w:b/>
                <w:bCs/>
                <w:lang w:val="vi-VN"/>
              </w:rPr>
            </w:pPr>
          </w:p>
        </w:tc>
      </w:tr>
      <w:tr w:rsidR="00397815" w:rsidRPr="00982766" w14:paraId="4615330D" w14:textId="77777777" w:rsidTr="000B0CC7">
        <w:tc>
          <w:tcPr>
            <w:tcW w:w="851" w:type="dxa"/>
            <w:vAlign w:val="center"/>
          </w:tcPr>
          <w:p w14:paraId="5496A8B6" w14:textId="77777777" w:rsidR="00397815" w:rsidRPr="006F48EC" w:rsidRDefault="00397815" w:rsidP="00D66579">
            <w:pPr>
              <w:spacing w:before="20" w:after="20"/>
              <w:ind w:firstLine="0"/>
              <w:jc w:val="center"/>
              <w:rPr>
                <w:lang w:val="vi-VN"/>
              </w:rPr>
            </w:pPr>
            <w:r w:rsidRPr="006F48EC">
              <w:rPr>
                <w:lang w:val="vi-VN"/>
              </w:rPr>
              <w:t>1</w:t>
            </w:r>
          </w:p>
        </w:tc>
        <w:tc>
          <w:tcPr>
            <w:tcW w:w="3683" w:type="dxa"/>
            <w:vAlign w:val="center"/>
          </w:tcPr>
          <w:p w14:paraId="32D32BC7" w14:textId="77777777" w:rsidR="00397815" w:rsidRPr="006F48EC" w:rsidRDefault="00397815" w:rsidP="00D66579">
            <w:pPr>
              <w:spacing w:before="20" w:after="20"/>
              <w:ind w:firstLine="0"/>
              <w:rPr>
                <w:lang w:val="vi-VN"/>
              </w:rPr>
            </w:pPr>
            <w:r w:rsidRPr="006F48EC">
              <w:rPr>
                <w:lang w:val="vi-VN"/>
              </w:rPr>
              <w:t>Giám đốc</w:t>
            </w:r>
          </w:p>
        </w:tc>
        <w:tc>
          <w:tcPr>
            <w:tcW w:w="913" w:type="dxa"/>
            <w:vAlign w:val="center"/>
          </w:tcPr>
          <w:p w14:paraId="6A434D14" w14:textId="77777777" w:rsidR="00397815" w:rsidRPr="006F48EC" w:rsidRDefault="00397815" w:rsidP="00D66579">
            <w:pPr>
              <w:spacing w:before="20" w:after="20"/>
              <w:ind w:firstLine="0"/>
              <w:jc w:val="center"/>
              <w:rPr>
                <w:lang w:val="vi-VN"/>
              </w:rPr>
            </w:pPr>
            <w:r w:rsidRPr="006F48EC">
              <w:rPr>
                <w:lang w:val="vi-VN"/>
              </w:rPr>
              <w:t>1</w:t>
            </w:r>
          </w:p>
        </w:tc>
        <w:tc>
          <w:tcPr>
            <w:tcW w:w="1783" w:type="dxa"/>
            <w:vAlign w:val="center"/>
          </w:tcPr>
          <w:p w14:paraId="32F0E5A9" w14:textId="77777777" w:rsidR="00397815" w:rsidRPr="009A7282" w:rsidRDefault="00397815" w:rsidP="00D66579">
            <w:pPr>
              <w:spacing w:before="20" w:after="20"/>
              <w:ind w:firstLine="0"/>
              <w:jc w:val="center"/>
              <w:rPr>
                <w:lang w:val="vi-VN"/>
              </w:rPr>
            </w:pPr>
            <w:r>
              <w:rPr>
                <w:lang w:val="vi-VN"/>
              </w:rPr>
              <w:t>2</w:t>
            </w:r>
          </w:p>
        </w:tc>
        <w:tc>
          <w:tcPr>
            <w:tcW w:w="1206" w:type="dxa"/>
          </w:tcPr>
          <w:p w14:paraId="5EA765BA" w14:textId="77777777" w:rsidR="00397815" w:rsidRPr="00982766" w:rsidRDefault="00397815" w:rsidP="00D66579">
            <w:pPr>
              <w:spacing w:before="20" w:after="20"/>
              <w:ind w:firstLine="0"/>
              <w:jc w:val="center"/>
              <w:rPr>
                <w:b/>
                <w:bCs/>
                <w:lang w:val="vi-VN"/>
              </w:rPr>
            </w:pPr>
          </w:p>
        </w:tc>
        <w:tc>
          <w:tcPr>
            <w:tcW w:w="1712" w:type="dxa"/>
          </w:tcPr>
          <w:p w14:paraId="56F66889" w14:textId="77777777" w:rsidR="00397815" w:rsidRPr="00982766" w:rsidRDefault="00397815" w:rsidP="00D66579">
            <w:pPr>
              <w:spacing w:before="20" w:after="20"/>
              <w:ind w:firstLine="0"/>
              <w:jc w:val="center"/>
              <w:rPr>
                <w:b/>
                <w:bCs/>
                <w:lang w:val="vi-VN"/>
              </w:rPr>
            </w:pPr>
          </w:p>
        </w:tc>
      </w:tr>
      <w:tr w:rsidR="00397815" w:rsidRPr="00982766" w14:paraId="4B814167" w14:textId="77777777" w:rsidTr="000B0CC7">
        <w:tc>
          <w:tcPr>
            <w:tcW w:w="851" w:type="dxa"/>
            <w:vAlign w:val="center"/>
          </w:tcPr>
          <w:p w14:paraId="3654470D" w14:textId="77777777" w:rsidR="00397815" w:rsidRPr="006F48EC" w:rsidRDefault="00397815" w:rsidP="00D66579">
            <w:pPr>
              <w:spacing w:before="20" w:after="20"/>
              <w:ind w:firstLine="0"/>
              <w:jc w:val="center"/>
              <w:rPr>
                <w:lang w:val="vi-VN"/>
              </w:rPr>
            </w:pPr>
            <w:r w:rsidRPr="006F48EC">
              <w:rPr>
                <w:lang w:val="vi-VN"/>
              </w:rPr>
              <w:t>2</w:t>
            </w:r>
          </w:p>
        </w:tc>
        <w:tc>
          <w:tcPr>
            <w:tcW w:w="3683" w:type="dxa"/>
            <w:vAlign w:val="center"/>
          </w:tcPr>
          <w:p w14:paraId="5A368295" w14:textId="77777777" w:rsidR="00397815" w:rsidRPr="006F48EC" w:rsidRDefault="00397815" w:rsidP="00D66579">
            <w:pPr>
              <w:spacing w:before="20" w:after="20"/>
              <w:ind w:firstLine="0"/>
              <w:rPr>
                <w:lang w:val="vi-VN"/>
              </w:rPr>
            </w:pPr>
            <w:r w:rsidRPr="006F48EC">
              <w:rPr>
                <w:lang w:val="vi-VN"/>
              </w:rPr>
              <w:t>Phó Giám đốc</w:t>
            </w:r>
          </w:p>
        </w:tc>
        <w:tc>
          <w:tcPr>
            <w:tcW w:w="913" w:type="dxa"/>
            <w:vAlign w:val="center"/>
          </w:tcPr>
          <w:p w14:paraId="783C6531" w14:textId="77777777" w:rsidR="00397815" w:rsidRPr="006F48EC" w:rsidRDefault="00397815" w:rsidP="00D66579">
            <w:pPr>
              <w:spacing w:before="20" w:after="20"/>
              <w:ind w:firstLine="0"/>
              <w:jc w:val="center"/>
              <w:rPr>
                <w:lang w:val="vi-VN"/>
              </w:rPr>
            </w:pPr>
            <w:r w:rsidRPr="006F48EC">
              <w:rPr>
                <w:lang w:val="vi-VN"/>
              </w:rPr>
              <w:t>1</w:t>
            </w:r>
          </w:p>
        </w:tc>
        <w:tc>
          <w:tcPr>
            <w:tcW w:w="1783" w:type="dxa"/>
            <w:vAlign w:val="center"/>
          </w:tcPr>
          <w:p w14:paraId="40030B8D" w14:textId="77777777" w:rsidR="00397815" w:rsidRPr="009A7282" w:rsidRDefault="00397815" w:rsidP="00D66579">
            <w:pPr>
              <w:spacing w:before="20" w:after="20"/>
              <w:ind w:firstLine="0"/>
              <w:jc w:val="center"/>
              <w:rPr>
                <w:lang w:val="vi-VN"/>
              </w:rPr>
            </w:pPr>
            <w:r>
              <w:rPr>
                <w:lang w:val="vi-VN"/>
              </w:rPr>
              <w:t>6</w:t>
            </w:r>
          </w:p>
        </w:tc>
        <w:tc>
          <w:tcPr>
            <w:tcW w:w="1206" w:type="dxa"/>
          </w:tcPr>
          <w:p w14:paraId="4FDEF8B6" w14:textId="77777777" w:rsidR="00397815" w:rsidRPr="00982766" w:rsidRDefault="00397815" w:rsidP="00D66579">
            <w:pPr>
              <w:spacing w:before="20" w:after="20"/>
              <w:ind w:firstLine="0"/>
              <w:jc w:val="center"/>
              <w:rPr>
                <w:b/>
                <w:bCs/>
                <w:lang w:val="vi-VN"/>
              </w:rPr>
            </w:pPr>
          </w:p>
        </w:tc>
        <w:tc>
          <w:tcPr>
            <w:tcW w:w="1712" w:type="dxa"/>
          </w:tcPr>
          <w:p w14:paraId="37F84BD0" w14:textId="77777777" w:rsidR="00397815" w:rsidRPr="00982766" w:rsidRDefault="00397815" w:rsidP="00D66579">
            <w:pPr>
              <w:spacing w:before="20" w:after="20"/>
              <w:ind w:firstLine="0"/>
              <w:jc w:val="center"/>
              <w:rPr>
                <w:b/>
                <w:bCs/>
                <w:lang w:val="vi-VN"/>
              </w:rPr>
            </w:pPr>
          </w:p>
        </w:tc>
      </w:tr>
      <w:tr w:rsidR="00397815" w:rsidRPr="001E7E6A" w14:paraId="55F9F7D2" w14:textId="77777777" w:rsidTr="000B0CC7">
        <w:tc>
          <w:tcPr>
            <w:tcW w:w="851" w:type="dxa"/>
            <w:vAlign w:val="center"/>
          </w:tcPr>
          <w:p w14:paraId="38B6FA43" w14:textId="77777777" w:rsidR="00397815" w:rsidRPr="001E7E6A" w:rsidRDefault="00397815" w:rsidP="00D66579">
            <w:pPr>
              <w:spacing w:before="20" w:after="20"/>
              <w:ind w:firstLine="0"/>
              <w:jc w:val="center"/>
              <w:rPr>
                <w:b/>
                <w:bCs/>
                <w:lang w:val="vi-VN"/>
              </w:rPr>
            </w:pPr>
            <w:r w:rsidRPr="001E7E6A">
              <w:rPr>
                <w:b/>
                <w:bCs/>
                <w:lang w:val="vi-VN"/>
              </w:rPr>
              <w:t>II</w:t>
            </w:r>
          </w:p>
        </w:tc>
        <w:tc>
          <w:tcPr>
            <w:tcW w:w="3683" w:type="dxa"/>
            <w:vAlign w:val="center"/>
          </w:tcPr>
          <w:p w14:paraId="5EABC11E" w14:textId="77777777" w:rsidR="00397815" w:rsidRPr="001E7E6A" w:rsidRDefault="00397815" w:rsidP="00D66579">
            <w:pPr>
              <w:spacing w:before="20" w:after="20"/>
              <w:ind w:firstLine="0"/>
              <w:rPr>
                <w:rFonts w:ascii="Times New Roman Bold" w:hAnsi="Times New Roman Bold"/>
                <w:b/>
                <w:spacing w:val="-10"/>
                <w:lang w:val="vi-VN"/>
              </w:rPr>
            </w:pPr>
            <w:r w:rsidRPr="001E7E6A">
              <w:rPr>
                <w:rFonts w:ascii="Times New Roman Bold" w:hAnsi="Times New Roman Bold"/>
                <w:b/>
                <w:spacing w:val="-10"/>
                <w:lang w:val="vi-VN"/>
              </w:rPr>
              <w:t>VTVL nghiệp vụ chuyên ngành</w:t>
            </w:r>
          </w:p>
        </w:tc>
        <w:tc>
          <w:tcPr>
            <w:tcW w:w="913" w:type="dxa"/>
            <w:vAlign w:val="center"/>
          </w:tcPr>
          <w:p w14:paraId="7E1C817F" w14:textId="77777777" w:rsidR="00397815" w:rsidRPr="00F174CF" w:rsidRDefault="00397815" w:rsidP="00D66579">
            <w:pPr>
              <w:spacing w:before="20" w:after="20"/>
              <w:ind w:firstLine="0"/>
              <w:jc w:val="center"/>
              <w:rPr>
                <w:b/>
                <w:bCs/>
                <w:lang w:val="vi-VN"/>
              </w:rPr>
            </w:pPr>
            <w:r>
              <w:rPr>
                <w:b/>
                <w:bCs/>
                <w:lang w:val="vi-VN"/>
              </w:rPr>
              <w:t>5</w:t>
            </w:r>
          </w:p>
        </w:tc>
        <w:tc>
          <w:tcPr>
            <w:tcW w:w="1783" w:type="dxa"/>
            <w:vAlign w:val="center"/>
          </w:tcPr>
          <w:p w14:paraId="26A0F108" w14:textId="77777777" w:rsidR="00397815" w:rsidRPr="00F174CF" w:rsidRDefault="00397815" w:rsidP="00D66579">
            <w:pPr>
              <w:spacing w:before="20" w:after="20"/>
              <w:ind w:firstLine="0"/>
              <w:jc w:val="center"/>
              <w:rPr>
                <w:b/>
                <w:bCs/>
                <w:lang w:val="vi-VN"/>
              </w:rPr>
            </w:pPr>
            <w:r>
              <w:rPr>
                <w:b/>
                <w:bCs/>
                <w:lang w:val="vi-VN"/>
              </w:rPr>
              <w:t>37</w:t>
            </w:r>
          </w:p>
        </w:tc>
        <w:tc>
          <w:tcPr>
            <w:tcW w:w="1206" w:type="dxa"/>
            <w:vAlign w:val="center"/>
          </w:tcPr>
          <w:p w14:paraId="074B782E" w14:textId="77777777" w:rsidR="00397815" w:rsidRPr="00F174CF" w:rsidRDefault="00397815" w:rsidP="00D66579">
            <w:pPr>
              <w:spacing w:before="20" w:after="20"/>
              <w:ind w:firstLine="0"/>
              <w:jc w:val="center"/>
              <w:rPr>
                <w:b/>
                <w:bCs/>
                <w:lang w:val="vi-VN"/>
              </w:rPr>
            </w:pPr>
            <w:r>
              <w:rPr>
                <w:b/>
                <w:bCs/>
                <w:lang w:val="vi-VN"/>
              </w:rPr>
              <w:t>15</w:t>
            </w:r>
          </w:p>
        </w:tc>
        <w:tc>
          <w:tcPr>
            <w:tcW w:w="1712" w:type="dxa"/>
            <w:vAlign w:val="center"/>
          </w:tcPr>
          <w:p w14:paraId="754E3FFE" w14:textId="77777777" w:rsidR="00397815" w:rsidRPr="001E7E6A" w:rsidRDefault="00397815" w:rsidP="00D66579">
            <w:pPr>
              <w:spacing w:before="20" w:after="20"/>
              <w:ind w:firstLine="0"/>
              <w:jc w:val="center"/>
              <w:rPr>
                <w:lang w:val="vi-VN"/>
              </w:rPr>
            </w:pPr>
          </w:p>
        </w:tc>
      </w:tr>
      <w:tr w:rsidR="00397815" w:rsidRPr="001E7E6A" w14:paraId="4D35D11C" w14:textId="77777777" w:rsidTr="000B0CC7">
        <w:tc>
          <w:tcPr>
            <w:tcW w:w="851" w:type="dxa"/>
            <w:vAlign w:val="center"/>
          </w:tcPr>
          <w:p w14:paraId="71A51990" w14:textId="77777777" w:rsidR="00397815" w:rsidRPr="001E7E6A" w:rsidRDefault="00397815" w:rsidP="00D66579">
            <w:pPr>
              <w:spacing w:before="20" w:after="20"/>
              <w:ind w:firstLine="0"/>
              <w:jc w:val="center"/>
              <w:rPr>
                <w:lang w:val="vi-VN"/>
              </w:rPr>
            </w:pPr>
            <w:r>
              <w:rPr>
                <w:lang w:val="vi-VN"/>
              </w:rPr>
              <w:t>1</w:t>
            </w:r>
          </w:p>
        </w:tc>
        <w:tc>
          <w:tcPr>
            <w:tcW w:w="3683" w:type="dxa"/>
            <w:vAlign w:val="center"/>
          </w:tcPr>
          <w:p w14:paraId="65D2A731" w14:textId="77777777" w:rsidR="00397815" w:rsidRPr="001E7E6A" w:rsidRDefault="00397815" w:rsidP="00D66579">
            <w:pPr>
              <w:spacing w:before="20" w:after="20"/>
              <w:ind w:firstLine="0"/>
              <w:rPr>
                <w:lang w:val="vi-VN"/>
              </w:rPr>
            </w:pPr>
            <w:r>
              <w:rPr>
                <w:lang w:val="vi-VN"/>
              </w:rPr>
              <w:t>Chuyên viên về q</w:t>
            </w:r>
            <w:r w:rsidRPr="004F67FA">
              <w:rPr>
                <w:lang w:val="vi-VN"/>
              </w:rPr>
              <w:t>uản trị hệ thống</w:t>
            </w:r>
            <w:r>
              <w:rPr>
                <w:lang w:val="vi-VN"/>
              </w:rPr>
              <w:t xml:space="preserve"> và p</w:t>
            </w:r>
            <w:r w:rsidRPr="004F67FA">
              <w:rPr>
                <w:lang w:val="vi-VN"/>
              </w:rPr>
              <w:t xml:space="preserve">hát triển </w:t>
            </w:r>
            <w:r>
              <w:rPr>
                <w:lang w:val="vi-VN"/>
              </w:rPr>
              <w:t xml:space="preserve">nền tảng, </w:t>
            </w:r>
            <w:r w:rsidRPr="004F67FA">
              <w:rPr>
                <w:lang w:val="vi-VN"/>
              </w:rPr>
              <w:t>ứng dụng</w:t>
            </w:r>
          </w:p>
        </w:tc>
        <w:tc>
          <w:tcPr>
            <w:tcW w:w="913" w:type="dxa"/>
            <w:vAlign w:val="center"/>
          </w:tcPr>
          <w:p w14:paraId="5D64E2A2" w14:textId="77777777" w:rsidR="00397815" w:rsidRPr="001E7E6A" w:rsidRDefault="00397815" w:rsidP="00D66579">
            <w:pPr>
              <w:spacing w:before="20" w:after="20"/>
              <w:ind w:firstLine="0"/>
              <w:jc w:val="center"/>
              <w:rPr>
                <w:lang w:val="vi-VN"/>
              </w:rPr>
            </w:pPr>
            <w:r>
              <w:rPr>
                <w:lang w:val="vi-VN"/>
              </w:rPr>
              <w:t>1</w:t>
            </w:r>
          </w:p>
        </w:tc>
        <w:tc>
          <w:tcPr>
            <w:tcW w:w="1783" w:type="dxa"/>
            <w:vAlign w:val="center"/>
          </w:tcPr>
          <w:p w14:paraId="025746E8" w14:textId="77777777" w:rsidR="00397815" w:rsidRPr="001E7E6A" w:rsidRDefault="00397815" w:rsidP="00D66579">
            <w:pPr>
              <w:spacing w:before="20" w:after="20"/>
              <w:ind w:firstLine="0"/>
              <w:jc w:val="center"/>
              <w:rPr>
                <w:lang w:val="vi-VN"/>
              </w:rPr>
            </w:pPr>
            <w:r>
              <w:rPr>
                <w:lang w:val="vi-VN"/>
              </w:rPr>
              <w:t>21</w:t>
            </w:r>
          </w:p>
        </w:tc>
        <w:tc>
          <w:tcPr>
            <w:tcW w:w="1206" w:type="dxa"/>
          </w:tcPr>
          <w:p w14:paraId="6947F4E4" w14:textId="77777777" w:rsidR="00397815" w:rsidRPr="001E7E6A" w:rsidRDefault="00397815" w:rsidP="00D66579">
            <w:pPr>
              <w:spacing w:before="20" w:after="20"/>
              <w:ind w:firstLine="0"/>
              <w:jc w:val="center"/>
              <w:rPr>
                <w:lang w:val="vi-VN"/>
              </w:rPr>
            </w:pPr>
          </w:p>
        </w:tc>
        <w:tc>
          <w:tcPr>
            <w:tcW w:w="1712" w:type="dxa"/>
          </w:tcPr>
          <w:p w14:paraId="088ABB08" w14:textId="77777777" w:rsidR="00397815" w:rsidRPr="001E7E6A" w:rsidRDefault="00397815" w:rsidP="00D66579">
            <w:pPr>
              <w:spacing w:before="20" w:after="20"/>
              <w:ind w:firstLine="0"/>
              <w:jc w:val="center"/>
              <w:rPr>
                <w:lang w:val="vi-VN"/>
              </w:rPr>
            </w:pPr>
          </w:p>
        </w:tc>
      </w:tr>
      <w:tr w:rsidR="00397815" w:rsidRPr="001E7E6A" w14:paraId="78B66BD3" w14:textId="77777777" w:rsidTr="000B0CC7">
        <w:tc>
          <w:tcPr>
            <w:tcW w:w="851" w:type="dxa"/>
            <w:vAlign w:val="center"/>
          </w:tcPr>
          <w:p w14:paraId="24A409A6" w14:textId="77777777" w:rsidR="00397815" w:rsidRPr="001E7E6A" w:rsidRDefault="00397815" w:rsidP="00D66579">
            <w:pPr>
              <w:spacing w:before="20" w:after="20"/>
              <w:ind w:firstLine="0"/>
              <w:jc w:val="center"/>
              <w:rPr>
                <w:lang w:val="vi-VN"/>
              </w:rPr>
            </w:pPr>
            <w:r>
              <w:rPr>
                <w:lang w:val="vi-VN"/>
              </w:rPr>
              <w:t>2</w:t>
            </w:r>
          </w:p>
        </w:tc>
        <w:tc>
          <w:tcPr>
            <w:tcW w:w="3683" w:type="dxa"/>
            <w:vAlign w:val="center"/>
          </w:tcPr>
          <w:p w14:paraId="4412DD0D" w14:textId="77777777" w:rsidR="00397815" w:rsidRPr="001E7E6A" w:rsidRDefault="00397815" w:rsidP="00D66579">
            <w:pPr>
              <w:spacing w:before="20" w:after="20"/>
              <w:ind w:firstLine="0"/>
              <w:rPr>
                <w:lang w:val="vi-VN"/>
              </w:rPr>
            </w:pPr>
            <w:r>
              <w:rPr>
                <w:lang w:val="vi-VN"/>
              </w:rPr>
              <w:t>Chuyên viên về hỗ trợ, chăm sóc khách hàng</w:t>
            </w:r>
          </w:p>
        </w:tc>
        <w:tc>
          <w:tcPr>
            <w:tcW w:w="913" w:type="dxa"/>
            <w:vAlign w:val="center"/>
          </w:tcPr>
          <w:p w14:paraId="22B71AF5" w14:textId="77777777" w:rsidR="00397815" w:rsidRPr="001E7E6A" w:rsidRDefault="00397815" w:rsidP="00D66579">
            <w:pPr>
              <w:spacing w:before="20" w:after="20"/>
              <w:ind w:firstLine="0"/>
              <w:jc w:val="center"/>
              <w:rPr>
                <w:lang w:val="vi-VN"/>
              </w:rPr>
            </w:pPr>
            <w:r>
              <w:rPr>
                <w:lang w:val="vi-VN"/>
              </w:rPr>
              <w:t>1</w:t>
            </w:r>
          </w:p>
        </w:tc>
        <w:tc>
          <w:tcPr>
            <w:tcW w:w="1783" w:type="dxa"/>
            <w:vAlign w:val="center"/>
          </w:tcPr>
          <w:p w14:paraId="6591FDAC" w14:textId="77777777" w:rsidR="00397815" w:rsidRPr="001E7E6A" w:rsidRDefault="00397815" w:rsidP="00D66579">
            <w:pPr>
              <w:spacing w:before="20" w:after="20"/>
              <w:ind w:firstLine="0"/>
              <w:jc w:val="center"/>
              <w:rPr>
                <w:lang w:val="vi-VN"/>
              </w:rPr>
            </w:pPr>
            <w:r>
              <w:rPr>
                <w:lang w:val="vi-VN"/>
              </w:rPr>
              <w:t>16</w:t>
            </w:r>
          </w:p>
        </w:tc>
        <w:tc>
          <w:tcPr>
            <w:tcW w:w="1206" w:type="dxa"/>
          </w:tcPr>
          <w:p w14:paraId="2CBD9311" w14:textId="77777777" w:rsidR="00397815" w:rsidRPr="001E7E6A" w:rsidRDefault="00397815" w:rsidP="00D66579">
            <w:pPr>
              <w:spacing w:before="20" w:after="20"/>
              <w:ind w:firstLine="0"/>
              <w:jc w:val="center"/>
              <w:rPr>
                <w:lang w:val="vi-VN"/>
              </w:rPr>
            </w:pPr>
          </w:p>
        </w:tc>
        <w:tc>
          <w:tcPr>
            <w:tcW w:w="1712" w:type="dxa"/>
          </w:tcPr>
          <w:p w14:paraId="7FBFB602" w14:textId="77777777" w:rsidR="00397815" w:rsidRPr="001E7E6A" w:rsidRDefault="00397815" w:rsidP="00D66579">
            <w:pPr>
              <w:spacing w:before="20" w:after="20"/>
              <w:ind w:firstLine="0"/>
              <w:jc w:val="center"/>
              <w:rPr>
                <w:lang w:val="vi-VN"/>
              </w:rPr>
            </w:pPr>
          </w:p>
        </w:tc>
      </w:tr>
      <w:tr w:rsidR="00397815" w:rsidRPr="001E7E6A" w14:paraId="691D8311" w14:textId="77777777" w:rsidTr="000B0CC7">
        <w:tc>
          <w:tcPr>
            <w:tcW w:w="851" w:type="dxa"/>
            <w:vAlign w:val="center"/>
          </w:tcPr>
          <w:p w14:paraId="09537CA9" w14:textId="77777777" w:rsidR="00397815" w:rsidRPr="001E7E6A" w:rsidRDefault="00397815" w:rsidP="00D66579">
            <w:pPr>
              <w:spacing w:before="20" w:after="20"/>
              <w:ind w:firstLine="0"/>
              <w:jc w:val="center"/>
              <w:rPr>
                <w:lang w:val="vi-VN"/>
              </w:rPr>
            </w:pPr>
            <w:r>
              <w:rPr>
                <w:lang w:val="vi-VN"/>
              </w:rPr>
              <w:t>3</w:t>
            </w:r>
          </w:p>
        </w:tc>
        <w:tc>
          <w:tcPr>
            <w:tcW w:w="3683" w:type="dxa"/>
            <w:vAlign w:val="center"/>
          </w:tcPr>
          <w:p w14:paraId="62E20E5F" w14:textId="77777777" w:rsidR="00397815" w:rsidRPr="001E7E6A" w:rsidRDefault="00397815" w:rsidP="00D66579">
            <w:pPr>
              <w:spacing w:before="20" w:after="20"/>
              <w:ind w:firstLine="0"/>
              <w:rPr>
                <w:lang w:val="vi-VN"/>
              </w:rPr>
            </w:pPr>
            <w:r>
              <w:rPr>
                <w:lang w:val="vi-VN"/>
              </w:rPr>
              <w:t>Nhân viên về q</w:t>
            </w:r>
            <w:r w:rsidRPr="004F67FA">
              <w:rPr>
                <w:lang w:val="vi-VN"/>
              </w:rPr>
              <w:t>uản trị hệ thống</w:t>
            </w:r>
            <w:r>
              <w:rPr>
                <w:lang w:val="vi-VN"/>
              </w:rPr>
              <w:t xml:space="preserve"> </w:t>
            </w:r>
            <w:r w:rsidRPr="007516EA">
              <w:rPr>
                <w:spacing w:val="-4"/>
                <w:lang w:val="vi-VN"/>
              </w:rPr>
              <w:t>và phát triển nền tảng, ứng dụng</w:t>
            </w:r>
          </w:p>
        </w:tc>
        <w:tc>
          <w:tcPr>
            <w:tcW w:w="913" w:type="dxa"/>
            <w:vAlign w:val="center"/>
          </w:tcPr>
          <w:p w14:paraId="154E4E72" w14:textId="77777777" w:rsidR="00397815" w:rsidRPr="001E7E6A" w:rsidRDefault="00397815" w:rsidP="00D66579">
            <w:pPr>
              <w:spacing w:before="20" w:after="20"/>
              <w:ind w:firstLine="0"/>
              <w:jc w:val="center"/>
              <w:rPr>
                <w:lang w:val="vi-VN"/>
              </w:rPr>
            </w:pPr>
            <w:r>
              <w:rPr>
                <w:lang w:val="vi-VN"/>
              </w:rPr>
              <w:t>1</w:t>
            </w:r>
          </w:p>
        </w:tc>
        <w:tc>
          <w:tcPr>
            <w:tcW w:w="1783" w:type="dxa"/>
            <w:vAlign w:val="center"/>
          </w:tcPr>
          <w:p w14:paraId="78242F85" w14:textId="77777777" w:rsidR="00397815" w:rsidRPr="001E7E6A" w:rsidRDefault="00397815" w:rsidP="00D66579">
            <w:pPr>
              <w:spacing w:before="20" w:after="20"/>
              <w:ind w:firstLine="0"/>
              <w:jc w:val="center"/>
              <w:rPr>
                <w:lang w:val="vi-VN"/>
              </w:rPr>
            </w:pPr>
          </w:p>
        </w:tc>
        <w:tc>
          <w:tcPr>
            <w:tcW w:w="1206" w:type="dxa"/>
          </w:tcPr>
          <w:p w14:paraId="1F4005CB" w14:textId="77777777" w:rsidR="00397815" w:rsidRPr="001E7E6A" w:rsidRDefault="00397815" w:rsidP="00D66579">
            <w:pPr>
              <w:spacing w:before="20" w:after="20"/>
              <w:ind w:firstLine="0"/>
              <w:jc w:val="center"/>
              <w:rPr>
                <w:lang w:val="vi-VN"/>
              </w:rPr>
            </w:pPr>
            <w:r>
              <w:rPr>
                <w:lang w:val="vi-VN"/>
              </w:rPr>
              <w:t>7</w:t>
            </w:r>
          </w:p>
        </w:tc>
        <w:tc>
          <w:tcPr>
            <w:tcW w:w="1712" w:type="dxa"/>
          </w:tcPr>
          <w:p w14:paraId="762AF59D" w14:textId="77777777" w:rsidR="00397815" w:rsidRPr="001E7E6A" w:rsidRDefault="00397815" w:rsidP="00D66579">
            <w:pPr>
              <w:spacing w:before="20" w:after="20"/>
              <w:ind w:firstLine="0"/>
              <w:jc w:val="center"/>
              <w:rPr>
                <w:lang w:val="vi-VN"/>
              </w:rPr>
            </w:pPr>
          </w:p>
        </w:tc>
      </w:tr>
      <w:tr w:rsidR="00397815" w:rsidRPr="001E7E6A" w14:paraId="34D9F1F9" w14:textId="77777777" w:rsidTr="000B0CC7">
        <w:tc>
          <w:tcPr>
            <w:tcW w:w="851" w:type="dxa"/>
            <w:vAlign w:val="center"/>
          </w:tcPr>
          <w:p w14:paraId="2C3A06E8" w14:textId="77777777" w:rsidR="00397815" w:rsidRDefault="00397815" w:rsidP="00D66579">
            <w:pPr>
              <w:spacing w:before="20" w:after="20"/>
              <w:ind w:firstLine="0"/>
              <w:jc w:val="center"/>
              <w:rPr>
                <w:lang w:val="vi-VN"/>
              </w:rPr>
            </w:pPr>
            <w:r>
              <w:rPr>
                <w:lang w:val="vi-VN"/>
              </w:rPr>
              <w:t>4</w:t>
            </w:r>
          </w:p>
        </w:tc>
        <w:tc>
          <w:tcPr>
            <w:tcW w:w="3683" w:type="dxa"/>
            <w:vAlign w:val="center"/>
          </w:tcPr>
          <w:p w14:paraId="4927C30E" w14:textId="77777777" w:rsidR="00397815" w:rsidRDefault="00397815" w:rsidP="00D66579">
            <w:pPr>
              <w:spacing w:before="20" w:after="20"/>
              <w:ind w:firstLine="0"/>
              <w:rPr>
                <w:lang w:val="vi-VN"/>
              </w:rPr>
            </w:pPr>
            <w:r>
              <w:rPr>
                <w:lang w:val="vi-VN"/>
              </w:rPr>
              <w:t>Nhân viên về hỗ trợ, chăm sóc khách hàng</w:t>
            </w:r>
          </w:p>
        </w:tc>
        <w:tc>
          <w:tcPr>
            <w:tcW w:w="913" w:type="dxa"/>
            <w:vAlign w:val="center"/>
          </w:tcPr>
          <w:p w14:paraId="1572C296" w14:textId="77777777" w:rsidR="00397815" w:rsidRDefault="00397815" w:rsidP="00D66579">
            <w:pPr>
              <w:spacing w:before="20" w:after="20"/>
              <w:ind w:firstLine="0"/>
              <w:jc w:val="center"/>
              <w:rPr>
                <w:lang w:val="vi-VN"/>
              </w:rPr>
            </w:pPr>
            <w:r>
              <w:rPr>
                <w:lang w:val="vi-VN"/>
              </w:rPr>
              <w:t>1</w:t>
            </w:r>
          </w:p>
        </w:tc>
        <w:tc>
          <w:tcPr>
            <w:tcW w:w="1783" w:type="dxa"/>
            <w:vAlign w:val="center"/>
          </w:tcPr>
          <w:p w14:paraId="6E9FA771" w14:textId="77777777" w:rsidR="00397815" w:rsidRDefault="00397815" w:rsidP="00D66579">
            <w:pPr>
              <w:spacing w:before="20" w:after="20"/>
              <w:ind w:firstLine="0"/>
              <w:jc w:val="center"/>
              <w:rPr>
                <w:lang w:val="vi-VN"/>
              </w:rPr>
            </w:pPr>
          </w:p>
        </w:tc>
        <w:tc>
          <w:tcPr>
            <w:tcW w:w="1206" w:type="dxa"/>
            <w:vAlign w:val="center"/>
          </w:tcPr>
          <w:p w14:paraId="7DE787AB" w14:textId="77777777" w:rsidR="00397815" w:rsidRPr="001E7E6A" w:rsidRDefault="00397815" w:rsidP="00D66579">
            <w:pPr>
              <w:spacing w:before="20" w:after="20"/>
              <w:ind w:firstLine="0"/>
              <w:jc w:val="center"/>
              <w:rPr>
                <w:lang w:val="vi-VN"/>
              </w:rPr>
            </w:pPr>
            <w:r>
              <w:rPr>
                <w:lang w:val="vi-VN"/>
              </w:rPr>
              <w:t>8</w:t>
            </w:r>
          </w:p>
        </w:tc>
        <w:tc>
          <w:tcPr>
            <w:tcW w:w="1712" w:type="dxa"/>
          </w:tcPr>
          <w:p w14:paraId="364CA16F" w14:textId="77777777" w:rsidR="00397815" w:rsidRPr="001E7E6A" w:rsidRDefault="00397815" w:rsidP="00D66579">
            <w:pPr>
              <w:spacing w:before="20" w:after="20"/>
              <w:ind w:firstLine="0"/>
              <w:jc w:val="center"/>
              <w:rPr>
                <w:lang w:val="vi-VN"/>
              </w:rPr>
            </w:pPr>
          </w:p>
        </w:tc>
      </w:tr>
      <w:tr w:rsidR="00397815" w:rsidRPr="00326F40" w14:paraId="1CD4BB3C" w14:textId="77777777" w:rsidTr="000B0CC7">
        <w:tc>
          <w:tcPr>
            <w:tcW w:w="851" w:type="dxa"/>
            <w:vAlign w:val="center"/>
          </w:tcPr>
          <w:p w14:paraId="28249E59" w14:textId="77777777" w:rsidR="00397815" w:rsidRPr="00326F40" w:rsidRDefault="00397815" w:rsidP="00D66579">
            <w:pPr>
              <w:spacing w:before="20" w:after="20"/>
              <w:ind w:firstLine="0"/>
              <w:jc w:val="center"/>
              <w:rPr>
                <w:b/>
                <w:bCs/>
                <w:lang w:val="vi-VN"/>
              </w:rPr>
            </w:pPr>
            <w:r w:rsidRPr="00326F40">
              <w:rPr>
                <w:b/>
                <w:bCs/>
                <w:lang w:val="vi-VN"/>
              </w:rPr>
              <w:t>III</w:t>
            </w:r>
          </w:p>
        </w:tc>
        <w:tc>
          <w:tcPr>
            <w:tcW w:w="3683" w:type="dxa"/>
            <w:vAlign w:val="center"/>
          </w:tcPr>
          <w:p w14:paraId="1FDB7B59" w14:textId="77777777" w:rsidR="00397815" w:rsidRPr="00326F40" w:rsidRDefault="00397815" w:rsidP="00D66579">
            <w:pPr>
              <w:spacing w:before="20" w:after="20"/>
              <w:ind w:firstLine="0"/>
              <w:rPr>
                <w:b/>
                <w:bCs/>
                <w:lang w:val="vi-VN"/>
              </w:rPr>
            </w:pPr>
            <w:r w:rsidRPr="00326F40">
              <w:rPr>
                <w:b/>
                <w:bCs/>
                <w:lang w:val="vi-VN"/>
              </w:rPr>
              <w:t>VTVL nghiệp vụ chuyên môn dùng chung</w:t>
            </w:r>
          </w:p>
        </w:tc>
        <w:tc>
          <w:tcPr>
            <w:tcW w:w="913" w:type="dxa"/>
            <w:vAlign w:val="center"/>
          </w:tcPr>
          <w:p w14:paraId="4217D5F4" w14:textId="77777777" w:rsidR="00397815" w:rsidRPr="00326F40" w:rsidRDefault="00397815" w:rsidP="00D66579">
            <w:pPr>
              <w:spacing w:before="20" w:after="20"/>
              <w:ind w:firstLine="0"/>
              <w:jc w:val="center"/>
              <w:rPr>
                <w:b/>
                <w:bCs/>
                <w:lang w:val="vi-VN"/>
              </w:rPr>
            </w:pPr>
            <w:r>
              <w:rPr>
                <w:b/>
                <w:bCs/>
                <w:lang w:val="vi-VN"/>
              </w:rPr>
              <w:t>5</w:t>
            </w:r>
          </w:p>
        </w:tc>
        <w:tc>
          <w:tcPr>
            <w:tcW w:w="1783" w:type="dxa"/>
            <w:vAlign w:val="center"/>
          </w:tcPr>
          <w:p w14:paraId="2777DC91" w14:textId="77777777" w:rsidR="00397815" w:rsidRPr="00326F40" w:rsidRDefault="00397815" w:rsidP="00D66579">
            <w:pPr>
              <w:spacing w:before="20" w:after="20"/>
              <w:ind w:firstLine="0"/>
              <w:jc w:val="center"/>
              <w:rPr>
                <w:b/>
                <w:bCs/>
                <w:lang w:val="vi-VN"/>
              </w:rPr>
            </w:pPr>
            <w:r>
              <w:rPr>
                <w:b/>
                <w:bCs/>
                <w:lang w:val="vi-VN"/>
              </w:rPr>
              <w:t>10</w:t>
            </w:r>
          </w:p>
        </w:tc>
        <w:tc>
          <w:tcPr>
            <w:tcW w:w="1206" w:type="dxa"/>
            <w:vAlign w:val="center"/>
          </w:tcPr>
          <w:p w14:paraId="3C5561DF" w14:textId="77777777" w:rsidR="00397815" w:rsidRPr="00326F40" w:rsidRDefault="00397815" w:rsidP="00D66579">
            <w:pPr>
              <w:spacing w:before="20" w:after="20"/>
              <w:ind w:firstLine="0"/>
              <w:jc w:val="center"/>
              <w:rPr>
                <w:b/>
                <w:bCs/>
                <w:lang w:val="vi-VN"/>
              </w:rPr>
            </w:pPr>
          </w:p>
        </w:tc>
        <w:tc>
          <w:tcPr>
            <w:tcW w:w="1712" w:type="dxa"/>
          </w:tcPr>
          <w:p w14:paraId="32986E85" w14:textId="77777777" w:rsidR="00397815" w:rsidRPr="00326F40" w:rsidRDefault="00397815" w:rsidP="00D66579">
            <w:pPr>
              <w:spacing w:before="20" w:after="20"/>
              <w:ind w:firstLine="0"/>
              <w:jc w:val="center"/>
              <w:rPr>
                <w:b/>
                <w:bCs/>
                <w:lang w:val="vi-VN"/>
              </w:rPr>
            </w:pPr>
          </w:p>
        </w:tc>
      </w:tr>
      <w:tr w:rsidR="00397815" w:rsidRPr="001E7E6A" w14:paraId="4E091977" w14:textId="77777777" w:rsidTr="000B0CC7">
        <w:tc>
          <w:tcPr>
            <w:tcW w:w="851" w:type="dxa"/>
            <w:vAlign w:val="center"/>
          </w:tcPr>
          <w:p w14:paraId="281FBB40" w14:textId="77777777" w:rsidR="00397815" w:rsidRPr="001E7E6A" w:rsidRDefault="00397815" w:rsidP="00D66579">
            <w:pPr>
              <w:spacing w:before="20" w:after="20"/>
              <w:ind w:firstLine="0"/>
              <w:jc w:val="center"/>
              <w:rPr>
                <w:lang w:val="vi-VN"/>
              </w:rPr>
            </w:pPr>
            <w:r>
              <w:rPr>
                <w:lang w:val="vi-VN"/>
              </w:rPr>
              <w:t>1</w:t>
            </w:r>
          </w:p>
        </w:tc>
        <w:tc>
          <w:tcPr>
            <w:tcW w:w="3683" w:type="dxa"/>
            <w:vAlign w:val="center"/>
          </w:tcPr>
          <w:p w14:paraId="645F408B" w14:textId="77777777" w:rsidR="00397815" w:rsidRPr="009D39B5" w:rsidRDefault="00397815" w:rsidP="00D66579">
            <w:pPr>
              <w:spacing w:before="20" w:after="20"/>
              <w:ind w:firstLine="0"/>
              <w:rPr>
                <w:lang w:val="vi-VN"/>
              </w:rPr>
            </w:pPr>
            <w:r w:rsidRPr="009D39B5">
              <w:t>Chuyên viên quản lý nguồn nhân lực</w:t>
            </w:r>
          </w:p>
        </w:tc>
        <w:tc>
          <w:tcPr>
            <w:tcW w:w="913" w:type="dxa"/>
            <w:vAlign w:val="center"/>
          </w:tcPr>
          <w:p w14:paraId="353BFA79" w14:textId="77777777" w:rsidR="00397815" w:rsidRPr="001E7E6A" w:rsidRDefault="00397815" w:rsidP="00D66579">
            <w:pPr>
              <w:spacing w:before="20" w:after="20"/>
              <w:ind w:firstLine="0"/>
              <w:jc w:val="center"/>
              <w:rPr>
                <w:lang w:val="vi-VN"/>
              </w:rPr>
            </w:pPr>
            <w:r>
              <w:rPr>
                <w:lang w:val="vi-VN"/>
              </w:rPr>
              <w:t>1</w:t>
            </w:r>
          </w:p>
        </w:tc>
        <w:tc>
          <w:tcPr>
            <w:tcW w:w="1783" w:type="dxa"/>
            <w:vAlign w:val="center"/>
          </w:tcPr>
          <w:p w14:paraId="5904D5F6" w14:textId="77777777" w:rsidR="00397815" w:rsidRPr="001E7E6A" w:rsidRDefault="00397815" w:rsidP="00D66579">
            <w:pPr>
              <w:spacing w:before="20" w:after="20"/>
              <w:ind w:firstLine="0"/>
              <w:jc w:val="center"/>
              <w:rPr>
                <w:lang w:val="vi-VN"/>
              </w:rPr>
            </w:pPr>
            <w:r>
              <w:rPr>
                <w:lang w:val="vi-VN"/>
              </w:rPr>
              <w:t>2</w:t>
            </w:r>
          </w:p>
        </w:tc>
        <w:tc>
          <w:tcPr>
            <w:tcW w:w="1206" w:type="dxa"/>
          </w:tcPr>
          <w:p w14:paraId="29912EB0" w14:textId="77777777" w:rsidR="00397815" w:rsidRPr="001E7E6A" w:rsidRDefault="00397815" w:rsidP="00D66579">
            <w:pPr>
              <w:spacing w:before="20" w:after="20"/>
              <w:ind w:firstLine="0"/>
              <w:jc w:val="center"/>
              <w:rPr>
                <w:lang w:val="vi-VN"/>
              </w:rPr>
            </w:pPr>
          </w:p>
        </w:tc>
        <w:tc>
          <w:tcPr>
            <w:tcW w:w="1712" w:type="dxa"/>
          </w:tcPr>
          <w:p w14:paraId="41B8D421" w14:textId="77777777" w:rsidR="00397815" w:rsidRDefault="00397815" w:rsidP="00D66579">
            <w:pPr>
              <w:spacing w:before="20" w:after="20"/>
              <w:ind w:firstLine="0"/>
              <w:jc w:val="center"/>
            </w:pPr>
            <w:r w:rsidRPr="002929D3">
              <w:t>Kiêm nhiệm chuyên</w:t>
            </w:r>
            <w:r w:rsidRPr="002929D3">
              <w:rPr>
                <w:lang w:val="vi-VN"/>
              </w:rPr>
              <w:t xml:space="preserve"> viên về </w:t>
            </w:r>
            <w:r w:rsidRPr="002929D3">
              <w:t xml:space="preserve">cải cách hành chính, </w:t>
            </w:r>
          </w:p>
          <w:p w14:paraId="6AAEC6AF" w14:textId="77777777" w:rsidR="00397815" w:rsidRPr="002929D3" w:rsidRDefault="00397815" w:rsidP="00D66579">
            <w:pPr>
              <w:spacing w:before="20" w:after="20"/>
              <w:ind w:firstLine="0"/>
              <w:jc w:val="center"/>
              <w:rPr>
                <w:lang w:val="vi-VN"/>
              </w:rPr>
            </w:pPr>
            <w:r w:rsidRPr="002929D3">
              <w:t>tổ chức bộ máy, thi đua khen thưởng</w:t>
            </w:r>
          </w:p>
        </w:tc>
      </w:tr>
      <w:tr w:rsidR="00397815" w:rsidRPr="001E7E6A" w14:paraId="7B3C3D30" w14:textId="77777777" w:rsidTr="000B0CC7">
        <w:tc>
          <w:tcPr>
            <w:tcW w:w="851" w:type="dxa"/>
            <w:vAlign w:val="center"/>
          </w:tcPr>
          <w:p w14:paraId="4E22C7AA" w14:textId="77777777" w:rsidR="00397815" w:rsidRPr="001E7E6A" w:rsidRDefault="00397815" w:rsidP="00D66579">
            <w:pPr>
              <w:spacing w:before="20" w:after="20"/>
              <w:ind w:firstLine="0"/>
              <w:jc w:val="center"/>
              <w:rPr>
                <w:lang w:val="vi-VN"/>
              </w:rPr>
            </w:pPr>
            <w:r>
              <w:rPr>
                <w:lang w:val="vi-VN"/>
              </w:rPr>
              <w:t>2</w:t>
            </w:r>
          </w:p>
        </w:tc>
        <w:tc>
          <w:tcPr>
            <w:tcW w:w="3683" w:type="dxa"/>
            <w:vAlign w:val="center"/>
          </w:tcPr>
          <w:p w14:paraId="2752B201" w14:textId="77777777" w:rsidR="00397815" w:rsidRPr="009D39B5" w:rsidRDefault="00397815" w:rsidP="00D66579">
            <w:pPr>
              <w:spacing w:before="20" w:after="20"/>
              <w:ind w:firstLine="0"/>
              <w:rPr>
                <w:lang w:val="vi-VN"/>
              </w:rPr>
            </w:pPr>
            <w:r w:rsidRPr="009D39B5">
              <w:t xml:space="preserve">Chuyên viên hành chính - </w:t>
            </w:r>
            <w:r>
              <w:rPr>
                <w:lang w:val="vi-VN"/>
              </w:rPr>
              <w:t xml:space="preserve">    </w:t>
            </w:r>
            <w:r w:rsidRPr="009D39B5">
              <w:t>quản trị</w:t>
            </w:r>
          </w:p>
        </w:tc>
        <w:tc>
          <w:tcPr>
            <w:tcW w:w="913" w:type="dxa"/>
            <w:vAlign w:val="center"/>
          </w:tcPr>
          <w:p w14:paraId="2A83A3C3" w14:textId="77777777" w:rsidR="00397815" w:rsidRPr="001E7E6A" w:rsidRDefault="00397815" w:rsidP="00D66579">
            <w:pPr>
              <w:spacing w:before="20" w:after="20"/>
              <w:ind w:firstLine="0"/>
              <w:jc w:val="center"/>
              <w:rPr>
                <w:lang w:val="vi-VN"/>
              </w:rPr>
            </w:pPr>
            <w:r>
              <w:rPr>
                <w:lang w:val="vi-VN"/>
              </w:rPr>
              <w:t>1</w:t>
            </w:r>
          </w:p>
        </w:tc>
        <w:tc>
          <w:tcPr>
            <w:tcW w:w="1783" w:type="dxa"/>
            <w:vAlign w:val="center"/>
          </w:tcPr>
          <w:p w14:paraId="172E29B0" w14:textId="77777777" w:rsidR="00397815" w:rsidRPr="001E7E6A" w:rsidRDefault="00397815" w:rsidP="00D66579">
            <w:pPr>
              <w:spacing w:before="20" w:after="20"/>
              <w:ind w:firstLine="0"/>
              <w:jc w:val="center"/>
              <w:rPr>
                <w:lang w:val="vi-VN"/>
              </w:rPr>
            </w:pPr>
            <w:r>
              <w:rPr>
                <w:lang w:val="vi-VN"/>
              </w:rPr>
              <w:t>2</w:t>
            </w:r>
          </w:p>
        </w:tc>
        <w:tc>
          <w:tcPr>
            <w:tcW w:w="1206" w:type="dxa"/>
          </w:tcPr>
          <w:p w14:paraId="6102011A" w14:textId="77777777" w:rsidR="00397815" w:rsidRPr="001E7E6A" w:rsidRDefault="00397815" w:rsidP="00D66579">
            <w:pPr>
              <w:spacing w:before="20" w:after="20"/>
              <w:ind w:firstLine="0"/>
              <w:jc w:val="center"/>
              <w:rPr>
                <w:lang w:val="vi-VN"/>
              </w:rPr>
            </w:pPr>
          </w:p>
        </w:tc>
        <w:tc>
          <w:tcPr>
            <w:tcW w:w="1712" w:type="dxa"/>
          </w:tcPr>
          <w:p w14:paraId="24F13D2E" w14:textId="77777777" w:rsidR="00397815" w:rsidRPr="002929D3" w:rsidRDefault="00397815" w:rsidP="00D66579">
            <w:pPr>
              <w:spacing w:before="20" w:after="20"/>
              <w:ind w:firstLine="0"/>
              <w:jc w:val="center"/>
            </w:pPr>
            <w:r w:rsidRPr="002929D3">
              <w:t xml:space="preserve">Kiêm nhiệm </w:t>
            </w:r>
          </w:p>
          <w:p w14:paraId="55C4D56B" w14:textId="77777777" w:rsidR="00397815" w:rsidRPr="002929D3" w:rsidRDefault="00397815" w:rsidP="00D66579">
            <w:pPr>
              <w:spacing w:before="20" w:after="20"/>
              <w:ind w:firstLine="0"/>
              <w:jc w:val="center"/>
              <w:rPr>
                <w:lang w:val="vi-VN"/>
              </w:rPr>
            </w:pPr>
            <w:r w:rsidRPr="002929D3">
              <w:t>thủ quỹ</w:t>
            </w:r>
          </w:p>
        </w:tc>
      </w:tr>
      <w:tr w:rsidR="00397815" w:rsidRPr="001E7E6A" w14:paraId="55D963EE" w14:textId="77777777" w:rsidTr="000B0CC7">
        <w:tc>
          <w:tcPr>
            <w:tcW w:w="851" w:type="dxa"/>
            <w:vAlign w:val="center"/>
          </w:tcPr>
          <w:p w14:paraId="51045A0A" w14:textId="77777777" w:rsidR="00397815" w:rsidRPr="001E7E6A" w:rsidRDefault="00397815" w:rsidP="00D66579">
            <w:pPr>
              <w:spacing w:before="20" w:after="20"/>
              <w:ind w:firstLine="0"/>
              <w:jc w:val="center"/>
              <w:rPr>
                <w:lang w:val="vi-VN"/>
              </w:rPr>
            </w:pPr>
            <w:r>
              <w:rPr>
                <w:lang w:val="vi-VN"/>
              </w:rPr>
              <w:t>3</w:t>
            </w:r>
          </w:p>
        </w:tc>
        <w:tc>
          <w:tcPr>
            <w:tcW w:w="3683" w:type="dxa"/>
            <w:vAlign w:val="center"/>
          </w:tcPr>
          <w:p w14:paraId="2EFF185C" w14:textId="77777777" w:rsidR="00397815" w:rsidRPr="009D39B5" w:rsidRDefault="00397815" w:rsidP="00D66579">
            <w:pPr>
              <w:spacing w:before="20" w:after="20"/>
              <w:ind w:firstLine="0"/>
              <w:rPr>
                <w:lang w:val="vi-VN"/>
              </w:rPr>
            </w:pPr>
            <w:r w:rsidRPr="009D39B5">
              <w:t>Chuyên viên tổng hợp</w:t>
            </w:r>
          </w:p>
        </w:tc>
        <w:tc>
          <w:tcPr>
            <w:tcW w:w="913" w:type="dxa"/>
            <w:vAlign w:val="center"/>
          </w:tcPr>
          <w:p w14:paraId="0B565C63" w14:textId="77777777" w:rsidR="00397815" w:rsidRPr="001E7E6A" w:rsidRDefault="00397815" w:rsidP="00D66579">
            <w:pPr>
              <w:spacing w:before="20" w:after="20"/>
              <w:ind w:firstLine="0"/>
              <w:jc w:val="center"/>
              <w:rPr>
                <w:lang w:val="vi-VN"/>
              </w:rPr>
            </w:pPr>
            <w:r>
              <w:rPr>
                <w:lang w:val="vi-VN"/>
              </w:rPr>
              <w:t>1</w:t>
            </w:r>
          </w:p>
        </w:tc>
        <w:tc>
          <w:tcPr>
            <w:tcW w:w="1783" w:type="dxa"/>
            <w:vAlign w:val="center"/>
          </w:tcPr>
          <w:p w14:paraId="0B230913" w14:textId="77777777" w:rsidR="00397815" w:rsidRPr="001E7E6A" w:rsidRDefault="00397815" w:rsidP="00D66579">
            <w:pPr>
              <w:spacing w:before="20" w:after="20"/>
              <w:ind w:firstLine="0"/>
              <w:jc w:val="center"/>
              <w:rPr>
                <w:lang w:val="vi-VN"/>
              </w:rPr>
            </w:pPr>
            <w:r>
              <w:rPr>
                <w:lang w:val="vi-VN"/>
              </w:rPr>
              <w:t>2</w:t>
            </w:r>
          </w:p>
        </w:tc>
        <w:tc>
          <w:tcPr>
            <w:tcW w:w="1206" w:type="dxa"/>
          </w:tcPr>
          <w:p w14:paraId="5A1FDFD7" w14:textId="77777777" w:rsidR="00397815" w:rsidRPr="001E7E6A" w:rsidRDefault="00397815" w:rsidP="00D66579">
            <w:pPr>
              <w:spacing w:before="20" w:after="20"/>
              <w:ind w:firstLine="0"/>
              <w:jc w:val="center"/>
              <w:rPr>
                <w:lang w:val="vi-VN"/>
              </w:rPr>
            </w:pPr>
          </w:p>
        </w:tc>
        <w:tc>
          <w:tcPr>
            <w:tcW w:w="1712" w:type="dxa"/>
          </w:tcPr>
          <w:p w14:paraId="13DB0EF4" w14:textId="77777777" w:rsidR="00397815" w:rsidRPr="002929D3" w:rsidRDefault="00397815" w:rsidP="00D66579">
            <w:pPr>
              <w:spacing w:before="20" w:after="20"/>
              <w:ind w:firstLine="0"/>
              <w:jc w:val="center"/>
              <w:rPr>
                <w:lang w:val="vi-VN"/>
              </w:rPr>
            </w:pPr>
            <w:r w:rsidRPr="000535F8">
              <w:rPr>
                <w:lang w:val="vi-VN"/>
              </w:rPr>
              <w:t>Kiêm nhiệm chuyên viên về phòng, chống tham nhũng, tiêu cực</w:t>
            </w:r>
          </w:p>
        </w:tc>
      </w:tr>
      <w:tr w:rsidR="00397815" w:rsidRPr="001E7E6A" w14:paraId="445E302D" w14:textId="77777777" w:rsidTr="000B0CC7">
        <w:tc>
          <w:tcPr>
            <w:tcW w:w="851" w:type="dxa"/>
            <w:vAlign w:val="center"/>
          </w:tcPr>
          <w:p w14:paraId="0FDB91A2" w14:textId="77777777" w:rsidR="00397815" w:rsidRPr="001E7E6A" w:rsidRDefault="00397815" w:rsidP="00D66579">
            <w:pPr>
              <w:spacing w:before="20" w:after="20"/>
              <w:ind w:firstLine="0"/>
              <w:jc w:val="center"/>
              <w:rPr>
                <w:lang w:val="vi-VN"/>
              </w:rPr>
            </w:pPr>
            <w:r>
              <w:rPr>
                <w:lang w:val="vi-VN"/>
              </w:rPr>
              <w:t>4</w:t>
            </w:r>
          </w:p>
        </w:tc>
        <w:tc>
          <w:tcPr>
            <w:tcW w:w="3683" w:type="dxa"/>
            <w:vAlign w:val="center"/>
          </w:tcPr>
          <w:p w14:paraId="756EA41A" w14:textId="77777777" w:rsidR="00397815" w:rsidRPr="009D39B5" w:rsidRDefault="00397815" w:rsidP="00D66579">
            <w:pPr>
              <w:spacing w:before="20" w:after="20"/>
              <w:ind w:firstLine="0"/>
              <w:rPr>
                <w:lang w:val="vi-VN"/>
              </w:rPr>
            </w:pPr>
            <w:r w:rsidRPr="009D39B5">
              <w:t>Văn thư viên</w:t>
            </w:r>
          </w:p>
        </w:tc>
        <w:tc>
          <w:tcPr>
            <w:tcW w:w="913" w:type="dxa"/>
            <w:vAlign w:val="center"/>
          </w:tcPr>
          <w:p w14:paraId="309A78C0" w14:textId="77777777" w:rsidR="00397815" w:rsidRPr="001E7E6A" w:rsidRDefault="00397815" w:rsidP="00D66579">
            <w:pPr>
              <w:spacing w:before="20" w:after="20"/>
              <w:ind w:firstLine="0"/>
              <w:jc w:val="center"/>
              <w:rPr>
                <w:lang w:val="vi-VN"/>
              </w:rPr>
            </w:pPr>
            <w:r>
              <w:rPr>
                <w:lang w:val="vi-VN"/>
              </w:rPr>
              <w:t>1</w:t>
            </w:r>
          </w:p>
        </w:tc>
        <w:tc>
          <w:tcPr>
            <w:tcW w:w="1783" w:type="dxa"/>
            <w:vAlign w:val="center"/>
          </w:tcPr>
          <w:p w14:paraId="3117289B" w14:textId="77777777" w:rsidR="00397815" w:rsidRPr="001E7E6A" w:rsidRDefault="00397815" w:rsidP="00D66579">
            <w:pPr>
              <w:spacing w:before="20" w:after="20"/>
              <w:ind w:firstLine="0"/>
              <w:jc w:val="center"/>
              <w:rPr>
                <w:lang w:val="vi-VN"/>
              </w:rPr>
            </w:pPr>
            <w:r>
              <w:rPr>
                <w:lang w:val="vi-VN"/>
              </w:rPr>
              <w:t>2</w:t>
            </w:r>
          </w:p>
        </w:tc>
        <w:tc>
          <w:tcPr>
            <w:tcW w:w="1206" w:type="dxa"/>
          </w:tcPr>
          <w:p w14:paraId="607D8764" w14:textId="77777777" w:rsidR="00397815" w:rsidRPr="001E7E6A" w:rsidRDefault="00397815" w:rsidP="00D66579">
            <w:pPr>
              <w:spacing w:before="20" w:after="20"/>
              <w:ind w:firstLine="0"/>
              <w:jc w:val="center"/>
              <w:rPr>
                <w:lang w:val="vi-VN"/>
              </w:rPr>
            </w:pPr>
          </w:p>
        </w:tc>
        <w:tc>
          <w:tcPr>
            <w:tcW w:w="1712" w:type="dxa"/>
          </w:tcPr>
          <w:p w14:paraId="4ABFF34D" w14:textId="77777777" w:rsidR="00397815" w:rsidRPr="002929D3" w:rsidRDefault="00397815" w:rsidP="00D66579">
            <w:pPr>
              <w:spacing w:before="20" w:after="20"/>
              <w:ind w:firstLine="0"/>
              <w:jc w:val="center"/>
            </w:pPr>
            <w:r w:rsidRPr="002929D3">
              <w:t xml:space="preserve">Kiêm nhiệm </w:t>
            </w:r>
          </w:p>
          <w:p w14:paraId="40E5A0FF" w14:textId="77777777" w:rsidR="00397815" w:rsidRPr="002929D3" w:rsidRDefault="00397815" w:rsidP="00D66579">
            <w:pPr>
              <w:spacing w:before="20" w:after="20"/>
              <w:ind w:firstLine="0"/>
              <w:jc w:val="center"/>
              <w:rPr>
                <w:lang w:val="vi-VN"/>
              </w:rPr>
            </w:pPr>
            <w:r w:rsidRPr="002929D3">
              <w:t>lưu</w:t>
            </w:r>
            <w:r w:rsidRPr="002929D3">
              <w:rPr>
                <w:lang w:val="vi-VN"/>
              </w:rPr>
              <w:t xml:space="preserve"> trữ viên</w:t>
            </w:r>
          </w:p>
        </w:tc>
      </w:tr>
      <w:tr w:rsidR="00397815" w:rsidRPr="001E7E6A" w14:paraId="2804D0F6" w14:textId="77777777" w:rsidTr="000B0CC7">
        <w:tc>
          <w:tcPr>
            <w:tcW w:w="851" w:type="dxa"/>
            <w:vAlign w:val="center"/>
          </w:tcPr>
          <w:p w14:paraId="6C6B0A82" w14:textId="77777777" w:rsidR="00397815" w:rsidRPr="001E7E6A" w:rsidRDefault="00397815" w:rsidP="00D66579">
            <w:pPr>
              <w:spacing w:before="20" w:after="20"/>
              <w:ind w:firstLine="0"/>
              <w:jc w:val="center"/>
              <w:rPr>
                <w:lang w:val="vi-VN"/>
              </w:rPr>
            </w:pPr>
            <w:r>
              <w:rPr>
                <w:lang w:val="vi-VN"/>
              </w:rPr>
              <w:t>5</w:t>
            </w:r>
          </w:p>
        </w:tc>
        <w:tc>
          <w:tcPr>
            <w:tcW w:w="3683" w:type="dxa"/>
            <w:vAlign w:val="center"/>
          </w:tcPr>
          <w:p w14:paraId="617F0719" w14:textId="77777777" w:rsidR="00397815" w:rsidRPr="009D39B5" w:rsidRDefault="00397815" w:rsidP="00D66579">
            <w:pPr>
              <w:spacing w:before="20" w:after="20"/>
              <w:ind w:firstLine="0"/>
              <w:rPr>
                <w:lang w:val="vi-VN"/>
              </w:rPr>
            </w:pPr>
            <w:r w:rsidRPr="009D39B5">
              <w:t>Kế toán viên</w:t>
            </w:r>
          </w:p>
        </w:tc>
        <w:tc>
          <w:tcPr>
            <w:tcW w:w="913" w:type="dxa"/>
            <w:vAlign w:val="center"/>
          </w:tcPr>
          <w:p w14:paraId="61403D3F" w14:textId="77777777" w:rsidR="00397815" w:rsidRPr="001E7E6A" w:rsidRDefault="00397815" w:rsidP="00D66579">
            <w:pPr>
              <w:spacing w:before="20" w:after="20"/>
              <w:ind w:firstLine="0"/>
              <w:jc w:val="center"/>
              <w:rPr>
                <w:lang w:val="vi-VN"/>
              </w:rPr>
            </w:pPr>
            <w:r>
              <w:rPr>
                <w:lang w:val="vi-VN"/>
              </w:rPr>
              <w:t>1</w:t>
            </w:r>
          </w:p>
        </w:tc>
        <w:tc>
          <w:tcPr>
            <w:tcW w:w="1783" w:type="dxa"/>
            <w:vAlign w:val="center"/>
          </w:tcPr>
          <w:p w14:paraId="787A7AB1" w14:textId="77777777" w:rsidR="00397815" w:rsidRPr="001E7E6A" w:rsidRDefault="00397815" w:rsidP="00D66579">
            <w:pPr>
              <w:spacing w:before="20" w:after="20"/>
              <w:ind w:firstLine="0"/>
              <w:jc w:val="center"/>
              <w:rPr>
                <w:lang w:val="vi-VN"/>
              </w:rPr>
            </w:pPr>
            <w:r>
              <w:rPr>
                <w:lang w:val="vi-VN"/>
              </w:rPr>
              <w:t>2</w:t>
            </w:r>
          </w:p>
        </w:tc>
        <w:tc>
          <w:tcPr>
            <w:tcW w:w="1206" w:type="dxa"/>
          </w:tcPr>
          <w:p w14:paraId="0DC1CC38" w14:textId="77777777" w:rsidR="00397815" w:rsidRPr="001E7E6A" w:rsidRDefault="00397815" w:rsidP="00D66579">
            <w:pPr>
              <w:spacing w:before="20" w:after="20"/>
              <w:ind w:firstLine="0"/>
              <w:jc w:val="center"/>
              <w:rPr>
                <w:lang w:val="vi-VN"/>
              </w:rPr>
            </w:pPr>
          </w:p>
        </w:tc>
        <w:tc>
          <w:tcPr>
            <w:tcW w:w="1712" w:type="dxa"/>
          </w:tcPr>
          <w:p w14:paraId="5EC433D1" w14:textId="77777777" w:rsidR="00397815" w:rsidRPr="001E7E6A" w:rsidRDefault="00397815" w:rsidP="00D66579">
            <w:pPr>
              <w:spacing w:before="20" w:after="20"/>
              <w:ind w:firstLine="0"/>
              <w:jc w:val="center"/>
              <w:rPr>
                <w:lang w:val="vi-VN"/>
              </w:rPr>
            </w:pPr>
          </w:p>
        </w:tc>
      </w:tr>
    </w:tbl>
    <w:p w14:paraId="340211C2" w14:textId="77777777" w:rsidR="00E57773" w:rsidRDefault="00E57773" w:rsidP="00B14C15">
      <w:pPr>
        <w:tabs>
          <w:tab w:val="left" w:pos="851"/>
        </w:tabs>
        <w:spacing w:before="0" w:after="0"/>
        <w:rPr>
          <w:b/>
          <w:bCs/>
          <w:iCs/>
        </w:rPr>
      </w:pPr>
    </w:p>
    <w:p w14:paraId="3ADB84A7" w14:textId="024805AE" w:rsidR="00397815" w:rsidRDefault="00397815" w:rsidP="00397815">
      <w:pPr>
        <w:tabs>
          <w:tab w:val="left" w:pos="851"/>
        </w:tabs>
        <w:spacing w:before="0" w:after="0"/>
        <w:jc w:val="center"/>
        <w:rPr>
          <w:bCs/>
          <w:i/>
          <w:iCs/>
        </w:rPr>
      </w:pPr>
      <w:r w:rsidRPr="00397815">
        <w:rPr>
          <w:bCs/>
          <w:i/>
          <w:iCs/>
        </w:rPr>
        <w:t>Bả</w:t>
      </w:r>
      <w:r w:rsidR="003A0046">
        <w:rPr>
          <w:bCs/>
          <w:i/>
          <w:iCs/>
        </w:rPr>
        <w:t>ng 03</w:t>
      </w:r>
      <w:r w:rsidRPr="00397815">
        <w:rPr>
          <w:bCs/>
          <w:i/>
          <w:iCs/>
        </w:rPr>
        <w:t xml:space="preserve">. Số người làm việc trong các đơn vị sự nghiệp công lập </w:t>
      </w:r>
    </w:p>
    <w:p w14:paraId="46292876" w14:textId="6F80C1A2" w:rsidR="00E57773" w:rsidRPr="00397815" w:rsidRDefault="00397815" w:rsidP="00D66579">
      <w:pPr>
        <w:tabs>
          <w:tab w:val="left" w:pos="851"/>
        </w:tabs>
        <w:spacing w:before="0" w:after="0"/>
        <w:jc w:val="center"/>
        <w:rPr>
          <w:bCs/>
          <w:i/>
          <w:iCs/>
        </w:rPr>
      </w:pPr>
      <w:r w:rsidRPr="00397815">
        <w:rPr>
          <w:bCs/>
          <w:i/>
          <w:iCs/>
        </w:rPr>
        <w:t>trực thuộc Trung tâm Phục vụ hành chính công Thành phố</w:t>
      </w:r>
    </w:p>
    <w:p w14:paraId="55C4571F" w14:textId="77777777" w:rsidR="006B44D6" w:rsidRPr="001A4B77" w:rsidRDefault="00DB238F" w:rsidP="005542B7">
      <w:pPr>
        <w:tabs>
          <w:tab w:val="left" w:pos="851"/>
        </w:tabs>
        <w:spacing w:before="40" w:after="40"/>
        <w:rPr>
          <w:b/>
          <w:bCs/>
          <w:i/>
          <w:iCs/>
        </w:rPr>
      </w:pPr>
      <w:r w:rsidRPr="001A4B77">
        <w:rPr>
          <w:b/>
          <w:bCs/>
          <w:i/>
          <w:iCs/>
        </w:rPr>
        <w:lastRenderedPageBreak/>
        <w:t>1.</w:t>
      </w:r>
      <w:r w:rsidR="00CD5C53" w:rsidRPr="001A4B77">
        <w:rPr>
          <w:b/>
          <w:bCs/>
          <w:i/>
          <w:iCs/>
          <w:lang w:val="vi-VN"/>
        </w:rPr>
        <w:t>7</w:t>
      </w:r>
      <w:r w:rsidRPr="001A4B77">
        <w:rPr>
          <w:b/>
          <w:bCs/>
          <w:i/>
          <w:iCs/>
        </w:rPr>
        <w:t>. Một số nhiệm vụ trọng tâm tập trung tổ chức thực hiện</w:t>
      </w:r>
    </w:p>
    <w:p w14:paraId="1CBD222B" w14:textId="77777777" w:rsidR="004551D8" w:rsidRDefault="00FF1B1D" w:rsidP="005542B7">
      <w:pPr>
        <w:tabs>
          <w:tab w:val="left" w:pos="851"/>
        </w:tabs>
        <w:spacing w:before="40" w:after="40"/>
        <w:rPr>
          <w:iCs/>
        </w:rPr>
      </w:pPr>
      <w:r w:rsidRPr="001A4B77">
        <w:rPr>
          <w:iCs/>
        </w:rPr>
        <w:t xml:space="preserve">(1) </w:t>
      </w:r>
      <w:r w:rsidR="004551D8" w:rsidRPr="004551D8">
        <w:rPr>
          <w:iCs/>
        </w:rPr>
        <w:t xml:space="preserve">Tuyên truyền sâu rộng về vai trò, vị trí của Trung tâm Phục vụ hành chính công; các chính sách, quy định về TTHC để thay đổi tư duy, nhận thức của đội ngũ cán bộ, công chức, viên chức trong thực thi công vụ, đồng thời nâng cao hiểu biết của người dân, doanh nghiệp. </w:t>
      </w:r>
    </w:p>
    <w:p w14:paraId="59EA3CD8" w14:textId="1ED47E33" w:rsidR="006B44D6" w:rsidRPr="001A4B77" w:rsidRDefault="006B44D6" w:rsidP="005542B7">
      <w:pPr>
        <w:tabs>
          <w:tab w:val="left" w:pos="851"/>
        </w:tabs>
        <w:spacing w:before="40" w:after="40"/>
        <w:rPr>
          <w:iCs/>
        </w:rPr>
      </w:pPr>
      <w:r w:rsidRPr="001A4B77">
        <w:rPr>
          <w:iCs/>
        </w:rPr>
        <w:t>(2) Xây dựng Đề án, kế hoạch chi tiết, văn bản tổ chức, triển khai thực hiện, ban hành các quy chế, quy trình có liên quan</w:t>
      </w:r>
      <w:r w:rsidR="00517C95">
        <w:rPr>
          <w:iCs/>
        </w:rPr>
        <w:t>.</w:t>
      </w:r>
    </w:p>
    <w:p w14:paraId="0A2D176B" w14:textId="65C7CE52" w:rsidR="006B44D6" w:rsidRPr="001A4B77" w:rsidRDefault="006B44D6" w:rsidP="005542B7">
      <w:pPr>
        <w:tabs>
          <w:tab w:val="left" w:pos="851"/>
        </w:tabs>
        <w:spacing w:before="40" w:after="40"/>
        <w:rPr>
          <w:iCs/>
        </w:rPr>
      </w:pPr>
      <w:r w:rsidRPr="001A4B77">
        <w:rPr>
          <w:iCs/>
        </w:rPr>
        <w:t xml:space="preserve">(3) Điều chỉnh quy trình nội bộ, quy trình điện tử, </w:t>
      </w:r>
      <w:r w:rsidRPr="001A4B77">
        <w:rPr>
          <w:shd w:val="clear" w:color="auto" w:fill="FFFFFF"/>
        </w:rPr>
        <w:t xml:space="preserve">tái cấu trúc quy trình, thành phần hồ sơ trong </w:t>
      </w:r>
      <w:r w:rsidR="005E1F7A" w:rsidRPr="001A4B77">
        <w:rPr>
          <w:color w:val="000000" w:themeColor="text1"/>
        </w:rPr>
        <w:t>TTHC</w:t>
      </w:r>
      <w:r w:rsidR="00517C95">
        <w:rPr>
          <w:shd w:val="clear" w:color="auto" w:fill="FFFFFF"/>
        </w:rPr>
        <w:t>.</w:t>
      </w:r>
    </w:p>
    <w:p w14:paraId="7EE81B64" w14:textId="0B7E1593" w:rsidR="006B44D6" w:rsidRPr="001A4B77" w:rsidRDefault="006B44D6" w:rsidP="005542B7">
      <w:pPr>
        <w:tabs>
          <w:tab w:val="left" w:pos="851"/>
        </w:tabs>
        <w:spacing w:before="40" w:after="40"/>
      </w:pPr>
      <w:r w:rsidRPr="001A4B77">
        <w:rPr>
          <w:iCs/>
        </w:rPr>
        <w:t xml:space="preserve">(4) </w:t>
      </w:r>
      <w:r w:rsidRPr="001A4B77">
        <w:rPr>
          <w:shd w:val="clear" w:color="auto" w:fill="FFFFFF"/>
        </w:rPr>
        <w:t xml:space="preserve">Nâng cấp, hoàn thiện Hệ thống thông tin giải quyết </w:t>
      </w:r>
      <w:r w:rsidR="005E1F7A" w:rsidRPr="001A4B77">
        <w:rPr>
          <w:color w:val="000000" w:themeColor="text1"/>
        </w:rPr>
        <w:t>TTHC</w:t>
      </w:r>
      <w:r w:rsidRPr="001A4B77">
        <w:rPr>
          <w:shd w:val="clear" w:color="auto" w:fill="FFFFFF"/>
        </w:rPr>
        <w:t xml:space="preserve">; triển khai các ứng dụng số cung cấp dịch vụ công trực tuyến trên thiết bị di động; </w:t>
      </w:r>
      <w:r w:rsidRPr="001A4B77">
        <w:t xml:space="preserve">số hóa, tạo lập kho dữ liệu hồ sơ </w:t>
      </w:r>
      <w:r w:rsidR="005E1F7A" w:rsidRPr="001A4B77">
        <w:rPr>
          <w:color w:val="000000" w:themeColor="text1"/>
        </w:rPr>
        <w:t>TTHC</w:t>
      </w:r>
      <w:r w:rsidRPr="001A4B77">
        <w:t>; kho dữ liệu điện tử của tổ chức, cá nhân</w:t>
      </w:r>
      <w:r w:rsidR="00517C95">
        <w:t>.</w:t>
      </w:r>
    </w:p>
    <w:p w14:paraId="296FBC06" w14:textId="6F767BBA" w:rsidR="006B44D6" w:rsidRPr="001A4B77" w:rsidRDefault="006B44D6" w:rsidP="005542B7">
      <w:pPr>
        <w:tabs>
          <w:tab w:val="left" w:pos="851"/>
        </w:tabs>
        <w:spacing w:before="40" w:after="40"/>
        <w:rPr>
          <w:bCs/>
        </w:rPr>
      </w:pPr>
      <w:r w:rsidRPr="001A4B77">
        <w:rPr>
          <w:iCs/>
        </w:rPr>
        <w:t>(5) Xây dựng phương án, kế hoạch tổ chức và hoạt động của</w:t>
      </w:r>
      <w:r w:rsidRPr="001A4B77">
        <w:rPr>
          <w:iCs/>
          <w:lang w:val="vi-VN"/>
        </w:rPr>
        <w:t xml:space="preserve"> các </w:t>
      </w:r>
      <w:r w:rsidRPr="001A4B77">
        <w:rPr>
          <w:iCs/>
        </w:rPr>
        <w:t>Chi nhánh, Điểm tiếp nhận (thành</w:t>
      </w:r>
      <w:r w:rsidRPr="001A4B77">
        <w:rPr>
          <w:iCs/>
          <w:lang w:val="vi-VN"/>
        </w:rPr>
        <w:t xml:space="preserve"> lập </w:t>
      </w:r>
      <w:r w:rsidRPr="001A4B77">
        <w:rPr>
          <w:iCs/>
        </w:rPr>
        <w:t>trong giai đoạn 02)</w:t>
      </w:r>
      <w:r w:rsidRPr="001A4B77">
        <w:rPr>
          <w:iCs/>
          <w:lang w:val="vi-VN"/>
        </w:rPr>
        <w:t xml:space="preserve">; </w:t>
      </w:r>
      <w:r w:rsidRPr="001A4B77">
        <w:rPr>
          <w:bCs/>
        </w:rPr>
        <w:t>nghiên cứu thí điểm thực hiện việc tiếp nhận TTHC thuộc thẩm quyền thụ lý của các sở, ngành Thành phố từ ngày 01/0</w:t>
      </w:r>
      <w:r w:rsidR="000E22B2" w:rsidRPr="001A4B77">
        <w:rPr>
          <w:bCs/>
          <w:lang w:val="vi-VN"/>
        </w:rPr>
        <w:t>2</w:t>
      </w:r>
      <w:r w:rsidRPr="001A4B77">
        <w:rPr>
          <w:bCs/>
        </w:rPr>
        <w:t>/2025.</w:t>
      </w:r>
    </w:p>
    <w:p w14:paraId="3E8CECD9" w14:textId="202E2353" w:rsidR="006B44D6" w:rsidRPr="001A4B77" w:rsidRDefault="006B44D6" w:rsidP="005542B7">
      <w:pPr>
        <w:tabs>
          <w:tab w:val="left" w:pos="851"/>
        </w:tabs>
        <w:spacing w:before="40" w:after="40"/>
        <w:rPr>
          <w:bCs/>
          <w:iCs/>
        </w:rPr>
      </w:pPr>
      <w:r w:rsidRPr="001A4B77">
        <w:rPr>
          <w:iCs/>
          <w:lang w:val="vi-VN"/>
        </w:rPr>
        <w:t>(</w:t>
      </w:r>
      <w:r w:rsidRPr="001A4B77">
        <w:rPr>
          <w:iCs/>
        </w:rPr>
        <w:t>6</w:t>
      </w:r>
      <w:r w:rsidRPr="001A4B77">
        <w:rPr>
          <w:iCs/>
          <w:lang w:val="vi-VN"/>
        </w:rPr>
        <w:t>) Xây dựng</w:t>
      </w:r>
      <w:r w:rsidR="008131AF">
        <w:rPr>
          <w:iCs/>
          <w:lang w:val="vi-VN"/>
        </w:rPr>
        <w:t>, triển khai</w:t>
      </w:r>
      <w:r w:rsidRPr="001A4B77">
        <w:rPr>
          <w:iCs/>
          <w:lang w:val="vi-VN"/>
        </w:rPr>
        <w:t xml:space="preserve"> </w:t>
      </w:r>
      <w:r w:rsidR="001E0629" w:rsidRPr="001A4B77">
        <w:rPr>
          <w:iCs/>
        </w:rPr>
        <w:t>q</w:t>
      </w:r>
      <w:r w:rsidRPr="001A4B77">
        <w:rPr>
          <w:iCs/>
          <w:lang w:val="vi-VN"/>
        </w:rPr>
        <w:t>uy chế phối hợp</w:t>
      </w:r>
      <w:r w:rsidRPr="001A4B77">
        <w:rPr>
          <w:iCs/>
        </w:rPr>
        <w:t>, quy trình liên thông</w:t>
      </w:r>
      <w:r w:rsidRPr="001A4B77">
        <w:rPr>
          <w:iCs/>
          <w:lang w:val="vi-VN"/>
        </w:rPr>
        <w:t xml:space="preserve"> giữa </w:t>
      </w:r>
      <w:r w:rsidR="008131AF">
        <w:rPr>
          <w:iCs/>
          <w:lang w:val="vi-VN"/>
        </w:rPr>
        <w:t xml:space="preserve">           </w:t>
      </w:r>
      <w:r w:rsidR="001E0629" w:rsidRPr="001A4B77">
        <w:rPr>
          <w:iCs/>
        </w:rPr>
        <w:t xml:space="preserve">Trung tâm Phục vụ hành chính công </w:t>
      </w:r>
      <w:r w:rsidRPr="001A4B77">
        <w:rPr>
          <w:iCs/>
          <w:lang w:val="vi-VN"/>
        </w:rPr>
        <w:t xml:space="preserve">với các </w:t>
      </w:r>
      <w:r w:rsidRPr="001A4B77">
        <w:rPr>
          <w:iCs/>
        </w:rPr>
        <w:t>sở, ngành, UBND các cấp</w:t>
      </w:r>
      <w:r w:rsidRPr="001A4B77">
        <w:rPr>
          <w:iCs/>
          <w:lang w:val="vi-VN"/>
        </w:rPr>
        <w:t xml:space="preserve">; </w:t>
      </w:r>
      <w:r w:rsidR="001E0629" w:rsidRPr="001A4B77">
        <w:rPr>
          <w:iCs/>
        </w:rPr>
        <w:t>q</w:t>
      </w:r>
      <w:r w:rsidRPr="001A4B77">
        <w:rPr>
          <w:iCs/>
        </w:rPr>
        <w:t>uy chế</w:t>
      </w:r>
      <w:r w:rsidRPr="001A4B77">
        <w:rPr>
          <w:iCs/>
          <w:lang w:val="vi-VN"/>
        </w:rPr>
        <w:t xml:space="preserve"> giám sát</w:t>
      </w:r>
      <w:r w:rsidRPr="001A4B77">
        <w:rPr>
          <w:iCs/>
        </w:rPr>
        <w:t>, đánh giá chất lượng</w:t>
      </w:r>
      <w:r w:rsidRPr="001A4B77">
        <w:rPr>
          <w:iCs/>
          <w:lang w:val="vi-VN"/>
        </w:rPr>
        <w:t xml:space="preserve"> giải quyết TTHC; </w:t>
      </w:r>
      <w:r w:rsidRPr="001A4B77">
        <w:rPr>
          <w:bCs/>
          <w:iCs/>
        </w:rPr>
        <w:t>tiêu chuẩn, quy chuẩn kỹ thuật liên quan,…</w:t>
      </w:r>
    </w:p>
    <w:p w14:paraId="6F59F19A" w14:textId="20695A13" w:rsidR="0052654E" w:rsidRPr="001A4B77" w:rsidRDefault="006B44D6" w:rsidP="005542B7">
      <w:pPr>
        <w:tabs>
          <w:tab w:val="left" w:pos="851"/>
        </w:tabs>
        <w:spacing w:before="40" w:after="40"/>
        <w:rPr>
          <w:bCs/>
          <w:iCs/>
          <w:spacing w:val="-4"/>
        </w:rPr>
      </w:pPr>
      <w:r w:rsidRPr="001A4B77">
        <w:rPr>
          <w:iCs/>
          <w:spacing w:val="-6"/>
        </w:rPr>
        <w:t xml:space="preserve">(7) </w:t>
      </w:r>
      <w:r w:rsidR="008131AF">
        <w:rPr>
          <w:iCs/>
          <w:spacing w:val="-6"/>
        </w:rPr>
        <w:t>Xây</w:t>
      </w:r>
      <w:r w:rsidR="008131AF">
        <w:rPr>
          <w:iCs/>
          <w:spacing w:val="-6"/>
          <w:lang w:val="vi-VN"/>
        </w:rPr>
        <w:t xml:space="preserve"> dựng và triển khai: C</w:t>
      </w:r>
      <w:r w:rsidRPr="001A4B77">
        <w:rPr>
          <w:iCs/>
          <w:spacing w:val="-6"/>
          <w:lang w:val="vi-VN"/>
        </w:rPr>
        <w:t xml:space="preserve">ơ chế </w:t>
      </w:r>
      <w:r w:rsidRPr="001A4B77">
        <w:rPr>
          <w:iCs/>
          <w:spacing w:val="-6"/>
        </w:rPr>
        <w:t xml:space="preserve">chính sách </w:t>
      </w:r>
      <w:r w:rsidRPr="001A4B77">
        <w:rPr>
          <w:iCs/>
          <w:spacing w:val="-6"/>
          <w:lang w:val="vi-VN"/>
        </w:rPr>
        <w:t xml:space="preserve">đặc thù </w:t>
      </w:r>
      <w:r w:rsidRPr="001A4B77">
        <w:rPr>
          <w:iCs/>
          <w:spacing w:val="-6"/>
        </w:rPr>
        <w:t>trong thu hút và trọng dụng cán bộ, công chức, viên chức làm việc tạ</w:t>
      </w:r>
      <w:r w:rsidR="0052654E" w:rsidRPr="001A4B77">
        <w:rPr>
          <w:iCs/>
          <w:spacing w:val="-6"/>
        </w:rPr>
        <w:t xml:space="preserve">i Trung tâm; </w:t>
      </w:r>
      <w:r w:rsidR="008131AF">
        <w:rPr>
          <w:iCs/>
          <w:spacing w:val="-6"/>
          <w:lang w:val="vi-VN"/>
        </w:rPr>
        <w:t>C</w:t>
      </w:r>
      <w:r w:rsidR="0052654E" w:rsidRPr="001A4B77">
        <w:rPr>
          <w:iCs/>
          <w:spacing w:val="-6"/>
        </w:rPr>
        <w:t>hính sách</w:t>
      </w:r>
      <w:r w:rsidR="0052654E" w:rsidRPr="001A4B77">
        <w:rPr>
          <w:spacing w:val="-4"/>
          <w:lang w:val="vi-VN"/>
        </w:rPr>
        <w:t xml:space="preserve"> hỗ trợ cán bộ, công chức, viên chức, người lao động làm việc tại Trung tâm, </w:t>
      </w:r>
      <w:r w:rsidR="0052654E" w:rsidRPr="001A4B77">
        <w:rPr>
          <w:spacing w:val="-4"/>
        </w:rPr>
        <w:t>C</w:t>
      </w:r>
      <w:r w:rsidR="0052654E" w:rsidRPr="001A4B77">
        <w:rPr>
          <w:spacing w:val="-4"/>
          <w:lang w:val="vi-VN"/>
        </w:rPr>
        <w:t xml:space="preserve">hi nhánh và Điểm tiếp nhận; </w:t>
      </w:r>
      <w:r w:rsidR="008131AF">
        <w:rPr>
          <w:spacing w:val="-4"/>
          <w:lang w:val="vi-VN"/>
        </w:rPr>
        <w:t>C</w:t>
      </w:r>
      <w:r w:rsidR="0052654E" w:rsidRPr="001A4B77">
        <w:rPr>
          <w:spacing w:val="-4"/>
          <w:lang w:val="vi-VN"/>
        </w:rPr>
        <w:t>ơ chế thuê chuyên gia và ký hợp đồng dài hạn</w:t>
      </w:r>
      <w:r w:rsidR="0052654E" w:rsidRPr="001A4B77">
        <w:rPr>
          <w:spacing w:val="-4"/>
        </w:rPr>
        <w:t xml:space="preserve"> với </w:t>
      </w:r>
      <w:r w:rsidR="0052654E" w:rsidRPr="001A4B77">
        <w:rPr>
          <w:spacing w:val="-4"/>
          <w:lang w:val="vi-VN"/>
        </w:rPr>
        <w:t xml:space="preserve">nhân viên </w:t>
      </w:r>
      <w:r w:rsidR="0052654E" w:rsidRPr="001A4B77">
        <w:rPr>
          <w:spacing w:val="-4"/>
        </w:rPr>
        <w:t xml:space="preserve">làm việc </w:t>
      </w:r>
      <w:r w:rsidR="0052654E" w:rsidRPr="001A4B77">
        <w:rPr>
          <w:spacing w:val="-4"/>
          <w:lang w:val="vi-VN"/>
        </w:rPr>
        <w:t>tại Trung tâm theo quy định của Luật Thủ đô</w:t>
      </w:r>
      <w:r w:rsidR="0052654E" w:rsidRPr="001A4B77">
        <w:rPr>
          <w:spacing w:val="-4"/>
        </w:rPr>
        <w:t xml:space="preserve"> (sửa đổi).</w:t>
      </w:r>
    </w:p>
    <w:p w14:paraId="72C19B48" w14:textId="2B712F86" w:rsidR="006B44D6" w:rsidRPr="001A4B77" w:rsidRDefault="006B44D6" w:rsidP="005542B7">
      <w:pPr>
        <w:tabs>
          <w:tab w:val="left" w:pos="851"/>
        </w:tabs>
        <w:spacing w:before="40" w:after="40"/>
        <w:rPr>
          <w:iCs/>
        </w:rPr>
      </w:pPr>
      <w:r w:rsidRPr="001A4B77">
        <w:rPr>
          <w:iCs/>
          <w:lang w:val="vi-VN"/>
        </w:rPr>
        <w:t>(</w:t>
      </w:r>
      <w:r w:rsidRPr="001A4B77">
        <w:rPr>
          <w:iCs/>
        </w:rPr>
        <w:t>8</w:t>
      </w:r>
      <w:r w:rsidRPr="001A4B77">
        <w:rPr>
          <w:iCs/>
          <w:lang w:val="vi-VN"/>
        </w:rPr>
        <w:t xml:space="preserve">) </w:t>
      </w:r>
      <w:r w:rsidRPr="001A4B77">
        <w:rPr>
          <w:iCs/>
        </w:rPr>
        <w:t>Lựa chọn nhân sự làm việc tại Chi nhánh, Điểm tiếp nhận sau thành lậ</w:t>
      </w:r>
      <w:r w:rsidR="00A437BE" w:rsidRPr="001A4B77">
        <w:rPr>
          <w:iCs/>
        </w:rPr>
        <w:t>p.</w:t>
      </w:r>
    </w:p>
    <w:p w14:paraId="1EFB3045" w14:textId="1D2C9E66" w:rsidR="001E3119" w:rsidRPr="001A4B77" w:rsidRDefault="001E3119" w:rsidP="005542B7">
      <w:pPr>
        <w:tabs>
          <w:tab w:val="left" w:pos="851"/>
        </w:tabs>
        <w:spacing w:before="40" w:after="40"/>
        <w:rPr>
          <w:iCs/>
        </w:rPr>
      </w:pPr>
      <w:r w:rsidRPr="001A4B77">
        <w:rPr>
          <w:iCs/>
        </w:rPr>
        <w:t>(9) Ban hành quy chế làm việc của công chức được cử từ các cơ quan, đơn vị đến tiếp nhận TTHC tại Trung tâm.</w:t>
      </w:r>
    </w:p>
    <w:p w14:paraId="086F0B5A" w14:textId="13D435D2" w:rsidR="006B44D6" w:rsidRPr="001A4B77" w:rsidRDefault="006B44D6" w:rsidP="005542B7">
      <w:pPr>
        <w:tabs>
          <w:tab w:val="left" w:pos="851"/>
        </w:tabs>
        <w:spacing w:before="40" w:after="40"/>
        <w:rPr>
          <w:iCs/>
          <w:lang w:val="vi-VN"/>
        </w:rPr>
      </w:pPr>
      <w:r w:rsidRPr="001A4B77">
        <w:rPr>
          <w:iCs/>
          <w:lang w:val="vi-VN"/>
        </w:rPr>
        <w:t>(</w:t>
      </w:r>
      <w:r w:rsidR="001E3119" w:rsidRPr="001A4B77">
        <w:rPr>
          <w:iCs/>
        </w:rPr>
        <w:t>10</w:t>
      </w:r>
      <w:r w:rsidRPr="001A4B77">
        <w:rPr>
          <w:iCs/>
          <w:lang w:val="vi-VN"/>
        </w:rPr>
        <w:t xml:space="preserve">) </w:t>
      </w:r>
      <w:r w:rsidRPr="001A4B77">
        <w:rPr>
          <w:iCs/>
        </w:rPr>
        <w:t>Đào tạo, bồi dưỡng, tập huấn cán bộ, công chức, viên chức làm việc tại Trung tâm</w:t>
      </w:r>
      <w:r w:rsidR="00A437BE" w:rsidRPr="001A4B77">
        <w:rPr>
          <w:iCs/>
          <w:lang w:val="vi-VN"/>
        </w:rPr>
        <w:t>.</w:t>
      </w:r>
    </w:p>
    <w:p w14:paraId="27132848" w14:textId="155B3CCC" w:rsidR="006B44D6" w:rsidRPr="001A4B77" w:rsidRDefault="006B44D6" w:rsidP="005542B7">
      <w:pPr>
        <w:tabs>
          <w:tab w:val="left" w:pos="851"/>
        </w:tabs>
        <w:spacing w:before="40" w:after="40"/>
        <w:rPr>
          <w:iCs/>
        </w:rPr>
      </w:pPr>
      <w:r w:rsidRPr="001A4B77">
        <w:rPr>
          <w:iCs/>
          <w:lang w:val="vi-VN"/>
        </w:rPr>
        <w:t>(</w:t>
      </w:r>
      <w:r w:rsidRPr="001A4B77">
        <w:rPr>
          <w:iCs/>
        </w:rPr>
        <w:t>1</w:t>
      </w:r>
      <w:r w:rsidR="001E3119" w:rsidRPr="001A4B77">
        <w:rPr>
          <w:iCs/>
        </w:rPr>
        <w:t>1</w:t>
      </w:r>
      <w:r w:rsidRPr="001A4B77">
        <w:rPr>
          <w:iCs/>
          <w:lang w:val="vi-VN"/>
        </w:rPr>
        <w:t xml:space="preserve">) </w:t>
      </w:r>
      <w:r w:rsidRPr="001A4B77">
        <w:rPr>
          <w:iCs/>
        </w:rPr>
        <w:t>Rà soát, sắp xếp, bố trí, đầu tư cơ sở vật chấ</w:t>
      </w:r>
      <w:r w:rsidR="00A437BE" w:rsidRPr="001A4B77">
        <w:rPr>
          <w:iCs/>
        </w:rPr>
        <w:t>t, hạ tầng</w:t>
      </w:r>
      <w:r w:rsidR="00CF400E" w:rsidRPr="001A4B77">
        <w:rPr>
          <w:iCs/>
        </w:rPr>
        <w:t>, trang thiết bị</w:t>
      </w:r>
      <w:r w:rsidR="00A437BE" w:rsidRPr="001A4B77">
        <w:rPr>
          <w:iCs/>
        </w:rPr>
        <w:t xml:space="preserve"> của Trung tâm và các chi nhánh, điểm tiếp nhận.</w:t>
      </w:r>
    </w:p>
    <w:p w14:paraId="24FD088E" w14:textId="58CDB8F0" w:rsidR="006B44D6" w:rsidRPr="001A4B77" w:rsidRDefault="006B44D6" w:rsidP="005542B7">
      <w:pPr>
        <w:tabs>
          <w:tab w:val="left" w:pos="851"/>
        </w:tabs>
        <w:spacing w:before="40" w:after="40"/>
        <w:rPr>
          <w:iCs/>
          <w:spacing w:val="-6"/>
          <w:lang w:val="vi-VN"/>
        </w:rPr>
      </w:pPr>
      <w:r w:rsidRPr="001A4B77">
        <w:rPr>
          <w:iCs/>
          <w:lang w:val="vi-VN"/>
        </w:rPr>
        <w:t>(</w:t>
      </w:r>
      <w:r w:rsidRPr="001A4B77">
        <w:rPr>
          <w:iCs/>
        </w:rPr>
        <w:t>1</w:t>
      </w:r>
      <w:r w:rsidR="001E3119" w:rsidRPr="001A4B77">
        <w:rPr>
          <w:iCs/>
        </w:rPr>
        <w:t>2</w:t>
      </w:r>
      <w:r w:rsidRPr="001A4B77">
        <w:rPr>
          <w:iCs/>
          <w:lang w:val="vi-VN"/>
        </w:rPr>
        <w:t xml:space="preserve">) </w:t>
      </w:r>
      <w:r w:rsidRPr="001A4B77">
        <w:rPr>
          <w:iCs/>
        </w:rPr>
        <w:t>X</w:t>
      </w:r>
      <w:r w:rsidRPr="001A4B77">
        <w:rPr>
          <w:iCs/>
          <w:spacing w:val="-6"/>
          <w:lang w:val="vi-VN"/>
        </w:rPr>
        <w:t xml:space="preserve">ây dựng định mức </w:t>
      </w:r>
      <w:r w:rsidRPr="001A4B77">
        <w:rPr>
          <w:iCs/>
          <w:spacing w:val="-6"/>
        </w:rPr>
        <w:t xml:space="preserve">kinh tế - kỹ thuật và </w:t>
      </w:r>
      <w:r w:rsidRPr="001A4B77">
        <w:rPr>
          <w:iCs/>
          <w:spacing w:val="-6"/>
          <w:lang w:val="vi-VN"/>
        </w:rPr>
        <w:t>đơn giá sản phẩm dịch vụ công</w:t>
      </w:r>
      <w:r w:rsidRPr="001A4B77">
        <w:rPr>
          <w:b/>
          <w:i/>
          <w:iCs/>
          <w:spacing w:val="-6"/>
        </w:rPr>
        <w:t xml:space="preserve"> </w:t>
      </w:r>
      <w:r w:rsidRPr="001A4B77">
        <w:rPr>
          <w:iCs/>
          <w:spacing w:val="-6"/>
        </w:rPr>
        <w:t>(định mức theo yêu cầu - giá dịch vụ</w:t>
      </w:r>
      <w:r w:rsidR="002D45E0" w:rsidRPr="001A4B77">
        <w:rPr>
          <w:iCs/>
          <w:spacing w:val="-6"/>
        </w:rPr>
        <w:t>) liên quan đến hoạt động cung cấp dịch vụ hành chính công.</w:t>
      </w:r>
    </w:p>
    <w:p w14:paraId="525C36CD" w14:textId="291BB37A" w:rsidR="004620D1" w:rsidRPr="001A4B77" w:rsidRDefault="00971220" w:rsidP="005542B7">
      <w:pPr>
        <w:tabs>
          <w:tab w:val="left" w:pos="851"/>
        </w:tabs>
        <w:spacing w:before="40" w:after="40"/>
        <w:rPr>
          <w:rFonts w:eastAsia="Times New Roman"/>
          <w:bCs/>
          <w:i/>
          <w:iCs/>
          <w:spacing w:val="-4"/>
        </w:rPr>
      </w:pPr>
      <w:r w:rsidRPr="001A4B77">
        <w:rPr>
          <w:b/>
          <w:i/>
          <w:iCs/>
        </w:rPr>
        <w:t>1.</w:t>
      </w:r>
      <w:r w:rsidR="00E04B60" w:rsidRPr="001A4B77">
        <w:rPr>
          <w:b/>
          <w:i/>
          <w:iCs/>
        </w:rPr>
        <w:t>8</w:t>
      </w:r>
      <w:r w:rsidRPr="001A4B77">
        <w:rPr>
          <w:b/>
          <w:i/>
          <w:iCs/>
        </w:rPr>
        <w:t xml:space="preserve">. </w:t>
      </w:r>
      <w:r w:rsidR="004620D1" w:rsidRPr="001A4B77">
        <w:rPr>
          <w:b/>
          <w:i/>
        </w:rPr>
        <w:t xml:space="preserve">Tác động của việc thí điểm </w:t>
      </w:r>
      <w:r w:rsidR="004620D1" w:rsidRPr="001A4B77">
        <w:rPr>
          <w:rFonts w:eastAsia="Times New Roman"/>
          <w:b/>
          <w:bCs/>
          <w:i/>
          <w:iCs/>
          <w:spacing w:val="-4"/>
          <w:lang w:val="vi-VN"/>
        </w:rPr>
        <w:t xml:space="preserve">thành lập Trung tâm phục vụ hành chính công </w:t>
      </w:r>
      <w:r w:rsidR="004620D1" w:rsidRPr="001A4B77">
        <w:rPr>
          <w:rFonts w:eastAsia="Times New Roman"/>
          <w:b/>
          <w:bCs/>
          <w:i/>
          <w:iCs/>
          <w:spacing w:val="-4"/>
        </w:rPr>
        <w:t>T</w:t>
      </w:r>
      <w:r w:rsidR="004620D1" w:rsidRPr="001A4B77">
        <w:rPr>
          <w:rFonts w:eastAsia="Times New Roman"/>
          <w:b/>
          <w:bCs/>
          <w:i/>
          <w:iCs/>
          <w:spacing w:val="-4"/>
          <w:lang w:val="vi-VN"/>
        </w:rPr>
        <w:t>hành phố</w:t>
      </w:r>
      <w:r w:rsidR="004620D1" w:rsidRPr="001A4B77">
        <w:rPr>
          <w:rFonts w:eastAsia="Times New Roman"/>
          <w:b/>
          <w:bCs/>
          <w:i/>
          <w:iCs/>
          <w:spacing w:val="-4"/>
        </w:rPr>
        <w:t xml:space="preserve"> trong giai đoạn 01 đến người dân và doanh nghiệp</w:t>
      </w:r>
    </w:p>
    <w:p w14:paraId="36AF2A65" w14:textId="77777777" w:rsidR="004620D1" w:rsidRPr="001A4B77" w:rsidRDefault="004620D1" w:rsidP="005542B7">
      <w:pPr>
        <w:tabs>
          <w:tab w:val="left" w:pos="851"/>
        </w:tabs>
        <w:spacing w:before="40" w:after="40"/>
        <w:rPr>
          <w:spacing w:val="-2"/>
        </w:rPr>
      </w:pPr>
      <w:r w:rsidRPr="001A4B77">
        <w:rPr>
          <w:spacing w:val="-2"/>
        </w:rPr>
        <w:t xml:space="preserve">Giai đoạn 01, với mục đích tập trung thành lập tổ chức bộ máy Trung tâm phục vụ hành chính công; triển khai thực hiện một số nhiệm vụ trọng tâm như: Hoàn thiện Hệ thống thông tin giải quyết TTHC Thành phố; đẩy mạnh tái cấu trúc TTHC, số hóa, ủy quyền TTHC; xây dựng quy trình, quy chế, cơ chế giám sát đối với công tác giải quyết TTHC, cung cấp dịch vụ công trên địa bàn Thành phố,… </w:t>
      </w:r>
      <w:r w:rsidRPr="001A4B77">
        <w:rPr>
          <w:spacing w:val="-2"/>
        </w:rPr>
        <w:lastRenderedPageBreak/>
        <w:t>tổ chức và hoạt động của Trung tâm phục vụ hành chính công có tác động đến người dân và doanh nghiệp ở những nội dung chủ yếu sau:</w:t>
      </w:r>
    </w:p>
    <w:p w14:paraId="78FA28F3" w14:textId="4BAB413B" w:rsidR="004620D1" w:rsidRPr="001A4B77" w:rsidRDefault="004620D1" w:rsidP="005542B7">
      <w:pPr>
        <w:tabs>
          <w:tab w:val="left" w:pos="851"/>
        </w:tabs>
        <w:spacing w:before="40" w:after="40"/>
        <w:rPr>
          <w:rFonts w:eastAsia="Times New Roman"/>
          <w:bCs/>
          <w:i/>
          <w:iCs/>
          <w:spacing w:val="-4"/>
        </w:rPr>
      </w:pPr>
      <w:r w:rsidRPr="001A4B77">
        <w:rPr>
          <w:i/>
          <w:spacing w:val="-2"/>
        </w:rPr>
        <w:t>1.</w:t>
      </w:r>
      <w:r w:rsidR="0037498D">
        <w:rPr>
          <w:i/>
          <w:spacing w:val="-2"/>
        </w:rPr>
        <w:t>8</w:t>
      </w:r>
      <w:r w:rsidRPr="001A4B77">
        <w:rPr>
          <w:i/>
          <w:spacing w:val="-2"/>
        </w:rPr>
        <w:t>.1. Tác động tích cực</w:t>
      </w:r>
    </w:p>
    <w:p w14:paraId="3001DE53" w14:textId="77777777" w:rsidR="004620D1" w:rsidRPr="001A4B77" w:rsidRDefault="004620D1" w:rsidP="005542B7">
      <w:pPr>
        <w:tabs>
          <w:tab w:val="left" w:pos="851"/>
        </w:tabs>
        <w:spacing w:before="40" w:after="40"/>
        <w:rPr>
          <w:shd w:val="clear" w:color="auto" w:fill="FFFFFF"/>
        </w:rPr>
      </w:pPr>
      <w:r w:rsidRPr="001A4B77">
        <w:rPr>
          <w:spacing w:val="-2"/>
        </w:rPr>
        <w:t>Với mô hình tổ chức và hoạt động thí điểm của Trung tâm phục vụ hành chính công trong giai đoạn 01, chất lượng các dịch vụ hành chính công được cải thiện</w:t>
      </w:r>
      <w:r w:rsidRPr="001A4B77">
        <w:rPr>
          <w:shd w:val="clear" w:color="auto" w:fill="FFFFFF"/>
        </w:rPr>
        <w:t>. Người dân và doanh nghiệp sẽ nhận được sự hỗ trợ nhanh chóng và hiệu quả hơn. Cơ chế giám sát cùng kết quả của việc tái cấu trúc TTHC sẽ tối ưu hóa các quy trình, giảm bớt thời gian chờ đợi và chi phí cho người dân, doanh nghiệp khi thực hiện TTHC; xây dựng niềm tin giữa người dân, doanh nghiệp và chính quyền; giảm thiểu các tác động tiêu cực, tạo điều kiện thuận lợi cho người dân và doanh nghiệp tiếp cận các dịch vụ công.</w:t>
      </w:r>
    </w:p>
    <w:p w14:paraId="52BAED4B" w14:textId="7FB4DBFD" w:rsidR="004620D1" w:rsidRPr="001A4B77" w:rsidRDefault="004620D1" w:rsidP="005542B7">
      <w:pPr>
        <w:tabs>
          <w:tab w:val="left" w:pos="851"/>
        </w:tabs>
        <w:spacing w:before="40" w:after="40"/>
        <w:rPr>
          <w:i/>
          <w:shd w:val="clear" w:color="auto" w:fill="FFFFFF"/>
        </w:rPr>
      </w:pPr>
      <w:r w:rsidRPr="001A4B77">
        <w:rPr>
          <w:rFonts w:eastAsia="Times New Roman"/>
          <w:bCs/>
          <w:i/>
          <w:iCs/>
          <w:spacing w:val="-4"/>
        </w:rPr>
        <w:t>1.</w:t>
      </w:r>
      <w:r w:rsidR="0037498D">
        <w:rPr>
          <w:rFonts w:eastAsia="Times New Roman"/>
          <w:bCs/>
          <w:i/>
          <w:iCs/>
          <w:spacing w:val="-4"/>
        </w:rPr>
        <w:t>8</w:t>
      </w:r>
      <w:r w:rsidRPr="001A4B77">
        <w:rPr>
          <w:rFonts w:eastAsia="Times New Roman"/>
          <w:bCs/>
          <w:i/>
          <w:iCs/>
          <w:spacing w:val="-4"/>
        </w:rPr>
        <w:t>.2. Tác động tiêu cực</w:t>
      </w:r>
    </w:p>
    <w:p w14:paraId="682E3999" w14:textId="298186F3" w:rsidR="004620D1" w:rsidRPr="001A4B77" w:rsidRDefault="004620D1" w:rsidP="005542B7">
      <w:pPr>
        <w:tabs>
          <w:tab w:val="left" w:pos="851"/>
        </w:tabs>
        <w:spacing w:before="40" w:after="40"/>
      </w:pPr>
      <w:r w:rsidRPr="001A4B77">
        <w:rPr>
          <w:shd w:val="clear" w:color="auto" w:fill="FFFFFF"/>
        </w:rPr>
        <w:t xml:space="preserve">Hoạt động số hóa và sự thay đổi trong quy trình TTHC có thể khiến người dân và doanh nghiệp gặp khó khăn trong việc làm quen, thích ứng. </w:t>
      </w:r>
    </w:p>
    <w:p w14:paraId="2A96F6E7" w14:textId="3EF11443" w:rsidR="00971220" w:rsidRPr="001A4B77" w:rsidRDefault="004620D1" w:rsidP="005542B7">
      <w:pPr>
        <w:tabs>
          <w:tab w:val="left" w:pos="851"/>
        </w:tabs>
        <w:spacing w:before="40" w:after="40"/>
        <w:rPr>
          <w:shd w:val="clear" w:color="auto" w:fill="FFFFFF"/>
        </w:rPr>
      </w:pPr>
      <w:r w:rsidRPr="001A4B77">
        <w:rPr>
          <w:shd w:val="clear" w:color="auto" w:fill="FFFFFF"/>
        </w:rPr>
        <w:t>Để giảm thiểu các tác động tiêu cực đã được dự báo, Trung tâm Phục vụ Hành chính công cần thận trọng trong quá trình triển khai thực hiện; khẩn trương nghiên cứu và phân tích các yếu tố tác động để đề ra giải pháp phù hợp, kịp thời ngăn chặn và khắc phục các vấn đề phát sinh, giảm thiểu tối đa tác động đến người dân và doanh nghiệp.</w:t>
      </w:r>
    </w:p>
    <w:p w14:paraId="5E2A3AAE" w14:textId="050C0334" w:rsidR="00657442" w:rsidRPr="001A4B77" w:rsidRDefault="00657442" w:rsidP="005542B7">
      <w:pPr>
        <w:tabs>
          <w:tab w:val="left" w:pos="851"/>
        </w:tabs>
        <w:spacing w:before="40" w:after="40"/>
        <w:rPr>
          <w:rFonts w:eastAsia="Times New Roman"/>
          <w:b/>
          <w:bCs/>
          <w:iCs/>
        </w:rPr>
      </w:pPr>
      <w:r w:rsidRPr="001A4B77">
        <w:rPr>
          <w:rFonts w:eastAsia="Times New Roman"/>
          <w:b/>
          <w:bCs/>
          <w:iCs/>
        </w:rPr>
        <w:t xml:space="preserve">2. </w:t>
      </w:r>
      <w:r w:rsidR="00AC3EAF" w:rsidRPr="001A4B77">
        <w:rPr>
          <w:rFonts w:eastAsia="Times New Roman"/>
          <w:b/>
          <w:bCs/>
          <w:iCs/>
        </w:rPr>
        <w:t>Giai đoạn 02 (dự kiến từ ngày 01/4/2025 đến hết ngày 30/6/2025)</w:t>
      </w:r>
    </w:p>
    <w:p w14:paraId="151A038C" w14:textId="5DA8CBEE" w:rsidR="00657442" w:rsidRPr="001A4B77" w:rsidRDefault="00657442" w:rsidP="005542B7">
      <w:pPr>
        <w:tabs>
          <w:tab w:val="left" w:pos="851"/>
        </w:tabs>
        <w:spacing w:before="40" w:after="40"/>
        <w:rPr>
          <w:rFonts w:eastAsia="Times New Roman"/>
          <w:b/>
          <w:i/>
          <w:lang w:val="vi-VN"/>
        </w:rPr>
      </w:pPr>
      <w:r w:rsidRPr="001A4B77">
        <w:rPr>
          <w:rFonts w:eastAsia="Times New Roman"/>
          <w:b/>
          <w:i/>
        </w:rPr>
        <w:t>2.1. Mục</w:t>
      </w:r>
      <w:r w:rsidRPr="001A4B77">
        <w:rPr>
          <w:rFonts w:eastAsia="Times New Roman"/>
          <w:b/>
          <w:i/>
          <w:lang w:val="vi-VN"/>
        </w:rPr>
        <w:t xml:space="preserve"> đích, yêu cầu</w:t>
      </w:r>
    </w:p>
    <w:p w14:paraId="2FC2E4D8" w14:textId="77777777" w:rsidR="00602F0E" w:rsidRPr="001A4B77" w:rsidRDefault="00602F0E" w:rsidP="005542B7">
      <w:pPr>
        <w:tabs>
          <w:tab w:val="left" w:pos="851"/>
        </w:tabs>
        <w:spacing w:before="40" w:after="40"/>
        <w:rPr>
          <w:rFonts w:eastAsia="Times New Roman"/>
          <w:lang w:val="vi-VN"/>
        </w:rPr>
      </w:pPr>
      <w:r w:rsidRPr="001A4B77">
        <w:rPr>
          <w:rFonts w:eastAsia="Times New Roman"/>
          <w:bCs/>
          <w:iCs/>
          <w:lang w:val="vi-VN"/>
        </w:rPr>
        <w:t xml:space="preserve">- Mục đích: Đổi mới mô hình tổ chức của </w:t>
      </w:r>
      <w:r w:rsidRPr="001A4B77">
        <w:rPr>
          <w:rFonts w:eastAsia="Times New Roman"/>
          <w:lang w:val="vi-VN"/>
        </w:rPr>
        <w:t xml:space="preserve">Trung tâm phục vụ hành chính công là đầu mối tiếp nhận và giải quyết TTHC hiện đại, chuyên nghiệp, thống nhất; </w:t>
      </w:r>
      <w:r w:rsidRPr="001A4B77">
        <w:rPr>
          <w:rFonts w:eastAsia="Times New Roman"/>
          <w:shd w:val="clear" w:color="auto" w:fill="FFFFFF"/>
        </w:rPr>
        <w:t>nâng cao năng lực phục vụ</w:t>
      </w:r>
      <w:r w:rsidRPr="001A4B77">
        <w:rPr>
          <w:rFonts w:eastAsia="Times New Roman"/>
          <w:shd w:val="clear" w:color="auto" w:fill="FFFFFF"/>
          <w:lang w:val="vi-VN"/>
        </w:rPr>
        <w:t xml:space="preserve">, </w:t>
      </w:r>
      <w:r w:rsidRPr="001A4B77">
        <w:rPr>
          <w:rFonts w:eastAsia="Times New Roman"/>
          <w:shd w:val="clear" w:color="auto" w:fill="FFFFFF"/>
        </w:rPr>
        <w:t>chất lượng dịch vụ</w:t>
      </w:r>
      <w:r w:rsidRPr="001A4B77">
        <w:rPr>
          <w:rFonts w:eastAsia="Times New Roman"/>
          <w:shd w:val="clear" w:color="auto" w:fill="FFFFFF"/>
          <w:lang w:val="vi-VN"/>
        </w:rPr>
        <w:t xml:space="preserve"> và </w:t>
      </w:r>
      <w:r w:rsidRPr="001A4B77">
        <w:rPr>
          <w:rFonts w:eastAsia="Times New Roman"/>
          <w:bCs/>
          <w:iCs/>
          <w:lang w:val="vi-VN"/>
        </w:rPr>
        <w:t>hiệu quả, minh bạch trong hoạt động của Trung tâm</w:t>
      </w:r>
      <w:r w:rsidRPr="001A4B77">
        <w:rPr>
          <w:rFonts w:eastAsia="Times New Roman"/>
          <w:lang w:val="vi-VN"/>
        </w:rPr>
        <w:t>. Mở rộng phạm vi, quy mô hoạt động;</w:t>
      </w:r>
      <w:r w:rsidRPr="001A4B77">
        <w:rPr>
          <w:rFonts w:eastAsia="Times New Roman"/>
        </w:rPr>
        <w:t xml:space="preserve"> bắt đầu</w:t>
      </w:r>
      <w:r w:rsidRPr="001A4B77">
        <w:rPr>
          <w:rFonts w:eastAsia="Times New Roman"/>
          <w:lang w:val="vi-VN"/>
        </w:rPr>
        <w:t xml:space="preserve"> thực hiện </w:t>
      </w:r>
      <w:r w:rsidRPr="001A4B77">
        <w:rPr>
          <w:rFonts w:eastAsia="Times New Roman"/>
          <w:bCs/>
          <w:iCs/>
          <w:lang w:val="vi-VN"/>
        </w:rPr>
        <w:t xml:space="preserve">tiếp </w:t>
      </w:r>
      <w:r w:rsidRPr="001A4B77">
        <w:rPr>
          <w:rFonts w:eastAsia="Times New Roman"/>
          <w:bCs/>
          <w:iCs/>
          <w:spacing w:val="-6"/>
          <w:lang w:val="vi-VN"/>
        </w:rPr>
        <w:t>nhận và trả kết quả giải quyết TTHC ở đa ngành, đa lĩnh vực và không phụ thuộc vào địa giới hành chính</w:t>
      </w:r>
      <w:r w:rsidRPr="001A4B77">
        <w:rPr>
          <w:spacing w:val="-6"/>
          <w:lang w:val="vi-VN"/>
        </w:rPr>
        <w:t xml:space="preserve">, </w:t>
      </w:r>
      <w:r w:rsidRPr="001A4B77">
        <w:rPr>
          <w:spacing w:val="-6"/>
        </w:rPr>
        <w:t>tăng khả năng tiếp cận, khai thác dịch vụ công cho người dân</w:t>
      </w:r>
      <w:r w:rsidRPr="001A4B77">
        <w:rPr>
          <w:spacing w:val="-6"/>
          <w:lang w:val="vi-VN"/>
        </w:rPr>
        <w:t>.</w:t>
      </w:r>
    </w:p>
    <w:p w14:paraId="62D1EF4F" w14:textId="77777777" w:rsidR="00602F0E" w:rsidRPr="001A4B77" w:rsidRDefault="00602F0E" w:rsidP="005542B7">
      <w:pPr>
        <w:tabs>
          <w:tab w:val="left" w:pos="851"/>
        </w:tabs>
        <w:spacing w:before="40" w:after="40"/>
        <w:rPr>
          <w:rFonts w:eastAsia="Times New Roman"/>
          <w:lang w:val="vi-VN"/>
        </w:rPr>
      </w:pPr>
      <w:r w:rsidRPr="001A4B77">
        <w:rPr>
          <w:rFonts w:eastAsia="Times New Roman"/>
          <w:bCs/>
          <w:iCs/>
          <w:lang w:val="vi-VN"/>
        </w:rPr>
        <w:t>- Yêu cầu: Đổi mới, sắp xếp tổ chức và hoạt động của Trung tâm phục vụ hành chính công Thành phố phải bảo đảm tính hợp lý,</w:t>
      </w:r>
      <w:r w:rsidRPr="001A4B77">
        <w:rPr>
          <w:rFonts w:eastAsia="Times New Roman"/>
          <w:bCs/>
          <w:iCs/>
        </w:rPr>
        <w:t xml:space="preserve"> đồng bộ,</w:t>
      </w:r>
      <w:r w:rsidRPr="001A4B77">
        <w:rPr>
          <w:rFonts w:eastAsia="Times New Roman"/>
          <w:bCs/>
          <w:iCs/>
          <w:lang w:val="vi-VN"/>
        </w:rPr>
        <w:t xml:space="preserve"> </w:t>
      </w:r>
      <w:r w:rsidRPr="001A4B77">
        <w:rPr>
          <w:rFonts w:eastAsia="Times New Roman"/>
          <w:lang w:val="vi-VN"/>
        </w:rPr>
        <w:t xml:space="preserve">hiệu quả, tránh lãng phí nguồn lực; </w:t>
      </w:r>
      <w:r w:rsidRPr="001A4B77">
        <w:rPr>
          <w:rFonts w:eastAsia="Times New Roman"/>
        </w:rPr>
        <w:t>giảm đầu mối B</w:t>
      </w:r>
      <w:r w:rsidRPr="001A4B77">
        <w:rPr>
          <w:rFonts w:eastAsia="Times New Roman"/>
          <w:lang w:val="vi-VN"/>
        </w:rPr>
        <w:t>ộ phận Một cửa</w:t>
      </w:r>
      <w:r w:rsidRPr="001A4B77">
        <w:rPr>
          <w:rFonts w:eastAsia="Times New Roman"/>
        </w:rPr>
        <w:t xml:space="preserve"> cần phải đi kèm với việc cải thiện chất lượng dịch vụ, bảo đảm tính thuận tiện trong tiếp cận dịch vụ công của người dân và doanh nghiệp. </w:t>
      </w:r>
      <w:r w:rsidRPr="001A4B77">
        <w:rPr>
          <w:rFonts w:eastAsia="Times New Roman"/>
          <w:lang w:val="vi-VN"/>
        </w:rPr>
        <w:t xml:space="preserve">Quá trình thực hiện phải được tiến hành minh bạch, công khai và có sự giám sát của các cơ quan có thẩm quyền cũng như sự tham gia, đóng góp ý kiến của các bên liên quan. </w:t>
      </w:r>
    </w:p>
    <w:p w14:paraId="288B2B06" w14:textId="6373E605" w:rsidR="00657442" w:rsidRPr="001A4B77" w:rsidRDefault="00657442" w:rsidP="005542B7">
      <w:pPr>
        <w:tabs>
          <w:tab w:val="left" w:pos="851"/>
        </w:tabs>
        <w:spacing w:before="40" w:after="40"/>
        <w:rPr>
          <w:rFonts w:eastAsia="Times New Roman"/>
          <w:b/>
          <w:bCs/>
          <w:i/>
        </w:rPr>
      </w:pPr>
      <w:r w:rsidRPr="001A4B77">
        <w:rPr>
          <w:rFonts w:eastAsia="Times New Roman"/>
          <w:b/>
          <w:i/>
          <w:lang w:val="vi-VN"/>
        </w:rPr>
        <w:t xml:space="preserve">2.2. </w:t>
      </w:r>
      <w:r w:rsidRPr="001A4B77">
        <w:rPr>
          <w:rFonts w:eastAsia="Times New Roman"/>
          <w:b/>
          <w:i/>
        </w:rPr>
        <w:t>Phạm vi hoạt động:</w:t>
      </w:r>
      <w:r w:rsidRPr="001A4B77">
        <w:rPr>
          <w:rFonts w:eastAsia="Times New Roman"/>
          <w:b/>
          <w:bCs/>
          <w:i/>
        </w:rPr>
        <w:t xml:space="preserve"> </w:t>
      </w:r>
      <w:r w:rsidR="000E472C" w:rsidRPr="001A4B77">
        <w:rPr>
          <w:rFonts w:eastAsia="Times New Roman"/>
          <w:bCs/>
        </w:rPr>
        <w:t>Trung tâm P</w:t>
      </w:r>
      <w:r w:rsidR="00602F0E" w:rsidRPr="001A4B77">
        <w:rPr>
          <w:rFonts w:eastAsia="Times New Roman"/>
          <w:bCs/>
        </w:rPr>
        <w:t xml:space="preserve">hục vụ hành chính công Thành phố tổ chức và bắt đầu triển khai hoạt động thí điểm trên toàn địa bàn Thành phố </w:t>
      </w:r>
      <w:r w:rsidR="000E472C" w:rsidRPr="001A4B77">
        <w:rPr>
          <w:rFonts w:eastAsia="Times New Roman"/>
          <w:bCs/>
        </w:rPr>
        <w:t xml:space="preserve">                        </w:t>
      </w:r>
      <w:r w:rsidR="00602F0E" w:rsidRPr="001A4B77">
        <w:rPr>
          <w:rFonts w:eastAsia="Times New Roman"/>
          <w:bCs/>
        </w:rPr>
        <w:t xml:space="preserve">(ba cấp: </w:t>
      </w:r>
      <w:r w:rsidR="00602F0E" w:rsidRPr="001A4B77">
        <w:rPr>
          <w:bCs/>
        </w:rPr>
        <w:t>Thành phố, huyện, xã).</w:t>
      </w:r>
    </w:p>
    <w:p w14:paraId="7DFE3D73" w14:textId="39DB6D2E" w:rsidR="00657442" w:rsidRPr="001A4B77" w:rsidRDefault="00657442" w:rsidP="005542B7">
      <w:pPr>
        <w:tabs>
          <w:tab w:val="left" w:pos="851"/>
        </w:tabs>
        <w:spacing w:before="40" w:after="40"/>
        <w:rPr>
          <w:bCs/>
        </w:rPr>
      </w:pPr>
      <w:r w:rsidRPr="001A4B77">
        <w:rPr>
          <w:b/>
          <w:i/>
        </w:rPr>
        <w:t>2.</w:t>
      </w:r>
      <w:r w:rsidRPr="001A4B77">
        <w:rPr>
          <w:b/>
          <w:i/>
          <w:lang w:val="vi-VN"/>
        </w:rPr>
        <w:t>3</w:t>
      </w:r>
      <w:r w:rsidRPr="001A4B77">
        <w:rPr>
          <w:b/>
          <w:i/>
        </w:rPr>
        <w:t>.</w:t>
      </w:r>
      <w:r w:rsidRPr="001A4B77">
        <w:rPr>
          <w:b/>
        </w:rPr>
        <w:t xml:space="preserve"> </w:t>
      </w:r>
      <w:r w:rsidRPr="001A4B77">
        <w:rPr>
          <w:rFonts w:eastAsia="Times New Roman"/>
          <w:b/>
          <w:i/>
        </w:rPr>
        <w:t>Chức năng, nhiệm vụ</w:t>
      </w:r>
      <w:r w:rsidRPr="001A4B77">
        <w:rPr>
          <w:b/>
        </w:rPr>
        <w:t>:</w:t>
      </w:r>
      <w:r w:rsidRPr="001A4B77">
        <w:rPr>
          <w:bCs/>
        </w:rPr>
        <w:t xml:space="preserve"> Trung tâm </w:t>
      </w:r>
      <w:r w:rsidR="000E472C" w:rsidRPr="001A4B77">
        <w:rPr>
          <w:bCs/>
        </w:rPr>
        <w:t>P</w:t>
      </w:r>
      <w:r w:rsidRPr="001A4B77">
        <w:rPr>
          <w:bCs/>
        </w:rPr>
        <w:t>hục vụ hành chính công thực hiện đầy đủ chức năng, nhiệm vụ tại mụ</w:t>
      </w:r>
      <w:r w:rsidR="00EF5FD1" w:rsidRPr="001A4B77">
        <w:rPr>
          <w:bCs/>
        </w:rPr>
        <w:t>c 2, IV</w:t>
      </w:r>
      <w:r w:rsidRPr="001A4B77">
        <w:rPr>
          <w:bCs/>
        </w:rPr>
        <w:t>-Phần II</w:t>
      </w:r>
      <w:r w:rsidR="00EF5FD1" w:rsidRPr="001A4B77">
        <w:rPr>
          <w:bCs/>
        </w:rPr>
        <w:t xml:space="preserve"> của Đề án</w:t>
      </w:r>
      <w:r w:rsidRPr="001A4B77">
        <w:rPr>
          <w:bCs/>
        </w:rPr>
        <w:t>.</w:t>
      </w:r>
    </w:p>
    <w:p w14:paraId="4502F02F" w14:textId="6109915E" w:rsidR="00602F0E" w:rsidRPr="0037498D" w:rsidRDefault="00657442" w:rsidP="005542B7">
      <w:pPr>
        <w:tabs>
          <w:tab w:val="left" w:pos="851"/>
        </w:tabs>
        <w:spacing w:before="40" w:after="40"/>
        <w:rPr>
          <w:b/>
          <w:i/>
        </w:rPr>
      </w:pPr>
      <w:r w:rsidRPr="001A4B77">
        <w:rPr>
          <w:b/>
          <w:i/>
        </w:rPr>
        <w:t>2.</w:t>
      </w:r>
      <w:r w:rsidRPr="001A4B77">
        <w:rPr>
          <w:b/>
          <w:i/>
          <w:lang w:val="vi-VN"/>
        </w:rPr>
        <w:t>4</w:t>
      </w:r>
      <w:r w:rsidRPr="001A4B77">
        <w:rPr>
          <w:b/>
          <w:i/>
        </w:rPr>
        <w:t>. Tổ chức bộ</w:t>
      </w:r>
      <w:r w:rsidR="0037498D">
        <w:rPr>
          <w:b/>
          <w:i/>
        </w:rPr>
        <w:t xml:space="preserve"> máy: </w:t>
      </w:r>
      <w:r w:rsidR="00602F0E" w:rsidRPr="001A4B77">
        <w:rPr>
          <w:bCs/>
        </w:rPr>
        <w:t xml:space="preserve">Giữ nguyên tổ chức bộ máy Trung tâm thiết lập trong giai đoạn 01; dự kiến thành lập các </w:t>
      </w:r>
      <w:r w:rsidR="00602F0E" w:rsidRPr="001A4B77">
        <w:rPr>
          <w:bCs/>
          <w:iCs/>
          <w:lang w:val="vi-VN"/>
        </w:rPr>
        <w:t>Chi nhánh</w:t>
      </w:r>
      <w:r w:rsidR="00602F0E" w:rsidRPr="001A4B77">
        <w:rPr>
          <w:bCs/>
          <w:iCs/>
        </w:rPr>
        <w:t xml:space="preserve"> và Điểm</w:t>
      </w:r>
      <w:r w:rsidR="00602F0E" w:rsidRPr="001A4B77">
        <w:rPr>
          <w:bCs/>
          <w:iCs/>
          <w:lang w:val="vi-VN"/>
        </w:rPr>
        <w:t xml:space="preserve"> tiếp nhận và giải quyết </w:t>
      </w:r>
      <w:r w:rsidR="00602F0E" w:rsidRPr="001A4B77">
        <w:rPr>
          <w:bCs/>
          <w:iCs/>
        </w:rPr>
        <w:t xml:space="preserve">TTHC phù hợp phạm vi hoạt động, chức năng, nhiệm vụ giai đoạn mới theo hướng ưu tiên TTHC phục vụ người dân trước mắt, từng bước lựa chọn TTHC phục vụ </w:t>
      </w:r>
      <w:r w:rsidR="00602F0E" w:rsidRPr="001A4B77">
        <w:rPr>
          <w:bCs/>
          <w:iCs/>
        </w:rPr>
        <w:lastRenderedPageBreak/>
        <w:t>doanh nghiệp (từ TTHC đơn giản đến phức tạp, từ thành phần ít hồ sơ đến nhiều hồ sơ).</w:t>
      </w:r>
    </w:p>
    <w:p w14:paraId="3817B488" w14:textId="77777777" w:rsidR="00F14867" w:rsidRDefault="00657442" w:rsidP="005542B7">
      <w:pPr>
        <w:tabs>
          <w:tab w:val="left" w:pos="851"/>
        </w:tabs>
        <w:spacing w:before="40" w:after="40"/>
        <w:rPr>
          <w:bCs/>
          <w:i/>
          <w:iCs/>
          <w:lang w:val="vi-VN"/>
        </w:rPr>
      </w:pPr>
      <w:r w:rsidRPr="001A4B77">
        <w:rPr>
          <w:i/>
          <w:iCs/>
        </w:rPr>
        <w:t>2.</w:t>
      </w:r>
      <w:r w:rsidRPr="001A4B77">
        <w:rPr>
          <w:i/>
          <w:iCs/>
          <w:lang w:val="vi-VN"/>
        </w:rPr>
        <w:t>4</w:t>
      </w:r>
      <w:r w:rsidRPr="001A4B77">
        <w:rPr>
          <w:i/>
          <w:iCs/>
        </w:rPr>
        <w:t xml:space="preserve">.1. </w:t>
      </w:r>
      <w:r w:rsidRPr="001A4B77">
        <w:rPr>
          <w:i/>
          <w:iCs/>
          <w:lang w:val="vi-VN"/>
        </w:rPr>
        <w:t>Chi nhánh</w:t>
      </w:r>
      <w:r w:rsidRPr="001A4B77">
        <w:rPr>
          <w:i/>
          <w:iCs/>
        </w:rPr>
        <w:t xml:space="preserve"> </w:t>
      </w:r>
      <w:r w:rsidR="00F14867" w:rsidRPr="00F14867">
        <w:rPr>
          <w:bCs/>
          <w:i/>
          <w:iCs/>
          <w:lang w:val="vi-VN"/>
        </w:rPr>
        <w:t xml:space="preserve">Trung tâm Phục vụ hành chính công </w:t>
      </w:r>
    </w:p>
    <w:p w14:paraId="04458362" w14:textId="6C6E1CE3" w:rsidR="001E27A3" w:rsidRDefault="00602F0E" w:rsidP="005542B7">
      <w:pPr>
        <w:tabs>
          <w:tab w:val="left" w:pos="851"/>
        </w:tabs>
        <w:spacing w:before="40" w:after="40"/>
        <w:rPr>
          <w:b/>
          <w:i/>
        </w:rPr>
      </w:pPr>
      <w:r w:rsidRPr="001A4B77">
        <w:t xml:space="preserve">- Chi nhánh </w:t>
      </w:r>
      <w:r w:rsidR="00F14867">
        <w:t>Trung tâm Phục vụ hành chính công</w:t>
      </w:r>
      <w:r w:rsidRPr="001A4B77">
        <w:t xml:space="preserve"> là</w:t>
      </w:r>
      <w:r w:rsidRPr="001A4B77">
        <w:rPr>
          <w:lang w:val="vi-VN"/>
        </w:rPr>
        <w:t xml:space="preserve"> đơn vị trực thuộc, tương đương cấp phòng của Trung tâm phục vụ hành chính công, </w:t>
      </w:r>
      <w:r w:rsidR="001E27A3" w:rsidRPr="001A4B77">
        <w:rPr>
          <w:spacing w:val="-4"/>
          <w:lang w:val="vi-VN"/>
        </w:rPr>
        <w:t>được thành lập trên cơ sở kế thừa, chuyển giao</w:t>
      </w:r>
      <w:r w:rsidR="001E27A3" w:rsidRPr="001A4B77">
        <w:rPr>
          <w:spacing w:val="-4"/>
        </w:rPr>
        <w:t xml:space="preserve"> cơ sở vật chất</w:t>
      </w:r>
      <w:r w:rsidR="001E27A3" w:rsidRPr="001A4B77">
        <w:rPr>
          <w:spacing w:val="-4"/>
          <w:lang w:val="vi-VN"/>
        </w:rPr>
        <w:t xml:space="preserve">, </w:t>
      </w:r>
      <w:r w:rsidR="001E27A3" w:rsidRPr="001A4B77">
        <w:rPr>
          <w:b/>
          <w:i/>
          <w:spacing w:val="-4"/>
          <w:lang w:val="vi-VN"/>
        </w:rPr>
        <w:t>sắp xếp lại bộ phận một cửa</w:t>
      </w:r>
      <w:r w:rsidR="001E27A3" w:rsidRPr="001A4B77">
        <w:rPr>
          <w:spacing w:val="-4"/>
          <w:lang w:val="vi-VN"/>
        </w:rPr>
        <w:t xml:space="preserve"> thuộc UBND các quận, huyện, thị xã</w:t>
      </w:r>
      <w:r w:rsidR="001E27A3" w:rsidRPr="001A4B77">
        <w:rPr>
          <w:spacing w:val="-4"/>
        </w:rPr>
        <w:t xml:space="preserve">. </w:t>
      </w:r>
      <w:r w:rsidR="00F14867" w:rsidRPr="00F14867">
        <w:rPr>
          <w:spacing w:val="-4"/>
        </w:rPr>
        <w:t xml:space="preserve">Chi nhánh là đơn vị hạch toán độc lập, có con dấu riêng, được mở tài khoản để hoạt động theo quy định; có trụ sở đặt tại </w:t>
      </w:r>
      <w:r w:rsidR="002106DB">
        <w:rPr>
          <w:spacing w:val="-4"/>
        </w:rPr>
        <w:t>Bộ phận Một cửa</w:t>
      </w:r>
      <w:r w:rsidR="00F14867" w:rsidRPr="00F14867">
        <w:rPr>
          <w:spacing w:val="-4"/>
        </w:rPr>
        <w:t xml:space="preserve"> hiện nay của các quận, huyện, thị xã; được bố trí văn phòng, trang thiết bị làm việc theo quy định của pháp luật.</w:t>
      </w:r>
      <w:r w:rsidR="00F14867">
        <w:rPr>
          <w:spacing w:val="-4"/>
        </w:rPr>
        <w:t xml:space="preserve"> </w:t>
      </w:r>
      <w:r w:rsidR="001E27A3" w:rsidRPr="001A4B77">
        <w:rPr>
          <w:spacing w:val="-4"/>
        </w:rPr>
        <w:t xml:space="preserve">Chi nhánh </w:t>
      </w:r>
      <w:r w:rsidRPr="001A4B77">
        <w:rPr>
          <w:spacing w:val="-4"/>
          <w:lang w:val="vi-VN"/>
        </w:rPr>
        <w:t>hoạt động theo 02 loại hình</w:t>
      </w:r>
      <w:r w:rsidRPr="001A4B77">
        <w:rPr>
          <w:spacing w:val="-4"/>
        </w:rPr>
        <w:t>:</w:t>
      </w:r>
      <w:r w:rsidR="00F14867">
        <w:rPr>
          <w:spacing w:val="-4"/>
        </w:rPr>
        <w:t xml:space="preserve"> </w:t>
      </w:r>
      <w:r w:rsidRPr="001A4B77">
        <w:rPr>
          <w:spacing w:val="-4"/>
        </w:rPr>
        <w:t>Chi nhánh hai cấp (chủ yếu tiếp nhận</w:t>
      </w:r>
      <w:r w:rsidRPr="001A4B77">
        <w:rPr>
          <w:spacing w:val="-4"/>
          <w:lang w:val="vi-VN"/>
        </w:rPr>
        <w:t xml:space="preserve"> và</w:t>
      </w:r>
      <w:r w:rsidRPr="001A4B77">
        <w:rPr>
          <w:spacing w:val="-4"/>
        </w:rPr>
        <w:t xml:space="preserve"> giải quyết TTHC thuộc</w:t>
      </w:r>
      <w:r w:rsidRPr="001A4B77">
        <w:rPr>
          <w:spacing w:val="-4"/>
          <w:lang w:val="vi-VN"/>
        </w:rPr>
        <w:t xml:space="preserve"> thẩm quyền của </w:t>
      </w:r>
      <w:r w:rsidRPr="001A4B77">
        <w:rPr>
          <w:spacing w:val="-4"/>
        </w:rPr>
        <w:t>cấp huyện</w:t>
      </w:r>
      <w:r w:rsidRPr="001A4B77">
        <w:rPr>
          <w:spacing w:val="-4"/>
          <w:lang w:val="vi-VN"/>
        </w:rPr>
        <w:t xml:space="preserve">, </w:t>
      </w:r>
      <w:r w:rsidRPr="001A4B77">
        <w:rPr>
          <w:spacing w:val="-4"/>
        </w:rPr>
        <w:t xml:space="preserve">cấp xã; </w:t>
      </w:r>
      <w:r w:rsidRPr="001A4B77">
        <w:rPr>
          <w:spacing w:val="-4"/>
          <w:lang w:val="vi-VN"/>
        </w:rPr>
        <w:t>TTHC</w:t>
      </w:r>
      <w:r w:rsidRPr="001A4B77">
        <w:rPr>
          <w:lang w:val="nl-NL"/>
        </w:rPr>
        <w:t xml:space="preserve"> thuộc thẩm quyền giải quyết của các cơ quan trung ương được tổ chức theo ngành dọc đặt tại Thành</w:t>
      </w:r>
      <w:r w:rsidRPr="001A4B77">
        <w:rPr>
          <w:lang w:val="vi-VN"/>
        </w:rPr>
        <w:t xml:space="preserve"> phố</w:t>
      </w:r>
      <w:r w:rsidRPr="001A4B77">
        <w:rPr>
          <w:spacing w:val="-4"/>
        </w:rPr>
        <w:t>) và Chi nhánh ba cấp (tiếp nhận và giải quyết toàn</w:t>
      </w:r>
      <w:r w:rsidRPr="001A4B77">
        <w:rPr>
          <w:spacing w:val="-4"/>
          <w:lang w:val="vi-VN"/>
        </w:rPr>
        <w:t xml:space="preserve"> bộ </w:t>
      </w:r>
      <w:r w:rsidRPr="001A4B77">
        <w:rPr>
          <w:spacing w:val="-4"/>
        </w:rPr>
        <w:t>TTHC sở, ban</w:t>
      </w:r>
      <w:r w:rsidRPr="001A4B77">
        <w:rPr>
          <w:spacing w:val="-4"/>
          <w:lang w:val="vi-VN"/>
        </w:rPr>
        <w:t xml:space="preserve">, </w:t>
      </w:r>
      <w:r w:rsidRPr="001A4B77">
        <w:rPr>
          <w:spacing w:val="-4"/>
        </w:rPr>
        <w:t xml:space="preserve">ngành, cấp huyện và cấp xã; </w:t>
      </w:r>
      <w:r w:rsidRPr="001A4B77">
        <w:rPr>
          <w:spacing w:val="-4"/>
          <w:lang w:val="vi-VN"/>
        </w:rPr>
        <w:t>TTHC</w:t>
      </w:r>
      <w:r w:rsidRPr="001A4B77">
        <w:rPr>
          <w:lang w:val="nl-NL"/>
        </w:rPr>
        <w:t xml:space="preserve"> thuộc thẩm quyền giải quyết của các cơ quan trung ương được tổ chức theo ngành dọc đặt tại Thành</w:t>
      </w:r>
      <w:r w:rsidRPr="001A4B77">
        <w:rPr>
          <w:lang w:val="vi-VN"/>
        </w:rPr>
        <w:t xml:space="preserve"> phố</w:t>
      </w:r>
      <w:r w:rsidRPr="001A4B77">
        <w:t>) - số lượng Chi nhánh 02 cấp và Chi nhánh 03 cấp sẽ được nghiên cứu cụ thể ở giai đoạn 01 sau khi Trung tâm phục vụ hành chính công được thành lập.</w:t>
      </w:r>
      <w:r w:rsidR="001E27A3" w:rsidRPr="001A4B77">
        <w:rPr>
          <w:b/>
          <w:i/>
        </w:rPr>
        <w:t xml:space="preserve"> </w:t>
      </w:r>
    </w:p>
    <w:p w14:paraId="23E5D9B7" w14:textId="77777777" w:rsidR="00602F0E" w:rsidRPr="001A4B77" w:rsidRDefault="00602F0E" w:rsidP="005542B7">
      <w:pPr>
        <w:tabs>
          <w:tab w:val="left" w:pos="851"/>
        </w:tabs>
        <w:spacing w:before="40" w:after="40"/>
        <w:rPr>
          <w:spacing w:val="-4"/>
        </w:rPr>
      </w:pPr>
      <w:r w:rsidRPr="001A4B77">
        <w:rPr>
          <w:spacing w:val="-4"/>
        </w:rPr>
        <w:t xml:space="preserve">- Nhân sự làm việc tại các Chi nhánh gồm: </w:t>
      </w:r>
    </w:p>
    <w:p w14:paraId="35B4C50C" w14:textId="77777777" w:rsidR="00602F0E" w:rsidRPr="001A4B77" w:rsidRDefault="00602F0E" w:rsidP="005542B7">
      <w:pPr>
        <w:tabs>
          <w:tab w:val="left" w:pos="851"/>
        </w:tabs>
        <w:spacing w:before="40" w:after="40"/>
        <w:rPr>
          <w:spacing w:val="-4"/>
        </w:rPr>
      </w:pPr>
      <w:r w:rsidRPr="001A4B77">
        <w:rPr>
          <w:spacing w:val="-4"/>
        </w:rPr>
        <w:t xml:space="preserve">(1) </w:t>
      </w:r>
      <w:r w:rsidRPr="001A4B77">
        <w:t>Giám đốc, không quá 02 Phó Giám đốc</w:t>
      </w:r>
      <w:r w:rsidRPr="001A4B77">
        <w:rPr>
          <w:spacing w:val="-4"/>
        </w:rPr>
        <w:t>;</w:t>
      </w:r>
    </w:p>
    <w:p w14:paraId="6E49808F" w14:textId="095E19A8" w:rsidR="00602F0E" w:rsidRPr="001A4B77" w:rsidRDefault="00602F0E" w:rsidP="005542B7">
      <w:pPr>
        <w:tabs>
          <w:tab w:val="left" w:pos="851"/>
        </w:tabs>
        <w:spacing w:before="40" w:after="40"/>
        <w:rPr>
          <w:spacing w:val="-4"/>
        </w:rPr>
      </w:pPr>
      <w:r w:rsidRPr="001A4B77">
        <w:rPr>
          <w:spacing w:val="-4"/>
        </w:rPr>
        <w:t>(2) Công chức, viên chức của Chi nhánh</w:t>
      </w:r>
      <w:r w:rsidR="00F14867">
        <w:rPr>
          <w:spacing w:val="-4"/>
        </w:rPr>
        <w:t xml:space="preserve"> (</w:t>
      </w:r>
      <w:r w:rsidR="00F14867" w:rsidRPr="002A5DB7">
        <w:rPr>
          <w:rStyle w:val="s3"/>
        </w:rPr>
        <w:t xml:space="preserve">phụ trách công tác hành chính - quản trị, công tác </w:t>
      </w:r>
      <w:r w:rsidR="00F14867">
        <w:rPr>
          <w:rStyle w:val="s3"/>
        </w:rPr>
        <w:t>CNTT</w:t>
      </w:r>
      <w:r w:rsidR="00F14867" w:rsidRPr="002A5DB7">
        <w:rPr>
          <w:rStyle w:val="s3"/>
        </w:rPr>
        <w:t xml:space="preserve">; công tác tổng hợp, công tác kế toán, hướng dẫn, thu phí, trả kết quả, tiếp nhận thay và hỗ trợ giải quyết </w:t>
      </w:r>
      <w:r w:rsidR="00F14867">
        <w:rPr>
          <w:rStyle w:val="s3"/>
        </w:rPr>
        <w:t>TTHC,</w:t>
      </w:r>
      <w:r w:rsidR="00F14867" w:rsidRPr="002A5DB7">
        <w:rPr>
          <w:rStyle w:val="s3"/>
        </w:rPr>
        <w:t>…; thực hiện chức năng, nhiệm vụ và quyền hạn của</w:t>
      </w:r>
      <w:r w:rsidR="00F14867" w:rsidRPr="002A5DB7">
        <w:rPr>
          <w:rStyle w:val="apple-converted-space"/>
          <w:color w:val="000000"/>
        </w:rPr>
        <w:t> </w:t>
      </w:r>
      <w:r w:rsidR="00F14867" w:rsidRPr="002A5DB7">
        <w:rPr>
          <w:rStyle w:val="s3"/>
        </w:rPr>
        <w:t>Trung tâm</w:t>
      </w:r>
      <w:r w:rsidR="00F14867" w:rsidRPr="002A5DB7">
        <w:rPr>
          <w:rStyle w:val="apple-converted-space"/>
          <w:color w:val="000000"/>
        </w:rPr>
        <w:t> </w:t>
      </w:r>
      <w:r w:rsidR="00F14867" w:rsidRPr="002A5DB7">
        <w:rPr>
          <w:rStyle w:val="s3"/>
        </w:rPr>
        <w:t>theo quyết định của cơ quan có thẩm quyền</w:t>
      </w:r>
      <w:r w:rsidR="00F14867">
        <w:rPr>
          <w:rStyle w:val="s3"/>
        </w:rPr>
        <w:t>)</w:t>
      </w:r>
      <w:r w:rsidRPr="001A4B77">
        <w:rPr>
          <w:spacing w:val="-4"/>
        </w:rPr>
        <w:t xml:space="preserve">; </w:t>
      </w:r>
    </w:p>
    <w:p w14:paraId="6EDEB753" w14:textId="77777777" w:rsidR="00602F0E" w:rsidRPr="001A4B77" w:rsidRDefault="00602F0E" w:rsidP="005542B7">
      <w:pPr>
        <w:tabs>
          <w:tab w:val="left" w:pos="851"/>
        </w:tabs>
        <w:spacing w:before="40" w:after="40"/>
        <w:rPr>
          <w:spacing w:val="-4"/>
        </w:rPr>
      </w:pPr>
      <w:r w:rsidRPr="001A4B77">
        <w:rPr>
          <w:spacing w:val="-4"/>
        </w:rPr>
        <w:t xml:space="preserve">(3) Công chức, viên chức của các sở, ban, ngành Thành phố được cử đến làm việc tại Chi nhánh; </w:t>
      </w:r>
    </w:p>
    <w:p w14:paraId="38142BE1" w14:textId="77777777" w:rsidR="00602F0E" w:rsidRPr="001A4B77" w:rsidRDefault="00602F0E" w:rsidP="005542B7">
      <w:pPr>
        <w:tabs>
          <w:tab w:val="left" w:pos="851"/>
        </w:tabs>
        <w:spacing w:before="40" w:after="40"/>
      </w:pPr>
      <w:r w:rsidRPr="001A4B77">
        <w:rPr>
          <w:spacing w:val="-4"/>
        </w:rPr>
        <w:t xml:space="preserve">(4) Cán bộ, công chức, viên chức của các cơ quan ngành dọc được cử </w:t>
      </w:r>
      <w:r w:rsidRPr="001A4B77">
        <w:t xml:space="preserve">làm việc tại các Chi nhánh;                </w:t>
      </w:r>
    </w:p>
    <w:p w14:paraId="63F6D9FC" w14:textId="78E42B7B" w:rsidR="00602F0E" w:rsidRDefault="00602F0E" w:rsidP="005542B7">
      <w:pPr>
        <w:tabs>
          <w:tab w:val="left" w:pos="851"/>
        </w:tabs>
        <w:spacing w:before="40" w:after="40"/>
      </w:pPr>
      <w:r w:rsidRPr="001A4B77">
        <w:t>(5) Nhân viên của doanh nghiệp cung ứng dịch vụ công ích.</w:t>
      </w:r>
    </w:p>
    <w:p w14:paraId="2F3FDD98" w14:textId="3C98AABE" w:rsidR="00E22A62" w:rsidRPr="00A52519" w:rsidRDefault="00E22A62" w:rsidP="005542B7">
      <w:pPr>
        <w:tabs>
          <w:tab w:val="left" w:pos="851"/>
        </w:tabs>
        <w:spacing w:before="40" w:after="40"/>
      </w:pPr>
      <w:r w:rsidRPr="00A52519">
        <w:t xml:space="preserve">- Dự kiến số lượng nhân sự làm việc tại các Chi nhánh Trung tâm Phục vụ </w:t>
      </w:r>
      <w:r w:rsidRPr="00A52519">
        <w:rPr>
          <w:spacing w:val="-4"/>
        </w:rPr>
        <w:t>hành chính công Thành phố là 420 người, trong đó gồm: 155  biên chế công chức, 120 hợp đồng lao động ký theo quy định Điều 15 Luật Thủ đô (sửa đổi), 150 hợp đồng lao động theo Nghị định số 111/2022/NĐ-CP ngày 30/12/2022 của Chính phủ</w:t>
      </w:r>
      <w:r w:rsidR="003B4E8A" w:rsidRPr="00A52519">
        <w:rPr>
          <w:spacing w:val="-4"/>
        </w:rPr>
        <w:t>.</w:t>
      </w:r>
    </w:p>
    <w:p w14:paraId="6464F83B" w14:textId="77777777" w:rsidR="00602F0E" w:rsidRPr="001A4B77" w:rsidRDefault="00602F0E" w:rsidP="005542B7">
      <w:pPr>
        <w:tabs>
          <w:tab w:val="left" w:pos="851"/>
        </w:tabs>
        <w:spacing w:before="40" w:after="40"/>
        <w:rPr>
          <w:iCs/>
        </w:rPr>
      </w:pPr>
      <w:r w:rsidRPr="001A4B77">
        <w:rPr>
          <w:iCs/>
        </w:rPr>
        <w:t xml:space="preserve">- Nhiệm vụ của Chi nhánh: </w:t>
      </w:r>
    </w:p>
    <w:p w14:paraId="12524072" w14:textId="77777777" w:rsidR="00602F0E" w:rsidRPr="001A4B77" w:rsidRDefault="00602F0E" w:rsidP="005542B7">
      <w:pPr>
        <w:tabs>
          <w:tab w:val="left" w:pos="851"/>
        </w:tabs>
        <w:spacing w:before="40" w:after="40"/>
        <w:rPr>
          <w:iCs/>
        </w:rPr>
      </w:pPr>
      <w:r w:rsidRPr="001A4B77">
        <w:t>(1) Hướng dẫn</w:t>
      </w:r>
      <w:r w:rsidRPr="001A4B77">
        <w:rPr>
          <w:lang w:val="vi-VN"/>
        </w:rPr>
        <w:t>, hỗ trợ</w:t>
      </w:r>
      <w:r w:rsidRPr="001A4B77">
        <w:t xml:space="preserve"> thực hiện TTHC</w:t>
      </w:r>
      <w:r w:rsidRPr="001A4B77">
        <w:rPr>
          <w:lang w:val="vi-VN"/>
        </w:rPr>
        <w:t xml:space="preserve">; </w:t>
      </w:r>
      <w:r w:rsidRPr="001A4B77">
        <w:t>tiếp nhận, số hóa hồ sơ TTHC theo</w:t>
      </w:r>
      <w:r w:rsidRPr="001A4B77">
        <w:rPr>
          <w:lang w:val="vi-VN"/>
        </w:rPr>
        <w:t xml:space="preserve"> quy định</w:t>
      </w:r>
      <w:r w:rsidRPr="001A4B77">
        <w:t>; theo dõi, giám sát, kiểm tra, đánh giá việc giải quyết và trả kết quả giải quyết TTHC; thu phí, lệ phí (nếu có)</w:t>
      </w:r>
      <w:r w:rsidRPr="001A4B77">
        <w:rPr>
          <w:lang w:val="vi-VN"/>
        </w:rPr>
        <w:t>;</w:t>
      </w:r>
      <w:r w:rsidRPr="001A4B77">
        <w:rPr>
          <w:iCs/>
        </w:rPr>
        <w:t xml:space="preserve"> </w:t>
      </w:r>
    </w:p>
    <w:p w14:paraId="405078CA" w14:textId="77777777" w:rsidR="00602F0E" w:rsidRPr="001A4B77" w:rsidRDefault="00602F0E" w:rsidP="005542B7">
      <w:pPr>
        <w:tabs>
          <w:tab w:val="left" w:pos="851"/>
        </w:tabs>
        <w:spacing w:before="40" w:after="40"/>
        <w:rPr>
          <w:iCs/>
        </w:rPr>
      </w:pPr>
      <w:r w:rsidRPr="001A4B77">
        <w:t>(2) Tiếp nhận, giải quyết và trả kết quả đối với các hồ sơ dịch vụ công đưa ra thực hiện tại các Chi nhánh</w:t>
      </w:r>
      <w:r w:rsidRPr="001A4B77">
        <w:rPr>
          <w:lang w:val="vi-VN"/>
        </w:rPr>
        <w:t>;</w:t>
      </w:r>
      <w:r w:rsidRPr="001A4B77">
        <w:rPr>
          <w:iCs/>
        </w:rPr>
        <w:t xml:space="preserve"> </w:t>
      </w:r>
    </w:p>
    <w:p w14:paraId="4E486C96" w14:textId="77777777" w:rsidR="00602F0E" w:rsidRPr="001A4B77" w:rsidRDefault="00602F0E" w:rsidP="005542B7">
      <w:pPr>
        <w:tabs>
          <w:tab w:val="left" w:pos="851"/>
        </w:tabs>
        <w:spacing w:before="40" w:after="40"/>
        <w:rPr>
          <w:iCs/>
        </w:rPr>
      </w:pPr>
      <w:r w:rsidRPr="001A4B77">
        <w:t>(3) Theo dõi, giám sát, kiểm tra, đánh giá chất lượng phục vụ cá nhân, tổ chức trong thực hiện TTHC, cung cấp dịch vụ công của các cơ quan, tổ chức trên địa bàn Thành</w:t>
      </w:r>
      <w:r w:rsidRPr="001A4B77">
        <w:rPr>
          <w:lang w:val="vi-VN"/>
        </w:rPr>
        <w:t xml:space="preserve"> phố;</w:t>
      </w:r>
      <w:r w:rsidRPr="001A4B77">
        <w:rPr>
          <w:iCs/>
        </w:rPr>
        <w:t xml:space="preserve"> </w:t>
      </w:r>
    </w:p>
    <w:p w14:paraId="348BEF16" w14:textId="30DD2777" w:rsidR="003258AD" w:rsidRPr="00E22A62" w:rsidRDefault="00602F0E" w:rsidP="005542B7">
      <w:pPr>
        <w:tabs>
          <w:tab w:val="left" w:pos="851"/>
        </w:tabs>
        <w:spacing w:before="40" w:after="40"/>
      </w:pPr>
      <w:r w:rsidRPr="001A4B77">
        <w:lastRenderedPageBreak/>
        <w:t>(4) Hướng dẫn nghiệp vụ cho công chức làm đầu mối thực hiện nhiệm vụ kiểm soát TTHC</w:t>
      </w:r>
      <w:r w:rsidRPr="001A4B77">
        <w:rPr>
          <w:lang w:val="vi-VN"/>
        </w:rPr>
        <w:t>.</w:t>
      </w:r>
      <w:r w:rsidRPr="001A4B77">
        <w:rPr>
          <w:iCs/>
        </w:rPr>
        <w:t xml:space="preserve"> </w:t>
      </w:r>
      <w:r w:rsidRPr="001A4B77">
        <w:rPr>
          <w:spacing w:val="-4"/>
          <w:lang w:val="vi-VN"/>
        </w:rPr>
        <w:t xml:space="preserve">Ngoài các nhiệm vụ nêu trên, Chi nhánh còn có trách nhiệm thực hiện </w:t>
      </w:r>
      <w:r w:rsidRPr="001A4B77">
        <w:t>các nhiệm vụ khác theo phân công của Lãnh đạo Trung tâm.</w:t>
      </w:r>
    </w:p>
    <w:p w14:paraId="33FE6C28" w14:textId="71741EE5" w:rsidR="00657442" w:rsidRPr="001A4B77" w:rsidRDefault="00657442" w:rsidP="005542B7">
      <w:pPr>
        <w:tabs>
          <w:tab w:val="left" w:pos="851"/>
        </w:tabs>
        <w:spacing w:before="40" w:after="40"/>
        <w:rPr>
          <w:i/>
          <w:iCs/>
        </w:rPr>
      </w:pPr>
      <w:r w:rsidRPr="001A4B77">
        <w:rPr>
          <w:i/>
          <w:iCs/>
        </w:rPr>
        <w:t>2.</w:t>
      </w:r>
      <w:r w:rsidRPr="001A4B77">
        <w:rPr>
          <w:i/>
          <w:iCs/>
          <w:lang w:val="vi-VN"/>
        </w:rPr>
        <w:t>4</w:t>
      </w:r>
      <w:r w:rsidRPr="001A4B77">
        <w:rPr>
          <w:i/>
          <w:iCs/>
        </w:rPr>
        <w:t>.2. Điểm tiếp nhận và giải quyết thủ tục hành chính</w:t>
      </w:r>
    </w:p>
    <w:p w14:paraId="435B23A2" w14:textId="25AEEAED" w:rsidR="00602F0E" w:rsidRDefault="00602F0E" w:rsidP="005542B7">
      <w:pPr>
        <w:tabs>
          <w:tab w:val="left" w:pos="851"/>
        </w:tabs>
        <w:spacing w:before="40" w:after="40"/>
        <w:rPr>
          <w:spacing w:val="-4"/>
        </w:rPr>
      </w:pPr>
      <w:r w:rsidRPr="001A4B77">
        <w:rPr>
          <w:spacing w:val="-4"/>
        </w:rPr>
        <w:t>- L</w:t>
      </w:r>
      <w:r w:rsidRPr="001A4B77">
        <w:rPr>
          <w:spacing w:val="-4"/>
          <w:lang w:val="vi-VN"/>
        </w:rPr>
        <w:t xml:space="preserve">à bộ phận trực thuộc Chi nhánh </w:t>
      </w:r>
      <w:r w:rsidRPr="001A4B77">
        <w:rPr>
          <w:i/>
          <w:spacing w:val="-4"/>
          <w:lang w:val="vi-VN"/>
        </w:rPr>
        <w:t>(không tổ chức bộ máy</w:t>
      </w:r>
      <w:r w:rsidRPr="001A4B77">
        <w:rPr>
          <w:i/>
          <w:spacing w:val="-4"/>
        </w:rPr>
        <w:t>)</w:t>
      </w:r>
      <w:r w:rsidRPr="001A4B77">
        <w:rPr>
          <w:spacing w:val="-4"/>
        </w:rPr>
        <w:t>; Điểm tiếp nhận được tổ chức và hoạt động linh hoạt, kết hợp tổ chức tĩnh và động (</w:t>
      </w:r>
      <w:r w:rsidR="008A2BEB" w:rsidRPr="001A4B77">
        <w:rPr>
          <w:spacing w:val="-4"/>
        </w:rPr>
        <w:t xml:space="preserve">tổ chức </w:t>
      </w:r>
      <w:r w:rsidRPr="001A4B77">
        <w:rPr>
          <w:spacing w:val="-4"/>
        </w:rPr>
        <w:t xml:space="preserve">điểm </w:t>
      </w:r>
      <w:r w:rsidR="008A2BEB" w:rsidRPr="001A4B77">
        <w:rPr>
          <w:spacing w:val="-4"/>
        </w:rPr>
        <w:t xml:space="preserve">tiếp nhận </w:t>
      </w:r>
      <w:r w:rsidRPr="001A4B77">
        <w:rPr>
          <w:spacing w:val="-4"/>
        </w:rPr>
        <w:t>di động như mô hình xe bus cung cấp dịch vụ công),</w:t>
      </w:r>
      <w:r w:rsidRPr="001A4B77">
        <w:rPr>
          <w:spacing w:val="-4"/>
          <w:lang w:val="vi-VN"/>
        </w:rPr>
        <w:t xml:space="preserve"> cơ bản bảo đảm các tiêu chí: tiếp cận dịch vụ công trong bán kính dưới 30 phút di chuyển hoặc vòng bán kính không quá 5 km, bảo </w:t>
      </w:r>
      <w:r w:rsidR="00370541" w:rsidRPr="001A4B77">
        <w:rPr>
          <w:spacing w:val="-4"/>
          <w:lang w:val="vi-VN"/>
        </w:rPr>
        <w:t xml:space="preserve">đảm </w:t>
      </w:r>
      <w:r w:rsidRPr="001A4B77">
        <w:rPr>
          <w:spacing w:val="-4"/>
          <w:lang w:val="vi-VN"/>
        </w:rPr>
        <w:t>tiếp nhận và giải quyết TTHC 24/7</w:t>
      </w:r>
      <w:r w:rsidR="00517C95">
        <w:rPr>
          <w:spacing w:val="-4"/>
        </w:rPr>
        <w:t>.</w:t>
      </w:r>
    </w:p>
    <w:p w14:paraId="608D811A" w14:textId="011D844A" w:rsidR="00795120" w:rsidRPr="00C2056D" w:rsidRDefault="00795120" w:rsidP="005542B7">
      <w:pPr>
        <w:tabs>
          <w:tab w:val="left" w:pos="851"/>
        </w:tabs>
        <w:spacing w:before="40" w:after="40"/>
        <w:rPr>
          <w:b/>
          <w:i/>
        </w:rPr>
      </w:pPr>
      <w:r>
        <w:rPr>
          <w:spacing w:val="-4"/>
        </w:rPr>
        <w:t xml:space="preserve">Đối với các Điểm tiếp nhận tĩnh, việc </w:t>
      </w:r>
      <w:r w:rsidRPr="001A4B77">
        <w:rPr>
          <w:spacing w:val="-4"/>
          <w:lang w:val="vi-VN"/>
        </w:rPr>
        <w:t>thành lập</w:t>
      </w:r>
      <w:r>
        <w:rPr>
          <w:spacing w:val="-4"/>
        </w:rPr>
        <w:t xml:space="preserve"> Điểm thực hiện</w:t>
      </w:r>
      <w:r w:rsidRPr="001A4B77">
        <w:rPr>
          <w:spacing w:val="-4"/>
          <w:lang w:val="vi-VN"/>
        </w:rPr>
        <w:t xml:space="preserve"> trên cơ sở kế thừa, chuyển giao</w:t>
      </w:r>
      <w:r w:rsidRPr="001A4B77">
        <w:rPr>
          <w:spacing w:val="-4"/>
        </w:rPr>
        <w:t xml:space="preserve"> cơ sở vật chất</w:t>
      </w:r>
      <w:r w:rsidRPr="001A4B77">
        <w:rPr>
          <w:spacing w:val="-4"/>
          <w:lang w:val="vi-VN"/>
        </w:rPr>
        <w:t xml:space="preserve">, </w:t>
      </w:r>
      <w:r w:rsidRPr="001A4B77">
        <w:rPr>
          <w:b/>
          <w:i/>
          <w:spacing w:val="-4"/>
          <w:lang w:val="vi-VN"/>
        </w:rPr>
        <w:t>sắp xếp lại bộ phận một cửa</w:t>
      </w:r>
      <w:r>
        <w:rPr>
          <w:spacing w:val="-4"/>
          <w:lang w:val="vi-VN"/>
        </w:rPr>
        <w:t xml:space="preserve"> </w:t>
      </w:r>
      <w:r w:rsidRPr="001A4B77">
        <w:rPr>
          <w:spacing w:val="-4"/>
          <w:lang w:val="vi-VN"/>
        </w:rPr>
        <w:t>thuộc UBND các xã</w:t>
      </w:r>
      <w:r>
        <w:rPr>
          <w:spacing w:val="-4"/>
        </w:rPr>
        <w:t>, phường, thị trấn</w:t>
      </w:r>
      <w:r w:rsidRPr="00F14867">
        <w:rPr>
          <w:spacing w:val="-4"/>
        </w:rPr>
        <w:t xml:space="preserve">; </w:t>
      </w:r>
      <w:r>
        <w:rPr>
          <w:spacing w:val="-4"/>
        </w:rPr>
        <w:t xml:space="preserve">các Điểm </w:t>
      </w:r>
      <w:r w:rsidRPr="00F14867">
        <w:rPr>
          <w:spacing w:val="-4"/>
        </w:rPr>
        <w:t xml:space="preserve">đặt tại </w:t>
      </w:r>
      <w:r>
        <w:rPr>
          <w:spacing w:val="-4"/>
        </w:rPr>
        <w:t>Bộ phận Một cửa</w:t>
      </w:r>
      <w:r w:rsidRPr="00F14867">
        <w:rPr>
          <w:spacing w:val="-4"/>
        </w:rPr>
        <w:t xml:space="preserve"> hiện nay của các </w:t>
      </w:r>
      <w:r w:rsidRPr="001A4B77">
        <w:rPr>
          <w:spacing w:val="-4"/>
          <w:lang w:val="vi-VN"/>
        </w:rPr>
        <w:t>xã</w:t>
      </w:r>
      <w:r>
        <w:rPr>
          <w:spacing w:val="-4"/>
        </w:rPr>
        <w:t xml:space="preserve">, phường, thị trấn và </w:t>
      </w:r>
      <w:r w:rsidRPr="00F14867">
        <w:rPr>
          <w:spacing w:val="-4"/>
        </w:rPr>
        <w:t>được bố trí văn phòng, trang thiết bị làm việc theo quy định.</w:t>
      </w:r>
      <w:r w:rsidR="00C2056D">
        <w:rPr>
          <w:b/>
        </w:rPr>
        <w:t xml:space="preserve"> S</w:t>
      </w:r>
      <w:r w:rsidR="00C2056D" w:rsidRPr="001A4B77">
        <w:t xml:space="preserve">ố lượng </w:t>
      </w:r>
      <w:r w:rsidR="00C2056D">
        <w:t xml:space="preserve">Điểm </w:t>
      </w:r>
      <w:r w:rsidR="00C2056D" w:rsidRPr="00C2056D">
        <w:t xml:space="preserve">tiếp nhận và giải quyết </w:t>
      </w:r>
      <w:r w:rsidR="00C2056D">
        <w:t xml:space="preserve">TTHC </w:t>
      </w:r>
      <w:r w:rsidR="00C2056D" w:rsidRPr="001A4B77">
        <w:t>sẽ được nghiên cứu cụ thể ở giai đoạ</w:t>
      </w:r>
      <w:r w:rsidR="00C2056D">
        <w:t>n 01 sau khi Trung tâm P</w:t>
      </w:r>
      <w:r w:rsidR="00C2056D" w:rsidRPr="001A4B77">
        <w:t>hục vụ hành chính công được thành lập.</w:t>
      </w:r>
      <w:r w:rsidR="00C2056D" w:rsidRPr="001A4B77">
        <w:rPr>
          <w:b/>
          <w:i/>
        </w:rPr>
        <w:t xml:space="preserve"> </w:t>
      </w:r>
    </w:p>
    <w:p w14:paraId="5F6522A5" w14:textId="6EEA5009" w:rsidR="00602F0E" w:rsidRPr="001A4B77" w:rsidRDefault="00602F0E" w:rsidP="005542B7">
      <w:pPr>
        <w:tabs>
          <w:tab w:val="left" w:pos="851"/>
        </w:tabs>
        <w:spacing w:before="40" w:after="40"/>
        <w:rPr>
          <w:spacing w:val="-4"/>
          <w:lang w:val="vi-VN"/>
        </w:rPr>
      </w:pPr>
      <w:r w:rsidRPr="001A4B77">
        <w:rPr>
          <w:spacing w:val="-4"/>
        </w:rPr>
        <w:t xml:space="preserve">- </w:t>
      </w:r>
      <w:r w:rsidRPr="001A4B77">
        <w:rPr>
          <w:spacing w:val="-4"/>
          <w:lang w:val="vi-VN"/>
        </w:rPr>
        <w:t xml:space="preserve">Nhân sự làm việc tại Điểm tiếp nhận </w:t>
      </w:r>
      <w:r w:rsidR="008955A5" w:rsidRPr="00C2056D">
        <w:t xml:space="preserve">và giải quyết </w:t>
      </w:r>
      <w:r w:rsidR="008955A5">
        <w:t>TTHC</w:t>
      </w:r>
      <w:r w:rsidR="008955A5" w:rsidRPr="001A4B77">
        <w:rPr>
          <w:spacing w:val="-4"/>
          <w:lang w:val="vi-VN"/>
        </w:rPr>
        <w:t xml:space="preserve"> </w:t>
      </w:r>
      <w:r w:rsidRPr="001A4B77">
        <w:rPr>
          <w:spacing w:val="-4"/>
          <w:lang w:val="vi-VN"/>
        </w:rPr>
        <w:t xml:space="preserve">gồm: </w:t>
      </w:r>
    </w:p>
    <w:p w14:paraId="7EF32BF9" w14:textId="54FEBB50" w:rsidR="00602F0E" w:rsidRPr="001A4B77" w:rsidRDefault="00602F0E" w:rsidP="005542B7">
      <w:pPr>
        <w:tabs>
          <w:tab w:val="left" w:pos="851"/>
        </w:tabs>
        <w:spacing w:before="40" w:after="40"/>
        <w:rPr>
          <w:spacing w:val="-4"/>
          <w:lang w:val="vi-VN"/>
        </w:rPr>
      </w:pPr>
      <w:r w:rsidRPr="001A4B77">
        <w:rPr>
          <w:spacing w:val="-4"/>
          <w:lang w:val="vi-VN"/>
        </w:rPr>
        <w:t xml:space="preserve">(1) Công chức thuộc UBND cấp xã được cử đến làm việc tại Điểm tiếp nhận; </w:t>
      </w:r>
    </w:p>
    <w:p w14:paraId="1A72C470" w14:textId="51EAF01C" w:rsidR="00602F0E" w:rsidRDefault="00602F0E" w:rsidP="005542B7">
      <w:pPr>
        <w:tabs>
          <w:tab w:val="left" w:pos="851"/>
        </w:tabs>
        <w:spacing w:before="40" w:after="40"/>
        <w:rPr>
          <w:spacing w:val="-4"/>
          <w:lang w:val="vi-VN"/>
        </w:rPr>
      </w:pPr>
      <w:r w:rsidRPr="001A4B77">
        <w:rPr>
          <w:spacing w:val="-4"/>
          <w:lang w:val="vi-VN"/>
        </w:rPr>
        <w:t>(2) Nhân viên của doanh nghiệp cung ứng dịch vụ công ích.</w:t>
      </w:r>
    </w:p>
    <w:p w14:paraId="05190657" w14:textId="3DC77D18" w:rsidR="00CE2537" w:rsidRPr="00CE2537" w:rsidRDefault="00CE2537" w:rsidP="00CE2537">
      <w:pPr>
        <w:tabs>
          <w:tab w:val="left" w:pos="851"/>
        </w:tabs>
        <w:spacing w:before="40" w:after="40"/>
        <w:rPr>
          <w:b/>
          <w:i/>
        </w:rPr>
      </w:pPr>
      <w:r>
        <w:rPr>
          <w:b/>
        </w:rPr>
        <w:t>S</w:t>
      </w:r>
      <w:r w:rsidRPr="001A4B77">
        <w:t xml:space="preserve">ố lượng </w:t>
      </w:r>
      <w:r>
        <w:t xml:space="preserve">nhân sự làm việc tại Điểm </w:t>
      </w:r>
      <w:r w:rsidRPr="00C2056D">
        <w:t xml:space="preserve">tiếp nhận và giải quyết </w:t>
      </w:r>
      <w:r>
        <w:t xml:space="preserve">TTHC </w:t>
      </w:r>
      <w:r w:rsidRPr="001A4B77">
        <w:t>sẽ được nghiên cứu cụ thể ở giai đoạ</w:t>
      </w:r>
      <w:r>
        <w:t>n 01</w:t>
      </w:r>
      <w:r w:rsidR="00D96AAD">
        <w:t>,</w:t>
      </w:r>
      <w:r>
        <w:t xml:space="preserve"> sau khi Trung tâm P</w:t>
      </w:r>
      <w:r w:rsidRPr="001A4B77">
        <w:t>hục vụ hành chính công được thành lập.</w:t>
      </w:r>
      <w:r w:rsidRPr="001A4B77">
        <w:rPr>
          <w:b/>
          <w:i/>
        </w:rPr>
        <w:t xml:space="preserve"> </w:t>
      </w:r>
    </w:p>
    <w:p w14:paraId="3FE6BFAC" w14:textId="65C0764D" w:rsidR="00602F0E" w:rsidRPr="001A4B77" w:rsidRDefault="00602F0E" w:rsidP="005542B7">
      <w:pPr>
        <w:tabs>
          <w:tab w:val="left" w:pos="851"/>
        </w:tabs>
        <w:spacing w:before="40" w:after="40"/>
      </w:pPr>
      <w:r w:rsidRPr="001A4B77">
        <w:rPr>
          <w:spacing w:val="-4"/>
        </w:rPr>
        <w:t>- Nhiệm vụ của Điểm tiếp nhận: T</w:t>
      </w:r>
      <w:r w:rsidRPr="001A4B77">
        <w:rPr>
          <w:spacing w:val="-4"/>
          <w:lang w:val="vi-VN"/>
        </w:rPr>
        <w:t xml:space="preserve">iếp nhận </w:t>
      </w:r>
      <w:r w:rsidR="00BD60F5" w:rsidRPr="001A4B77">
        <w:rPr>
          <w:spacing w:val="-4"/>
        </w:rPr>
        <w:t>và trả kết quả một số TTHC cấp huyện, cấp xã</w:t>
      </w:r>
      <w:r w:rsidRPr="001A4B77">
        <w:rPr>
          <w:spacing w:val="-4"/>
        </w:rPr>
        <w:t xml:space="preserve">; </w:t>
      </w:r>
      <w:r w:rsidR="00BD60F5" w:rsidRPr="001A4B77">
        <w:rPr>
          <w:spacing w:val="-4"/>
        </w:rPr>
        <w:t xml:space="preserve">trực tiếp giải quyết đối với một số TTHC được ủy quyền cho công chức cấp xã </w:t>
      </w:r>
      <w:r w:rsidRPr="001A4B77">
        <w:t>(đối với TTHC đơn giản, được ủy quyền như lĩnh vực chứng thự</w:t>
      </w:r>
      <w:r w:rsidR="00BD60F5" w:rsidRPr="001A4B77">
        <w:t xml:space="preserve">c). </w:t>
      </w:r>
    </w:p>
    <w:p w14:paraId="706D17F9" w14:textId="6498C157" w:rsidR="00F94364" w:rsidRPr="0037498D" w:rsidRDefault="008E231B" w:rsidP="0037498D">
      <w:pPr>
        <w:tabs>
          <w:tab w:val="left" w:pos="851"/>
        </w:tabs>
        <w:ind w:firstLine="0"/>
      </w:pPr>
      <w:r w:rsidRPr="001A4B77">
        <w:rPr>
          <w:i/>
          <w:iCs/>
          <w:noProof/>
          <w:spacing w:val="-4"/>
        </w:rPr>
        <w:drawing>
          <wp:inline distT="0" distB="0" distL="0" distR="0" wp14:anchorId="066EC73A" wp14:editId="59838691">
            <wp:extent cx="5773003" cy="3658832"/>
            <wp:effectExtent l="0" t="0" r="0" b="0"/>
            <wp:docPr id="11" name="Picture 11" descr="F:\Documents\NĂM 2024\KIỂM SOÁT THỦ TỤC HÀNH CHÍNH\TỔ BIÊN TẬP ĐA TTHCC\ĐỀ ÁN NGÀY 27.8.2024\GĐ 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cuments\NĂM 2024\KIỂM SOÁT THỦ TỤC HÀNH CHÍNH\TỔ BIÊN TẬP ĐA TTHCC\ĐỀ ÁN NGÀY 27.8.2024\GĐ 2_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7439" cy="3756711"/>
                    </a:xfrm>
                    <a:prstGeom prst="rect">
                      <a:avLst/>
                    </a:prstGeom>
                    <a:noFill/>
                    <a:ln>
                      <a:noFill/>
                    </a:ln>
                  </pic:spPr>
                </pic:pic>
              </a:graphicData>
            </a:graphic>
          </wp:inline>
        </w:drawing>
      </w:r>
    </w:p>
    <w:p w14:paraId="5BD54903" w14:textId="77777777" w:rsidR="0037498D" w:rsidRPr="0037498D" w:rsidRDefault="0037498D" w:rsidP="00645105">
      <w:pPr>
        <w:tabs>
          <w:tab w:val="left" w:pos="851"/>
        </w:tabs>
        <w:ind w:firstLine="0"/>
        <w:rPr>
          <w:i/>
          <w:iCs/>
          <w:spacing w:val="-4"/>
          <w:sz w:val="2"/>
          <w:lang w:val="vi-VN"/>
        </w:rPr>
      </w:pPr>
    </w:p>
    <w:p w14:paraId="251D2B41" w14:textId="7BBA29F1" w:rsidR="00F14867" w:rsidRDefault="00602F0E" w:rsidP="00FC039E">
      <w:pPr>
        <w:tabs>
          <w:tab w:val="left" w:pos="851"/>
        </w:tabs>
        <w:ind w:firstLine="0"/>
        <w:jc w:val="center"/>
        <w:rPr>
          <w:i/>
          <w:iCs/>
          <w:spacing w:val="-4"/>
          <w:lang w:val="vi-VN"/>
        </w:rPr>
      </w:pPr>
      <w:r w:rsidRPr="001A4B77">
        <w:rPr>
          <w:i/>
          <w:iCs/>
          <w:spacing w:val="-4"/>
          <w:lang w:val="vi-VN"/>
        </w:rPr>
        <w:t>Sơ đồ 03. Mô hình tổ chức Trung tâm phục vụ hành chính công giai đoạn 02</w:t>
      </w:r>
    </w:p>
    <w:p w14:paraId="19B1E83E" w14:textId="77777777" w:rsidR="00645105" w:rsidRPr="00645105" w:rsidRDefault="00645105" w:rsidP="00645105">
      <w:pPr>
        <w:tabs>
          <w:tab w:val="left" w:pos="851"/>
        </w:tabs>
        <w:ind w:firstLine="0"/>
        <w:jc w:val="center"/>
        <w:rPr>
          <w:i/>
          <w:iCs/>
          <w:spacing w:val="-4"/>
          <w:sz w:val="2"/>
          <w:lang w:val="vi-VN"/>
        </w:rPr>
      </w:pPr>
    </w:p>
    <w:p w14:paraId="0C544F7A" w14:textId="4FEF596B" w:rsidR="003D5B9C" w:rsidRPr="001A4B77" w:rsidRDefault="008E231B" w:rsidP="0037498D">
      <w:pPr>
        <w:tabs>
          <w:tab w:val="left" w:pos="851"/>
        </w:tabs>
        <w:ind w:firstLine="0"/>
        <w:jc w:val="center"/>
        <w:rPr>
          <w:i/>
          <w:iCs/>
          <w:spacing w:val="-6"/>
          <w:lang w:val="vi-VN"/>
        </w:rPr>
      </w:pPr>
      <w:r w:rsidRPr="001A4B77">
        <w:rPr>
          <w:i/>
          <w:iCs/>
          <w:noProof/>
          <w:spacing w:val="-6"/>
        </w:rPr>
        <w:drawing>
          <wp:inline distT="0" distB="0" distL="0" distR="0" wp14:anchorId="2C464726" wp14:editId="22FF423C">
            <wp:extent cx="5635564" cy="3248167"/>
            <wp:effectExtent l="0" t="0" r="3810" b="0"/>
            <wp:docPr id="10" name="Picture 10" descr="F:\Documents\NĂM 2024\KIỂM SOÁT THỦ TỤC HÀNH CHÍNH\TỔ BIÊN TẬP ĐA TTHCC\ĐỀ ÁN NGÀY 27.8.2024\MQH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cuments\NĂM 2024\KIỂM SOÁT THỦ TỤC HÀNH CHÍNH\TỔ BIÊN TẬP ĐA TTHCC\ĐỀ ÁN NGÀY 27.8.2024\MQH_!.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2332" cy="3257831"/>
                    </a:xfrm>
                    <a:prstGeom prst="rect">
                      <a:avLst/>
                    </a:prstGeom>
                    <a:noFill/>
                    <a:ln>
                      <a:noFill/>
                    </a:ln>
                  </pic:spPr>
                </pic:pic>
              </a:graphicData>
            </a:graphic>
          </wp:inline>
        </w:drawing>
      </w:r>
    </w:p>
    <w:p w14:paraId="0DCA5CD2" w14:textId="77777777" w:rsidR="00B476A1" w:rsidRPr="00B476A1" w:rsidRDefault="00B476A1" w:rsidP="00B14C15">
      <w:pPr>
        <w:tabs>
          <w:tab w:val="left" w:pos="851"/>
        </w:tabs>
        <w:spacing w:before="0" w:after="0"/>
        <w:ind w:firstLine="0"/>
        <w:rPr>
          <w:i/>
          <w:iCs/>
          <w:spacing w:val="-6"/>
          <w:sz w:val="16"/>
          <w:lang w:val="vi-VN"/>
        </w:rPr>
      </w:pPr>
    </w:p>
    <w:p w14:paraId="0BAC227B" w14:textId="77777777" w:rsidR="008E231B" w:rsidRPr="001A4B77" w:rsidRDefault="008E231B" w:rsidP="0037498D">
      <w:pPr>
        <w:tabs>
          <w:tab w:val="left" w:pos="851"/>
        </w:tabs>
        <w:spacing w:before="0" w:after="0"/>
        <w:ind w:firstLine="0"/>
        <w:jc w:val="center"/>
        <w:rPr>
          <w:i/>
          <w:iCs/>
          <w:spacing w:val="-6"/>
          <w:lang w:val="vi-VN"/>
        </w:rPr>
      </w:pPr>
      <w:r w:rsidRPr="001A4B77">
        <w:rPr>
          <w:i/>
          <w:iCs/>
          <w:spacing w:val="-6"/>
          <w:lang w:val="vi-VN"/>
        </w:rPr>
        <w:t xml:space="preserve">Sơ đồ 04. Mối quan hệ giữa Trung tâm phục vụ hành chính công </w:t>
      </w:r>
    </w:p>
    <w:p w14:paraId="792FB63F" w14:textId="3FA53D00" w:rsidR="003D5B9C" w:rsidRPr="001A4B77" w:rsidRDefault="008E231B" w:rsidP="0037498D">
      <w:pPr>
        <w:tabs>
          <w:tab w:val="left" w:pos="851"/>
        </w:tabs>
        <w:spacing w:before="0" w:after="0"/>
        <w:jc w:val="center"/>
        <w:rPr>
          <w:i/>
          <w:iCs/>
          <w:spacing w:val="-6"/>
          <w:lang w:val="vi-VN"/>
        </w:rPr>
      </w:pPr>
      <w:r w:rsidRPr="001A4B77">
        <w:rPr>
          <w:i/>
          <w:iCs/>
          <w:spacing w:val="-6"/>
          <w:lang w:val="vi-VN"/>
        </w:rPr>
        <w:t>và các cơ quan, đơn vị sau giai đoạn 01</w:t>
      </w:r>
    </w:p>
    <w:p w14:paraId="7A1F7D77" w14:textId="77777777" w:rsidR="00F14867" w:rsidRDefault="00F14867" w:rsidP="00B14C15">
      <w:pPr>
        <w:tabs>
          <w:tab w:val="left" w:pos="851"/>
        </w:tabs>
        <w:spacing w:before="40" w:after="40"/>
        <w:rPr>
          <w:b/>
          <w:bCs/>
          <w:i/>
          <w:iCs/>
          <w:lang w:val="vi-VN"/>
        </w:rPr>
      </w:pPr>
    </w:p>
    <w:p w14:paraId="0F68EDC4" w14:textId="52DD7B56" w:rsidR="0083557D" w:rsidRPr="001A4B77" w:rsidRDefault="0083557D" w:rsidP="00D96AAD">
      <w:pPr>
        <w:tabs>
          <w:tab w:val="left" w:pos="851"/>
        </w:tabs>
        <w:spacing w:before="60" w:after="60"/>
        <w:rPr>
          <w:b/>
          <w:bCs/>
          <w:i/>
          <w:iCs/>
          <w:lang w:val="vi-VN"/>
        </w:rPr>
      </w:pPr>
      <w:r w:rsidRPr="001A4B77">
        <w:rPr>
          <w:b/>
          <w:bCs/>
          <w:i/>
          <w:iCs/>
          <w:lang w:val="vi-VN"/>
        </w:rPr>
        <w:t xml:space="preserve">2.5. </w:t>
      </w:r>
      <w:r w:rsidR="00F862C0" w:rsidRPr="001A4B77">
        <w:rPr>
          <w:b/>
          <w:bCs/>
          <w:i/>
          <w:iCs/>
        </w:rPr>
        <w:t>B</w:t>
      </w:r>
      <w:r w:rsidRPr="001A4B77">
        <w:rPr>
          <w:b/>
          <w:bCs/>
          <w:i/>
          <w:iCs/>
          <w:lang w:val="vi-VN"/>
        </w:rPr>
        <w:t>iên chế</w:t>
      </w:r>
    </w:p>
    <w:p w14:paraId="4C4E9173" w14:textId="7DD68638" w:rsidR="00BF63E3" w:rsidRPr="001A4B77" w:rsidRDefault="00BF63E3" w:rsidP="00D96AAD">
      <w:pPr>
        <w:tabs>
          <w:tab w:val="left" w:pos="851"/>
        </w:tabs>
        <w:spacing w:before="60" w:after="60"/>
      </w:pPr>
      <w:r w:rsidRPr="001A4B77">
        <w:t>Vị trí việc làm</w:t>
      </w:r>
      <w:r w:rsidR="00642F1F" w:rsidRPr="001A4B77">
        <w:t>, nguồn biên chế</w:t>
      </w:r>
      <w:r w:rsidRPr="001A4B77">
        <w:t xml:space="preserve"> và số lượng biên chế tại các Chi nhánh, Điểm tiếp nhận sẽ được nghiên cứu, xây dựng sau khi thành lập Trung tâm phục vụ hành chính công.</w:t>
      </w:r>
    </w:p>
    <w:p w14:paraId="0A6FC043" w14:textId="13C85A8F" w:rsidR="00657442" w:rsidRPr="001A4B77" w:rsidRDefault="00657442" w:rsidP="00D96AAD">
      <w:pPr>
        <w:tabs>
          <w:tab w:val="left" w:pos="851"/>
        </w:tabs>
        <w:spacing w:before="60" w:after="60"/>
        <w:rPr>
          <w:b/>
          <w:bCs/>
          <w:i/>
          <w:iCs/>
        </w:rPr>
      </w:pPr>
      <w:r w:rsidRPr="001A4B77">
        <w:rPr>
          <w:b/>
          <w:bCs/>
          <w:i/>
          <w:spacing w:val="-4"/>
        </w:rPr>
        <w:t>2.</w:t>
      </w:r>
      <w:r w:rsidR="0083557D" w:rsidRPr="001A4B77">
        <w:rPr>
          <w:b/>
          <w:bCs/>
          <w:i/>
          <w:spacing w:val="-4"/>
          <w:lang w:val="vi-VN"/>
        </w:rPr>
        <w:t>6</w:t>
      </w:r>
      <w:r w:rsidRPr="001A4B77">
        <w:rPr>
          <w:b/>
          <w:bCs/>
          <w:i/>
          <w:spacing w:val="-4"/>
        </w:rPr>
        <w:t>.</w:t>
      </w:r>
      <w:r w:rsidRPr="001A4B77">
        <w:rPr>
          <w:b/>
          <w:bCs/>
          <w:spacing w:val="-4"/>
        </w:rPr>
        <w:t xml:space="preserve"> </w:t>
      </w:r>
      <w:r w:rsidRPr="001A4B77">
        <w:rPr>
          <w:b/>
          <w:bCs/>
          <w:i/>
          <w:iCs/>
        </w:rPr>
        <w:t>Một số nhiệm vụ trọng tâm tập trung tổ chức thực hiện</w:t>
      </w:r>
    </w:p>
    <w:p w14:paraId="1110A8CA" w14:textId="20214376" w:rsidR="00602F0E" w:rsidRPr="001A4B77" w:rsidRDefault="00602F0E" w:rsidP="00D96AAD">
      <w:pPr>
        <w:tabs>
          <w:tab w:val="left" w:pos="851"/>
        </w:tabs>
        <w:spacing w:before="60" w:after="60"/>
        <w:rPr>
          <w:iCs/>
        </w:rPr>
      </w:pPr>
      <w:r w:rsidRPr="001A4B77">
        <w:rPr>
          <w:iCs/>
        </w:rPr>
        <w:t xml:space="preserve">(1) Sơ kết 06 tháng thực hiện thí điểm mô hình (kiểm điểm, rút kinh nghiệm để kịp thời có điều chỉnh phù hợp cho giai đoạn tiếp theo nếu cần thiết); </w:t>
      </w:r>
    </w:p>
    <w:p w14:paraId="47281ADC" w14:textId="77777777" w:rsidR="00602F0E" w:rsidRPr="001A4B77" w:rsidRDefault="00602F0E" w:rsidP="00D96AAD">
      <w:pPr>
        <w:tabs>
          <w:tab w:val="left" w:pos="851"/>
        </w:tabs>
        <w:spacing w:before="60" w:after="60"/>
        <w:rPr>
          <w:spacing w:val="-4"/>
          <w:lang w:val="vi-VN"/>
        </w:rPr>
      </w:pPr>
      <w:r w:rsidRPr="001A4B77">
        <w:rPr>
          <w:spacing w:val="-4"/>
          <w:lang w:val="vi-VN"/>
        </w:rPr>
        <w:t xml:space="preserve">(2) </w:t>
      </w:r>
      <w:r w:rsidRPr="001A4B77">
        <w:rPr>
          <w:spacing w:val="-4"/>
        </w:rPr>
        <w:t xml:space="preserve">Thành lập </w:t>
      </w:r>
      <w:r w:rsidRPr="001A4B77">
        <w:rPr>
          <w:bCs/>
        </w:rPr>
        <w:t xml:space="preserve">các </w:t>
      </w:r>
      <w:r w:rsidRPr="001A4B77">
        <w:rPr>
          <w:bCs/>
          <w:iCs/>
          <w:lang w:val="vi-VN"/>
        </w:rPr>
        <w:t>Chi nhánh</w:t>
      </w:r>
      <w:r w:rsidRPr="001A4B77">
        <w:rPr>
          <w:bCs/>
          <w:iCs/>
        </w:rPr>
        <w:t>, Điểm</w:t>
      </w:r>
      <w:r w:rsidRPr="001A4B77">
        <w:rPr>
          <w:bCs/>
          <w:iCs/>
          <w:lang w:val="vi-VN"/>
        </w:rPr>
        <w:t xml:space="preserve"> tiếp nhận và giải quyết </w:t>
      </w:r>
      <w:r w:rsidRPr="001A4B77">
        <w:rPr>
          <w:bCs/>
          <w:iCs/>
        </w:rPr>
        <w:t>TTHC</w:t>
      </w:r>
      <w:r w:rsidRPr="001A4B77">
        <w:rPr>
          <w:spacing w:val="-4"/>
          <w:lang w:val="vi-VN"/>
        </w:rPr>
        <w:t xml:space="preserve">; </w:t>
      </w:r>
    </w:p>
    <w:p w14:paraId="689B3CB7" w14:textId="77777777" w:rsidR="00602F0E" w:rsidRPr="001A4B77" w:rsidRDefault="00602F0E" w:rsidP="00D96AAD">
      <w:pPr>
        <w:tabs>
          <w:tab w:val="left" w:pos="851"/>
        </w:tabs>
        <w:spacing w:before="60" w:after="60"/>
        <w:rPr>
          <w:lang w:val="vi-VN"/>
        </w:rPr>
      </w:pPr>
      <w:r w:rsidRPr="001A4B77">
        <w:rPr>
          <w:spacing w:val="-4"/>
          <w:lang w:val="vi-VN"/>
        </w:rPr>
        <w:t>(</w:t>
      </w:r>
      <w:r w:rsidRPr="001A4B77">
        <w:rPr>
          <w:spacing w:val="-4"/>
        </w:rPr>
        <w:t>3</w:t>
      </w:r>
      <w:r w:rsidRPr="001A4B77">
        <w:rPr>
          <w:spacing w:val="-4"/>
          <w:lang w:val="vi-VN"/>
        </w:rPr>
        <w:t xml:space="preserve">) </w:t>
      </w:r>
      <w:r w:rsidRPr="001A4B77">
        <w:rPr>
          <w:spacing w:val="-4"/>
        </w:rPr>
        <w:t>Tiếp nhận</w:t>
      </w:r>
      <w:r w:rsidRPr="001A4B77">
        <w:rPr>
          <w:spacing w:val="-4"/>
          <w:lang w:val="vi-VN"/>
        </w:rPr>
        <w:t xml:space="preserve"> nhân sự</w:t>
      </w:r>
      <w:r w:rsidRPr="001A4B77">
        <w:t xml:space="preserve"> đến làm việc tại các Chi</w:t>
      </w:r>
      <w:r w:rsidRPr="001A4B77">
        <w:rPr>
          <w:lang w:val="vi-VN"/>
        </w:rPr>
        <w:t xml:space="preserve"> nhánh, </w:t>
      </w:r>
      <w:r w:rsidRPr="001A4B77">
        <w:t>Điểm tiếp nhận</w:t>
      </w:r>
      <w:r w:rsidRPr="001A4B77">
        <w:rPr>
          <w:lang w:val="vi-VN"/>
        </w:rPr>
        <w:t xml:space="preserve">; </w:t>
      </w:r>
    </w:p>
    <w:p w14:paraId="5C786FE6" w14:textId="77777777" w:rsidR="00FF1B1D" w:rsidRPr="001A4B77" w:rsidRDefault="00602F0E" w:rsidP="00D96AAD">
      <w:pPr>
        <w:tabs>
          <w:tab w:val="left" w:pos="851"/>
        </w:tabs>
        <w:spacing w:before="60" w:after="60"/>
      </w:pPr>
      <w:r w:rsidRPr="001A4B77">
        <w:rPr>
          <w:lang w:val="vi-VN"/>
        </w:rPr>
        <w:t>(</w:t>
      </w:r>
      <w:r w:rsidRPr="001A4B77">
        <w:t>4</w:t>
      </w:r>
      <w:r w:rsidRPr="001A4B77">
        <w:rPr>
          <w:lang w:val="vi-VN"/>
        </w:rPr>
        <w:t xml:space="preserve">) </w:t>
      </w:r>
      <w:r w:rsidRPr="001A4B77">
        <w:rPr>
          <w:spacing w:val="-4"/>
        </w:rPr>
        <w:t>Tiếp tục nâng cấp Hệ thống thông tin giải quyết TTHC Thành phố</w:t>
      </w:r>
      <w:r w:rsidRPr="001A4B77">
        <w:rPr>
          <w:spacing w:val="-4"/>
          <w:lang w:val="vi-VN"/>
        </w:rPr>
        <w:t xml:space="preserve">, </w:t>
      </w:r>
      <w:r w:rsidRPr="001A4B77">
        <w:rPr>
          <w:spacing w:val="-4"/>
        </w:rPr>
        <w:t>tái cấu trúc TTHC</w:t>
      </w:r>
      <w:r w:rsidRPr="001A4B77">
        <w:rPr>
          <w:spacing w:val="-4"/>
          <w:lang w:val="vi-VN"/>
        </w:rPr>
        <w:t>,</w:t>
      </w:r>
      <w:r w:rsidRPr="001A4B77">
        <w:rPr>
          <w:spacing w:val="-4"/>
        </w:rPr>
        <w:t xml:space="preserve"> số hóa</w:t>
      </w:r>
      <w:r w:rsidRPr="001A4B77">
        <w:rPr>
          <w:spacing w:val="-4"/>
          <w:lang w:val="vi-VN"/>
        </w:rPr>
        <w:t>;</w:t>
      </w:r>
      <w:r w:rsidRPr="001A4B77">
        <w:t xml:space="preserve"> </w:t>
      </w:r>
    </w:p>
    <w:p w14:paraId="3FCFA67C" w14:textId="1261CA8B" w:rsidR="001B1498" w:rsidRPr="0037498D" w:rsidRDefault="00FF1B1D" w:rsidP="00D96AAD">
      <w:pPr>
        <w:tabs>
          <w:tab w:val="left" w:pos="851"/>
        </w:tabs>
        <w:spacing w:before="60" w:after="60"/>
        <w:rPr>
          <w:lang w:val="vi-VN"/>
        </w:rPr>
      </w:pPr>
      <w:r w:rsidRPr="0037498D">
        <w:rPr>
          <w:color w:val="000000" w:themeColor="text1"/>
        </w:rPr>
        <w:t>(5) Xây</w:t>
      </w:r>
      <w:r w:rsidRPr="0037498D">
        <w:rPr>
          <w:color w:val="000000" w:themeColor="text1"/>
          <w:lang w:val="vi-VN"/>
        </w:rPr>
        <w:t xml:space="preserve"> dựng phương án k</w:t>
      </w:r>
      <w:r w:rsidRPr="0037498D">
        <w:rPr>
          <w:color w:val="000000" w:themeColor="text1"/>
        </w:rPr>
        <w:t>ết nối</w:t>
      </w:r>
      <w:r w:rsidRPr="0037498D">
        <w:rPr>
          <w:color w:val="000000" w:themeColor="text1"/>
          <w:lang w:val="vi-VN"/>
        </w:rPr>
        <w:t xml:space="preserve">, liên thông và </w:t>
      </w:r>
      <w:r w:rsidRPr="0037498D">
        <w:rPr>
          <w:color w:val="000000" w:themeColor="text1"/>
        </w:rPr>
        <w:t>chia sẻ dữ liệu giữa</w:t>
      </w:r>
      <w:r w:rsidRPr="0037498D">
        <w:rPr>
          <w:color w:val="000000" w:themeColor="text1"/>
          <w:lang w:val="vi-VN"/>
        </w:rPr>
        <w:t xml:space="preserve"> </w:t>
      </w:r>
      <w:r w:rsidR="001B1498" w:rsidRPr="0037498D">
        <w:t>các cơ quan Đảng, HĐND, UBND, Ủy ban Mặt trận Tổ quốc Việt Nam Thành phố theo quy định.</w:t>
      </w:r>
    </w:p>
    <w:p w14:paraId="7865D641" w14:textId="1C32BC97" w:rsidR="00602F0E" w:rsidRPr="001A4B77" w:rsidRDefault="001B1498" w:rsidP="00D96AAD">
      <w:pPr>
        <w:tabs>
          <w:tab w:val="left" w:pos="851"/>
        </w:tabs>
        <w:spacing w:before="60" w:after="60"/>
        <w:rPr>
          <w:spacing w:val="-4"/>
        </w:rPr>
      </w:pPr>
      <w:r w:rsidRPr="001A4B77">
        <w:rPr>
          <w:spacing w:val="-4"/>
        </w:rPr>
        <w:t xml:space="preserve"> </w:t>
      </w:r>
      <w:r w:rsidR="00602F0E" w:rsidRPr="001A4B77">
        <w:rPr>
          <w:spacing w:val="-4"/>
        </w:rPr>
        <w:t>(</w:t>
      </w:r>
      <w:r w:rsidR="00FF1B1D" w:rsidRPr="001A4B77">
        <w:rPr>
          <w:spacing w:val="-4"/>
          <w:lang w:val="vi-VN"/>
        </w:rPr>
        <w:t>6</w:t>
      </w:r>
      <w:r w:rsidR="00602F0E" w:rsidRPr="001A4B77">
        <w:rPr>
          <w:spacing w:val="-4"/>
        </w:rPr>
        <w:t xml:space="preserve">) Tiếp tục đào tạo, bồi dưỡng, tập huấn nâng cao trình độ, năng lực đội ngũ làm việc tại Chi nhánh, Điểm tiếp nhận, nhân viên của doanh nghiệp công ích. </w:t>
      </w:r>
    </w:p>
    <w:p w14:paraId="75D97359" w14:textId="57E45728" w:rsidR="00602F0E" w:rsidRPr="001A4B77" w:rsidRDefault="00602F0E" w:rsidP="00D96AAD">
      <w:pPr>
        <w:tabs>
          <w:tab w:val="left" w:pos="851"/>
        </w:tabs>
        <w:spacing w:before="60" w:after="60"/>
        <w:rPr>
          <w:spacing w:val="-4"/>
          <w:lang w:val="vi-VN"/>
        </w:rPr>
      </w:pPr>
      <w:r w:rsidRPr="001A4B77">
        <w:rPr>
          <w:lang w:val="vi-VN"/>
        </w:rPr>
        <w:t>(</w:t>
      </w:r>
      <w:r w:rsidR="00FF1B1D" w:rsidRPr="001A4B77">
        <w:rPr>
          <w:lang w:val="vi-VN"/>
        </w:rPr>
        <w:t>7</w:t>
      </w:r>
      <w:r w:rsidRPr="001A4B77">
        <w:rPr>
          <w:lang w:val="vi-VN"/>
        </w:rPr>
        <w:t xml:space="preserve">) </w:t>
      </w:r>
      <w:r w:rsidRPr="001A4B77">
        <w:rPr>
          <w:spacing w:val="-4"/>
        </w:rPr>
        <w:t>Thuê dịch vụ công ích thực hiện tiếp nhận và trả kết quả TTHC</w:t>
      </w:r>
      <w:r w:rsidRPr="001A4B77">
        <w:rPr>
          <w:spacing w:val="-4"/>
          <w:lang w:val="vi-VN"/>
        </w:rPr>
        <w:t>;...</w:t>
      </w:r>
    </w:p>
    <w:p w14:paraId="0AA44E37" w14:textId="2413AE2A" w:rsidR="003D5B9C" w:rsidRPr="001A4B77" w:rsidRDefault="003D5B9C" w:rsidP="00D96AAD">
      <w:pPr>
        <w:tabs>
          <w:tab w:val="left" w:pos="851"/>
        </w:tabs>
        <w:spacing w:before="60" w:after="60"/>
        <w:rPr>
          <w:rFonts w:eastAsia="Times New Roman"/>
          <w:b/>
          <w:bCs/>
          <w:i/>
          <w:iCs/>
          <w:spacing w:val="-4"/>
        </w:rPr>
      </w:pPr>
      <w:r w:rsidRPr="001A4B77">
        <w:rPr>
          <w:b/>
          <w:i/>
        </w:rPr>
        <w:t xml:space="preserve">2.7. Tác động của việc thí điểm </w:t>
      </w:r>
      <w:r w:rsidRPr="001A4B77">
        <w:rPr>
          <w:rFonts w:eastAsia="Times New Roman"/>
          <w:b/>
          <w:bCs/>
          <w:i/>
          <w:iCs/>
          <w:spacing w:val="-4"/>
          <w:lang w:val="vi-VN"/>
        </w:rPr>
        <w:t xml:space="preserve">thành lập Trung tâm phục vụ hành chính công </w:t>
      </w:r>
      <w:r w:rsidRPr="001A4B77">
        <w:rPr>
          <w:rFonts w:eastAsia="Times New Roman"/>
          <w:b/>
          <w:bCs/>
          <w:i/>
          <w:iCs/>
          <w:spacing w:val="-4"/>
        </w:rPr>
        <w:t>T</w:t>
      </w:r>
      <w:r w:rsidRPr="001A4B77">
        <w:rPr>
          <w:rFonts w:eastAsia="Times New Roman"/>
          <w:b/>
          <w:bCs/>
          <w:i/>
          <w:iCs/>
          <w:spacing w:val="-4"/>
          <w:lang w:val="vi-VN"/>
        </w:rPr>
        <w:t>hành phố</w:t>
      </w:r>
      <w:r w:rsidRPr="001A4B77">
        <w:rPr>
          <w:rFonts w:eastAsia="Times New Roman"/>
          <w:b/>
          <w:bCs/>
          <w:i/>
          <w:iCs/>
          <w:spacing w:val="-4"/>
        </w:rPr>
        <w:t xml:space="preserve"> trong giai đoạn 02 đến người dân và doanh nghiệp</w:t>
      </w:r>
    </w:p>
    <w:p w14:paraId="5C595817" w14:textId="18BB1B71" w:rsidR="003D5B9C" w:rsidRPr="001A4B77" w:rsidRDefault="003D5B9C" w:rsidP="00D96AAD">
      <w:pPr>
        <w:tabs>
          <w:tab w:val="left" w:pos="851"/>
        </w:tabs>
        <w:spacing w:before="60" w:after="60"/>
        <w:rPr>
          <w:rFonts w:eastAsia="Times New Roman"/>
          <w:bCs/>
          <w:iCs/>
        </w:rPr>
      </w:pPr>
      <w:r w:rsidRPr="001A4B77">
        <w:rPr>
          <w:rFonts w:eastAsia="Times New Roman"/>
          <w:bCs/>
          <w:iCs/>
        </w:rPr>
        <w:t xml:space="preserve">Việc đổi mới mô hình tổ chức của Trung tâm phục vụ hành chính công với vai trò là </w:t>
      </w:r>
      <w:r w:rsidR="005E1F7A" w:rsidRPr="001A4B77">
        <w:rPr>
          <w:rFonts w:eastAsia="Times New Roman"/>
          <w:bCs/>
          <w:iCs/>
        </w:rPr>
        <w:t xml:space="preserve">đầu mối tiếp nhận và giải quyết TTHC </w:t>
      </w:r>
      <w:r w:rsidRPr="001A4B77">
        <w:rPr>
          <w:rFonts w:eastAsia="Times New Roman"/>
          <w:bCs/>
          <w:iCs/>
        </w:rPr>
        <w:t xml:space="preserve">theo hướng hiện đại, chuyên nghiệp, và thống nhất, cùng với việc thành lập các Chi nhánh và Điểm tiếp nhận, </w:t>
      </w:r>
      <w:r w:rsidRPr="001A4B77">
        <w:rPr>
          <w:rFonts w:eastAsia="Times New Roman"/>
          <w:bCs/>
          <w:iCs/>
          <w:spacing w:val="-4"/>
        </w:rPr>
        <w:lastRenderedPageBreak/>
        <w:t>giải quyết TTHC phù hợp với phạm vi hoạt động, chức năng, và nhiệm vụ trong giai đoạn mới sẽ mang lại những tác động đối với người dân và doanh nghiệp như sau:</w:t>
      </w:r>
    </w:p>
    <w:p w14:paraId="6A954877" w14:textId="74CBA6FE" w:rsidR="003D5B9C" w:rsidRPr="001A4B77" w:rsidRDefault="003D5B9C" w:rsidP="00D96AAD">
      <w:pPr>
        <w:tabs>
          <w:tab w:val="left" w:pos="851"/>
        </w:tabs>
        <w:spacing w:before="60" w:after="60"/>
        <w:rPr>
          <w:rFonts w:eastAsia="Times New Roman"/>
          <w:bCs/>
          <w:i/>
          <w:iCs/>
          <w:spacing w:val="-4"/>
        </w:rPr>
      </w:pPr>
      <w:r w:rsidRPr="001A4B77">
        <w:rPr>
          <w:i/>
          <w:spacing w:val="-2"/>
        </w:rPr>
        <w:t>2.7.1. Tác động tích cực</w:t>
      </w:r>
    </w:p>
    <w:p w14:paraId="7C09DC76" w14:textId="77777777" w:rsidR="003D5B9C" w:rsidRPr="001A4B77" w:rsidRDefault="003D5B9C" w:rsidP="00D96AAD">
      <w:pPr>
        <w:tabs>
          <w:tab w:val="left" w:pos="851"/>
        </w:tabs>
        <w:spacing w:before="60" w:after="60"/>
        <w:rPr>
          <w:shd w:val="clear" w:color="auto" w:fill="FFFFFF"/>
        </w:rPr>
      </w:pPr>
      <w:r w:rsidRPr="001A4B77">
        <w:rPr>
          <w:shd w:val="clear" w:color="auto" w:fill="FFFFFF"/>
        </w:rPr>
        <w:t xml:space="preserve"> (1) Tiết kiệm thời gian, chi phí cho người dân và doanh nghiệp: Khi tất cả các TTHC được tiếp nhận và giải quyết tại một đầu mối duy nhất là các Chi nhánh hoặc Điểm tiếp nhận theo nguyên tắc “tiếp cận dịch vụ công trong bán kính dưới 30 phút di chuyển hoặc vòng bán kính không quá 5 km, tiếp nhận và giải quyết TTHC 24/7”, người dân và doanh nghiệp sẽ không phải di chuyển xa, nhiều lần để thực hiện TTHC, từ đó tiết kiệm được thời gian và chi phí đi lại.</w:t>
      </w:r>
    </w:p>
    <w:p w14:paraId="215B95E7" w14:textId="77777777" w:rsidR="003D5B9C" w:rsidRPr="001A4B77" w:rsidRDefault="003D5B9C" w:rsidP="00D96AAD">
      <w:pPr>
        <w:tabs>
          <w:tab w:val="left" w:pos="851"/>
        </w:tabs>
        <w:spacing w:before="60" w:after="60"/>
      </w:pPr>
      <w:r w:rsidRPr="001A4B77">
        <w:t xml:space="preserve">(2) </w:t>
      </w:r>
      <w:r w:rsidRPr="001A4B77">
        <w:rPr>
          <w:shd w:val="clear" w:color="auto" w:fill="FFFFFF"/>
        </w:rPr>
        <w:t xml:space="preserve">Tăng cường tiếp cận dịch vụ công: Việc phân bố các Chi nhánh, Điểm tiếp nhận theo tiêu chí </w:t>
      </w:r>
      <w:r w:rsidRPr="001A4B77">
        <w:rPr>
          <w:b/>
          <w:i/>
          <w:shd w:val="clear" w:color="auto" w:fill="FFFFFF"/>
        </w:rPr>
        <w:t>“phù hợp, thuận tiện, gần dân”</w:t>
      </w:r>
      <w:r w:rsidRPr="001A4B77">
        <w:rPr>
          <w:shd w:val="clear" w:color="auto" w:fill="FFFFFF"/>
        </w:rPr>
        <w:t xml:space="preserve"> sẽ giúp người dân và </w:t>
      </w:r>
      <w:r w:rsidRPr="001A4B77">
        <w:rPr>
          <w:spacing w:val="-4"/>
          <w:shd w:val="clear" w:color="auto" w:fill="FFFFFF"/>
        </w:rPr>
        <w:t>doanh nghiệp dễ dàng tiếp cận hơn với các dịch vụ công, đặc biệt là đối với người dân, doanh nghiệp tại khu vực nông thôn, vùng sâu, vùng xa và các địa bàn khó khăn.</w:t>
      </w:r>
    </w:p>
    <w:p w14:paraId="51927C49" w14:textId="77777777" w:rsidR="003D5B9C" w:rsidRPr="001A4B77" w:rsidRDefault="003D5B9C" w:rsidP="00D96AAD">
      <w:pPr>
        <w:tabs>
          <w:tab w:val="left" w:pos="851"/>
        </w:tabs>
        <w:spacing w:before="60" w:after="60"/>
        <w:rPr>
          <w:shd w:val="clear" w:color="auto" w:fill="FFFFFF"/>
        </w:rPr>
      </w:pPr>
      <w:r w:rsidRPr="001A4B77">
        <w:t xml:space="preserve">(3) </w:t>
      </w:r>
      <w:r w:rsidRPr="001A4B77">
        <w:rPr>
          <w:shd w:val="clear" w:color="auto" w:fill="FFFFFF"/>
        </w:rPr>
        <w:t>Nâng cao hiệu quả giải quyết TTHC và cải thiện chất lượng phục vụ: Việc tổ chức đồng đều các Chi nhánh, Điểm tiếp nhận; tối ưu hóa quy trình giải quyết TTHC và thuê dịch vụ công ích thực hiện tiếp nhận và trả kết quả TTHC sẽ nâng cao hiệu quả giải quyết TTHC thông qua việc cải thiện tốc độ xử lý và giải quyết, giảm tình trạng quá tải và chờ đợi của người dân và doanh nghiệp; cán bộ, công chức, viên cũng có thêm thời gian để tư vấn và giải quyết, từ đó nâng cao chất lượng phục vụ người dân và doanh nghiệp.</w:t>
      </w:r>
    </w:p>
    <w:p w14:paraId="7BB6CD4A" w14:textId="77777777" w:rsidR="003D5B9C" w:rsidRPr="001A4B77" w:rsidRDefault="003D5B9C" w:rsidP="00D96AAD">
      <w:pPr>
        <w:tabs>
          <w:tab w:val="left" w:pos="851"/>
        </w:tabs>
        <w:spacing w:before="60" w:after="60"/>
        <w:rPr>
          <w:shd w:val="clear" w:color="auto" w:fill="FFFFFF"/>
        </w:rPr>
      </w:pPr>
      <w:r w:rsidRPr="001A4B77">
        <w:rPr>
          <w:shd w:val="clear" w:color="auto" w:fill="FFFFFF"/>
        </w:rPr>
        <w:t xml:space="preserve">(4) Tăng sự hài lòng của người dân và doanh nghiệp: Việc giải quyết TTHC một cách nhanh chóng, minh bạch và thuận tiện sẽ góp phần nâng cao mức độ hài lòng, niềm tin của người dân và doanh nghiệp, đồng thời cải thiện môi trường kinh doanh, thu hút đầu tư, thúc đẩy phát triển kinh tế - xã hội. </w:t>
      </w:r>
    </w:p>
    <w:p w14:paraId="2EEE88BE" w14:textId="7884FFCE" w:rsidR="003D5B9C" w:rsidRPr="001A4B77" w:rsidRDefault="003D5B9C" w:rsidP="00D96AAD">
      <w:pPr>
        <w:tabs>
          <w:tab w:val="left" w:pos="851"/>
        </w:tabs>
        <w:spacing w:before="60" w:after="60"/>
        <w:rPr>
          <w:i/>
          <w:shd w:val="clear" w:color="auto" w:fill="FFFFFF"/>
        </w:rPr>
      </w:pPr>
      <w:r w:rsidRPr="001A4B77">
        <w:rPr>
          <w:rFonts w:eastAsia="Times New Roman"/>
          <w:bCs/>
          <w:i/>
          <w:iCs/>
          <w:spacing w:val="-4"/>
        </w:rPr>
        <w:t>2.7.2. Tác động tiêu cực</w:t>
      </w:r>
    </w:p>
    <w:p w14:paraId="1000BA6B" w14:textId="6AAE18B7" w:rsidR="003D5B9C" w:rsidRPr="001A4B77" w:rsidRDefault="003D5B9C" w:rsidP="00D96AAD">
      <w:pPr>
        <w:tabs>
          <w:tab w:val="left" w:pos="851"/>
        </w:tabs>
        <w:spacing w:before="60" w:after="60"/>
        <w:rPr>
          <w:shd w:val="clear" w:color="auto" w:fill="FFFFFF"/>
        </w:rPr>
      </w:pPr>
      <w:r w:rsidRPr="001A4B77">
        <w:rPr>
          <w:shd w:val="clear" w:color="auto" w:fill="FFFFFF"/>
        </w:rPr>
        <w:t xml:space="preserve">(1) Khó khăn trong việc thích nghi và tạo tâm lý e ngại cho người dân, doanh nghiệp: Việc chuyển đổi từ Bộ phận Một cửa sang Chi nhánh, Điểm tiếp nhận đòi hỏi người dân và doanh nghiệp phải thích nghi với mô hình, quy trình và công nghệ mới. </w:t>
      </w:r>
    </w:p>
    <w:p w14:paraId="06FC42BD" w14:textId="77777777" w:rsidR="003D5B9C" w:rsidRPr="001A4B77" w:rsidRDefault="003D5B9C" w:rsidP="00D96AAD">
      <w:pPr>
        <w:tabs>
          <w:tab w:val="left" w:pos="851"/>
        </w:tabs>
        <w:spacing w:before="60" w:after="60"/>
        <w:rPr>
          <w:shd w:val="clear" w:color="auto" w:fill="FFFFFF"/>
        </w:rPr>
      </w:pPr>
      <w:r w:rsidRPr="001A4B77">
        <w:rPr>
          <w:shd w:val="clear" w:color="auto" w:fill="FFFFFF"/>
        </w:rPr>
        <w:t>(2) Sự chênh lệch về chất lượng dịch vụ: Trong trường hợp các Chi nhánh, Điểm tiếp nhận tổ chức và hoạt động không đồng bộ, có sự khác biệt về chất lượng dịch vụ, có thể làm giảm lòng tin của người dân, doanh nghiệp.</w:t>
      </w:r>
    </w:p>
    <w:p w14:paraId="3E19E518" w14:textId="53C90053" w:rsidR="005446A2" w:rsidRPr="001A4B77" w:rsidRDefault="003D5B9C" w:rsidP="00D96AAD">
      <w:pPr>
        <w:tabs>
          <w:tab w:val="left" w:pos="851"/>
        </w:tabs>
        <w:spacing w:before="60" w:after="60"/>
        <w:rPr>
          <w:shd w:val="clear" w:color="auto" w:fill="FFFFFF"/>
        </w:rPr>
      </w:pPr>
      <w:r w:rsidRPr="001A4B77">
        <w:rPr>
          <w:shd w:val="clear" w:color="auto" w:fill="FFFFFF"/>
        </w:rPr>
        <w:t>Những tác động tiêu cực này nhấn mạnh sự cần thiết phải cân nhắc kỹ lưỡng và lập kế hoạch chi tiết khi thành lập và vận hành các Chi nhánh, Điểm tiếp nhận để bảo đảm rằng lợi ích mang lại lớn hơn những rủi ro có thể xảy ra.</w:t>
      </w:r>
    </w:p>
    <w:p w14:paraId="39591507" w14:textId="33F7261C" w:rsidR="00657442" w:rsidRPr="001A4B77" w:rsidRDefault="00657442" w:rsidP="00D96AAD">
      <w:pPr>
        <w:tabs>
          <w:tab w:val="left" w:pos="851"/>
        </w:tabs>
        <w:spacing w:before="60" w:after="60"/>
        <w:rPr>
          <w:rFonts w:eastAsia="Times New Roman"/>
          <w:b/>
          <w:bCs/>
          <w:iCs/>
        </w:rPr>
      </w:pPr>
      <w:r w:rsidRPr="001A4B77">
        <w:rPr>
          <w:b/>
          <w:iCs/>
        </w:rPr>
        <w:t xml:space="preserve">3. </w:t>
      </w:r>
      <w:r w:rsidR="00AC3EAF" w:rsidRPr="001A4B77">
        <w:rPr>
          <w:b/>
          <w:iCs/>
        </w:rPr>
        <w:t>Giai đoạn 03 (từ ngày 01/7/2025</w:t>
      </w:r>
      <w:r w:rsidR="00583452" w:rsidRPr="001A4B77">
        <w:rPr>
          <w:b/>
          <w:iCs/>
        </w:rPr>
        <w:t xml:space="preserve"> trở đi</w:t>
      </w:r>
      <w:r w:rsidR="00AC3EAF" w:rsidRPr="001A4B77">
        <w:rPr>
          <w:b/>
          <w:iCs/>
        </w:rPr>
        <w:t>)</w:t>
      </w:r>
    </w:p>
    <w:p w14:paraId="298880CA" w14:textId="7C4F6195" w:rsidR="00657442" w:rsidRPr="001A4B77" w:rsidRDefault="00657442" w:rsidP="00D96AAD">
      <w:pPr>
        <w:tabs>
          <w:tab w:val="left" w:pos="851"/>
        </w:tabs>
        <w:spacing w:before="60" w:after="60"/>
        <w:rPr>
          <w:rFonts w:eastAsia="Times New Roman"/>
          <w:b/>
          <w:bCs/>
          <w:i/>
          <w:lang w:val="vi-VN"/>
        </w:rPr>
      </w:pPr>
      <w:r w:rsidRPr="001A4B77">
        <w:rPr>
          <w:rFonts w:eastAsia="Times New Roman"/>
          <w:b/>
          <w:bCs/>
          <w:i/>
          <w:lang w:val="vi-VN"/>
        </w:rPr>
        <w:t>3.1. Mục đích, yêu cầu</w:t>
      </w:r>
    </w:p>
    <w:p w14:paraId="640BEFCB" w14:textId="385A2B52" w:rsidR="008E231B" w:rsidRPr="001A4B77" w:rsidRDefault="008E231B" w:rsidP="00D96AAD">
      <w:pPr>
        <w:tabs>
          <w:tab w:val="left" w:pos="851"/>
        </w:tabs>
        <w:spacing w:before="60" w:after="60"/>
        <w:rPr>
          <w:rFonts w:eastAsia="Times New Roman"/>
          <w:iCs/>
        </w:rPr>
      </w:pPr>
      <w:r w:rsidRPr="001A4B77">
        <w:rPr>
          <w:rFonts w:eastAsia="Times New Roman"/>
          <w:iCs/>
          <w:lang w:val="vi-VN"/>
        </w:rPr>
        <w:t xml:space="preserve">- Mục đích: Hoàn thiện tổ chức bộ máy của Trung tâm phục vụ hành chính công theo hướng tinh gọn, giảm cấp trung gian, hoạt động hiệu lực, hiệu quả; hiện đại hóa nền hành chính, đẩy mạnh xây dựng chính quyền số, xã hội số. Đồng bộ hóa và tự động hóa quy trình quản lý nhà nước; tối ưu hóa việc sử dụng nguồn lực của người dân và cơ quan nhà nước; nâng cao chất lượng dịch vụ công, bảo đảm “chuyên nghiệp”, nâng cao “năng suất” và sự hài lòng của người dân, doanh </w:t>
      </w:r>
      <w:r w:rsidRPr="001A4B77">
        <w:rPr>
          <w:rFonts w:eastAsia="Times New Roman"/>
          <w:iCs/>
          <w:lang w:val="vi-VN"/>
        </w:rPr>
        <w:lastRenderedPageBreak/>
        <w:t>nghiệp khi thực hiện các TTHC.</w:t>
      </w:r>
      <w:r w:rsidR="00EA696C" w:rsidRPr="001A4B77">
        <w:rPr>
          <w:rFonts w:eastAsia="Times New Roman"/>
          <w:iCs/>
        </w:rPr>
        <w:t xml:space="preserve"> </w:t>
      </w:r>
      <w:r w:rsidR="00EA696C" w:rsidRPr="001A4B77">
        <w:rPr>
          <w:iCs/>
        </w:rPr>
        <w:t>Xây dựng Trung tâm Phục vụ hành chính công trở thành công cụ đắc lực, quan trọng phục vụ công tác điều hành, chỉ đạo của Lãnh đạo UBND Thành phố.</w:t>
      </w:r>
    </w:p>
    <w:p w14:paraId="38FB35BC" w14:textId="136DF2E3" w:rsidR="008E231B" w:rsidRPr="001A4B77" w:rsidRDefault="008E231B" w:rsidP="00D96AAD">
      <w:pPr>
        <w:tabs>
          <w:tab w:val="left" w:pos="851"/>
        </w:tabs>
        <w:spacing w:before="60" w:after="60"/>
        <w:rPr>
          <w:rFonts w:eastAsia="Times New Roman"/>
          <w:iCs/>
          <w:lang w:val="vi-VN"/>
        </w:rPr>
      </w:pPr>
      <w:r w:rsidRPr="001A4B77">
        <w:rPr>
          <w:rFonts w:eastAsia="Times New Roman"/>
          <w:iCs/>
          <w:lang w:val="vi-VN"/>
        </w:rPr>
        <w:t xml:space="preserve">- Yêu cầu: Nội dung và cách thức triển khai thực hiện phải thận trọng, bảo đảm quy trình và thẩm quyền; quá trình triển khai phải thực hiện theo </w:t>
      </w:r>
      <w:r w:rsidR="00BD44DA" w:rsidRPr="001A4B77">
        <w:rPr>
          <w:rFonts w:eastAsia="Times New Roman"/>
          <w:iCs/>
        </w:rPr>
        <w:t xml:space="preserve">phương </w:t>
      </w:r>
      <w:r w:rsidRPr="001A4B77">
        <w:rPr>
          <w:rFonts w:eastAsia="Times New Roman"/>
          <w:iCs/>
          <w:lang w:val="vi-VN"/>
        </w:rPr>
        <w:t xml:space="preserve">thức “vừa làm, vừa học hỏi, vừa rút kinh nghiệm”. </w:t>
      </w:r>
      <w:r w:rsidRPr="001A4B77">
        <w:rPr>
          <w:rFonts w:eastAsia="Times New Roman"/>
          <w:iCs/>
        </w:rPr>
        <w:t>Tiếp tục</w:t>
      </w:r>
      <w:r w:rsidRPr="001A4B77">
        <w:rPr>
          <w:rFonts w:eastAsia="Times New Roman"/>
          <w:iCs/>
          <w:lang w:val="vi-VN"/>
        </w:rPr>
        <w:t xml:space="preserve"> đầu tư, nâng cấp cơ sở hạ tầng thông tin, nâng cao khả năng xử lý và bảo mật thông tin khi tiếp nhận và giải quyết các TTHC; bảo đảm liên thông và đồng bộ hệ thống dữ liệu. Tăng cường cơ chế giám sát, đánh giá để kịp thời điều chỉnh và nâng cao hiệu quả hoạt động. Sử dụng dịch vụ công ích phải bảo đảm tối ưu hóa chi phí cho người dân, doanh nghiệp, cơ quan nhà nước và không gây thêm gánh nặng tài chính; hệ thống dịch vụ công ích phải dễ tiếp cận, dễ sử dụng; dịch vụ công ích phải kịp thời, không để chậm trễ gây ảnh hưởng đến lợi ích của người dân và doanh nghiệp.</w:t>
      </w:r>
    </w:p>
    <w:p w14:paraId="5B26DEBF" w14:textId="611E5767" w:rsidR="00657442" w:rsidRPr="001A4B77" w:rsidRDefault="00657442" w:rsidP="00D96AAD">
      <w:pPr>
        <w:tabs>
          <w:tab w:val="left" w:pos="851"/>
        </w:tabs>
        <w:spacing w:before="60" w:after="60"/>
        <w:rPr>
          <w:rFonts w:eastAsia="Times New Roman"/>
          <w:iCs/>
          <w:lang w:val="vi-VN"/>
        </w:rPr>
      </w:pPr>
      <w:r w:rsidRPr="001A4B77">
        <w:rPr>
          <w:rFonts w:eastAsia="Times New Roman"/>
          <w:b/>
          <w:i/>
        </w:rPr>
        <w:t>3.</w:t>
      </w:r>
      <w:r w:rsidRPr="001A4B77">
        <w:rPr>
          <w:rFonts w:eastAsia="Times New Roman"/>
          <w:b/>
          <w:i/>
          <w:lang w:val="vi-VN"/>
        </w:rPr>
        <w:t>2</w:t>
      </w:r>
      <w:r w:rsidRPr="001A4B77">
        <w:rPr>
          <w:rFonts w:eastAsia="Times New Roman"/>
          <w:b/>
          <w:i/>
        </w:rPr>
        <w:t>. Phạm vi hoạt động:</w:t>
      </w:r>
      <w:r w:rsidRPr="001A4B77">
        <w:rPr>
          <w:rFonts w:eastAsia="Times New Roman"/>
          <w:b/>
          <w:bCs/>
          <w:i/>
        </w:rPr>
        <w:t xml:space="preserve"> </w:t>
      </w:r>
      <w:r w:rsidRPr="001A4B77">
        <w:rPr>
          <w:rFonts w:eastAsia="Times New Roman"/>
          <w:bCs/>
        </w:rPr>
        <w:t xml:space="preserve">Trung tâm phục vụ hành chính công Thành phố tổ chức và hoạt động trên toàn địa bàn Thành phố (ba cấp: </w:t>
      </w:r>
      <w:r w:rsidRPr="001A4B77">
        <w:rPr>
          <w:bCs/>
        </w:rPr>
        <w:t>Thành phố, huyện, xã).</w:t>
      </w:r>
    </w:p>
    <w:p w14:paraId="04B44884" w14:textId="4806657B" w:rsidR="001D7C05" w:rsidRPr="001A4B77" w:rsidRDefault="00657442" w:rsidP="00D96AAD">
      <w:pPr>
        <w:tabs>
          <w:tab w:val="left" w:pos="851"/>
        </w:tabs>
        <w:spacing w:before="60" w:after="60"/>
        <w:rPr>
          <w:bCs/>
        </w:rPr>
      </w:pPr>
      <w:r w:rsidRPr="001A4B77">
        <w:rPr>
          <w:b/>
          <w:i/>
        </w:rPr>
        <w:t>3.</w:t>
      </w:r>
      <w:r w:rsidRPr="001A4B77">
        <w:rPr>
          <w:b/>
          <w:i/>
          <w:lang w:val="vi-VN"/>
        </w:rPr>
        <w:t>3</w:t>
      </w:r>
      <w:r w:rsidRPr="001A4B77">
        <w:rPr>
          <w:b/>
          <w:i/>
        </w:rPr>
        <w:t>.</w:t>
      </w:r>
      <w:r w:rsidRPr="001A4B77">
        <w:rPr>
          <w:b/>
        </w:rPr>
        <w:t xml:space="preserve"> </w:t>
      </w:r>
      <w:r w:rsidRPr="001A4B77">
        <w:rPr>
          <w:rFonts w:eastAsia="Times New Roman"/>
          <w:b/>
          <w:i/>
        </w:rPr>
        <w:t>Chức năng, nhiệm vụ</w:t>
      </w:r>
      <w:r w:rsidRPr="001A4B77">
        <w:rPr>
          <w:b/>
        </w:rPr>
        <w:t>:</w:t>
      </w:r>
      <w:r w:rsidRPr="001A4B77">
        <w:rPr>
          <w:bCs/>
        </w:rPr>
        <w:t xml:space="preserve"> Trung tâm phục vụ hành chính công thực hiện đầy đủ chức năng, nhiệm vụ </w:t>
      </w:r>
      <w:r w:rsidR="001D7C05" w:rsidRPr="001A4B77">
        <w:rPr>
          <w:bCs/>
        </w:rPr>
        <w:t>tại mục 2, IV-Phần II của Đề án.</w:t>
      </w:r>
    </w:p>
    <w:p w14:paraId="05E8ACDC" w14:textId="134E9066" w:rsidR="00657442" w:rsidRPr="001A4B77" w:rsidRDefault="00657442" w:rsidP="00D96AAD">
      <w:pPr>
        <w:tabs>
          <w:tab w:val="left" w:pos="851"/>
        </w:tabs>
        <w:spacing w:before="60" w:after="60"/>
        <w:rPr>
          <w:b/>
          <w:i/>
        </w:rPr>
      </w:pPr>
      <w:r w:rsidRPr="001A4B77">
        <w:rPr>
          <w:rFonts w:eastAsia="Times New Roman"/>
          <w:b/>
          <w:i/>
        </w:rPr>
        <w:t>3.</w:t>
      </w:r>
      <w:r w:rsidRPr="001A4B77">
        <w:rPr>
          <w:rFonts w:eastAsia="Times New Roman"/>
          <w:b/>
          <w:i/>
          <w:lang w:val="vi-VN"/>
        </w:rPr>
        <w:t>4</w:t>
      </w:r>
      <w:r w:rsidRPr="001A4B77">
        <w:rPr>
          <w:rFonts w:eastAsia="Times New Roman"/>
          <w:b/>
          <w:i/>
        </w:rPr>
        <w:t>.</w:t>
      </w:r>
      <w:r w:rsidRPr="001A4B77">
        <w:rPr>
          <w:rFonts w:eastAsia="Times New Roman"/>
          <w:b/>
        </w:rPr>
        <w:t xml:space="preserve"> </w:t>
      </w:r>
      <w:r w:rsidRPr="001A4B77">
        <w:rPr>
          <w:b/>
          <w:i/>
        </w:rPr>
        <w:t>Tổ chức bộ máy</w:t>
      </w:r>
    </w:p>
    <w:p w14:paraId="79421AD9" w14:textId="77777777" w:rsidR="008E231B" w:rsidRPr="001A4B77" w:rsidRDefault="008E231B" w:rsidP="00D96AAD">
      <w:pPr>
        <w:tabs>
          <w:tab w:val="left" w:pos="851"/>
        </w:tabs>
        <w:spacing w:before="60" w:after="60"/>
        <w:rPr>
          <w:bCs/>
          <w:iCs/>
        </w:rPr>
      </w:pPr>
      <w:r w:rsidRPr="001A4B77">
        <w:rPr>
          <w:bCs/>
        </w:rPr>
        <w:t xml:space="preserve">Giữ nguyên tổ chức bộ máy Trung tâm thiết lập trong giai đoạn 01; dự kiến có sự thay đổi về tổ chức và hoạt động của các </w:t>
      </w:r>
      <w:r w:rsidRPr="001A4B77">
        <w:rPr>
          <w:bCs/>
          <w:iCs/>
          <w:lang w:val="vi-VN"/>
        </w:rPr>
        <w:t>Chi nhánh</w:t>
      </w:r>
      <w:r w:rsidRPr="001A4B77">
        <w:rPr>
          <w:bCs/>
          <w:iCs/>
        </w:rPr>
        <w:t xml:space="preserve"> và Điểm</w:t>
      </w:r>
      <w:r w:rsidRPr="001A4B77">
        <w:rPr>
          <w:bCs/>
          <w:iCs/>
          <w:lang w:val="vi-VN"/>
        </w:rPr>
        <w:t xml:space="preserve"> tiếp nhận và giải quyết </w:t>
      </w:r>
      <w:r w:rsidRPr="001A4B77">
        <w:rPr>
          <w:bCs/>
          <w:iCs/>
        </w:rPr>
        <w:t xml:space="preserve">TTHC so với giai đoạn 02 cụ thể, chi tiết việc thay đổi sẽ được nghiên cứu, tính toán kỹ trong giai đoạn 01, 02 sau khi thành lập Trung tâm phục vụ hành chính công. </w:t>
      </w:r>
    </w:p>
    <w:p w14:paraId="405F633C" w14:textId="77777777" w:rsidR="00332C12" w:rsidRDefault="00657442" w:rsidP="00D96AAD">
      <w:pPr>
        <w:tabs>
          <w:tab w:val="left" w:pos="851"/>
        </w:tabs>
        <w:spacing w:before="60" w:after="60"/>
        <w:rPr>
          <w:bCs/>
          <w:i/>
          <w:iCs/>
          <w:lang w:val="vi-VN"/>
        </w:rPr>
      </w:pPr>
      <w:r w:rsidRPr="001A4B77">
        <w:rPr>
          <w:bCs/>
          <w:i/>
        </w:rPr>
        <w:t>3.</w:t>
      </w:r>
      <w:r w:rsidRPr="001A4B77">
        <w:rPr>
          <w:bCs/>
          <w:i/>
          <w:lang w:val="vi-VN"/>
        </w:rPr>
        <w:t>4</w:t>
      </w:r>
      <w:r w:rsidRPr="001A4B77">
        <w:rPr>
          <w:bCs/>
          <w:i/>
        </w:rPr>
        <w:t xml:space="preserve">.1. </w:t>
      </w:r>
      <w:r w:rsidRPr="001A4B77">
        <w:rPr>
          <w:i/>
          <w:lang w:val="vi-VN"/>
        </w:rPr>
        <w:t>Chi nhánh</w:t>
      </w:r>
      <w:r w:rsidRPr="001A4B77">
        <w:rPr>
          <w:i/>
        </w:rPr>
        <w:t xml:space="preserve"> </w:t>
      </w:r>
      <w:r w:rsidR="00332C12" w:rsidRPr="00F14867">
        <w:rPr>
          <w:bCs/>
          <w:i/>
          <w:iCs/>
          <w:lang w:val="vi-VN"/>
        </w:rPr>
        <w:t xml:space="preserve">Trung tâm Phục vụ hành chính công </w:t>
      </w:r>
    </w:p>
    <w:p w14:paraId="60EB8109" w14:textId="266ED921" w:rsidR="001E27A3" w:rsidRPr="001A4B77" w:rsidRDefault="008E231B" w:rsidP="00D96AAD">
      <w:pPr>
        <w:tabs>
          <w:tab w:val="left" w:pos="851"/>
        </w:tabs>
        <w:spacing w:before="60" w:after="60"/>
        <w:rPr>
          <w:spacing w:val="-6"/>
        </w:rPr>
      </w:pPr>
      <w:r w:rsidRPr="001A4B77">
        <w:rPr>
          <w:spacing w:val="-4"/>
        </w:rPr>
        <w:t xml:space="preserve">- Tổ chức toàn bộ 30/30 Chi nhánh là chi nhánh </w:t>
      </w:r>
      <w:r w:rsidRPr="001A4B77">
        <w:rPr>
          <w:spacing w:val="-4"/>
          <w:lang w:val="vi-VN"/>
        </w:rPr>
        <w:t>ba</w:t>
      </w:r>
      <w:r w:rsidRPr="001A4B77">
        <w:rPr>
          <w:spacing w:val="-4"/>
        </w:rPr>
        <w:t xml:space="preserve"> cấp</w:t>
      </w:r>
      <w:r w:rsidR="001E27A3" w:rsidRPr="001A4B77">
        <w:rPr>
          <w:spacing w:val="-4"/>
          <w:lang w:val="vi-VN"/>
        </w:rPr>
        <w:t xml:space="preserve">. </w:t>
      </w:r>
      <w:r w:rsidR="001E27A3" w:rsidRPr="001A4B77">
        <w:t>C</w:t>
      </w:r>
      <w:r w:rsidR="001E27A3" w:rsidRPr="001A4B77">
        <w:rPr>
          <w:lang w:val="vi-VN"/>
        </w:rPr>
        <w:t xml:space="preserve">huyển dần việc </w:t>
      </w:r>
      <w:r w:rsidR="001E27A3" w:rsidRPr="001A4B77">
        <w:t>tiếp nhận công chức Bộ phận Một cửa hiện nay của các sở, ngành, UBND cấp huyện</w:t>
      </w:r>
      <w:r w:rsidR="001E27A3" w:rsidRPr="001A4B77">
        <w:rPr>
          <w:lang w:val="vi-VN"/>
        </w:rPr>
        <w:t xml:space="preserve"> </w:t>
      </w:r>
      <w:r w:rsidR="001E27A3" w:rsidRPr="001A4B77">
        <w:t>trên địa bàn Thành phố</w:t>
      </w:r>
      <w:r w:rsidR="001E27A3" w:rsidRPr="001A4B77">
        <w:rPr>
          <w:spacing w:val="-6"/>
        </w:rPr>
        <w:t xml:space="preserve"> được cử đến làm việc tại Chi nhánh</w:t>
      </w:r>
      <w:r w:rsidR="001E27A3" w:rsidRPr="001A4B77">
        <w:rPr>
          <w:spacing w:val="-6"/>
          <w:lang w:val="vi-VN"/>
        </w:rPr>
        <w:t xml:space="preserve"> </w:t>
      </w:r>
      <w:r w:rsidR="001E27A3" w:rsidRPr="001A4B77">
        <w:rPr>
          <w:b/>
          <w:i/>
          <w:spacing w:val="-6"/>
          <w:lang w:val="vi-VN"/>
        </w:rPr>
        <w:t>sang thuê nhân viên bưu chính công ích</w:t>
      </w:r>
      <w:r w:rsidR="001E27A3" w:rsidRPr="001A4B77">
        <w:rPr>
          <w:spacing w:val="-6"/>
        </w:rPr>
        <w:t xml:space="preserve"> </w:t>
      </w:r>
      <w:r w:rsidR="001E27A3" w:rsidRPr="001A4B77">
        <w:rPr>
          <w:spacing w:val="-6"/>
          <w:lang w:val="vi-VN"/>
        </w:rPr>
        <w:t>để bổ sung biên chế cho các sở, ngành, UBND cấp huyện tập trung cho công tác chuyên môn, quản lý nhà nước</w:t>
      </w:r>
      <w:r w:rsidR="00BD44DA" w:rsidRPr="001A4B77">
        <w:rPr>
          <w:spacing w:val="-6"/>
        </w:rPr>
        <w:t>.</w:t>
      </w:r>
    </w:p>
    <w:p w14:paraId="40A5F41C" w14:textId="77777777" w:rsidR="008E231B" w:rsidRDefault="008E231B" w:rsidP="00D96AAD">
      <w:pPr>
        <w:tabs>
          <w:tab w:val="left" w:pos="851"/>
        </w:tabs>
        <w:spacing w:before="60" w:after="60"/>
      </w:pPr>
      <w:r w:rsidRPr="001A4B77">
        <w:rPr>
          <w:spacing w:val="-4"/>
        </w:rPr>
        <w:t>- Nhân sự làm việc tại</w:t>
      </w:r>
      <w:r w:rsidRPr="001A4B77">
        <w:rPr>
          <w:spacing w:val="-4"/>
          <w:lang w:val="vi-VN"/>
        </w:rPr>
        <w:t xml:space="preserve"> Chi nhánh </w:t>
      </w:r>
      <w:r w:rsidRPr="001A4B77">
        <w:rPr>
          <w:spacing w:val="-4"/>
        </w:rPr>
        <w:t>gồm</w:t>
      </w:r>
      <w:r w:rsidRPr="001A4B77">
        <w:rPr>
          <w:spacing w:val="-4"/>
          <w:lang w:val="vi-VN"/>
        </w:rPr>
        <w:t xml:space="preserve">: </w:t>
      </w:r>
      <w:r w:rsidRPr="001A4B77">
        <w:rPr>
          <w:spacing w:val="-4"/>
        </w:rPr>
        <w:t xml:space="preserve">(1) </w:t>
      </w:r>
      <w:r w:rsidRPr="001A4B77">
        <w:t>Giám đốc, không quá 02 Phó Giám đốc</w:t>
      </w:r>
      <w:r w:rsidRPr="001A4B77">
        <w:rPr>
          <w:spacing w:val="-4"/>
        </w:rPr>
        <w:t xml:space="preserve">; (2) Công chức, viên chức của Chi nhánh; </w:t>
      </w:r>
      <w:r w:rsidRPr="001A4B77">
        <w:t>(3) Nhân viên của doanh nghiệp cung ứng dịch vụ công ích.</w:t>
      </w:r>
    </w:p>
    <w:p w14:paraId="2CFE9485" w14:textId="3079FA01" w:rsidR="00F32A97" w:rsidRPr="00F32A97" w:rsidRDefault="00F32A97" w:rsidP="00D96AAD">
      <w:pPr>
        <w:tabs>
          <w:tab w:val="left" w:pos="851"/>
        </w:tabs>
        <w:spacing w:before="60" w:after="60"/>
        <w:rPr>
          <w:b/>
          <w:i/>
        </w:rPr>
      </w:pPr>
      <w:r>
        <w:rPr>
          <w:b/>
        </w:rPr>
        <w:t>S</w:t>
      </w:r>
      <w:r w:rsidRPr="001A4B77">
        <w:t xml:space="preserve">ố lượng </w:t>
      </w:r>
      <w:r>
        <w:t xml:space="preserve">nhân sự làm việc tại </w:t>
      </w:r>
      <w:r w:rsidRPr="00F32A97">
        <w:t xml:space="preserve">Chi nhánh Trung tâm Phục vụ hành chính công </w:t>
      </w:r>
      <w:r w:rsidRPr="001A4B77">
        <w:t>sẽ được nghiên cứu cụ thể ở giai đoạ</w:t>
      </w:r>
      <w:r>
        <w:t>n 01</w:t>
      </w:r>
      <w:r w:rsidR="002472F7">
        <w:t>,</w:t>
      </w:r>
      <w:r>
        <w:t xml:space="preserve"> sau khi Trung tâm P</w:t>
      </w:r>
      <w:r w:rsidRPr="001A4B77">
        <w:t>hục vụ hành chính công được thành lập.</w:t>
      </w:r>
      <w:r w:rsidRPr="001A4B77">
        <w:rPr>
          <w:b/>
          <w:i/>
        </w:rPr>
        <w:t xml:space="preserve"> </w:t>
      </w:r>
    </w:p>
    <w:p w14:paraId="3992A2E6" w14:textId="77777777" w:rsidR="008E231B" w:rsidRPr="001A4B77" w:rsidRDefault="008E231B" w:rsidP="00D96AAD">
      <w:pPr>
        <w:tabs>
          <w:tab w:val="left" w:pos="851"/>
        </w:tabs>
        <w:spacing w:before="60" w:after="60"/>
      </w:pPr>
      <w:r w:rsidRPr="001A4B77">
        <w:t>- Nhiệm vụ của Chi nhánh thực hiện theo các nhiệm vụ đã xác định trong giai đoạn 02.</w:t>
      </w:r>
    </w:p>
    <w:p w14:paraId="3EB11C87" w14:textId="7E5C3C54" w:rsidR="00657442" w:rsidRPr="001A4B77" w:rsidRDefault="00657442" w:rsidP="00D96AAD">
      <w:pPr>
        <w:tabs>
          <w:tab w:val="left" w:pos="851"/>
        </w:tabs>
        <w:spacing w:before="60" w:after="60"/>
        <w:rPr>
          <w:i/>
          <w:iCs/>
        </w:rPr>
      </w:pPr>
      <w:r w:rsidRPr="001A4B77">
        <w:rPr>
          <w:i/>
          <w:iCs/>
        </w:rPr>
        <w:t>3.</w:t>
      </w:r>
      <w:r w:rsidRPr="001A4B77">
        <w:rPr>
          <w:i/>
          <w:iCs/>
          <w:lang w:val="vi-VN"/>
        </w:rPr>
        <w:t>4</w:t>
      </w:r>
      <w:r w:rsidRPr="001A4B77">
        <w:rPr>
          <w:i/>
          <w:iCs/>
        </w:rPr>
        <w:t>.2. Điểm tiếp nhận và giải quyết thủ tục hành chính</w:t>
      </w:r>
    </w:p>
    <w:p w14:paraId="506C559D" w14:textId="4B818D85" w:rsidR="008E231B" w:rsidRPr="001A4B77" w:rsidRDefault="008E231B" w:rsidP="00D96AAD">
      <w:pPr>
        <w:tabs>
          <w:tab w:val="left" w:pos="851"/>
        </w:tabs>
        <w:spacing w:before="60" w:after="60"/>
      </w:pPr>
      <w:r w:rsidRPr="001A4B77">
        <w:t>Tinh gọn, đổi mới tổ chức và hoạt động của các Điểm tiếp nhận (sáp nhập các điểm tiếp nhận, tổ chức điểm dịch vụ di động - xe bus, đẩy mạnh xã hội hóa hoạt độ</w:t>
      </w:r>
      <w:r w:rsidR="00E160E2" w:rsidRPr="001A4B77">
        <w:t>ng chứng thực,</w:t>
      </w:r>
      <w:r w:rsidRPr="001A4B77">
        <w:t xml:space="preserve">…). </w:t>
      </w:r>
      <w:r w:rsidR="00AA4551" w:rsidRPr="001A4B77">
        <w:t xml:space="preserve">Tính toán cụ thể </w:t>
      </w:r>
      <w:r w:rsidRPr="001A4B77">
        <w:t xml:space="preserve">mô hình hoạt động của các điểm tiếp nhận tại địa bàn có tính chất đặc thù (diện tích rất rộng như các huyện: Sóc Sơn, Chương Mỹ, Ba Vì,…; vùng sâu, xa, khó khăn như các huyện: Ba Vì, Mỹ Đức,…; </w:t>
      </w:r>
      <w:r w:rsidRPr="001A4B77">
        <w:lastRenderedPageBreak/>
        <w:t>mật độ dân số rất cao</w:t>
      </w:r>
      <w:r w:rsidRPr="001A4B77">
        <w:rPr>
          <w:rStyle w:val="FootnoteReference"/>
        </w:rPr>
        <w:footnoteReference w:id="13"/>
      </w:r>
      <w:r w:rsidRPr="001A4B77">
        <w:t xml:space="preserve"> như: quận Đống Đa mật độ dân số khoảng 40.000 </w:t>
      </w:r>
      <w:r w:rsidRPr="001A4B77">
        <w:rPr>
          <w:spacing w:val="-4"/>
        </w:rPr>
        <w:t>người/km</w:t>
      </w:r>
      <w:r w:rsidRPr="001A4B77">
        <w:rPr>
          <w:spacing w:val="-4"/>
          <w:vertAlign w:val="superscript"/>
        </w:rPr>
        <w:t>2</w:t>
      </w:r>
      <w:r w:rsidRPr="001A4B77">
        <w:rPr>
          <w:spacing w:val="-4"/>
        </w:rPr>
        <w:t>, quận Hai Bà Trưng mật độ dân số khoảng 35.000 người/km</w:t>
      </w:r>
      <w:r w:rsidRPr="001A4B77">
        <w:rPr>
          <w:spacing w:val="-4"/>
          <w:vertAlign w:val="superscript"/>
        </w:rPr>
        <w:t>2</w:t>
      </w:r>
      <w:r w:rsidRPr="001A4B77">
        <w:rPr>
          <w:spacing w:val="-4"/>
        </w:rPr>
        <w:t>, quận</w:t>
      </w:r>
      <w:r w:rsidR="00AA4551" w:rsidRPr="001A4B77">
        <w:rPr>
          <w:spacing w:val="-4"/>
        </w:rPr>
        <w:t xml:space="preserve">                   </w:t>
      </w:r>
      <w:r w:rsidRPr="001A4B77">
        <w:rPr>
          <w:spacing w:val="-4"/>
        </w:rPr>
        <w:t xml:space="preserve"> Ba Đình mật độ dân số khoảng 28.000 người/km</w:t>
      </w:r>
      <w:r w:rsidRPr="001A4B77">
        <w:rPr>
          <w:spacing w:val="-4"/>
          <w:vertAlign w:val="superscript"/>
        </w:rPr>
        <w:t>2,</w:t>
      </w:r>
      <w:r w:rsidRPr="001A4B77">
        <w:rPr>
          <w:spacing w:val="-4"/>
        </w:rPr>
        <w:t xml:space="preserve">,…). Các giai đoạn tiếp theo, tiếp </w:t>
      </w:r>
      <w:r w:rsidRPr="001A4B77">
        <w:rPr>
          <w:spacing w:val="-6"/>
        </w:rPr>
        <w:t>tục đẩy mạnh cung cấp và sử dụng dịch vụ công trực tuyến</w:t>
      </w:r>
      <w:r w:rsidRPr="001A4B77">
        <w:rPr>
          <w:spacing w:val="-6"/>
          <w:lang w:val="vi-VN"/>
        </w:rPr>
        <w:t xml:space="preserve"> (</w:t>
      </w:r>
      <w:r w:rsidRPr="001A4B77">
        <w:rPr>
          <w:spacing w:val="-6"/>
        </w:rPr>
        <w:t>phấn</w:t>
      </w:r>
      <w:r w:rsidRPr="001A4B77">
        <w:rPr>
          <w:spacing w:val="-6"/>
          <w:lang w:val="vi-VN"/>
        </w:rPr>
        <w:t xml:space="preserve"> đấu 100% TTHC liên thông và TTHC cấp xã thực hiện trên môi trường điện tử), </w:t>
      </w:r>
      <w:r w:rsidRPr="001A4B77">
        <w:rPr>
          <w:spacing w:val="-6"/>
        </w:rPr>
        <w:t>thuê dịch vụ công ích.</w:t>
      </w:r>
    </w:p>
    <w:p w14:paraId="6A7EF4FA" w14:textId="77777777" w:rsidR="00B476A1" w:rsidRDefault="008E231B" w:rsidP="00B476A1">
      <w:pPr>
        <w:tabs>
          <w:tab w:val="left" w:pos="851"/>
        </w:tabs>
        <w:ind w:firstLine="0"/>
        <w:jc w:val="center"/>
        <w:rPr>
          <w:b/>
          <w:bCs/>
          <w:i/>
        </w:rPr>
      </w:pPr>
      <w:r w:rsidRPr="001A4B77">
        <w:rPr>
          <w:i/>
          <w:iCs/>
          <w:noProof/>
          <w:spacing w:val="-6"/>
        </w:rPr>
        <w:drawing>
          <wp:inline distT="0" distB="0" distL="0" distR="0" wp14:anchorId="4C8B8D66" wp14:editId="5A17B723">
            <wp:extent cx="5636525" cy="3115945"/>
            <wp:effectExtent l="0" t="0" r="2540" b="8255"/>
            <wp:docPr id="12" name="Picture 12" descr="F:\Documents\NĂM 2024\KIỂM SOÁT THỦ TỤC HÀNH CHÍNH\TỔ BIÊN TẬP ĐA TTHCC\ĐỀ ÁN NGÀY 27.8.2024\GDD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cuments\NĂM 2024\KIỂM SOÁT THỦ TỤC HÀNH CHÍNH\TỔ BIÊN TẬP ĐA TTHCC\ĐỀ ÁN NGÀY 27.8.2024\GDD3_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3285" cy="3158379"/>
                    </a:xfrm>
                    <a:prstGeom prst="rect">
                      <a:avLst/>
                    </a:prstGeom>
                    <a:noFill/>
                    <a:ln>
                      <a:noFill/>
                    </a:ln>
                  </pic:spPr>
                </pic:pic>
              </a:graphicData>
            </a:graphic>
          </wp:inline>
        </w:drawing>
      </w:r>
    </w:p>
    <w:p w14:paraId="29EDDA3A" w14:textId="315415D2" w:rsidR="00F94364" w:rsidRDefault="008E231B" w:rsidP="0089184F">
      <w:pPr>
        <w:tabs>
          <w:tab w:val="left" w:pos="851"/>
        </w:tabs>
        <w:ind w:firstLine="0"/>
        <w:jc w:val="center"/>
        <w:rPr>
          <w:b/>
          <w:bCs/>
          <w:i/>
        </w:rPr>
      </w:pPr>
      <w:r w:rsidRPr="001A4B77">
        <w:rPr>
          <w:i/>
          <w:iCs/>
          <w:spacing w:val="-6"/>
        </w:rPr>
        <w:t>Sơ</w:t>
      </w:r>
      <w:r w:rsidRPr="001A4B77">
        <w:rPr>
          <w:i/>
          <w:iCs/>
          <w:spacing w:val="-6"/>
          <w:lang w:val="vi-VN"/>
        </w:rPr>
        <w:t xml:space="preserve"> đồ 05. </w:t>
      </w:r>
      <w:r w:rsidRPr="001A4B77">
        <w:rPr>
          <w:i/>
          <w:iCs/>
          <w:spacing w:val="-6"/>
        </w:rPr>
        <w:t>Mô</w:t>
      </w:r>
      <w:r w:rsidRPr="001A4B77">
        <w:rPr>
          <w:i/>
          <w:iCs/>
          <w:spacing w:val="-6"/>
          <w:lang w:val="vi-VN"/>
        </w:rPr>
        <w:t xml:space="preserve"> hình tổ chức Trung tâm phục vụ hành chính công giai đoạn </w:t>
      </w:r>
      <w:r w:rsidRPr="001A4B77">
        <w:rPr>
          <w:i/>
          <w:iCs/>
          <w:spacing w:val="-6"/>
        </w:rPr>
        <w:t>0</w:t>
      </w:r>
      <w:r w:rsidRPr="001A4B77">
        <w:rPr>
          <w:i/>
          <w:iCs/>
          <w:spacing w:val="-6"/>
          <w:lang w:val="vi-VN"/>
        </w:rPr>
        <w:t>3</w:t>
      </w:r>
    </w:p>
    <w:p w14:paraId="01D5E4D2" w14:textId="77777777" w:rsidR="0089184F" w:rsidRPr="0089184F" w:rsidRDefault="0089184F" w:rsidP="00D96AAD">
      <w:pPr>
        <w:tabs>
          <w:tab w:val="left" w:pos="851"/>
        </w:tabs>
        <w:ind w:firstLine="0"/>
        <w:jc w:val="center"/>
        <w:rPr>
          <w:b/>
          <w:bCs/>
          <w:i/>
          <w:sz w:val="2"/>
          <w:szCs w:val="2"/>
        </w:rPr>
      </w:pPr>
    </w:p>
    <w:p w14:paraId="3BB568FE" w14:textId="3383548F" w:rsidR="00657442" w:rsidRPr="001A4B77" w:rsidRDefault="00657442" w:rsidP="00D96AAD">
      <w:pPr>
        <w:tabs>
          <w:tab w:val="left" w:pos="851"/>
        </w:tabs>
        <w:spacing w:before="20" w:after="20"/>
        <w:contextualSpacing/>
        <w:rPr>
          <w:b/>
          <w:bCs/>
          <w:i/>
          <w:iCs/>
        </w:rPr>
      </w:pPr>
      <w:r w:rsidRPr="001A4B77">
        <w:rPr>
          <w:b/>
          <w:bCs/>
          <w:i/>
        </w:rPr>
        <w:t>3.</w:t>
      </w:r>
      <w:r w:rsidRPr="001A4B77">
        <w:rPr>
          <w:b/>
          <w:bCs/>
          <w:i/>
          <w:lang w:val="vi-VN"/>
        </w:rPr>
        <w:t>5</w:t>
      </w:r>
      <w:r w:rsidRPr="001A4B77">
        <w:rPr>
          <w:b/>
          <w:bCs/>
          <w:i/>
        </w:rPr>
        <w:t xml:space="preserve">. </w:t>
      </w:r>
      <w:r w:rsidRPr="001A4B77">
        <w:rPr>
          <w:b/>
          <w:bCs/>
          <w:i/>
          <w:iCs/>
        </w:rPr>
        <w:t>Một số nội dung trọng tâm tập trung tổ chức thực hiện</w:t>
      </w:r>
    </w:p>
    <w:p w14:paraId="3989AFA4" w14:textId="77777777" w:rsidR="00657442" w:rsidRPr="001A4B77" w:rsidRDefault="00657442" w:rsidP="00D96AAD">
      <w:pPr>
        <w:tabs>
          <w:tab w:val="left" w:pos="851"/>
        </w:tabs>
        <w:spacing w:before="20" w:after="20"/>
        <w:contextualSpacing/>
        <w:rPr>
          <w:iCs/>
        </w:rPr>
      </w:pPr>
      <w:r w:rsidRPr="001A4B77">
        <w:rPr>
          <w:iCs/>
        </w:rPr>
        <w:t xml:space="preserve">(1) Sơ kết 01 năm thực hiện thí điểm mô hình; </w:t>
      </w:r>
    </w:p>
    <w:p w14:paraId="7223F879" w14:textId="48DBBC1E" w:rsidR="00657442" w:rsidRPr="001A4B77" w:rsidRDefault="00657442" w:rsidP="00D96AAD">
      <w:pPr>
        <w:tabs>
          <w:tab w:val="left" w:pos="851"/>
        </w:tabs>
        <w:spacing w:before="20" w:after="20"/>
        <w:contextualSpacing/>
        <w:rPr>
          <w:iCs/>
        </w:rPr>
      </w:pPr>
      <w:r w:rsidRPr="001A4B77">
        <w:rPr>
          <w:lang w:val="vi-VN"/>
        </w:rPr>
        <w:t>(2)</w:t>
      </w:r>
      <w:r w:rsidRPr="001A4B77">
        <w:rPr>
          <w:b/>
          <w:bCs/>
          <w:lang w:val="vi-VN"/>
        </w:rPr>
        <w:t xml:space="preserve"> </w:t>
      </w:r>
      <w:r w:rsidRPr="001A4B77">
        <w:rPr>
          <w:bCs/>
        </w:rPr>
        <w:t>Kiện toàn tổ chức bộ máy</w:t>
      </w:r>
      <w:r w:rsidRPr="001A4B77">
        <w:rPr>
          <w:b/>
          <w:bCs/>
        </w:rPr>
        <w:t xml:space="preserve"> </w:t>
      </w:r>
      <w:r w:rsidRPr="001A4B77">
        <w:rPr>
          <w:spacing w:val="-4"/>
        </w:rPr>
        <w:t>Trung tâm phục vụ hành chính công Thành phố</w:t>
      </w:r>
      <w:r w:rsidRPr="001A4B77">
        <w:rPr>
          <w:spacing w:val="-4"/>
          <w:lang w:val="vi-VN"/>
        </w:rPr>
        <w:t xml:space="preserve">; </w:t>
      </w:r>
    </w:p>
    <w:p w14:paraId="3F9D82BE" w14:textId="77777777" w:rsidR="00D62CFC" w:rsidRPr="001A4B77" w:rsidRDefault="00D62CFC" w:rsidP="00D96AAD">
      <w:pPr>
        <w:tabs>
          <w:tab w:val="left" w:pos="851"/>
        </w:tabs>
        <w:spacing w:before="20" w:after="20"/>
        <w:contextualSpacing/>
        <w:rPr>
          <w:spacing w:val="-4"/>
          <w:lang w:val="vi-VN"/>
        </w:rPr>
      </w:pPr>
      <w:r w:rsidRPr="001A4B77">
        <w:rPr>
          <w:spacing w:val="-4"/>
          <w:lang w:val="vi-VN"/>
        </w:rPr>
        <w:t>(3) Tinh gọn, đổi mới tổ chức và hoạt động của các Chi nhánh, Điểm tiếp nhận. Tùy theo điều kiện thực tiễn, có thể xem xét tinh gọn theo hướng sáp nhập các Chi nhánh, Điểm tiếp nhận thành Chi nhánh, Điểm tiếp nhận khu vực;</w:t>
      </w:r>
    </w:p>
    <w:p w14:paraId="4615077A" w14:textId="69215474" w:rsidR="00657442" w:rsidRPr="001A4B77" w:rsidRDefault="00657442" w:rsidP="00D96AAD">
      <w:pPr>
        <w:tabs>
          <w:tab w:val="left" w:pos="851"/>
        </w:tabs>
        <w:spacing w:before="20" w:after="20"/>
        <w:contextualSpacing/>
        <w:rPr>
          <w:lang w:val="vi-VN"/>
        </w:rPr>
      </w:pPr>
      <w:r w:rsidRPr="001A4B77">
        <w:t>(4) Tiếp tục đào tạo, bồi dưỡng, tập huấn nâng cao trình độ, năng lực đội ngũ làm việc tại Chi nhánh, Điểm tiếp nhận, nhân viên của doanh nghiệ</w:t>
      </w:r>
      <w:r w:rsidR="00BD44DA" w:rsidRPr="001A4B77">
        <w:t>p công ích;</w:t>
      </w:r>
    </w:p>
    <w:p w14:paraId="2FCCA033" w14:textId="77777777" w:rsidR="00657442" w:rsidRPr="001A4B77" w:rsidRDefault="00657442" w:rsidP="00D96AAD">
      <w:pPr>
        <w:tabs>
          <w:tab w:val="left" w:pos="851"/>
        </w:tabs>
        <w:spacing w:before="20" w:after="20"/>
        <w:contextualSpacing/>
        <w:rPr>
          <w:spacing w:val="-6"/>
        </w:rPr>
      </w:pPr>
      <w:r w:rsidRPr="001A4B77">
        <w:rPr>
          <w:spacing w:val="-6"/>
          <w:lang w:val="vi-VN"/>
        </w:rPr>
        <w:t>(</w:t>
      </w:r>
      <w:r w:rsidRPr="001A4B77">
        <w:rPr>
          <w:spacing w:val="-6"/>
        </w:rPr>
        <w:t>5</w:t>
      </w:r>
      <w:r w:rsidRPr="001A4B77">
        <w:rPr>
          <w:spacing w:val="-6"/>
          <w:lang w:val="vi-VN"/>
        </w:rPr>
        <w:t xml:space="preserve">) </w:t>
      </w:r>
      <w:r w:rsidRPr="001A4B77">
        <w:rPr>
          <w:spacing w:val="-4"/>
        </w:rPr>
        <w:t>Thuê dịch vụ công ích thực hiện tiếp nhận và trả kết quả TTHC (</w:t>
      </w:r>
      <w:r w:rsidRPr="001A4B77">
        <w:rPr>
          <w:spacing w:val="-6"/>
          <w:lang w:val="vi-VN"/>
        </w:rPr>
        <w:t xml:space="preserve">phấn đấu </w:t>
      </w:r>
      <w:r w:rsidRPr="001A4B77">
        <w:rPr>
          <w:spacing w:val="-6"/>
        </w:rPr>
        <w:t>thuê 100%);…</w:t>
      </w:r>
    </w:p>
    <w:p w14:paraId="0716D034" w14:textId="6BF1E739" w:rsidR="00F0512A" w:rsidRPr="001A4B77" w:rsidRDefault="00F0512A" w:rsidP="00D96AAD">
      <w:pPr>
        <w:tabs>
          <w:tab w:val="left" w:pos="851"/>
        </w:tabs>
        <w:spacing w:before="20" w:after="20"/>
        <w:contextualSpacing/>
        <w:rPr>
          <w:rFonts w:eastAsia="Times New Roman"/>
          <w:b/>
          <w:bCs/>
          <w:i/>
          <w:iCs/>
          <w:spacing w:val="-4"/>
        </w:rPr>
      </w:pPr>
      <w:r w:rsidRPr="001A4B77">
        <w:rPr>
          <w:b/>
          <w:i/>
          <w:iCs/>
        </w:rPr>
        <w:t xml:space="preserve">3.6. </w:t>
      </w:r>
      <w:r w:rsidRPr="001A4B77">
        <w:rPr>
          <w:b/>
          <w:i/>
        </w:rPr>
        <w:t xml:space="preserve">Tác động của việc thí điểm </w:t>
      </w:r>
      <w:r w:rsidRPr="001A4B77">
        <w:rPr>
          <w:rFonts w:eastAsia="Times New Roman"/>
          <w:b/>
          <w:bCs/>
          <w:i/>
          <w:iCs/>
          <w:spacing w:val="-4"/>
          <w:lang w:val="vi-VN"/>
        </w:rPr>
        <w:t xml:space="preserve">thành lập Trung tâm phục vụ hành chính công </w:t>
      </w:r>
      <w:r w:rsidRPr="001A4B77">
        <w:rPr>
          <w:rFonts w:eastAsia="Times New Roman"/>
          <w:b/>
          <w:bCs/>
          <w:i/>
          <w:iCs/>
          <w:spacing w:val="-4"/>
        </w:rPr>
        <w:t>T</w:t>
      </w:r>
      <w:r w:rsidRPr="001A4B77">
        <w:rPr>
          <w:rFonts w:eastAsia="Times New Roman"/>
          <w:b/>
          <w:bCs/>
          <w:i/>
          <w:iCs/>
          <w:spacing w:val="-4"/>
          <w:lang w:val="vi-VN"/>
        </w:rPr>
        <w:t>hành phố</w:t>
      </w:r>
      <w:r w:rsidRPr="001A4B77">
        <w:rPr>
          <w:rFonts w:eastAsia="Times New Roman"/>
          <w:b/>
          <w:bCs/>
          <w:i/>
          <w:iCs/>
          <w:spacing w:val="-4"/>
        </w:rPr>
        <w:t xml:space="preserve"> trong giai đoạn 03 đến người dân và doanh nghiệp</w:t>
      </w:r>
    </w:p>
    <w:p w14:paraId="113E20E0" w14:textId="77777777" w:rsidR="00F0512A" w:rsidRPr="001A4B77" w:rsidRDefault="00F0512A" w:rsidP="00D96AAD">
      <w:pPr>
        <w:tabs>
          <w:tab w:val="left" w:pos="851"/>
        </w:tabs>
        <w:spacing w:before="20" w:after="20"/>
        <w:contextualSpacing/>
        <w:rPr>
          <w:bCs/>
          <w:iCs/>
        </w:rPr>
      </w:pPr>
      <w:r w:rsidRPr="001A4B77">
        <w:rPr>
          <w:rFonts w:eastAsia="Times New Roman"/>
          <w:bCs/>
        </w:rPr>
        <w:t>Trong giai đoạn 03, Trung tâm phục vụ hành chính công Thành phố tổ chức và hoạt động trên toàn địa bàn Thành phố (</w:t>
      </w:r>
      <w:r w:rsidRPr="001A4B77">
        <w:rPr>
          <w:spacing w:val="-4"/>
        </w:rPr>
        <w:t xml:space="preserve">tổ chức toàn bộ 30/30 Chi nhánh là chi nhánh </w:t>
      </w:r>
      <w:r w:rsidRPr="001A4B77">
        <w:rPr>
          <w:spacing w:val="-4"/>
          <w:lang w:val="vi-VN"/>
        </w:rPr>
        <w:t>ba</w:t>
      </w:r>
      <w:r w:rsidRPr="001A4B77">
        <w:rPr>
          <w:spacing w:val="-4"/>
        </w:rPr>
        <w:t xml:space="preserve"> cấp</w:t>
      </w:r>
      <w:r w:rsidRPr="001A4B77">
        <w:rPr>
          <w:bCs/>
        </w:rPr>
        <w:t>); thực hiện đầy đủ các chức năng, nhiệm vụ tại mục 2, 3-III-Phần II sẽ có những tác động đến người dân và doanh nghiệp như sau:</w:t>
      </w:r>
    </w:p>
    <w:p w14:paraId="177FFDE1" w14:textId="064C9D4D" w:rsidR="00F0512A" w:rsidRPr="001A4B77" w:rsidRDefault="00F0512A" w:rsidP="00D96AAD">
      <w:pPr>
        <w:tabs>
          <w:tab w:val="left" w:pos="851"/>
        </w:tabs>
        <w:spacing w:before="20" w:after="20"/>
        <w:contextualSpacing/>
        <w:rPr>
          <w:bCs/>
          <w:i/>
          <w:iCs/>
        </w:rPr>
      </w:pPr>
      <w:r w:rsidRPr="001A4B77">
        <w:rPr>
          <w:bCs/>
          <w:i/>
          <w:iCs/>
        </w:rPr>
        <w:t>3.6.1. Tác động tích cực</w:t>
      </w:r>
    </w:p>
    <w:p w14:paraId="243B65AD" w14:textId="77777777" w:rsidR="00F0512A" w:rsidRPr="001A4B77" w:rsidRDefault="00F0512A" w:rsidP="00D96AAD">
      <w:pPr>
        <w:tabs>
          <w:tab w:val="left" w:pos="851"/>
        </w:tabs>
        <w:spacing w:before="20" w:after="20"/>
        <w:contextualSpacing/>
        <w:rPr>
          <w:spacing w:val="-2"/>
        </w:rPr>
      </w:pPr>
      <w:r w:rsidRPr="001A4B77">
        <w:rPr>
          <w:spacing w:val="-2"/>
        </w:rPr>
        <w:lastRenderedPageBreak/>
        <w:t>Với nguyên tắc, quan điểm chỉ đạo chung của Thành phố là hướng đến xây dựng nền hành chính phục vụ, lấy sự hài lòng của tổ chức, cá nhân là thước đo chất lượng và hiệu quả phục vụ của cán bộ, công chức, viên chức và cơ quan có thẩm quyền.</w:t>
      </w:r>
      <w:r w:rsidRPr="001A4B77">
        <w:rPr>
          <w:spacing w:val="-2"/>
          <w:lang w:val="vi-VN"/>
        </w:rPr>
        <w:t xml:space="preserve"> </w:t>
      </w:r>
      <w:r w:rsidRPr="001A4B77">
        <w:rPr>
          <w:spacing w:val="-2"/>
        </w:rPr>
        <w:t>Việc thành lập Trung tâm phục vụ hành chính công thành phố Hà Nội sẽ tác động đến người dân và doanh nghiệp ở nhiều khía cạnh:</w:t>
      </w:r>
    </w:p>
    <w:p w14:paraId="15B85586" w14:textId="77777777" w:rsidR="00F0512A" w:rsidRPr="001A4B77" w:rsidRDefault="00F0512A" w:rsidP="00D96AAD">
      <w:pPr>
        <w:tabs>
          <w:tab w:val="left" w:pos="851"/>
        </w:tabs>
        <w:spacing w:before="20" w:after="20"/>
        <w:contextualSpacing/>
        <w:rPr>
          <w:spacing w:val="-2"/>
        </w:rPr>
      </w:pPr>
      <w:r w:rsidRPr="001A4B77">
        <w:rPr>
          <w:spacing w:val="-2"/>
        </w:rPr>
        <w:t>- Đối với người dân:</w:t>
      </w:r>
    </w:p>
    <w:p w14:paraId="5BB5A795" w14:textId="77777777" w:rsidR="00F0512A" w:rsidRPr="001A4B77" w:rsidRDefault="00F0512A" w:rsidP="00D96AAD">
      <w:pPr>
        <w:tabs>
          <w:tab w:val="left" w:pos="851"/>
        </w:tabs>
        <w:spacing w:before="20" w:after="20"/>
        <w:contextualSpacing/>
        <w:rPr>
          <w:spacing w:val="-2"/>
        </w:rPr>
      </w:pPr>
      <w:r w:rsidRPr="001A4B77">
        <w:rPr>
          <w:spacing w:val="-2"/>
        </w:rPr>
        <w:t xml:space="preserve">(1) Cải thiện chất lượng dịch vụ, hướng tới phục vụ người dân hiệu quả: Việc giải quyết </w:t>
      </w:r>
      <w:r w:rsidRPr="001A4B77">
        <w:rPr>
          <w:spacing w:val="-2"/>
          <w:lang w:val="vi-VN"/>
        </w:rPr>
        <w:t>TTHC</w:t>
      </w:r>
      <w:r w:rsidRPr="001A4B77">
        <w:rPr>
          <w:spacing w:val="-2"/>
        </w:rPr>
        <w:t xml:space="preserve"> cho tổ chức, cá nhân được quản lý tập trung, thống nhất, kịp thời, nhanh chóng, thuận tiện, đúng pháp luật, công bằng, bình đẳng, khách quan, công khai, minh bạch và có sự phối hợp chặt chẽ giữa các cơ quan có thẩm quyền. Từ đó, nâng cao hiệu quả, hiệu suất giải quyết hồ sơ TTHC trong cùng một lúc, cá nhân, tổ chức không phải chờ đợi lâu, cán</w:t>
      </w:r>
      <w:r w:rsidRPr="001A4B77">
        <w:rPr>
          <w:spacing w:val="-2"/>
          <w:lang w:val="vi-VN"/>
        </w:rPr>
        <w:t xml:space="preserve"> bộ, công chức</w:t>
      </w:r>
      <w:r w:rsidRPr="001A4B77">
        <w:rPr>
          <w:spacing w:val="-2"/>
        </w:rPr>
        <w:t xml:space="preserve"> sẽ cùng tiếp nhận và hướng dẫn, hỗ trợ, tiếp nhận và trả kết quả ngay, giúp giảm thời gian chờ đợi và đi lại so với việc phải đến nhiều cơ quan khác nhau. </w:t>
      </w:r>
    </w:p>
    <w:p w14:paraId="62EAD7EB" w14:textId="77777777" w:rsidR="00F0512A" w:rsidRPr="001A4B77" w:rsidRDefault="00F0512A" w:rsidP="00D96AAD">
      <w:pPr>
        <w:tabs>
          <w:tab w:val="left" w:pos="851"/>
        </w:tabs>
        <w:spacing w:before="20" w:after="20"/>
        <w:contextualSpacing/>
        <w:rPr>
          <w:spacing w:val="-2"/>
        </w:rPr>
      </w:pPr>
      <w:r w:rsidRPr="001A4B77">
        <w:rPr>
          <w:spacing w:val="-2"/>
        </w:rPr>
        <w:t xml:space="preserve">(2) Dễ dàng tiếp cận thông tin: Người dân có thể dễ dàng nhận được thông tin về các </w:t>
      </w:r>
      <w:r w:rsidRPr="001A4B77">
        <w:rPr>
          <w:spacing w:val="-2"/>
          <w:lang w:val="vi-VN"/>
        </w:rPr>
        <w:t>TTHC</w:t>
      </w:r>
      <w:r w:rsidRPr="001A4B77">
        <w:rPr>
          <w:spacing w:val="-2"/>
        </w:rPr>
        <w:t xml:space="preserve"> và quy định liên quan, giúp họ chủ động hơn trong việc thực hiện các nghĩa vụ của mình.</w:t>
      </w:r>
    </w:p>
    <w:p w14:paraId="666A3593" w14:textId="5506BA53" w:rsidR="00F0512A" w:rsidRPr="001A4B77" w:rsidRDefault="00F0512A" w:rsidP="00D96AAD">
      <w:pPr>
        <w:tabs>
          <w:tab w:val="left" w:pos="851"/>
        </w:tabs>
        <w:spacing w:before="20" w:after="20"/>
        <w:contextualSpacing/>
        <w:rPr>
          <w:spacing w:val="-6"/>
        </w:rPr>
      </w:pPr>
      <w:r w:rsidRPr="001A4B77">
        <w:rPr>
          <w:spacing w:val="-6"/>
        </w:rPr>
        <w:t>(3) Phản hồi nhanh chóng: Trung tâm có thể tạo điều kiện cho người dân phản hồi về dịch vụ, từ đó nâng cao chất lượng và đáp ứng tốt hơn nhu cầu của người dân</w:t>
      </w:r>
      <w:r w:rsidR="00A4462F">
        <w:rPr>
          <w:spacing w:val="-6"/>
        </w:rPr>
        <w:t>.</w:t>
      </w:r>
    </w:p>
    <w:p w14:paraId="13963520" w14:textId="77777777" w:rsidR="00F0512A" w:rsidRPr="001A4B77" w:rsidRDefault="00F0512A" w:rsidP="00D96AAD">
      <w:pPr>
        <w:tabs>
          <w:tab w:val="left" w:pos="851"/>
        </w:tabs>
        <w:spacing w:before="20" w:after="20"/>
        <w:contextualSpacing/>
        <w:rPr>
          <w:spacing w:val="-6"/>
        </w:rPr>
      </w:pPr>
      <w:r w:rsidRPr="001A4B77">
        <w:rPr>
          <w:spacing w:val="-6"/>
        </w:rPr>
        <w:t xml:space="preserve">- </w:t>
      </w:r>
      <w:r w:rsidRPr="001A4B77">
        <w:rPr>
          <w:spacing w:val="-2"/>
        </w:rPr>
        <w:t>Đối với doanh nghiệp:</w:t>
      </w:r>
    </w:p>
    <w:p w14:paraId="0480D59C" w14:textId="77777777" w:rsidR="00F0512A" w:rsidRPr="001A4B77" w:rsidRDefault="00F0512A" w:rsidP="00D96AAD">
      <w:pPr>
        <w:tabs>
          <w:tab w:val="left" w:pos="851"/>
        </w:tabs>
        <w:spacing w:before="20" w:after="20"/>
        <w:contextualSpacing/>
        <w:rPr>
          <w:spacing w:val="-2"/>
        </w:rPr>
      </w:pPr>
      <w:r w:rsidRPr="001A4B77">
        <w:rPr>
          <w:spacing w:val="-2"/>
        </w:rPr>
        <w:t xml:space="preserve">(1) Giảm chi phí thời gian: Doanh nghiệp có thể thực hiện các </w:t>
      </w:r>
      <w:r w:rsidRPr="001A4B77">
        <w:rPr>
          <w:spacing w:val="-2"/>
          <w:lang w:val="vi-VN"/>
        </w:rPr>
        <w:t>TTHC</w:t>
      </w:r>
      <w:r w:rsidRPr="001A4B77">
        <w:rPr>
          <w:spacing w:val="-2"/>
        </w:rPr>
        <w:t xml:space="preserve"> liên quan đến việc thành lập, hoạt động và giải thể doanh nghiệp một cách nhanh chóng và dễ dàng hơn. Việc giảm thiểu thời gian và công sức trong thực hiện </w:t>
      </w:r>
      <w:r w:rsidRPr="001A4B77">
        <w:rPr>
          <w:spacing w:val="-2"/>
          <w:lang w:val="vi-VN"/>
        </w:rPr>
        <w:t>TTHC</w:t>
      </w:r>
      <w:r w:rsidRPr="001A4B77">
        <w:rPr>
          <w:spacing w:val="-2"/>
        </w:rPr>
        <w:t xml:space="preserve"> sẽ giúp doanh nghiệp tiết kiệm chi phí và tập trung vào hoạt động sản xuất, kinh doanh.</w:t>
      </w:r>
    </w:p>
    <w:p w14:paraId="5D8F7200" w14:textId="77777777" w:rsidR="00F0512A" w:rsidRPr="001A4B77" w:rsidRDefault="00F0512A" w:rsidP="00D96AAD">
      <w:pPr>
        <w:tabs>
          <w:tab w:val="left" w:pos="851"/>
        </w:tabs>
        <w:spacing w:before="20" w:after="20"/>
        <w:contextualSpacing/>
        <w:rPr>
          <w:spacing w:val="-2"/>
        </w:rPr>
      </w:pPr>
      <w:r w:rsidRPr="001A4B77">
        <w:rPr>
          <w:spacing w:val="-2"/>
        </w:rPr>
        <w:t xml:space="preserve">  (2) Thúc đẩy sản xuất, đầu tư, cạnh tranh lành mạnh: Trung tâm hành chính công có thể cung cấp thông tin và tư vấn hữu ích cho doanh nghiệp, giúp làm rõ hơn về chính sách và các quy định liên quan. Khi môi trường hành chính được cải cách và minh bạch, doanh nghiệp sẽ có thêm niềm tin để đầu tư, từ đó góp phần thúc đẩy phát triển kinh tế. Với môi trường hành chính thuận lợi, doanh nghiệp sẽ có cơ hội phát triển sáng tạo và cạnh tranh hơn trong thị trường.</w:t>
      </w:r>
    </w:p>
    <w:p w14:paraId="631549E8" w14:textId="443B4D0B" w:rsidR="00F0512A" w:rsidRPr="001A4B77" w:rsidRDefault="00F0512A" w:rsidP="00D96AAD">
      <w:pPr>
        <w:tabs>
          <w:tab w:val="left" w:pos="851"/>
        </w:tabs>
        <w:spacing w:before="20" w:after="20"/>
        <w:contextualSpacing/>
        <w:rPr>
          <w:bCs/>
          <w:i/>
          <w:iCs/>
        </w:rPr>
      </w:pPr>
      <w:r w:rsidRPr="001A4B77">
        <w:rPr>
          <w:bCs/>
          <w:i/>
          <w:iCs/>
        </w:rPr>
        <w:t>3.6.2. Tác động tiêu cực</w:t>
      </w:r>
    </w:p>
    <w:p w14:paraId="582A85F0" w14:textId="7890B61D" w:rsidR="00657442" w:rsidRPr="001A4B77" w:rsidRDefault="00F0512A" w:rsidP="00D96AAD">
      <w:pPr>
        <w:tabs>
          <w:tab w:val="left" w:pos="851"/>
        </w:tabs>
        <w:spacing w:before="20" w:after="20"/>
        <w:contextualSpacing/>
        <w:rPr>
          <w:lang w:val="vi-VN"/>
        </w:rPr>
      </w:pPr>
      <w:r w:rsidRPr="001A4B77">
        <w:t xml:space="preserve">Trong giai đoạn đầu, có khả năng gặp phải phản ứng từ một bộ phận người dân do bị thay đổi thói quen, hành vi. Tuy nhiên, </w:t>
      </w:r>
      <w:r w:rsidRPr="001A4B77">
        <w:rPr>
          <w:shd w:val="clear" w:color="auto" w:fill="FFFFFF"/>
        </w:rPr>
        <w:t>tác động tiêu cực này có thể được giảm thiểu thông</w:t>
      </w:r>
      <w:r w:rsidRPr="001A4B77">
        <w:rPr>
          <w:shd w:val="clear" w:color="auto" w:fill="FFFFFF"/>
          <w:lang w:val="vi-VN"/>
        </w:rPr>
        <w:t xml:space="preserve"> qua các biện pháp quản lý phù hợp, việc lắng nghe phản hồi từ người dân và doanh nghiệp, sự điều chỉnh linh hoạt quy trình hoạt động của Trung tâm; </w:t>
      </w:r>
      <w:r w:rsidRPr="001A4B77">
        <w:t>qua công tác tuyên truyền</w:t>
      </w:r>
      <w:r w:rsidRPr="001A4B77">
        <w:rPr>
          <w:lang w:val="vi-VN"/>
        </w:rPr>
        <w:t xml:space="preserve"> và</w:t>
      </w:r>
      <w:r w:rsidRPr="001A4B77">
        <w:t xml:space="preserve"> tổ</w:t>
      </w:r>
      <w:r w:rsidRPr="001A4B77">
        <w:rPr>
          <w:lang w:val="vi-VN"/>
        </w:rPr>
        <w:t xml:space="preserve"> chức hiệu quả</w:t>
      </w:r>
      <w:r w:rsidR="00BD44DA" w:rsidRPr="001A4B77">
        <w:t xml:space="preserve"> các Đ</w:t>
      </w:r>
      <w:r w:rsidRPr="001A4B77">
        <w:t>iểm tiếp</w:t>
      </w:r>
      <w:r w:rsidRPr="001A4B77">
        <w:rPr>
          <w:lang w:val="vi-VN"/>
        </w:rPr>
        <w:t xml:space="preserve"> nhậ</w:t>
      </w:r>
      <w:r w:rsidR="005566E2" w:rsidRPr="001A4B77">
        <w:rPr>
          <w:lang w:val="vi-VN"/>
        </w:rPr>
        <w:t>n.</w:t>
      </w:r>
    </w:p>
    <w:p w14:paraId="7DCE5BF9" w14:textId="7239C50F" w:rsidR="00EF133F" w:rsidRPr="001A4B77" w:rsidRDefault="00EF133F" w:rsidP="00D96AAD">
      <w:pPr>
        <w:tabs>
          <w:tab w:val="left" w:pos="851"/>
        </w:tabs>
        <w:spacing w:before="20" w:after="20"/>
        <w:contextualSpacing/>
        <w:rPr>
          <w:b/>
          <w:bCs/>
          <w:iCs/>
          <w:spacing w:val="-4"/>
          <w:lang w:val="vi-VN"/>
        </w:rPr>
      </w:pPr>
      <w:r w:rsidRPr="001A4B77">
        <w:rPr>
          <w:b/>
          <w:iCs/>
          <w:spacing w:val="-6"/>
        </w:rPr>
        <w:t>4</w:t>
      </w:r>
      <w:r w:rsidRPr="001A4B77">
        <w:rPr>
          <w:b/>
          <w:bCs/>
          <w:iCs/>
          <w:spacing w:val="-4"/>
          <w:lang w:val="vi-VN"/>
        </w:rPr>
        <w:t xml:space="preserve">. Cơ chế phân cấp và điều phối giữa Trung tâm </w:t>
      </w:r>
      <w:r w:rsidR="008E1ABD">
        <w:rPr>
          <w:b/>
          <w:bCs/>
          <w:iCs/>
          <w:spacing w:val="-4"/>
          <w:lang w:val="vi-VN"/>
        </w:rPr>
        <w:t>P</w:t>
      </w:r>
      <w:r w:rsidRPr="001A4B77">
        <w:rPr>
          <w:b/>
          <w:bCs/>
          <w:iCs/>
          <w:spacing w:val="-4"/>
          <w:lang w:val="vi-VN"/>
        </w:rPr>
        <w:t>hục vụ hành chính công và các Chi nhánh</w:t>
      </w:r>
      <w:r w:rsidR="008E1ABD">
        <w:rPr>
          <w:b/>
          <w:bCs/>
          <w:iCs/>
          <w:spacing w:val="-4"/>
          <w:lang w:val="vi-VN"/>
        </w:rPr>
        <w:t>, Điểm tiếp nhận</w:t>
      </w:r>
    </w:p>
    <w:p w14:paraId="6AB816FA" w14:textId="03830C3E" w:rsidR="00FF1342" w:rsidRPr="001A4B77" w:rsidRDefault="006F0172" w:rsidP="00D96AAD">
      <w:pPr>
        <w:tabs>
          <w:tab w:val="left" w:pos="851"/>
        </w:tabs>
        <w:spacing w:before="20" w:after="20"/>
        <w:contextualSpacing/>
        <w:rPr>
          <w:bCs/>
          <w:iCs/>
          <w:lang w:val="vi-VN"/>
        </w:rPr>
      </w:pPr>
      <w:r w:rsidRPr="001A4B77">
        <w:rPr>
          <w:bCs/>
          <w:iCs/>
        </w:rPr>
        <w:t>Để</w:t>
      </w:r>
      <w:r w:rsidRPr="001A4B77">
        <w:rPr>
          <w:bCs/>
          <w:iCs/>
          <w:lang w:val="vi-VN"/>
        </w:rPr>
        <w:t xml:space="preserve"> bảo</w:t>
      </w:r>
      <w:r w:rsidRPr="001A4B77">
        <w:rPr>
          <w:bCs/>
          <w:iCs/>
        </w:rPr>
        <w:t xml:space="preserve"> </w:t>
      </w:r>
      <w:r w:rsidRPr="001A4B77">
        <w:rPr>
          <w:bCs/>
          <w:iCs/>
          <w:lang w:val="vi-VN"/>
        </w:rPr>
        <w:t xml:space="preserve">đảm tính thống nhất, hiệu quả và minh bạch trong việc cung cấp dịch vụ hành chính công cho người dân và doanh nghiệp trên địa bàn </w:t>
      </w:r>
      <w:r w:rsidRPr="001A4B77">
        <w:rPr>
          <w:bCs/>
          <w:iCs/>
        </w:rPr>
        <w:t>T</w:t>
      </w:r>
      <w:r w:rsidRPr="001A4B77">
        <w:rPr>
          <w:bCs/>
          <w:iCs/>
          <w:lang w:val="vi-VN"/>
        </w:rPr>
        <w:t>hành phố, c</w:t>
      </w:r>
      <w:r w:rsidR="00FF1342" w:rsidRPr="001A4B77">
        <w:rPr>
          <w:bCs/>
          <w:iCs/>
          <w:lang w:val="vi-VN"/>
        </w:rPr>
        <w:t xml:space="preserve">ơ chế phân cấp và điều phối công việc giữa Trung tâm </w:t>
      </w:r>
      <w:r w:rsidR="008E1ABD">
        <w:rPr>
          <w:bCs/>
          <w:iCs/>
          <w:lang w:val="vi-VN"/>
        </w:rPr>
        <w:t>P</w:t>
      </w:r>
      <w:r w:rsidR="00FF1342" w:rsidRPr="001A4B77">
        <w:rPr>
          <w:bCs/>
          <w:iCs/>
          <w:lang w:val="vi-VN"/>
        </w:rPr>
        <w:t xml:space="preserve">hục vụ hành chính </w:t>
      </w:r>
      <w:r w:rsidR="00FF1342" w:rsidRPr="001A4B77">
        <w:rPr>
          <w:bCs/>
          <w:iCs/>
        </w:rPr>
        <w:t>c</w:t>
      </w:r>
      <w:r w:rsidR="00FF1342" w:rsidRPr="001A4B77">
        <w:rPr>
          <w:bCs/>
          <w:iCs/>
          <w:lang w:val="vi-VN"/>
        </w:rPr>
        <w:t xml:space="preserve">ông Thành phố và các </w:t>
      </w:r>
      <w:r w:rsidR="00FF1342" w:rsidRPr="001A4B77">
        <w:rPr>
          <w:bCs/>
          <w:iCs/>
        </w:rPr>
        <w:t>C</w:t>
      </w:r>
      <w:r w:rsidR="00FF1342" w:rsidRPr="001A4B77">
        <w:rPr>
          <w:bCs/>
          <w:iCs/>
          <w:lang w:val="vi-VN"/>
        </w:rPr>
        <w:t>hi nhánh</w:t>
      </w:r>
      <w:r w:rsidR="008E1ABD">
        <w:rPr>
          <w:bCs/>
          <w:iCs/>
          <w:lang w:val="vi-VN"/>
        </w:rPr>
        <w:t>, Điểm tiếp nhận</w:t>
      </w:r>
      <w:r w:rsidR="00FF1342" w:rsidRPr="001A4B77">
        <w:rPr>
          <w:bCs/>
          <w:iCs/>
          <w:lang w:val="vi-VN"/>
        </w:rPr>
        <w:t xml:space="preserve"> </w:t>
      </w:r>
      <w:r w:rsidRPr="001A4B77">
        <w:rPr>
          <w:bCs/>
          <w:iCs/>
        </w:rPr>
        <w:t xml:space="preserve">phải được </w:t>
      </w:r>
      <w:r w:rsidR="00FF1342" w:rsidRPr="001A4B77">
        <w:rPr>
          <w:bCs/>
          <w:iCs/>
        </w:rPr>
        <w:t>thể hiện trên 04 khía cạnh</w:t>
      </w:r>
      <w:r w:rsidRPr="001A4B77">
        <w:rPr>
          <w:bCs/>
          <w:iCs/>
        </w:rPr>
        <w:t xml:space="preserve"> chủ yếu sau</w:t>
      </w:r>
      <w:r w:rsidR="00FF1342" w:rsidRPr="001A4B77">
        <w:rPr>
          <w:bCs/>
          <w:iCs/>
        </w:rPr>
        <w:t>:</w:t>
      </w:r>
    </w:p>
    <w:p w14:paraId="5E820F82" w14:textId="1073B6A5" w:rsidR="00FF1342" w:rsidRPr="001A4B77" w:rsidRDefault="00FF1342" w:rsidP="00D96AAD">
      <w:pPr>
        <w:tabs>
          <w:tab w:val="left" w:pos="851"/>
        </w:tabs>
        <w:spacing w:before="20" w:after="20"/>
        <w:contextualSpacing/>
        <w:rPr>
          <w:b/>
          <w:bCs/>
          <w:i/>
          <w:iCs/>
          <w:spacing w:val="-4"/>
          <w:lang w:val="vi-VN"/>
        </w:rPr>
      </w:pPr>
      <w:r w:rsidRPr="001A4B77">
        <w:rPr>
          <w:b/>
          <w:bCs/>
          <w:i/>
          <w:iCs/>
          <w:spacing w:val="-4"/>
        </w:rPr>
        <w:t>4.</w:t>
      </w:r>
      <w:r w:rsidRPr="001A4B77">
        <w:rPr>
          <w:b/>
          <w:bCs/>
          <w:i/>
          <w:iCs/>
          <w:spacing w:val="-4"/>
          <w:lang w:val="vi-VN"/>
        </w:rPr>
        <w:t>1. Phân cấp quản lý</w:t>
      </w:r>
    </w:p>
    <w:p w14:paraId="3E99E0F1" w14:textId="63C49381" w:rsidR="00FF1342" w:rsidRPr="001A4B77" w:rsidRDefault="00FF1342" w:rsidP="00D96AAD">
      <w:pPr>
        <w:tabs>
          <w:tab w:val="left" w:pos="851"/>
        </w:tabs>
        <w:spacing w:before="20" w:after="20"/>
        <w:contextualSpacing/>
        <w:rPr>
          <w:bCs/>
          <w:iCs/>
          <w:spacing w:val="-4"/>
          <w:lang w:val="vi-VN"/>
        </w:rPr>
      </w:pPr>
      <w:r w:rsidRPr="001A4B77">
        <w:rPr>
          <w:bCs/>
          <w:iCs/>
          <w:spacing w:val="-4"/>
          <w:lang w:val="vi-VN"/>
        </w:rPr>
        <w:lastRenderedPageBreak/>
        <w:t>- Trung tâm phục vụ hành chính c</w:t>
      </w:r>
      <w:r w:rsidR="00B47462" w:rsidRPr="001A4B77">
        <w:rPr>
          <w:bCs/>
          <w:iCs/>
          <w:spacing w:val="-4"/>
          <w:lang w:val="vi-VN"/>
        </w:rPr>
        <w:t xml:space="preserve">ông </w:t>
      </w:r>
      <w:r w:rsidR="00B47462" w:rsidRPr="001A4B77">
        <w:rPr>
          <w:bCs/>
          <w:iCs/>
          <w:spacing w:val="-4"/>
        </w:rPr>
        <w:t>T</w:t>
      </w:r>
      <w:r w:rsidRPr="001A4B77">
        <w:rPr>
          <w:bCs/>
          <w:iCs/>
          <w:spacing w:val="-4"/>
          <w:lang w:val="vi-VN"/>
        </w:rPr>
        <w:t xml:space="preserve">hành phố là cơ quan đầu mối, chịu trách nhiệm tổng hợp, hướng dẫn và giám sát các hoạt động hành chính công tại </w:t>
      </w:r>
      <w:r w:rsidR="00B47462" w:rsidRPr="001A4B77">
        <w:rPr>
          <w:bCs/>
          <w:iCs/>
          <w:spacing w:val="-4"/>
        </w:rPr>
        <w:t>C</w:t>
      </w:r>
      <w:r w:rsidRPr="001A4B77">
        <w:rPr>
          <w:bCs/>
          <w:iCs/>
          <w:spacing w:val="-4"/>
          <w:lang w:val="vi-VN"/>
        </w:rPr>
        <w:t>hi nhán</w:t>
      </w:r>
      <w:r w:rsidR="008E1ABD">
        <w:rPr>
          <w:bCs/>
          <w:iCs/>
          <w:spacing w:val="-4"/>
          <w:lang w:val="vi-VN"/>
        </w:rPr>
        <w:t>h, Điểm tiếp nhận</w:t>
      </w:r>
      <w:r w:rsidRPr="001A4B77">
        <w:rPr>
          <w:bCs/>
          <w:iCs/>
          <w:spacing w:val="-4"/>
          <w:lang w:val="vi-VN"/>
        </w:rPr>
        <w:t>.</w:t>
      </w:r>
    </w:p>
    <w:p w14:paraId="224782EC" w14:textId="29E8D5C5" w:rsidR="00FF1342" w:rsidRPr="001A4B77" w:rsidRDefault="00B47462" w:rsidP="00D96AAD">
      <w:pPr>
        <w:tabs>
          <w:tab w:val="left" w:pos="851"/>
        </w:tabs>
        <w:spacing w:before="20" w:after="20"/>
        <w:contextualSpacing/>
        <w:rPr>
          <w:bCs/>
          <w:iCs/>
          <w:spacing w:val="-4"/>
          <w:lang w:val="vi-VN"/>
        </w:rPr>
      </w:pPr>
      <w:r w:rsidRPr="001A4B77">
        <w:rPr>
          <w:bCs/>
          <w:iCs/>
          <w:spacing w:val="-4"/>
          <w:lang w:val="vi-VN"/>
        </w:rPr>
        <w:t xml:space="preserve">- Các </w:t>
      </w:r>
      <w:r w:rsidRPr="001A4B77">
        <w:rPr>
          <w:bCs/>
          <w:iCs/>
          <w:spacing w:val="-4"/>
        </w:rPr>
        <w:t>C</w:t>
      </w:r>
      <w:r w:rsidR="00FF1342" w:rsidRPr="001A4B77">
        <w:rPr>
          <w:bCs/>
          <w:iCs/>
          <w:spacing w:val="-4"/>
          <w:lang w:val="vi-VN"/>
        </w:rPr>
        <w:t>hi nhánh</w:t>
      </w:r>
      <w:r w:rsidR="008E1ABD">
        <w:rPr>
          <w:bCs/>
          <w:iCs/>
          <w:spacing w:val="-4"/>
          <w:lang w:val="vi-VN"/>
        </w:rPr>
        <w:t>, Điểm tiếp nhận</w:t>
      </w:r>
      <w:r w:rsidR="00FF1342" w:rsidRPr="001A4B77">
        <w:rPr>
          <w:bCs/>
          <w:iCs/>
          <w:spacing w:val="-4"/>
          <w:lang w:val="vi-VN"/>
        </w:rPr>
        <w:t xml:space="preserve"> có trách nhiệm triển khai các nhiệm vụ cụ thể theo chỉ đạo và hướng dẫn từ Trung tâm</w:t>
      </w:r>
      <w:r w:rsidRPr="001A4B77">
        <w:rPr>
          <w:bCs/>
          <w:iCs/>
          <w:spacing w:val="-4"/>
        </w:rPr>
        <w:t xml:space="preserve"> </w:t>
      </w:r>
      <w:r w:rsidR="008E1ABD">
        <w:rPr>
          <w:bCs/>
          <w:iCs/>
          <w:spacing w:val="-4"/>
          <w:lang w:val="vi-VN"/>
        </w:rPr>
        <w:t>P</w:t>
      </w:r>
      <w:r w:rsidRPr="001A4B77">
        <w:rPr>
          <w:bCs/>
          <w:iCs/>
          <w:spacing w:val="-4"/>
        </w:rPr>
        <w:t>hục vụ hành chính công</w:t>
      </w:r>
      <w:r w:rsidRPr="001A4B77">
        <w:rPr>
          <w:bCs/>
          <w:iCs/>
          <w:spacing w:val="-4"/>
          <w:lang w:val="vi-VN"/>
        </w:rPr>
        <w:t xml:space="preserve"> </w:t>
      </w:r>
      <w:r w:rsidRPr="001A4B77">
        <w:rPr>
          <w:bCs/>
          <w:iCs/>
          <w:spacing w:val="-4"/>
        </w:rPr>
        <w:t>T</w:t>
      </w:r>
      <w:r w:rsidR="00FF1342" w:rsidRPr="001A4B77">
        <w:rPr>
          <w:bCs/>
          <w:iCs/>
          <w:spacing w:val="-4"/>
          <w:lang w:val="vi-VN"/>
        </w:rPr>
        <w:t>hành phố.</w:t>
      </w:r>
    </w:p>
    <w:p w14:paraId="2C766F41" w14:textId="01D3FEA6" w:rsidR="00FF1342" w:rsidRPr="001A4B77" w:rsidRDefault="00B47462" w:rsidP="00D96AAD">
      <w:pPr>
        <w:tabs>
          <w:tab w:val="left" w:pos="851"/>
        </w:tabs>
        <w:spacing w:before="20" w:after="20"/>
        <w:contextualSpacing/>
        <w:rPr>
          <w:b/>
          <w:bCs/>
          <w:i/>
          <w:iCs/>
          <w:spacing w:val="-4"/>
          <w:lang w:val="vi-VN"/>
        </w:rPr>
      </w:pPr>
      <w:r w:rsidRPr="001A4B77">
        <w:rPr>
          <w:b/>
          <w:bCs/>
          <w:i/>
          <w:iCs/>
          <w:spacing w:val="-4"/>
        </w:rPr>
        <w:t>4.</w:t>
      </w:r>
      <w:r w:rsidR="00FF1342" w:rsidRPr="001A4B77">
        <w:rPr>
          <w:b/>
          <w:bCs/>
          <w:i/>
          <w:iCs/>
          <w:spacing w:val="-4"/>
          <w:lang w:val="vi-VN"/>
        </w:rPr>
        <w:t>2. Điều phối công việc</w:t>
      </w:r>
    </w:p>
    <w:p w14:paraId="5696CA15" w14:textId="3C5B6B83" w:rsidR="00FF1342" w:rsidRPr="001A4B77" w:rsidRDefault="00FF1342" w:rsidP="00D96AAD">
      <w:pPr>
        <w:tabs>
          <w:tab w:val="left" w:pos="851"/>
        </w:tabs>
        <w:spacing w:before="20" w:after="20"/>
        <w:contextualSpacing/>
        <w:rPr>
          <w:bCs/>
          <w:iCs/>
          <w:spacing w:val="-4"/>
          <w:lang w:val="vi-VN"/>
        </w:rPr>
      </w:pPr>
      <w:r w:rsidRPr="001A4B77">
        <w:rPr>
          <w:bCs/>
          <w:iCs/>
          <w:spacing w:val="-4"/>
          <w:lang w:val="vi-VN"/>
        </w:rPr>
        <w:t xml:space="preserve">- Trung tâm </w:t>
      </w:r>
      <w:r w:rsidR="008E1ABD">
        <w:rPr>
          <w:bCs/>
          <w:iCs/>
          <w:spacing w:val="-4"/>
          <w:lang w:val="vi-VN"/>
        </w:rPr>
        <w:t>P</w:t>
      </w:r>
      <w:r w:rsidR="00B47462" w:rsidRPr="001A4B77">
        <w:rPr>
          <w:bCs/>
          <w:iCs/>
          <w:spacing w:val="-4"/>
        </w:rPr>
        <w:t>hục vụ hành chính công</w:t>
      </w:r>
      <w:r w:rsidRPr="001A4B77">
        <w:rPr>
          <w:bCs/>
          <w:iCs/>
          <w:spacing w:val="-4"/>
          <w:lang w:val="vi-VN"/>
        </w:rPr>
        <w:t xml:space="preserve"> </w:t>
      </w:r>
      <w:r w:rsidR="00B47462" w:rsidRPr="001A4B77">
        <w:rPr>
          <w:bCs/>
          <w:iCs/>
          <w:spacing w:val="-4"/>
        </w:rPr>
        <w:t>chỉ đạo</w:t>
      </w:r>
      <w:r w:rsidRPr="001A4B77">
        <w:rPr>
          <w:bCs/>
          <w:iCs/>
          <w:spacing w:val="-4"/>
          <w:lang w:val="vi-VN"/>
        </w:rPr>
        <w:t xml:space="preserve">, hướng dẫn và </w:t>
      </w:r>
      <w:r w:rsidR="00B47462" w:rsidRPr="001A4B77">
        <w:rPr>
          <w:bCs/>
          <w:iCs/>
          <w:spacing w:val="-4"/>
        </w:rPr>
        <w:t xml:space="preserve">đề ra các </w:t>
      </w:r>
      <w:r w:rsidRPr="001A4B77">
        <w:rPr>
          <w:bCs/>
          <w:iCs/>
          <w:spacing w:val="-4"/>
          <w:lang w:val="vi-VN"/>
        </w:rPr>
        <w:t>chính sách chung cho toàn bộ hệ thố</w:t>
      </w:r>
      <w:r w:rsidR="00B47462" w:rsidRPr="001A4B77">
        <w:rPr>
          <w:bCs/>
          <w:iCs/>
          <w:spacing w:val="-4"/>
          <w:lang w:val="vi-VN"/>
        </w:rPr>
        <w:t>ng. Các C</w:t>
      </w:r>
      <w:r w:rsidRPr="001A4B77">
        <w:rPr>
          <w:bCs/>
          <w:iCs/>
          <w:spacing w:val="-4"/>
          <w:lang w:val="vi-VN"/>
        </w:rPr>
        <w:t>hi nhánh</w:t>
      </w:r>
      <w:r w:rsidR="008E1ABD">
        <w:rPr>
          <w:bCs/>
          <w:iCs/>
          <w:spacing w:val="-4"/>
          <w:lang w:val="vi-VN"/>
        </w:rPr>
        <w:t>, Điểm tiếp nhận</w:t>
      </w:r>
      <w:r w:rsidRPr="001A4B77">
        <w:rPr>
          <w:bCs/>
          <w:iCs/>
          <w:spacing w:val="-4"/>
          <w:lang w:val="vi-VN"/>
        </w:rPr>
        <w:t xml:space="preserve"> có trách nhiệm thực hiện và báo cáo tiến độ</w:t>
      </w:r>
      <w:r w:rsidR="00B47462" w:rsidRPr="001A4B77">
        <w:rPr>
          <w:bCs/>
          <w:iCs/>
          <w:spacing w:val="-4"/>
        </w:rPr>
        <w:t>,</w:t>
      </w:r>
      <w:r w:rsidRPr="001A4B77">
        <w:rPr>
          <w:bCs/>
          <w:iCs/>
          <w:spacing w:val="-4"/>
          <w:lang w:val="vi-VN"/>
        </w:rPr>
        <w:t xml:space="preserve"> kết quả </w:t>
      </w:r>
      <w:r w:rsidR="00B47462" w:rsidRPr="001A4B77">
        <w:rPr>
          <w:bCs/>
          <w:iCs/>
          <w:spacing w:val="-4"/>
        </w:rPr>
        <w:t xml:space="preserve">thực hiện </w:t>
      </w:r>
      <w:r w:rsidRPr="001A4B77">
        <w:rPr>
          <w:bCs/>
          <w:iCs/>
          <w:spacing w:val="-4"/>
          <w:lang w:val="vi-VN"/>
        </w:rPr>
        <w:t>về Trung tâm.</w:t>
      </w:r>
    </w:p>
    <w:p w14:paraId="5723952F" w14:textId="35C34726" w:rsidR="00FF1342" w:rsidRPr="001A4B77" w:rsidRDefault="00FF1342" w:rsidP="00D96AAD">
      <w:pPr>
        <w:tabs>
          <w:tab w:val="left" w:pos="851"/>
        </w:tabs>
        <w:spacing w:before="20" w:after="20"/>
        <w:contextualSpacing/>
        <w:rPr>
          <w:bCs/>
          <w:iCs/>
          <w:spacing w:val="-4"/>
          <w:lang w:val="vi-VN"/>
        </w:rPr>
      </w:pPr>
      <w:r w:rsidRPr="001A4B77">
        <w:rPr>
          <w:bCs/>
          <w:iCs/>
          <w:spacing w:val="-4"/>
          <w:lang w:val="vi-VN"/>
        </w:rPr>
        <w:t xml:space="preserve">- Để bảo </w:t>
      </w:r>
      <w:r w:rsidR="00B47462" w:rsidRPr="001A4B77">
        <w:rPr>
          <w:bCs/>
          <w:iCs/>
          <w:spacing w:val="-4"/>
          <w:lang w:val="vi-VN"/>
        </w:rPr>
        <w:t xml:space="preserve">đảm </w:t>
      </w:r>
      <w:r w:rsidRPr="001A4B77">
        <w:rPr>
          <w:bCs/>
          <w:iCs/>
          <w:spacing w:val="-4"/>
          <w:lang w:val="vi-VN"/>
        </w:rPr>
        <w:t xml:space="preserve">tính đồng bộ và hiệu quả, Trung tâm </w:t>
      </w:r>
      <w:r w:rsidR="008E1ABD">
        <w:rPr>
          <w:bCs/>
          <w:iCs/>
          <w:spacing w:val="-4"/>
          <w:lang w:val="vi-VN"/>
        </w:rPr>
        <w:t>P</w:t>
      </w:r>
      <w:r w:rsidR="00B47462" w:rsidRPr="001A4B77">
        <w:rPr>
          <w:bCs/>
          <w:iCs/>
          <w:spacing w:val="-4"/>
        </w:rPr>
        <w:t xml:space="preserve">hục vụ hành chính công </w:t>
      </w:r>
      <w:r w:rsidRPr="001A4B77">
        <w:rPr>
          <w:bCs/>
          <w:iCs/>
          <w:spacing w:val="-4"/>
          <w:lang w:val="vi-VN"/>
        </w:rPr>
        <w:t xml:space="preserve">có thể tổ chức các </w:t>
      </w:r>
      <w:r w:rsidR="00B47462" w:rsidRPr="001A4B77">
        <w:rPr>
          <w:bCs/>
          <w:iCs/>
          <w:spacing w:val="-4"/>
        </w:rPr>
        <w:t>cuộc</w:t>
      </w:r>
      <w:r w:rsidRPr="001A4B77">
        <w:rPr>
          <w:bCs/>
          <w:iCs/>
          <w:spacing w:val="-4"/>
          <w:lang w:val="vi-VN"/>
        </w:rPr>
        <w:t xml:space="preserve"> họp định kỳ với </w:t>
      </w:r>
      <w:r w:rsidR="00B47462" w:rsidRPr="001A4B77">
        <w:rPr>
          <w:bCs/>
          <w:iCs/>
          <w:spacing w:val="-4"/>
          <w:lang w:val="vi-VN"/>
        </w:rPr>
        <w:t>các C</w:t>
      </w:r>
      <w:r w:rsidRPr="001A4B77">
        <w:rPr>
          <w:bCs/>
          <w:iCs/>
          <w:spacing w:val="-4"/>
          <w:lang w:val="vi-VN"/>
        </w:rPr>
        <w:t>hi nhánh</w:t>
      </w:r>
      <w:r w:rsidR="008E1ABD">
        <w:rPr>
          <w:bCs/>
          <w:iCs/>
          <w:spacing w:val="-4"/>
          <w:lang w:val="vi-VN"/>
        </w:rPr>
        <w:t>, Điểm tiếp nhận</w:t>
      </w:r>
      <w:r w:rsidRPr="001A4B77">
        <w:rPr>
          <w:bCs/>
          <w:iCs/>
          <w:spacing w:val="-4"/>
          <w:lang w:val="vi-VN"/>
        </w:rPr>
        <w:t xml:space="preserve"> để</w:t>
      </w:r>
      <w:r w:rsidR="00B47462" w:rsidRPr="001A4B77">
        <w:rPr>
          <w:bCs/>
          <w:iCs/>
          <w:spacing w:val="-4"/>
          <w:lang w:val="vi-VN"/>
        </w:rPr>
        <w:t xml:space="preserve"> rà soát, kiểm đếm </w:t>
      </w:r>
      <w:r w:rsidRPr="001A4B77">
        <w:rPr>
          <w:bCs/>
          <w:iCs/>
          <w:spacing w:val="-4"/>
          <w:lang w:val="vi-VN"/>
        </w:rPr>
        <w:t xml:space="preserve">công việc, </w:t>
      </w:r>
      <w:r w:rsidR="00B47462" w:rsidRPr="001A4B77">
        <w:rPr>
          <w:bCs/>
          <w:iCs/>
          <w:spacing w:val="-4"/>
        </w:rPr>
        <w:t xml:space="preserve">kịp thời </w:t>
      </w:r>
      <w:r w:rsidRPr="001A4B77">
        <w:rPr>
          <w:bCs/>
          <w:iCs/>
          <w:spacing w:val="-4"/>
          <w:lang w:val="vi-VN"/>
        </w:rPr>
        <w:t>giải quyết các</w:t>
      </w:r>
      <w:r w:rsidR="00B47462" w:rsidRPr="001A4B77">
        <w:rPr>
          <w:bCs/>
          <w:iCs/>
          <w:spacing w:val="-4"/>
        </w:rPr>
        <w:t xml:space="preserve"> khó khăn,</w:t>
      </w:r>
      <w:r w:rsidRPr="001A4B77">
        <w:rPr>
          <w:bCs/>
          <w:iCs/>
          <w:spacing w:val="-4"/>
          <w:lang w:val="vi-VN"/>
        </w:rPr>
        <w:t xml:space="preserve"> vướng mắc và điều chỉnh kế hoạch hành động khi cần thiết.</w:t>
      </w:r>
    </w:p>
    <w:p w14:paraId="0B1F1859" w14:textId="62B91E39" w:rsidR="00FF1342" w:rsidRPr="001A4B77" w:rsidRDefault="005566E2" w:rsidP="00D96AAD">
      <w:pPr>
        <w:tabs>
          <w:tab w:val="left" w:pos="851"/>
        </w:tabs>
        <w:spacing w:before="20" w:after="20"/>
        <w:contextualSpacing/>
        <w:rPr>
          <w:b/>
          <w:bCs/>
          <w:i/>
          <w:iCs/>
          <w:spacing w:val="-4"/>
          <w:lang w:val="vi-VN"/>
        </w:rPr>
      </w:pPr>
      <w:r w:rsidRPr="001A4B77">
        <w:rPr>
          <w:b/>
          <w:bCs/>
          <w:i/>
          <w:iCs/>
          <w:spacing w:val="-4"/>
        </w:rPr>
        <w:t>4.3</w:t>
      </w:r>
      <w:r w:rsidR="00FF1342" w:rsidRPr="001A4B77">
        <w:rPr>
          <w:b/>
          <w:bCs/>
          <w:i/>
          <w:iCs/>
          <w:spacing w:val="-4"/>
          <w:lang w:val="vi-VN"/>
        </w:rPr>
        <w:t>. Cơ chế</w:t>
      </w:r>
      <w:r w:rsidR="003B6609" w:rsidRPr="001A4B77">
        <w:rPr>
          <w:b/>
          <w:bCs/>
          <w:i/>
          <w:iCs/>
          <w:spacing w:val="-4"/>
        </w:rPr>
        <w:t xml:space="preserve"> kiểm tra -</w:t>
      </w:r>
      <w:r w:rsidR="00FF1342" w:rsidRPr="001A4B77">
        <w:rPr>
          <w:b/>
          <w:bCs/>
          <w:i/>
          <w:iCs/>
          <w:spacing w:val="-4"/>
          <w:lang w:val="vi-VN"/>
        </w:rPr>
        <w:t xml:space="preserve"> giám sát và đánh giá</w:t>
      </w:r>
    </w:p>
    <w:p w14:paraId="42F5D3DE" w14:textId="5C90C467" w:rsidR="00FF1342" w:rsidRPr="001A4B77" w:rsidRDefault="00FF1342" w:rsidP="00D96AAD">
      <w:pPr>
        <w:tabs>
          <w:tab w:val="left" w:pos="851"/>
        </w:tabs>
        <w:spacing w:before="20" w:after="20"/>
        <w:contextualSpacing/>
        <w:rPr>
          <w:bCs/>
          <w:iCs/>
          <w:spacing w:val="-4"/>
          <w:lang w:val="vi-VN"/>
        </w:rPr>
      </w:pPr>
      <w:r w:rsidRPr="001A4B77">
        <w:rPr>
          <w:bCs/>
          <w:iCs/>
          <w:spacing w:val="-4"/>
          <w:lang w:val="vi-VN"/>
        </w:rPr>
        <w:t xml:space="preserve">- Trung tâm </w:t>
      </w:r>
      <w:r w:rsidR="008E1ABD">
        <w:rPr>
          <w:bCs/>
          <w:iCs/>
          <w:spacing w:val="-4"/>
          <w:lang w:val="vi-VN"/>
        </w:rPr>
        <w:t>P</w:t>
      </w:r>
      <w:r w:rsidR="003B6609" w:rsidRPr="001A4B77">
        <w:rPr>
          <w:bCs/>
          <w:iCs/>
          <w:spacing w:val="-4"/>
        </w:rPr>
        <w:t xml:space="preserve">hục vụ hành chính công </w:t>
      </w:r>
      <w:r w:rsidRPr="001A4B77">
        <w:rPr>
          <w:bCs/>
          <w:iCs/>
          <w:spacing w:val="-4"/>
          <w:lang w:val="vi-VN"/>
        </w:rPr>
        <w:t xml:space="preserve">tổ chức các đoàn kiểm tra, </w:t>
      </w:r>
      <w:r w:rsidR="003B6609" w:rsidRPr="001A4B77">
        <w:rPr>
          <w:bCs/>
          <w:iCs/>
          <w:spacing w:val="-4"/>
        </w:rPr>
        <w:t xml:space="preserve">giám sát và </w:t>
      </w:r>
      <w:r w:rsidRPr="001A4B77">
        <w:rPr>
          <w:bCs/>
          <w:iCs/>
          <w:spacing w:val="-4"/>
          <w:lang w:val="vi-VN"/>
        </w:rPr>
        <w:t>đánh giá hoạt động củ</w:t>
      </w:r>
      <w:r w:rsidR="003B6609" w:rsidRPr="001A4B77">
        <w:rPr>
          <w:bCs/>
          <w:iCs/>
          <w:spacing w:val="-4"/>
          <w:lang w:val="vi-VN"/>
        </w:rPr>
        <w:t>a các C</w:t>
      </w:r>
      <w:r w:rsidRPr="001A4B77">
        <w:rPr>
          <w:bCs/>
          <w:iCs/>
          <w:spacing w:val="-4"/>
          <w:lang w:val="vi-VN"/>
        </w:rPr>
        <w:t>hi nhánh</w:t>
      </w:r>
      <w:r w:rsidR="008E1ABD">
        <w:rPr>
          <w:bCs/>
          <w:iCs/>
          <w:spacing w:val="-4"/>
          <w:lang w:val="vi-VN"/>
        </w:rPr>
        <w:t xml:space="preserve">, Điểm tiếp nhận </w:t>
      </w:r>
      <w:r w:rsidRPr="001A4B77">
        <w:rPr>
          <w:bCs/>
          <w:iCs/>
          <w:spacing w:val="-4"/>
          <w:lang w:val="vi-VN"/>
        </w:rPr>
        <w:t xml:space="preserve">để bảo </w:t>
      </w:r>
      <w:r w:rsidR="003B6609" w:rsidRPr="001A4B77">
        <w:rPr>
          <w:bCs/>
          <w:iCs/>
          <w:spacing w:val="-4"/>
          <w:lang w:val="vi-VN"/>
        </w:rPr>
        <w:t xml:space="preserve">đảm </w:t>
      </w:r>
      <w:r w:rsidRPr="001A4B77">
        <w:rPr>
          <w:bCs/>
          <w:iCs/>
          <w:spacing w:val="-4"/>
          <w:lang w:val="vi-VN"/>
        </w:rPr>
        <w:t>công việc được thực hiện đúng quy trình và đạt hiệu quả cao.</w:t>
      </w:r>
    </w:p>
    <w:p w14:paraId="4D9A3B0D" w14:textId="59DCB7D3" w:rsidR="00FF1342" w:rsidRPr="001A4B77" w:rsidRDefault="00FF1342" w:rsidP="00D96AAD">
      <w:pPr>
        <w:tabs>
          <w:tab w:val="left" w:pos="851"/>
        </w:tabs>
        <w:spacing w:before="20" w:after="20"/>
        <w:contextualSpacing/>
        <w:rPr>
          <w:bCs/>
          <w:iCs/>
          <w:spacing w:val="-4"/>
          <w:lang w:val="vi-VN"/>
        </w:rPr>
      </w:pPr>
      <w:r w:rsidRPr="001A4B77">
        <w:rPr>
          <w:bCs/>
          <w:iCs/>
          <w:spacing w:val="-4"/>
          <w:lang w:val="vi-VN"/>
        </w:rPr>
        <w:t>- Kết quả đánh giá sẽ được dùng để điều chỉnh cơ chế phân cấp, khen thưở</w:t>
      </w:r>
      <w:r w:rsidR="003B6609" w:rsidRPr="001A4B77">
        <w:rPr>
          <w:bCs/>
          <w:iCs/>
          <w:spacing w:val="-4"/>
          <w:lang w:val="vi-VN"/>
        </w:rPr>
        <w:t>ng các C</w:t>
      </w:r>
      <w:r w:rsidRPr="001A4B77">
        <w:rPr>
          <w:bCs/>
          <w:iCs/>
          <w:spacing w:val="-4"/>
          <w:lang w:val="vi-VN"/>
        </w:rPr>
        <w:t>hi nhánh</w:t>
      </w:r>
      <w:r w:rsidR="008E1ABD">
        <w:rPr>
          <w:bCs/>
          <w:iCs/>
          <w:spacing w:val="-4"/>
          <w:lang w:val="vi-VN"/>
        </w:rPr>
        <w:t>, Điểm tiếp nhận</w:t>
      </w:r>
      <w:r w:rsidRPr="001A4B77">
        <w:rPr>
          <w:bCs/>
          <w:iCs/>
          <w:spacing w:val="-4"/>
          <w:lang w:val="vi-VN"/>
        </w:rPr>
        <w:t xml:space="preserve"> hoạt động tốt và có biện pháp khắc phục đối với nhữ</w:t>
      </w:r>
      <w:r w:rsidR="003B6609" w:rsidRPr="001A4B77">
        <w:rPr>
          <w:bCs/>
          <w:iCs/>
          <w:spacing w:val="-4"/>
          <w:lang w:val="vi-VN"/>
        </w:rPr>
        <w:t xml:space="preserve">ng </w:t>
      </w:r>
      <w:r w:rsidR="008E1ABD" w:rsidRPr="001A4B77">
        <w:rPr>
          <w:bCs/>
          <w:iCs/>
          <w:spacing w:val="-4"/>
          <w:lang w:val="vi-VN"/>
        </w:rPr>
        <w:t>Chi nhánh</w:t>
      </w:r>
      <w:r w:rsidR="008E1ABD">
        <w:rPr>
          <w:bCs/>
          <w:iCs/>
          <w:spacing w:val="-4"/>
          <w:lang w:val="vi-VN"/>
        </w:rPr>
        <w:t>, Điểm tiếp nhận</w:t>
      </w:r>
      <w:r w:rsidR="008E1ABD" w:rsidRPr="001A4B77">
        <w:rPr>
          <w:bCs/>
          <w:iCs/>
          <w:spacing w:val="-4"/>
          <w:lang w:val="vi-VN"/>
        </w:rPr>
        <w:t xml:space="preserve"> </w:t>
      </w:r>
      <w:r w:rsidRPr="001A4B77">
        <w:rPr>
          <w:bCs/>
          <w:iCs/>
          <w:spacing w:val="-4"/>
          <w:lang w:val="vi-VN"/>
        </w:rPr>
        <w:t>còn tồn tại</w:t>
      </w:r>
      <w:r w:rsidR="003B6609" w:rsidRPr="001A4B77">
        <w:rPr>
          <w:bCs/>
          <w:iCs/>
          <w:spacing w:val="-4"/>
        </w:rPr>
        <w:t>,</w:t>
      </w:r>
      <w:r w:rsidRPr="001A4B77">
        <w:rPr>
          <w:bCs/>
          <w:iCs/>
          <w:spacing w:val="-4"/>
          <w:lang w:val="vi-VN"/>
        </w:rPr>
        <w:t xml:space="preserve"> hạn chế.</w:t>
      </w:r>
    </w:p>
    <w:p w14:paraId="30D83DA9" w14:textId="3004059C" w:rsidR="00FF1342" w:rsidRPr="001A4B77" w:rsidRDefault="005566E2" w:rsidP="00D96AAD">
      <w:pPr>
        <w:tabs>
          <w:tab w:val="left" w:pos="851"/>
        </w:tabs>
        <w:spacing w:before="20" w:after="20"/>
        <w:contextualSpacing/>
        <w:rPr>
          <w:b/>
          <w:bCs/>
          <w:i/>
          <w:iCs/>
          <w:spacing w:val="-4"/>
          <w:lang w:val="vi-VN"/>
        </w:rPr>
      </w:pPr>
      <w:r w:rsidRPr="001A4B77">
        <w:rPr>
          <w:b/>
          <w:bCs/>
          <w:i/>
          <w:iCs/>
          <w:spacing w:val="-4"/>
        </w:rPr>
        <w:t>4.4</w:t>
      </w:r>
      <w:r w:rsidR="00FF1342" w:rsidRPr="001A4B77">
        <w:rPr>
          <w:b/>
          <w:bCs/>
          <w:i/>
          <w:iCs/>
          <w:spacing w:val="-4"/>
          <w:lang w:val="vi-VN"/>
        </w:rPr>
        <w:t>. Cơ chế hỗ trợ và phối hợp</w:t>
      </w:r>
    </w:p>
    <w:p w14:paraId="72C2515C" w14:textId="04371673" w:rsidR="00FF1342" w:rsidRPr="001A4B77" w:rsidRDefault="00FF1342" w:rsidP="00D96AAD">
      <w:pPr>
        <w:tabs>
          <w:tab w:val="left" w:pos="851"/>
        </w:tabs>
        <w:spacing w:before="20" w:after="20"/>
        <w:contextualSpacing/>
        <w:rPr>
          <w:bCs/>
          <w:iCs/>
          <w:spacing w:val="-4"/>
          <w:lang w:val="vi-VN"/>
        </w:rPr>
      </w:pPr>
      <w:r w:rsidRPr="001A4B77">
        <w:rPr>
          <w:bCs/>
          <w:iCs/>
          <w:spacing w:val="-4"/>
          <w:lang w:val="vi-VN"/>
        </w:rPr>
        <w:t>- Trong trường hợ</w:t>
      </w:r>
      <w:r w:rsidR="00760E9D" w:rsidRPr="001A4B77">
        <w:rPr>
          <w:bCs/>
          <w:iCs/>
          <w:spacing w:val="-4"/>
          <w:lang w:val="vi-VN"/>
        </w:rPr>
        <w:t xml:space="preserve">p các </w:t>
      </w:r>
      <w:r w:rsidR="008E1ABD" w:rsidRPr="001A4B77">
        <w:rPr>
          <w:bCs/>
          <w:iCs/>
          <w:spacing w:val="-4"/>
          <w:lang w:val="vi-VN"/>
        </w:rPr>
        <w:t>Chi nhánh</w:t>
      </w:r>
      <w:r w:rsidR="008E1ABD">
        <w:rPr>
          <w:bCs/>
          <w:iCs/>
          <w:spacing w:val="-4"/>
          <w:lang w:val="vi-VN"/>
        </w:rPr>
        <w:t>, Điểm tiếp nhận</w:t>
      </w:r>
      <w:r w:rsidR="008E1ABD" w:rsidRPr="001A4B77">
        <w:rPr>
          <w:bCs/>
          <w:iCs/>
          <w:spacing w:val="-4"/>
          <w:lang w:val="vi-VN"/>
        </w:rPr>
        <w:t xml:space="preserve"> </w:t>
      </w:r>
      <w:r w:rsidRPr="001A4B77">
        <w:rPr>
          <w:bCs/>
          <w:iCs/>
          <w:spacing w:val="-4"/>
          <w:lang w:val="vi-VN"/>
        </w:rPr>
        <w:t>gặp khó khăn,</w:t>
      </w:r>
      <w:r w:rsidR="00760E9D" w:rsidRPr="001A4B77">
        <w:rPr>
          <w:bCs/>
          <w:iCs/>
          <w:spacing w:val="-4"/>
        </w:rPr>
        <w:t xml:space="preserve"> vướng mắc,</w:t>
      </w:r>
      <w:r w:rsidRPr="001A4B77">
        <w:rPr>
          <w:bCs/>
          <w:iCs/>
          <w:spacing w:val="-4"/>
          <w:lang w:val="vi-VN"/>
        </w:rPr>
        <w:t xml:space="preserve"> Trung tâm </w:t>
      </w:r>
      <w:r w:rsidR="008E1ABD">
        <w:rPr>
          <w:bCs/>
          <w:iCs/>
          <w:spacing w:val="-4"/>
          <w:lang w:val="vi-VN"/>
        </w:rPr>
        <w:t>P</w:t>
      </w:r>
      <w:r w:rsidR="00760E9D" w:rsidRPr="001A4B77">
        <w:rPr>
          <w:bCs/>
          <w:iCs/>
          <w:spacing w:val="-4"/>
        </w:rPr>
        <w:t xml:space="preserve">hục vụ hành chính công </w:t>
      </w:r>
      <w:r w:rsidRPr="001A4B77">
        <w:rPr>
          <w:bCs/>
          <w:iCs/>
          <w:spacing w:val="-4"/>
          <w:lang w:val="vi-VN"/>
        </w:rPr>
        <w:t>có trách nhiệm</w:t>
      </w:r>
      <w:r w:rsidR="00760E9D" w:rsidRPr="001A4B77">
        <w:rPr>
          <w:bCs/>
          <w:iCs/>
          <w:spacing w:val="-4"/>
        </w:rPr>
        <w:t xml:space="preserve"> hướng dẫn, </w:t>
      </w:r>
      <w:r w:rsidRPr="001A4B77">
        <w:rPr>
          <w:bCs/>
          <w:iCs/>
          <w:spacing w:val="-4"/>
          <w:lang w:val="vi-VN"/>
        </w:rPr>
        <w:t xml:space="preserve">hỗ trợ về mặt chuyên môn, nhân lực, và các nguồn lực cần thiết khác để bảo </w:t>
      </w:r>
      <w:r w:rsidR="00760E9D" w:rsidRPr="001A4B77">
        <w:rPr>
          <w:bCs/>
          <w:iCs/>
          <w:spacing w:val="-4"/>
          <w:lang w:val="vi-VN"/>
        </w:rPr>
        <w:t xml:space="preserve">đảm </w:t>
      </w:r>
      <w:r w:rsidRPr="001A4B77">
        <w:rPr>
          <w:bCs/>
          <w:iCs/>
          <w:spacing w:val="-4"/>
          <w:lang w:val="vi-VN"/>
        </w:rPr>
        <w:t>công việc được thực hiện</w:t>
      </w:r>
      <w:r w:rsidR="00760E9D" w:rsidRPr="001A4B77">
        <w:rPr>
          <w:bCs/>
          <w:iCs/>
          <w:spacing w:val="-4"/>
        </w:rPr>
        <w:t xml:space="preserve"> hiệu quả</w:t>
      </w:r>
      <w:r w:rsidRPr="001A4B77">
        <w:rPr>
          <w:bCs/>
          <w:iCs/>
          <w:spacing w:val="-4"/>
          <w:lang w:val="vi-VN"/>
        </w:rPr>
        <w:t>.</w:t>
      </w:r>
    </w:p>
    <w:p w14:paraId="6CF7AB2A" w14:textId="48F1DF2D" w:rsidR="00FF1342" w:rsidRPr="001A4B77" w:rsidRDefault="00760E9D" w:rsidP="00D96AAD">
      <w:pPr>
        <w:tabs>
          <w:tab w:val="left" w:pos="851"/>
        </w:tabs>
        <w:spacing w:before="20" w:after="20"/>
        <w:contextualSpacing/>
        <w:rPr>
          <w:bCs/>
          <w:iCs/>
          <w:spacing w:val="-4"/>
          <w:lang w:val="vi-VN"/>
        </w:rPr>
      </w:pPr>
      <w:r w:rsidRPr="001A4B77">
        <w:rPr>
          <w:bCs/>
          <w:iCs/>
          <w:spacing w:val="-4"/>
          <w:lang w:val="vi-VN"/>
        </w:rPr>
        <w:t xml:space="preserve">- Các </w:t>
      </w:r>
      <w:r w:rsidR="008E1ABD" w:rsidRPr="001A4B77">
        <w:rPr>
          <w:bCs/>
          <w:iCs/>
          <w:spacing w:val="-4"/>
          <w:lang w:val="vi-VN"/>
        </w:rPr>
        <w:t>Chi nhánh</w:t>
      </w:r>
      <w:r w:rsidR="008E1ABD">
        <w:rPr>
          <w:bCs/>
          <w:iCs/>
          <w:spacing w:val="-4"/>
          <w:lang w:val="vi-VN"/>
        </w:rPr>
        <w:t>, Điểm tiếp nhận</w:t>
      </w:r>
      <w:r w:rsidR="008E1ABD" w:rsidRPr="001A4B77">
        <w:rPr>
          <w:bCs/>
          <w:iCs/>
          <w:spacing w:val="-4"/>
          <w:lang w:val="vi-VN"/>
        </w:rPr>
        <w:t xml:space="preserve"> </w:t>
      </w:r>
      <w:r w:rsidRPr="001A4B77">
        <w:rPr>
          <w:bCs/>
          <w:iCs/>
          <w:spacing w:val="-4"/>
        </w:rPr>
        <w:t xml:space="preserve">đồng thời </w:t>
      </w:r>
      <w:r w:rsidR="00FF1342" w:rsidRPr="001A4B77">
        <w:rPr>
          <w:bCs/>
          <w:iCs/>
          <w:spacing w:val="-4"/>
          <w:lang w:val="vi-VN"/>
        </w:rPr>
        <w:t xml:space="preserve">phải báo cáo kịp thời vấn đề phát sinh, phối hợp chặt chẽ với </w:t>
      </w:r>
      <w:r w:rsidRPr="001A4B77">
        <w:rPr>
          <w:bCs/>
          <w:iCs/>
          <w:spacing w:val="-4"/>
        </w:rPr>
        <w:t xml:space="preserve">các đơn vị khác thuộc </w:t>
      </w:r>
      <w:r w:rsidR="00FF1342" w:rsidRPr="001A4B77">
        <w:rPr>
          <w:bCs/>
          <w:iCs/>
          <w:spacing w:val="-4"/>
          <w:lang w:val="vi-VN"/>
        </w:rPr>
        <w:t>Trung tâm và các cơ quan liên quan để giải quyết.</w:t>
      </w:r>
    </w:p>
    <w:p w14:paraId="105600B5" w14:textId="4F97B614" w:rsidR="008B263E" w:rsidRPr="001A4B77" w:rsidRDefault="008B263E" w:rsidP="00D96AAD">
      <w:pPr>
        <w:tabs>
          <w:tab w:val="left" w:pos="851"/>
        </w:tabs>
        <w:spacing w:before="20" w:after="20"/>
        <w:contextualSpacing/>
        <w:rPr>
          <w:b/>
          <w:bCs/>
          <w:i/>
          <w:iCs/>
          <w:lang w:val="vi-VN"/>
        </w:rPr>
      </w:pPr>
      <w:r w:rsidRPr="001A4B77">
        <w:rPr>
          <w:b/>
        </w:rPr>
        <w:tab/>
        <w:t xml:space="preserve">5. </w:t>
      </w:r>
      <w:r w:rsidR="00274DB4" w:rsidRPr="001A4B77">
        <w:rPr>
          <w:b/>
          <w:bCs/>
          <w:iCs/>
          <w:lang w:val="vi-VN"/>
        </w:rPr>
        <w:t>C</w:t>
      </w:r>
      <w:r w:rsidR="00274DB4" w:rsidRPr="001A4B77">
        <w:rPr>
          <w:b/>
          <w:bCs/>
          <w:iCs/>
        </w:rPr>
        <w:t>ác t</w:t>
      </w:r>
      <w:r w:rsidRPr="001A4B77">
        <w:rPr>
          <w:b/>
          <w:bCs/>
          <w:iCs/>
          <w:lang w:val="vi-VN"/>
        </w:rPr>
        <w:t xml:space="preserve">iêu chí </w:t>
      </w:r>
      <w:r w:rsidR="00274DB4" w:rsidRPr="001A4B77">
        <w:rPr>
          <w:b/>
          <w:bCs/>
          <w:iCs/>
        </w:rPr>
        <w:t xml:space="preserve">cơ bản </w:t>
      </w:r>
      <w:r w:rsidRPr="001A4B77">
        <w:rPr>
          <w:b/>
          <w:bCs/>
          <w:iCs/>
          <w:lang w:val="vi-VN"/>
        </w:rPr>
        <w:t xml:space="preserve">đánh giá hiệu quả </w:t>
      </w:r>
      <w:r w:rsidRPr="001A4B77">
        <w:rPr>
          <w:b/>
          <w:bCs/>
          <w:iCs/>
        </w:rPr>
        <w:t xml:space="preserve">hoạt động </w:t>
      </w:r>
      <w:r w:rsidRPr="001A4B77">
        <w:rPr>
          <w:b/>
          <w:bCs/>
          <w:iCs/>
          <w:lang w:val="vi-VN"/>
        </w:rPr>
        <w:t>của các Chi nhánh và Điểm tiếp nhận</w:t>
      </w:r>
      <w:r w:rsidRPr="001A4B77">
        <w:rPr>
          <w:b/>
          <w:bCs/>
          <w:i/>
          <w:iCs/>
          <w:lang w:val="vi-VN"/>
        </w:rPr>
        <w:t xml:space="preserve"> </w:t>
      </w:r>
    </w:p>
    <w:p w14:paraId="4E65CD4F" w14:textId="5F1A3C86" w:rsidR="008B263E" w:rsidRPr="001A4B77" w:rsidRDefault="008B263E" w:rsidP="00D96AAD">
      <w:pPr>
        <w:tabs>
          <w:tab w:val="left" w:pos="851"/>
        </w:tabs>
        <w:spacing w:before="20" w:after="20"/>
        <w:contextualSpacing/>
        <w:rPr>
          <w:b/>
          <w:i/>
        </w:rPr>
      </w:pPr>
      <w:r w:rsidRPr="001A4B77">
        <w:rPr>
          <w:b/>
          <w:i/>
        </w:rPr>
        <w:t>5.1. Mức độ hài lòng của người dân và doanh nghiệp</w:t>
      </w:r>
    </w:p>
    <w:p w14:paraId="32823A53" w14:textId="4F328FC5" w:rsidR="008B263E" w:rsidRPr="001A4B77" w:rsidRDefault="008B263E" w:rsidP="00D96AAD">
      <w:pPr>
        <w:tabs>
          <w:tab w:val="left" w:pos="851"/>
        </w:tabs>
        <w:spacing w:before="20" w:after="20"/>
        <w:contextualSpacing/>
      </w:pPr>
      <w:r w:rsidRPr="001A4B77">
        <w:t>- Kết quả khảo sát mức độ hài lòng của người dân và doanh nghiệp khi sử dụng dịch vụ tại các Chi nhánh và Điểm tiếp nhận.</w:t>
      </w:r>
    </w:p>
    <w:p w14:paraId="490447D6" w14:textId="67BBC03D" w:rsidR="008B263E" w:rsidRPr="001A4B77" w:rsidRDefault="008B263E" w:rsidP="00D96AAD">
      <w:pPr>
        <w:tabs>
          <w:tab w:val="left" w:pos="851"/>
        </w:tabs>
        <w:spacing w:before="20" w:after="20"/>
        <w:contextualSpacing/>
      </w:pPr>
      <w:r w:rsidRPr="001A4B77">
        <w:t>- Tỷ lệ phản</w:t>
      </w:r>
      <w:r w:rsidRPr="001A4B77">
        <w:rPr>
          <w:lang w:val="vi-VN"/>
        </w:rPr>
        <w:t xml:space="preserve"> ánh, kiến nghị </w:t>
      </w:r>
      <w:r w:rsidRPr="001A4B77">
        <w:t>của người dân và doanh nghiệp đối với Chi nhánh, Điểm tiếp nhận.</w:t>
      </w:r>
    </w:p>
    <w:p w14:paraId="4444B3BC" w14:textId="3E5DFF8F" w:rsidR="008B263E" w:rsidRPr="001A4B77" w:rsidRDefault="008B263E" w:rsidP="00D96AAD">
      <w:pPr>
        <w:tabs>
          <w:tab w:val="left" w:pos="851"/>
        </w:tabs>
        <w:spacing w:before="20" w:after="20"/>
        <w:contextualSpacing/>
        <w:rPr>
          <w:b/>
          <w:i/>
        </w:rPr>
      </w:pPr>
      <w:r w:rsidRPr="001A4B77">
        <w:rPr>
          <w:b/>
          <w:i/>
        </w:rPr>
        <w:t>5.2.</w:t>
      </w:r>
      <w:r w:rsidRPr="001A4B77">
        <w:rPr>
          <w:b/>
          <w:i/>
          <w:lang w:val="vi-VN"/>
        </w:rPr>
        <w:t xml:space="preserve"> Kết quả </w:t>
      </w:r>
      <w:r w:rsidRPr="001A4B77">
        <w:rPr>
          <w:b/>
          <w:i/>
        </w:rPr>
        <w:t>giải</w:t>
      </w:r>
      <w:r w:rsidRPr="001A4B77">
        <w:rPr>
          <w:b/>
          <w:i/>
          <w:lang w:val="vi-VN"/>
        </w:rPr>
        <w:t xml:space="preserve"> quyết </w:t>
      </w:r>
      <w:r w:rsidR="0037498D">
        <w:rPr>
          <w:b/>
          <w:i/>
        </w:rPr>
        <w:t>thủ tục hành chính</w:t>
      </w:r>
    </w:p>
    <w:p w14:paraId="1AB008B8" w14:textId="04860EC9" w:rsidR="008B263E" w:rsidRPr="001A4B77" w:rsidRDefault="008B263E" w:rsidP="00D96AAD">
      <w:pPr>
        <w:tabs>
          <w:tab w:val="left" w:pos="851"/>
        </w:tabs>
        <w:spacing w:before="20" w:after="20"/>
        <w:contextualSpacing/>
      </w:pPr>
      <w:r w:rsidRPr="001A4B77">
        <w:t>- Thời gian giải quyết hồ sơ so với quy định.</w:t>
      </w:r>
    </w:p>
    <w:p w14:paraId="6E4B3104" w14:textId="77777777" w:rsidR="008B263E" w:rsidRPr="001A4B77" w:rsidRDefault="008B263E" w:rsidP="00D96AAD">
      <w:pPr>
        <w:tabs>
          <w:tab w:val="left" w:pos="851"/>
        </w:tabs>
        <w:spacing w:before="20" w:after="20"/>
        <w:contextualSpacing/>
      </w:pPr>
      <w:r w:rsidRPr="001A4B77">
        <w:t>- Tỷ lệ hồ sơ được giải quyết đúng hạn, tỷ lệ hồ sơ trễ hạn.</w:t>
      </w:r>
    </w:p>
    <w:p w14:paraId="55A44CCE" w14:textId="77777777" w:rsidR="008B263E" w:rsidRPr="001A4B77" w:rsidRDefault="008B263E" w:rsidP="00D96AAD">
      <w:pPr>
        <w:tabs>
          <w:tab w:val="left" w:pos="851"/>
        </w:tabs>
        <w:spacing w:before="20" w:after="20"/>
        <w:contextualSpacing/>
      </w:pPr>
      <w:r w:rsidRPr="001A4B77">
        <w:t>- Mức độ tuân thủ quy trình giải quyết TTHC.</w:t>
      </w:r>
    </w:p>
    <w:p w14:paraId="1B235979" w14:textId="21FF1D80" w:rsidR="008B263E" w:rsidRPr="001A4B77" w:rsidRDefault="008B263E" w:rsidP="00D96AAD">
      <w:pPr>
        <w:tabs>
          <w:tab w:val="left" w:pos="851"/>
        </w:tabs>
        <w:spacing w:before="20" w:after="20"/>
        <w:contextualSpacing/>
        <w:rPr>
          <w:b/>
          <w:i/>
        </w:rPr>
      </w:pPr>
      <w:r w:rsidRPr="001A4B77">
        <w:rPr>
          <w:b/>
          <w:i/>
        </w:rPr>
        <w:t>5.3. Chất lượng dịch vụ cung cấp</w:t>
      </w:r>
    </w:p>
    <w:p w14:paraId="362C3A3E" w14:textId="4B34F009" w:rsidR="008B263E" w:rsidRPr="001A4B77" w:rsidRDefault="008B263E" w:rsidP="00D96AAD">
      <w:pPr>
        <w:tabs>
          <w:tab w:val="left" w:pos="851"/>
        </w:tabs>
        <w:spacing w:before="20" w:after="20"/>
        <w:contextualSpacing/>
      </w:pPr>
      <w:r w:rsidRPr="001A4B77">
        <w:t xml:space="preserve">- </w:t>
      </w:r>
      <w:r w:rsidRPr="001A4B77">
        <w:rPr>
          <w:lang w:val="vi-VN"/>
        </w:rPr>
        <w:t>H</w:t>
      </w:r>
      <w:r w:rsidRPr="001A4B77">
        <w:t>ướng dẫn, hỗ trợ của cán bộ, công chức</w:t>
      </w:r>
      <w:r w:rsidRPr="001A4B77">
        <w:rPr>
          <w:lang w:val="vi-VN"/>
        </w:rPr>
        <w:t>, viên chức</w:t>
      </w:r>
      <w:r w:rsidRPr="001A4B77">
        <w:t xml:space="preserve"> tại các Chi nhánh và Điểm tiếp nhận.</w:t>
      </w:r>
    </w:p>
    <w:p w14:paraId="59C33AB5" w14:textId="5D4E10E8" w:rsidR="008B263E" w:rsidRPr="001A4B77" w:rsidRDefault="008B263E" w:rsidP="00D96AAD">
      <w:pPr>
        <w:tabs>
          <w:tab w:val="left" w:pos="851"/>
        </w:tabs>
        <w:spacing w:before="20" w:after="20"/>
        <w:contextualSpacing/>
      </w:pPr>
      <w:r w:rsidRPr="001A4B77">
        <w:t>- Mức</w:t>
      </w:r>
      <w:r w:rsidRPr="001A4B77">
        <w:rPr>
          <w:lang w:val="vi-VN"/>
        </w:rPr>
        <w:t xml:space="preserve"> đ</w:t>
      </w:r>
      <w:r w:rsidRPr="001A4B77">
        <w:t>ộ chính xác và tính minh bạch của các thông tin, tài liệu Chi nhánh và Điểm tiếp nhận cung cấp cho người dân và doanh nghiệp.</w:t>
      </w:r>
    </w:p>
    <w:p w14:paraId="31B017F5" w14:textId="52DE1233" w:rsidR="008B263E" w:rsidRPr="001A4B77" w:rsidRDefault="008B263E" w:rsidP="00D96AAD">
      <w:pPr>
        <w:tabs>
          <w:tab w:val="left" w:pos="851"/>
        </w:tabs>
        <w:spacing w:before="20" w:after="20"/>
        <w:contextualSpacing/>
      </w:pPr>
      <w:r w:rsidRPr="001A4B77">
        <w:t>- Kết</w:t>
      </w:r>
      <w:r w:rsidRPr="001A4B77">
        <w:rPr>
          <w:lang w:val="vi-VN"/>
        </w:rPr>
        <w:t xml:space="preserve"> quả</w:t>
      </w:r>
      <w:r w:rsidRPr="001A4B77">
        <w:t xml:space="preserve"> công khai các quy trình, TTHC.</w:t>
      </w:r>
    </w:p>
    <w:p w14:paraId="4B93E28D" w14:textId="4CD13689" w:rsidR="008B263E" w:rsidRPr="001A4B77" w:rsidRDefault="004963B9" w:rsidP="00D96AAD">
      <w:pPr>
        <w:tabs>
          <w:tab w:val="left" w:pos="851"/>
        </w:tabs>
        <w:spacing w:before="20" w:after="20"/>
        <w:contextualSpacing/>
        <w:rPr>
          <w:b/>
          <w:i/>
        </w:rPr>
      </w:pPr>
      <w:r w:rsidRPr="001A4B77">
        <w:rPr>
          <w:b/>
          <w:i/>
        </w:rPr>
        <w:lastRenderedPageBreak/>
        <w:t>5.</w:t>
      </w:r>
      <w:r w:rsidR="008B263E" w:rsidRPr="001A4B77">
        <w:rPr>
          <w:b/>
          <w:i/>
        </w:rPr>
        <w:t>4. Ứng dụng công nghệ</w:t>
      </w:r>
      <w:r w:rsidRPr="001A4B77">
        <w:rPr>
          <w:b/>
          <w:i/>
        </w:rPr>
        <w:t xml:space="preserve"> thông tin</w:t>
      </w:r>
    </w:p>
    <w:p w14:paraId="03671F2E" w14:textId="0B8F6ADD" w:rsidR="008B263E" w:rsidRPr="001A4B77" w:rsidRDefault="008B263E" w:rsidP="00D96AAD">
      <w:pPr>
        <w:tabs>
          <w:tab w:val="left" w:pos="851"/>
        </w:tabs>
        <w:spacing w:before="20" w:after="20"/>
        <w:contextualSpacing/>
      </w:pPr>
      <w:r w:rsidRPr="001A4B77">
        <w:t xml:space="preserve">- Mức độ ứng dụng </w:t>
      </w:r>
      <w:r w:rsidR="003A2670" w:rsidRPr="001A4B77">
        <w:rPr>
          <w:color w:val="000000" w:themeColor="text1"/>
        </w:rPr>
        <w:t>CNTT</w:t>
      </w:r>
      <w:r w:rsidR="003A2670" w:rsidRPr="001A4B77">
        <w:t xml:space="preserve"> </w:t>
      </w:r>
      <w:r w:rsidRPr="001A4B77">
        <w:t>trong quy trình xử lý TTHC, lưu trữ hồ sơ tại các Chi nhánh và Điểm tiếp nhận.</w:t>
      </w:r>
    </w:p>
    <w:p w14:paraId="2623E707" w14:textId="046EFC59" w:rsidR="008B263E" w:rsidRPr="001A4B77" w:rsidRDefault="008B263E" w:rsidP="00D96AAD">
      <w:pPr>
        <w:tabs>
          <w:tab w:val="left" w:pos="851"/>
        </w:tabs>
        <w:spacing w:before="20" w:after="20"/>
        <w:contextualSpacing/>
      </w:pPr>
      <w:r w:rsidRPr="001A4B77">
        <w:t>- Tỷ lệ dịch vụ hành chính công</w:t>
      </w:r>
      <w:r w:rsidRPr="001A4B77">
        <w:rPr>
          <w:lang w:val="vi-VN"/>
        </w:rPr>
        <w:t xml:space="preserve"> </w:t>
      </w:r>
      <w:r w:rsidRPr="001A4B77">
        <w:t>được thực hiện trực tuyến tại Chi nhánh, Điểm tiếp nhận.</w:t>
      </w:r>
    </w:p>
    <w:p w14:paraId="4A62BDAD" w14:textId="77777777" w:rsidR="008B263E" w:rsidRPr="001A4B77" w:rsidRDefault="008B263E" w:rsidP="00D96AAD">
      <w:pPr>
        <w:tabs>
          <w:tab w:val="left" w:pos="851"/>
        </w:tabs>
        <w:spacing w:before="20" w:after="20"/>
        <w:contextualSpacing/>
      </w:pPr>
      <w:r w:rsidRPr="001A4B77">
        <w:t>- Khả năng tiếp cận và sử dụng dịch vụ công</w:t>
      </w:r>
      <w:r w:rsidRPr="001A4B77">
        <w:rPr>
          <w:lang w:val="vi-VN"/>
        </w:rPr>
        <w:t xml:space="preserve"> </w:t>
      </w:r>
      <w:r w:rsidRPr="001A4B77">
        <w:t>trực tuyến của người dân và doanh nghiệp.</w:t>
      </w:r>
    </w:p>
    <w:p w14:paraId="49137049" w14:textId="11260023" w:rsidR="008B263E" w:rsidRPr="001A4B77" w:rsidRDefault="008B263E" w:rsidP="00D96AAD">
      <w:pPr>
        <w:tabs>
          <w:tab w:val="left" w:pos="851"/>
        </w:tabs>
        <w:spacing w:before="20" w:after="20"/>
        <w:contextualSpacing/>
        <w:rPr>
          <w:b/>
          <w:i/>
        </w:rPr>
      </w:pPr>
      <w:r w:rsidRPr="001A4B77">
        <w:rPr>
          <w:b/>
          <w:i/>
        </w:rPr>
        <w:t>5.</w:t>
      </w:r>
      <w:r w:rsidR="004963B9" w:rsidRPr="001A4B77">
        <w:rPr>
          <w:b/>
          <w:i/>
        </w:rPr>
        <w:t>5.</w:t>
      </w:r>
      <w:r w:rsidRPr="001A4B77">
        <w:rPr>
          <w:b/>
          <w:i/>
        </w:rPr>
        <w:t xml:space="preserve"> Hiệu quả hoạt động nội bộ</w:t>
      </w:r>
    </w:p>
    <w:p w14:paraId="09C78394" w14:textId="3D63BF13" w:rsidR="008B263E" w:rsidRPr="001A4B77" w:rsidRDefault="008B263E" w:rsidP="00D96AAD">
      <w:pPr>
        <w:tabs>
          <w:tab w:val="left" w:pos="851"/>
        </w:tabs>
        <w:spacing w:before="20" w:after="20"/>
        <w:contextualSpacing/>
      </w:pPr>
      <w:r w:rsidRPr="001A4B77">
        <w:t>- Sự phối hợp giữa các bộ</w:t>
      </w:r>
      <w:r w:rsidRPr="001A4B77">
        <w:rPr>
          <w:lang w:val="vi-VN"/>
        </w:rPr>
        <w:t xml:space="preserve"> phận, </w:t>
      </w:r>
      <w:r w:rsidRPr="001A4B77">
        <w:t>Điểm tiếp nhận (đối với Chi</w:t>
      </w:r>
      <w:r w:rsidRPr="001A4B77">
        <w:rPr>
          <w:lang w:val="vi-VN"/>
        </w:rPr>
        <w:t xml:space="preserve"> </w:t>
      </w:r>
      <w:r w:rsidRPr="001A4B77">
        <w:t>nhánh).</w:t>
      </w:r>
    </w:p>
    <w:p w14:paraId="460F7D30" w14:textId="23C6B723" w:rsidR="008B263E" w:rsidRPr="001A4B77" w:rsidRDefault="008B263E" w:rsidP="00D96AAD">
      <w:pPr>
        <w:tabs>
          <w:tab w:val="left" w:pos="851"/>
        </w:tabs>
        <w:spacing w:before="20" w:after="20"/>
        <w:contextualSpacing/>
      </w:pPr>
      <w:r w:rsidRPr="001A4B77">
        <w:t>- Số lượng hồ sơ gi</w:t>
      </w:r>
      <w:r w:rsidRPr="001A4B77">
        <w:rPr>
          <w:lang w:val="vi-VN"/>
        </w:rPr>
        <w:t>ải quyết</w:t>
      </w:r>
      <w:r w:rsidRPr="001A4B77">
        <w:t xml:space="preserve"> và số lượng hồ sơ tồn đọng.</w:t>
      </w:r>
    </w:p>
    <w:p w14:paraId="74993A42" w14:textId="708CC0F0" w:rsidR="00550B31" w:rsidRPr="001A4B77" w:rsidRDefault="008B263E" w:rsidP="00D96AAD">
      <w:pPr>
        <w:tabs>
          <w:tab w:val="left" w:pos="851"/>
        </w:tabs>
        <w:spacing w:before="20" w:after="20"/>
        <w:contextualSpacing/>
      </w:pPr>
      <w:r w:rsidRPr="001A4B77">
        <w:t>- Mức độ giảm thiểu sai sót trong quá trình giải</w:t>
      </w:r>
      <w:r w:rsidRPr="001A4B77">
        <w:rPr>
          <w:lang w:val="vi-VN"/>
        </w:rPr>
        <w:t xml:space="preserve"> quyết</w:t>
      </w:r>
      <w:r w:rsidRPr="001A4B77">
        <w:t xml:space="preserve"> hồ sơ</w:t>
      </w:r>
      <w:r w:rsidRPr="001A4B77">
        <w:rPr>
          <w:lang w:val="vi-VN"/>
        </w:rPr>
        <w:t xml:space="preserve"> TTHC</w:t>
      </w:r>
      <w:r w:rsidRPr="001A4B77">
        <w:t>.</w:t>
      </w:r>
    </w:p>
    <w:p w14:paraId="1E290857" w14:textId="79DFF46F" w:rsidR="008B263E" w:rsidRPr="001A4B77" w:rsidRDefault="004963B9" w:rsidP="00D96AAD">
      <w:pPr>
        <w:tabs>
          <w:tab w:val="left" w:pos="851"/>
        </w:tabs>
        <w:spacing w:before="20" w:after="20"/>
        <w:contextualSpacing/>
        <w:rPr>
          <w:b/>
          <w:i/>
        </w:rPr>
      </w:pPr>
      <w:r w:rsidRPr="001A4B77">
        <w:rPr>
          <w:b/>
          <w:i/>
        </w:rPr>
        <w:t>5.</w:t>
      </w:r>
      <w:r w:rsidR="008B263E" w:rsidRPr="001A4B77">
        <w:rPr>
          <w:b/>
          <w:i/>
        </w:rPr>
        <w:t>6. Chi phí vận hành</w:t>
      </w:r>
    </w:p>
    <w:p w14:paraId="2731B232" w14:textId="6AB09C18" w:rsidR="008B263E" w:rsidRPr="001A4B77" w:rsidRDefault="008B263E" w:rsidP="00D96AAD">
      <w:pPr>
        <w:tabs>
          <w:tab w:val="left" w:pos="851"/>
        </w:tabs>
        <w:spacing w:before="20" w:after="20"/>
        <w:contextualSpacing/>
      </w:pPr>
      <w:r w:rsidRPr="001A4B77">
        <w:t>- Tính hiệu quả trong việc sử dụng nguồn lực (nhân sự, tài chính) tại Chi nhánh, Điểm tiếp nhận hi nhánh.</w:t>
      </w:r>
    </w:p>
    <w:p w14:paraId="388DF1AB" w14:textId="63317EAE" w:rsidR="008B263E" w:rsidRPr="001A4B77" w:rsidRDefault="008B263E" w:rsidP="00D96AAD">
      <w:pPr>
        <w:tabs>
          <w:tab w:val="left" w:pos="851"/>
        </w:tabs>
        <w:spacing w:before="20" w:after="20"/>
        <w:contextualSpacing/>
      </w:pPr>
      <w:r w:rsidRPr="001A4B77">
        <w:t>- Tỷ lệ chi phí trên mỗi hồ sơ được giải quyết tại Chi nhánh, Điểm tiếp nhận.</w:t>
      </w:r>
    </w:p>
    <w:p w14:paraId="387D0E3B" w14:textId="1FB14F98" w:rsidR="008B263E" w:rsidRPr="001A4B77" w:rsidRDefault="004963B9" w:rsidP="00D96AAD">
      <w:pPr>
        <w:tabs>
          <w:tab w:val="left" w:pos="851"/>
        </w:tabs>
        <w:spacing w:before="20" w:after="20"/>
        <w:contextualSpacing/>
        <w:rPr>
          <w:b/>
          <w:i/>
        </w:rPr>
      </w:pPr>
      <w:r w:rsidRPr="001A4B77">
        <w:rPr>
          <w:b/>
          <w:i/>
        </w:rPr>
        <w:t>5.</w:t>
      </w:r>
      <w:r w:rsidR="008B263E" w:rsidRPr="001A4B77">
        <w:rPr>
          <w:b/>
          <w:i/>
        </w:rPr>
        <w:t>7. Tính minh bạch và trách nhiệm giải trình</w:t>
      </w:r>
    </w:p>
    <w:p w14:paraId="3097B07F" w14:textId="77777777" w:rsidR="008B263E" w:rsidRPr="001A4B77" w:rsidRDefault="008B263E" w:rsidP="00D96AAD">
      <w:pPr>
        <w:tabs>
          <w:tab w:val="left" w:pos="851"/>
        </w:tabs>
        <w:spacing w:before="20" w:after="20"/>
        <w:contextualSpacing/>
      </w:pPr>
      <w:r w:rsidRPr="001A4B77">
        <w:t>- Mức độ công khai thông tin về quy trình, TTHC.</w:t>
      </w:r>
    </w:p>
    <w:p w14:paraId="6D2A20FA" w14:textId="77777777" w:rsidR="004B1167" w:rsidRPr="001A4B77" w:rsidRDefault="008B263E" w:rsidP="00D96AAD">
      <w:pPr>
        <w:tabs>
          <w:tab w:val="left" w:pos="851"/>
        </w:tabs>
        <w:spacing w:before="20" w:after="20"/>
        <w:contextualSpacing/>
      </w:pPr>
      <w:r w:rsidRPr="001A4B77">
        <w:t xml:space="preserve">- Khả năng giải trình của cán bộ, công chức khi xảy ra sai sót hoặc khiếu nại tại </w:t>
      </w:r>
      <w:r w:rsidR="004B1167" w:rsidRPr="001A4B77">
        <w:t>Chi nhánh, Điểm tiếp nhận.</w:t>
      </w:r>
    </w:p>
    <w:p w14:paraId="22BAF213" w14:textId="70474B10" w:rsidR="008B263E" w:rsidRPr="001A4B77" w:rsidRDefault="004963B9" w:rsidP="00D96AAD">
      <w:pPr>
        <w:tabs>
          <w:tab w:val="left" w:pos="851"/>
        </w:tabs>
        <w:spacing w:before="20" w:after="20"/>
        <w:contextualSpacing/>
        <w:rPr>
          <w:b/>
          <w:i/>
        </w:rPr>
      </w:pPr>
      <w:r w:rsidRPr="001A4B77">
        <w:rPr>
          <w:b/>
          <w:i/>
        </w:rPr>
        <w:t>5.</w:t>
      </w:r>
      <w:r w:rsidR="008B263E" w:rsidRPr="001A4B77">
        <w:rPr>
          <w:b/>
          <w:i/>
        </w:rPr>
        <w:t>8. Mức độ tuân thủ quy định, pháp luậ</w:t>
      </w:r>
      <w:r w:rsidR="004B1167" w:rsidRPr="001A4B77">
        <w:rPr>
          <w:b/>
          <w:i/>
        </w:rPr>
        <w:t>t</w:t>
      </w:r>
    </w:p>
    <w:p w14:paraId="78E59253" w14:textId="55511D3A" w:rsidR="008B263E" w:rsidRPr="001A4B77" w:rsidRDefault="008B263E" w:rsidP="00D96AAD">
      <w:pPr>
        <w:tabs>
          <w:tab w:val="left" w:pos="851"/>
        </w:tabs>
        <w:spacing w:before="20" w:after="20"/>
        <w:contextualSpacing/>
      </w:pPr>
      <w:r w:rsidRPr="001A4B77">
        <w:t xml:space="preserve">- </w:t>
      </w:r>
      <w:r w:rsidRPr="001A4B77">
        <w:rPr>
          <w:lang w:val="vi-VN"/>
        </w:rPr>
        <w:t>V</w:t>
      </w:r>
      <w:r w:rsidRPr="001A4B77">
        <w:t xml:space="preserve">iệc tuân thủ quy định của pháp luật trong hoạt động của </w:t>
      </w:r>
      <w:r w:rsidR="004B1167" w:rsidRPr="001A4B77">
        <w:t>Chi nhánh, Điểm tiếp nhận</w:t>
      </w:r>
      <w:r w:rsidRPr="001A4B77">
        <w:t>.</w:t>
      </w:r>
    </w:p>
    <w:p w14:paraId="1A2B68AD" w14:textId="77777777" w:rsidR="008B263E" w:rsidRPr="001A4B77" w:rsidRDefault="008B263E" w:rsidP="00D96AAD">
      <w:pPr>
        <w:tabs>
          <w:tab w:val="left" w:pos="851"/>
        </w:tabs>
        <w:spacing w:before="20" w:after="20"/>
        <w:contextualSpacing/>
      </w:pPr>
      <w:r w:rsidRPr="001A4B77">
        <w:t>- Việc</w:t>
      </w:r>
      <w:r w:rsidRPr="001A4B77">
        <w:rPr>
          <w:lang w:val="vi-VN"/>
        </w:rPr>
        <w:t xml:space="preserve"> </w:t>
      </w:r>
      <w:r w:rsidRPr="001A4B77">
        <w:t>chấp hành quy định về công tác tiếp dân, giải quyết khiếu nại, tố cáo.</w:t>
      </w:r>
    </w:p>
    <w:p w14:paraId="0E5B6554" w14:textId="2744584A" w:rsidR="008B263E" w:rsidRPr="001A4B77" w:rsidRDefault="004963B9" w:rsidP="00D96AAD">
      <w:pPr>
        <w:tabs>
          <w:tab w:val="left" w:pos="851"/>
        </w:tabs>
        <w:spacing w:before="20" w:after="20"/>
        <w:contextualSpacing/>
        <w:rPr>
          <w:b/>
          <w:i/>
          <w:lang w:val="vi-VN"/>
        </w:rPr>
      </w:pPr>
      <w:r w:rsidRPr="001A4B77">
        <w:rPr>
          <w:b/>
          <w:i/>
        </w:rPr>
        <w:t>5.</w:t>
      </w:r>
      <w:r w:rsidR="008B263E" w:rsidRPr="001A4B77">
        <w:rPr>
          <w:b/>
          <w:i/>
          <w:lang w:val="vi-VN"/>
        </w:rPr>
        <w:t>9</w:t>
      </w:r>
      <w:r w:rsidR="008B263E" w:rsidRPr="001A4B77">
        <w:rPr>
          <w:b/>
          <w:i/>
        </w:rPr>
        <w:t xml:space="preserve">. Bảo </w:t>
      </w:r>
      <w:r w:rsidRPr="001A4B77">
        <w:rPr>
          <w:b/>
          <w:i/>
        </w:rPr>
        <w:t>đảm an toàn thông tin</w:t>
      </w:r>
    </w:p>
    <w:p w14:paraId="634B0EFF" w14:textId="59420F35" w:rsidR="008B263E" w:rsidRPr="001A4B77" w:rsidRDefault="008B263E" w:rsidP="00D96AAD">
      <w:pPr>
        <w:tabs>
          <w:tab w:val="left" w:pos="851"/>
        </w:tabs>
        <w:spacing w:before="20" w:after="20"/>
        <w:contextualSpacing/>
      </w:pPr>
      <w:r w:rsidRPr="001A4B77">
        <w:rPr>
          <w:lang w:val="vi-VN"/>
        </w:rPr>
        <w:t xml:space="preserve">- Khả năng nhận diện, phân tích và quản lý rủi ro liên quan đến bảo mật thông tin. Khả năng phản ứng của các </w:t>
      </w:r>
      <w:r w:rsidR="004B1167" w:rsidRPr="001A4B77">
        <w:t xml:space="preserve">Chi nhánh, Điểm tiếp nhận </w:t>
      </w:r>
      <w:r w:rsidRPr="001A4B77">
        <w:rPr>
          <w:lang w:val="vi-VN"/>
        </w:rPr>
        <w:t>đố</w:t>
      </w:r>
      <w:r w:rsidR="004B1167" w:rsidRPr="001A4B77">
        <w:rPr>
          <w:lang w:val="vi-VN"/>
        </w:rPr>
        <w:t>i v</w:t>
      </w:r>
      <w:r w:rsidRPr="001A4B77">
        <w:rPr>
          <w:lang w:val="vi-VN"/>
        </w:rPr>
        <w:t>ới các sự cố bảo mật.</w:t>
      </w:r>
    </w:p>
    <w:p w14:paraId="518B316A" w14:textId="77777777" w:rsidR="008B263E" w:rsidRPr="001A4B77" w:rsidRDefault="008B263E" w:rsidP="00D96AAD">
      <w:pPr>
        <w:tabs>
          <w:tab w:val="left" w:pos="851"/>
        </w:tabs>
        <w:spacing w:before="20" w:after="20"/>
        <w:contextualSpacing/>
        <w:rPr>
          <w:lang w:val="vi-VN"/>
        </w:rPr>
      </w:pPr>
      <w:r w:rsidRPr="001A4B77">
        <w:rPr>
          <w:lang w:val="vi-VN"/>
        </w:rPr>
        <w:t>- Các biện pháp bảo mật mạng, biện pháp kiểm soát truy cập vật lý và điện tử đối với dữ liệu.</w:t>
      </w:r>
    </w:p>
    <w:p w14:paraId="63F3951C" w14:textId="5E9E6FB5" w:rsidR="008B263E" w:rsidRPr="001A4B77" w:rsidRDefault="008B263E" w:rsidP="00D96AAD">
      <w:pPr>
        <w:tabs>
          <w:tab w:val="left" w:pos="851"/>
        </w:tabs>
        <w:spacing w:before="20" w:after="20"/>
        <w:contextualSpacing/>
      </w:pPr>
      <w:r w:rsidRPr="001A4B77">
        <w:rPr>
          <w:lang w:val="vi-VN"/>
        </w:rPr>
        <w:t xml:space="preserve">- Mức độ nhận thức về bảo mật thông tin của cán bộ, công chức </w:t>
      </w:r>
      <w:r w:rsidR="004B1167" w:rsidRPr="001A4B77">
        <w:t>Chi nhánh, Điểm tiếp nhận</w:t>
      </w:r>
      <w:r w:rsidRPr="001A4B77">
        <w:rPr>
          <w:lang w:val="vi-VN"/>
        </w:rPr>
        <w:t>.</w:t>
      </w:r>
    </w:p>
    <w:p w14:paraId="2AA4073F" w14:textId="77777777" w:rsidR="00443E90" w:rsidRPr="001A4B77" w:rsidRDefault="008B263E" w:rsidP="00D96AAD">
      <w:pPr>
        <w:tabs>
          <w:tab w:val="left" w:pos="851"/>
        </w:tabs>
        <w:spacing w:before="20" w:after="20"/>
        <w:contextualSpacing/>
        <w:rPr>
          <w:lang w:val="vi-VN"/>
        </w:rPr>
      </w:pPr>
      <w:r w:rsidRPr="001A4B77">
        <w:rPr>
          <w:lang w:val="vi-VN"/>
        </w:rPr>
        <w:t>- Kết quả thực hiện quy trình xử lý sự cố bảo mật thông tin (phát hiện, báo cáo và khắc phục sự cố</w:t>
      </w:r>
      <w:r w:rsidR="004B1167" w:rsidRPr="001A4B77">
        <w:rPr>
          <w:lang w:val="vi-VN"/>
        </w:rPr>
        <w:t>).</w:t>
      </w:r>
    </w:p>
    <w:p w14:paraId="012F4540" w14:textId="77777777" w:rsidR="00443E90" w:rsidRPr="001A4B77" w:rsidRDefault="00B34BF8" w:rsidP="00D96AAD">
      <w:pPr>
        <w:tabs>
          <w:tab w:val="left" w:pos="851"/>
        </w:tabs>
        <w:spacing w:before="20" w:after="20"/>
        <w:contextualSpacing/>
        <w:rPr>
          <w:b/>
          <w:bCs/>
          <w:iCs/>
          <w:lang w:val="vi-VN"/>
        </w:rPr>
      </w:pPr>
      <w:r w:rsidRPr="001A4B77">
        <w:rPr>
          <w:b/>
          <w:bCs/>
          <w:iCs/>
        </w:rPr>
        <w:t>V</w:t>
      </w:r>
      <w:r w:rsidRPr="001A4B77">
        <w:rPr>
          <w:b/>
          <w:bCs/>
          <w:iCs/>
          <w:lang w:val="vi-VN"/>
        </w:rPr>
        <w:t>I</w:t>
      </w:r>
      <w:r w:rsidR="009F088A" w:rsidRPr="001A4B77">
        <w:rPr>
          <w:b/>
          <w:bCs/>
          <w:iCs/>
        </w:rPr>
        <w:t>I</w:t>
      </w:r>
      <w:r w:rsidRPr="001A4B77">
        <w:rPr>
          <w:b/>
          <w:bCs/>
          <w:iCs/>
        </w:rPr>
        <w:t>. TRỤ</w:t>
      </w:r>
      <w:r w:rsidRPr="001A4B77">
        <w:rPr>
          <w:b/>
          <w:bCs/>
          <w:iCs/>
          <w:lang w:val="vi-VN"/>
        </w:rPr>
        <w:t xml:space="preserve"> SỞ VÀ HẠ TẦNG TRANG THIẾT BỊ</w:t>
      </w:r>
    </w:p>
    <w:p w14:paraId="33231F18" w14:textId="77777777" w:rsidR="00443E90" w:rsidRPr="001A4B77" w:rsidRDefault="00B34BF8" w:rsidP="00D96AAD">
      <w:pPr>
        <w:tabs>
          <w:tab w:val="left" w:pos="851"/>
        </w:tabs>
        <w:spacing w:before="20" w:after="20"/>
        <w:contextualSpacing/>
        <w:rPr>
          <w:b/>
          <w:bCs/>
          <w:iCs/>
        </w:rPr>
      </w:pPr>
      <w:r w:rsidRPr="001A4B77">
        <w:rPr>
          <w:b/>
          <w:bCs/>
          <w:iCs/>
        </w:rPr>
        <w:t>1</w:t>
      </w:r>
      <w:r w:rsidRPr="001A4B77">
        <w:rPr>
          <w:b/>
          <w:bCs/>
          <w:iCs/>
          <w:lang w:val="vi-VN"/>
        </w:rPr>
        <w:t>.</w:t>
      </w:r>
      <w:r w:rsidRPr="001A4B77">
        <w:rPr>
          <w:b/>
          <w:bCs/>
          <w:iCs/>
        </w:rPr>
        <w:t xml:space="preserve"> Về trụ sở</w:t>
      </w:r>
    </w:p>
    <w:p w14:paraId="798FCC07" w14:textId="77777777" w:rsidR="00443E90" w:rsidRPr="001A4B77" w:rsidRDefault="00B34BF8" w:rsidP="00D96AAD">
      <w:pPr>
        <w:tabs>
          <w:tab w:val="left" w:pos="851"/>
        </w:tabs>
        <w:spacing w:before="20" w:after="20"/>
        <w:contextualSpacing/>
      </w:pPr>
      <w:r w:rsidRPr="001A4B77">
        <w:t xml:space="preserve">Trụ sở làm việc của Trung tâm phục vụ hành chính công </w:t>
      </w:r>
      <w:r w:rsidR="0021187D" w:rsidRPr="001A4B77">
        <w:t xml:space="preserve">Thành phố </w:t>
      </w:r>
      <w:r w:rsidRPr="001A4B77">
        <w:t>và các Chi nhánh được bố trí trên cơ sở tận dụng tối đa các trụ sở làm việc hiện có của Bộ phận Một cửa các cấ</w:t>
      </w:r>
      <w:r w:rsidR="0021187D" w:rsidRPr="001A4B77">
        <w:t xml:space="preserve">p, </w:t>
      </w:r>
      <w:r w:rsidRPr="001A4B77">
        <w:t>bảo đảm yêu cầu:</w:t>
      </w:r>
    </w:p>
    <w:p w14:paraId="0FBFA344" w14:textId="1C9324DA" w:rsidR="00EC1525" w:rsidRPr="001A4B77" w:rsidRDefault="00B34BF8" w:rsidP="00D96AAD">
      <w:pPr>
        <w:tabs>
          <w:tab w:val="left" w:pos="851"/>
        </w:tabs>
        <w:spacing w:before="20" w:after="20"/>
        <w:contextualSpacing/>
        <w:rPr>
          <w:b/>
          <w:lang w:val="vi-VN"/>
        </w:rPr>
      </w:pPr>
      <w:r w:rsidRPr="001A4B77">
        <w:t xml:space="preserve">- Về vị trí: Bảo đảm người thực hiện TTHC có thể tiếp cận Trung tâm phục vụ hành chính công hoặc </w:t>
      </w:r>
      <w:r w:rsidR="0032312A" w:rsidRPr="001A4B77">
        <w:t>C</w:t>
      </w:r>
      <w:r w:rsidRPr="001A4B77">
        <w:t>hi nhánh bất kỳ trong bán kính dưới 30 phút di chuyển hoặc trong vòng bán kính không quá 5km.</w:t>
      </w:r>
    </w:p>
    <w:p w14:paraId="1FE7E46C" w14:textId="5DA3F275" w:rsidR="00EC1525" w:rsidRPr="00CA08FD" w:rsidRDefault="00B34BF8" w:rsidP="00D96AAD">
      <w:pPr>
        <w:pStyle w:val="Heading4"/>
        <w:tabs>
          <w:tab w:val="left" w:pos="851"/>
        </w:tabs>
        <w:spacing w:before="20" w:after="20" w:line="240" w:lineRule="auto"/>
        <w:ind w:firstLine="567"/>
        <w:contextualSpacing/>
        <w:jc w:val="both"/>
        <w:rPr>
          <w:rFonts w:ascii="Times New Roman" w:hAnsi="Times New Roman" w:cs="Times New Roman"/>
          <w:i w:val="0"/>
          <w:color w:val="auto"/>
          <w:szCs w:val="28"/>
        </w:rPr>
      </w:pPr>
      <w:r w:rsidRPr="00CA08FD">
        <w:rPr>
          <w:rFonts w:ascii="Times New Roman" w:hAnsi="Times New Roman" w:cs="Times New Roman"/>
          <w:i w:val="0"/>
          <w:color w:val="auto"/>
          <w:szCs w:val="28"/>
        </w:rPr>
        <w:lastRenderedPageBreak/>
        <w:t>- Về diện tích: Diện tích nhà làm việc thực hiện theo tiêu chuẩn quy định tại Nghị định số 152/2017/NĐ-CP</w:t>
      </w:r>
      <w:r w:rsidR="002346BB" w:rsidRPr="00CA08FD">
        <w:rPr>
          <w:rFonts w:ascii="Times New Roman" w:hAnsi="Times New Roman" w:cs="Times New Roman"/>
          <w:i w:val="0"/>
          <w:color w:val="auto"/>
          <w:szCs w:val="28"/>
          <w:lang w:val="vi-VN"/>
        </w:rPr>
        <w:t xml:space="preserve"> ngày 27/12/2017 của Chính phủ</w:t>
      </w:r>
      <w:r w:rsidRPr="00CA08FD">
        <w:rPr>
          <w:rFonts w:ascii="Times New Roman" w:hAnsi="Times New Roman" w:cs="Times New Roman"/>
          <w:i w:val="0"/>
          <w:color w:val="auto"/>
          <w:szCs w:val="28"/>
        </w:rPr>
        <w:t xml:space="preserve"> quy định tiêu chuẩn, định mức sử dụng trụ sở làm việc, cơ sở hoạt động sự nghiệp. </w:t>
      </w:r>
    </w:p>
    <w:p w14:paraId="1053BCDB" w14:textId="338FCE06" w:rsidR="001A5F5C" w:rsidRPr="00CA08FD" w:rsidRDefault="00901775" w:rsidP="00D96AAD">
      <w:pPr>
        <w:pStyle w:val="Heading4"/>
        <w:spacing w:before="20" w:after="20" w:line="240" w:lineRule="auto"/>
        <w:ind w:firstLine="567"/>
        <w:jc w:val="both"/>
        <w:rPr>
          <w:rFonts w:ascii="Times New Roman" w:hAnsi="Times New Roman" w:cs="Times New Roman"/>
          <w:i w:val="0"/>
          <w:color w:val="auto"/>
          <w:spacing w:val="-4"/>
          <w:lang w:val="vi-VN"/>
        </w:rPr>
      </w:pPr>
      <w:r w:rsidRPr="00CA08FD">
        <w:rPr>
          <w:rFonts w:ascii="Times New Roman" w:hAnsi="Times New Roman" w:cs="Times New Roman"/>
          <w:i w:val="0"/>
          <w:color w:val="auto"/>
          <w:spacing w:val="-4"/>
        </w:rPr>
        <w:t>- Về bố trí khu vực chức năng: cụ thể tại Phụ lục kèm theo Đề án</w:t>
      </w:r>
      <w:r w:rsidRPr="00CA08FD">
        <w:rPr>
          <w:rFonts w:ascii="Times New Roman" w:hAnsi="Times New Roman" w:cs="Times New Roman"/>
          <w:i w:val="0"/>
          <w:color w:val="auto"/>
          <w:spacing w:val="-4"/>
          <w:lang w:val="vi-VN"/>
        </w:rPr>
        <w:t>.</w:t>
      </w:r>
    </w:p>
    <w:p w14:paraId="74A77C0D" w14:textId="74B9874B" w:rsidR="00B34BF8" w:rsidRPr="001A4B77" w:rsidRDefault="00B34BF8" w:rsidP="00D96AAD">
      <w:pPr>
        <w:tabs>
          <w:tab w:val="left" w:pos="851"/>
        </w:tabs>
        <w:spacing w:before="20" w:after="20"/>
        <w:contextualSpacing/>
        <w:rPr>
          <w:b/>
          <w:bCs/>
        </w:rPr>
      </w:pPr>
      <w:r w:rsidRPr="00CA08FD">
        <w:rPr>
          <w:b/>
          <w:bCs/>
        </w:rPr>
        <w:t>2</w:t>
      </w:r>
      <w:r w:rsidRPr="00CA08FD">
        <w:rPr>
          <w:b/>
          <w:bCs/>
          <w:lang w:val="vi-VN"/>
        </w:rPr>
        <w:t>.</w:t>
      </w:r>
      <w:r w:rsidRPr="00CA08FD">
        <w:rPr>
          <w:b/>
          <w:bCs/>
        </w:rPr>
        <w:t xml:space="preserve"> Về hạ tầng trang thiết bị</w:t>
      </w:r>
    </w:p>
    <w:p w14:paraId="584EFEA0" w14:textId="7B04E529" w:rsidR="00B34BF8" w:rsidRPr="001A4B77" w:rsidRDefault="0021187D" w:rsidP="00D96AAD">
      <w:pPr>
        <w:pStyle w:val="NormalWeb"/>
        <w:shd w:val="clear" w:color="auto" w:fill="FFFFFF"/>
        <w:tabs>
          <w:tab w:val="left" w:pos="851"/>
        </w:tabs>
        <w:spacing w:before="20" w:beforeAutospacing="0" w:after="20" w:afterAutospacing="0"/>
        <w:ind w:firstLine="567"/>
        <w:contextualSpacing/>
        <w:jc w:val="both"/>
        <w:rPr>
          <w:sz w:val="28"/>
          <w:szCs w:val="28"/>
        </w:rPr>
      </w:pPr>
      <w:r w:rsidRPr="001A4B77">
        <w:rPr>
          <w:sz w:val="28"/>
          <w:szCs w:val="28"/>
        </w:rPr>
        <w:t>2.1.</w:t>
      </w:r>
      <w:r w:rsidR="00B34BF8" w:rsidRPr="001A4B77">
        <w:rPr>
          <w:sz w:val="28"/>
          <w:szCs w:val="28"/>
        </w:rPr>
        <w:t xml:space="preserve"> Trang thiết bị kỹ thuật cho hoạt động chuyên môn của Trung tâm phục vụ hành chính công </w:t>
      </w:r>
      <w:r w:rsidRPr="001A4B77">
        <w:rPr>
          <w:sz w:val="28"/>
          <w:szCs w:val="28"/>
        </w:rPr>
        <w:t>Thành phố</w:t>
      </w:r>
      <w:r w:rsidR="00B34BF8" w:rsidRPr="001A4B77">
        <w:rPr>
          <w:sz w:val="28"/>
          <w:szCs w:val="28"/>
        </w:rPr>
        <w:t xml:space="preserve"> và các chi nhánh</w:t>
      </w:r>
      <w:r w:rsidRPr="001A4B77">
        <w:rPr>
          <w:sz w:val="28"/>
          <w:szCs w:val="28"/>
        </w:rPr>
        <w:t>, điểm tiếp nhận</w:t>
      </w:r>
      <w:r w:rsidR="00B34BF8" w:rsidRPr="001A4B77">
        <w:rPr>
          <w:sz w:val="28"/>
          <w:szCs w:val="28"/>
        </w:rPr>
        <w:t xml:space="preserve"> được kế thừa sử dụng các trang thiết bị của Bộ phận Một cửa các cấp hiện có trong phạm vi </w:t>
      </w:r>
      <w:r w:rsidR="00EC3894" w:rsidRPr="001A4B77">
        <w:rPr>
          <w:sz w:val="28"/>
          <w:szCs w:val="28"/>
        </w:rPr>
        <w:t xml:space="preserve">thực hiện </w:t>
      </w:r>
      <w:r w:rsidR="00B34BF8" w:rsidRPr="001A4B77">
        <w:rPr>
          <w:sz w:val="28"/>
          <w:szCs w:val="28"/>
        </w:rPr>
        <w:t>và trang bị bổ sung để đáp ứng yêu cầu nhiệm vụ chuyên môn được giao.</w:t>
      </w:r>
    </w:p>
    <w:p w14:paraId="698B1C5C" w14:textId="008CBE9E" w:rsidR="00B34BF8" w:rsidRPr="001A4B77" w:rsidRDefault="0021187D" w:rsidP="00D96AAD">
      <w:pPr>
        <w:tabs>
          <w:tab w:val="left" w:pos="851"/>
        </w:tabs>
        <w:spacing w:before="20" w:after="20"/>
        <w:contextualSpacing/>
      </w:pPr>
      <w:r w:rsidRPr="001A4B77">
        <w:rPr>
          <w:rFonts w:eastAsia="Times New Roman"/>
          <w:lang w:eastAsia="x-none"/>
        </w:rPr>
        <w:t xml:space="preserve">2.2. </w:t>
      </w:r>
      <w:r w:rsidR="00B34BF8" w:rsidRPr="001A4B77">
        <w:rPr>
          <w:rFonts w:eastAsia="Times New Roman"/>
          <w:lang w:eastAsia="x-none"/>
        </w:rPr>
        <w:t xml:space="preserve">Các hạ tầng thiết bị </w:t>
      </w:r>
      <w:r w:rsidRPr="001A4B77">
        <w:rPr>
          <w:rFonts w:eastAsia="Times New Roman"/>
          <w:lang w:eastAsia="x-none"/>
        </w:rPr>
        <w:t>trang bị</w:t>
      </w:r>
      <w:r w:rsidR="00B34BF8" w:rsidRPr="001A4B77">
        <w:rPr>
          <w:rFonts w:eastAsia="Times New Roman"/>
          <w:lang w:eastAsia="x-none"/>
        </w:rPr>
        <w:t xml:space="preserve"> cho hoạt động chuyên môn của Trung tâm phục vụ hành chính công và các Chi nhánh Trung tâm bao gồm: </w:t>
      </w:r>
    </w:p>
    <w:p w14:paraId="18CBE644" w14:textId="366C125A" w:rsidR="00B34BF8" w:rsidRPr="001A4B77" w:rsidRDefault="0021187D" w:rsidP="00D96AAD">
      <w:pPr>
        <w:tabs>
          <w:tab w:val="left" w:pos="851"/>
        </w:tabs>
        <w:spacing w:before="20" w:after="20"/>
        <w:contextualSpacing/>
      </w:pPr>
      <w:r w:rsidRPr="001A4B77">
        <w:t>2.</w:t>
      </w:r>
      <w:r w:rsidR="000932B4" w:rsidRPr="001A4B77">
        <w:rPr>
          <w:lang w:val="vi-VN"/>
        </w:rPr>
        <w:t>2.1</w:t>
      </w:r>
      <w:r w:rsidRPr="001A4B77">
        <w:t>.</w:t>
      </w:r>
      <w:r w:rsidR="00B34BF8" w:rsidRPr="001A4B77">
        <w:t xml:space="preserve"> Đường truyền số liệu chuyên dùng</w:t>
      </w:r>
      <w:r w:rsidR="00B34BF8" w:rsidRPr="001A4B77">
        <w:rPr>
          <w:rStyle w:val="FootnoteReference"/>
        </w:rPr>
        <w:footnoteReference w:id="14"/>
      </w:r>
      <w:r w:rsidR="00B34BF8" w:rsidRPr="001A4B77">
        <w:t xml:space="preserve"> đáp ứng yêu cầu bảo đảm việc kết nối giữa Hệ thống thông tin giải quyết TTHC với Cổng Dịch vụ công quốc gia, các Cơ sở dữ liệu quốc gia (đặc biệt là Cơ sở dữ liệu quốc gia về dân cư, Cơ sở dữ liệu quốc gia về đăng ký doanh nghiệp), các hệ thống thông tin, Cơ sở dữ liệu chuyên ngành, bảo đảm băng thông cho cán bộ, công chức sử dụng, khai thác các chức năng, tính năng Hệ thống thông tin giải quyết TTHC.</w:t>
      </w:r>
    </w:p>
    <w:p w14:paraId="614D874F" w14:textId="02DA49DB" w:rsidR="00B34BF8" w:rsidRPr="001A4B77" w:rsidRDefault="0021187D" w:rsidP="00D96AAD">
      <w:pPr>
        <w:tabs>
          <w:tab w:val="left" w:pos="851"/>
        </w:tabs>
        <w:spacing w:before="20" w:after="20"/>
        <w:contextualSpacing/>
      </w:pPr>
      <w:r w:rsidRPr="001A4B77">
        <w:t>2.</w:t>
      </w:r>
      <w:r w:rsidR="000932B4" w:rsidRPr="001A4B77">
        <w:rPr>
          <w:lang w:val="vi-VN"/>
        </w:rPr>
        <w:t>2.2</w:t>
      </w:r>
      <w:r w:rsidRPr="001A4B77">
        <w:t>.</w:t>
      </w:r>
      <w:r w:rsidR="00B34BF8" w:rsidRPr="001A4B77">
        <w:t xml:space="preserve"> Mạng Internet với băng thông cần thiết để đáp ứng yêu cầu thực hiện, giải quyết TTHC trong cùng một thời điểm phục vụ cán bộ, công chức, người thực hiện TTHC.</w:t>
      </w:r>
    </w:p>
    <w:p w14:paraId="764CBBE9" w14:textId="37A7B0E2" w:rsidR="00B34BF8" w:rsidRPr="001A4B77" w:rsidRDefault="0021187D" w:rsidP="00D96AAD">
      <w:pPr>
        <w:tabs>
          <w:tab w:val="left" w:pos="851"/>
        </w:tabs>
        <w:spacing w:before="20" w:after="20"/>
        <w:contextualSpacing/>
      </w:pPr>
      <w:r w:rsidRPr="001A4B77">
        <w:t>2.</w:t>
      </w:r>
      <w:r w:rsidR="000932B4" w:rsidRPr="001A4B77">
        <w:rPr>
          <w:lang w:val="vi-VN"/>
        </w:rPr>
        <w:t>2.3</w:t>
      </w:r>
      <w:r w:rsidRPr="001A4B77">
        <w:t>.</w:t>
      </w:r>
      <w:r w:rsidR="00B34BF8" w:rsidRPr="001A4B77">
        <w:t xml:space="preserve"> Trang thiết bị phục vụ số hóa: máy scan, thiết bị chứng thư số</w:t>
      </w:r>
      <w:r w:rsidRPr="001A4B77">
        <w:t>.</w:t>
      </w:r>
    </w:p>
    <w:p w14:paraId="78D1CE28" w14:textId="767F2056" w:rsidR="00B34BF8" w:rsidRPr="001A4B77" w:rsidRDefault="0021187D" w:rsidP="00D96AAD">
      <w:pPr>
        <w:tabs>
          <w:tab w:val="left" w:pos="851"/>
        </w:tabs>
        <w:spacing w:before="20" w:after="20"/>
        <w:contextualSpacing/>
      </w:pPr>
      <w:r w:rsidRPr="001A4B77">
        <w:t>2.</w:t>
      </w:r>
      <w:r w:rsidR="000932B4" w:rsidRPr="001A4B77">
        <w:rPr>
          <w:lang w:val="vi-VN"/>
        </w:rPr>
        <w:t>2.4</w:t>
      </w:r>
      <w:r w:rsidRPr="001A4B77">
        <w:t>.</w:t>
      </w:r>
      <w:r w:rsidR="00B34BF8" w:rsidRPr="001A4B77">
        <w:t xml:space="preserve"> Trang thiết bị phục vụ cán bộ, công chức xử lý công việc: Máy tính có kết nối mạng, máy in, điện thoạ</w:t>
      </w:r>
      <w:r w:rsidRPr="001A4B77">
        <w:t>i.</w:t>
      </w:r>
    </w:p>
    <w:p w14:paraId="29155EAE" w14:textId="77777777" w:rsidR="00443E90" w:rsidRPr="001A4B77" w:rsidRDefault="0021187D" w:rsidP="00D96AAD">
      <w:pPr>
        <w:tabs>
          <w:tab w:val="left" w:pos="851"/>
        </w:tabs>
        <w:spacing w:before="20" w:after="20"/>
        <w:contextualSpacing/>
      </w:pPr>
      <w:r w:rsidRPr="001A4B77">
        <w:t>2.</w:t>
      </w:r>
      <w:r w:rsidR="000932B4" w:rsidRPr="001A4B77">
        <w:rPr>
          <w:lang w:val="vi-VN"/>
        </w:rPr>
        <w:t>2.5</w:t>
      </w:r>
      <w:r w:rsidRPr="001A4B77">
        <w:t>.</w:t>
      </w:r>
      <w:r w:rsidR="00B34BF8" w:rsidRPr="001A4B77">
        <w:t xml:space="preserve"> Trang thiết bị hỗ trợ tư vấn tại chỗ: máy tính có kết nối với camera, mic để tương tác với cán bộ nghiệp vụ của các đơn vị chuyên môn. Một số yêu cầu tùy chọn: Ki-ốt thông minh, thiết bị nhận diện sinh trắc học (khuôn mặt, vân tay,…), màn hình hiển thị mã QR phục vụ tra cứu mã hồ sơ, thanh toán trực tuyến, máy photocopy.</w:t>
      </w:r>
    </w:p>
    <w:p w14:paraId="1ECBB953" w14:textId="089E3670" w:rsidR="00BD4287" w:rsidRPr="001A4B77" w:rsidRDefault="00146287" w:rsidP="00D96AAD">
      <w:pPr>
        <w:tabs>
          <w:tab w:val="left" w:pos="851"/>
        </w:tabs>
        <w:spacing w:before="20" w:after="20"/>
      </w:pPr>
      <w:r w:rsidRPr="001A4B77">
        <w:rPr>
          <w:b/>
          <w:iCs/>
          <w:lang w:val="vi-VN"/>
        </w:rPr>
        <w:t>VI</w:t>
      </w:r>
      <w:r w:rsidR="009F088A" w:rsidRPr="001A4B77">
        <w:rPr>
          <w:b/>
          <w:iCs/>
        </w:rPr>
        <w:t>I</w:t>
      </w:r>
      <w:r w:rsidRPr="001A4B77">
        <w:rPr>
          <w:b/>
          <w:iCs/>
          <w:lang w:val="vi-VN"/>
        </w:rPr>
        <w:t>I. MÔ HÌNH ỨNG DỤNG CÔNG NGHỆ THÔNG TIN</w:t>
      </w:r>
      <w:r w:rsidR="00397DA0" w:rsidRPr="001A4B77">
        <w:rPr>
          <w:b/>
          <w:iCs/>
        </w:rPr>
        <w:t xml:space="preserve"> TẠI TRUNG TÂM PHỤC VỤ HÀNH CHÍNH CÔNG THÀNH PHỐ</w:t>
      </w:r>
    </w:p>
    <w:p w14:paraId="44B6A704" w14:textId="14F3FFD8" w:rsidR="00054382" w:rsidRPr="00D96AAD" w:rsidRDefault="001D7172" w:rsidP="00D96AAD">
      <w:pPr>
        <w:tabs>
          <w:tab w:val="left" w:pos="851"/>
        </w:tabs>
        <w:spacing w:before="80" w:after="80"/>
        <w:ind w:firstLine="0"/>
        <w:jc w:val="center"/>
        <w:rPr>
          <w:lang w:val="vi-VN"/>
        </w:rPr>
      </w:pPr>
      <w:r w:rsidRPr="001A4B77">
        <w:rPr>
          <w:noProof/>
        </w:rPr>
        <w:drawing>
          <wp:inline distT="0" distB="0" distL="0" distR="0" wp14:anchorId="195235D8" wp14:editId="319E9855">
            <wp:extent cx="5117910" cy="2406650"/>
            <wp:effectExtent l="0" t="0" r="6985" b="0"/>
            <wp:docPr id="7" name="Picture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BEF8E03-6B03-44EB-9C8D-83A8A5393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BEF8E03-6B03-44EB-9C8D-83A8A539370D}"/>
                        </a:ext>
                      </a:extLst>
                    </pic:cNvPr>
                    <pic:cNvPicPr>
                      <a:picLocks noChangeAspect="1"/>
                    </pic:cNvPicPr>
                  </pic:nvPicPr>
                  <pic:blipFill>
                    <a:blip r:embed="rId15"/>
                    <a:stretch>
                      <a:fillRect/>
                    </a:stretch>
                  </pic:blipFill>
                  <pic:spPr>
                    <a:xfrm>
                      <a:off x="0" y="0"/>
                      <a:ext cx="5293595" cy="2489264"/>
                    </a:xfrm>
                    <a:prstGeom prst="rect">
                      <a:avLst/>
                    </a:prstGeom>
                  </pic:spPr>
                </pic:pic>
              </a:graphicData>
            </a:graphic>
          </wp:inline>
        </w:drawing>
      </w:r>
    </w:p>
    <w:p w14:paraId="7D38B0A6" w14:textId="568B620F" w:rsidR="00146287" w:rsidRPr="001A4B77" w:rsidRDefault="00BA6F3A" w:rsidP="00D96AAD">
      <w:pPr>
        <w:tabs>
          <w:tab w:val="left" w:pos="851"/>
        </w:tabs>
        <w:spacing w:before="60" w:after="60"/>
        <w:contextualSpacing/>
        <w:rPr>
          <w:b/>
        </w:rPr>
      </w:pPr>
      <w:r w:rsidRPr="001A4B77">
        <w:rPr>
          <w:b/>
        </w:rPr>
        <w:lastRenderedPageBreak/>
        <w:t>1.</w:t>
      </w:r>
      <w:r w:rsidR="00146287" w:rsidRPr="001A4B77">
        <w:rPr>
          <w:b/>
        </w:rPr>
        <w:t xml:space="preserve"> Mô hình gồm các thành phần chính như sau:</w:t>
      </w:r>
    </w:p>
    <w:p w14:paraId="02DDD11C" w14:textId="3D90604C" w:rsidR="00146287" w:rsidRPr="001A4B77" w:rsidRDefault="00146287" w:rsidP="00D96AAD">
      <w:pPr>
        <w:tabs>
          <w:tab w:val="left" w:pos="851"/>
        </w:tabs>
        <w:spacing w:before="60" w:after="60"/>
        <w:contextualSpacing/>
      </w:pPr>
      <w:r w:rsidRPr="001A4B77">
        <w:tab/>
        <w:t xml:space="preserve">- Hệ thống thông tin giải quyết TTHC </w:t>
      </w:r>
      <w:r w:rsidR="001D7172" w:rsidRPr="001A4B77">
        <w:t>Thành phố</w:t>
      </w:r>
      <w:r w:rsidRPr="001A4B77">
        <w:t>;</w:t>
      </w:r>
    </w:p>
    <w:p w14:paraId="12ABDBF1" w14:textId="77777777" w:rsidR="00146287" w:rsidRPr="001A4B77" w:rsidRDefault="00146287" w:rsidP="00D96AAD">
      <w:pPr>
        <w:tabs>
          <w:tab w:val="left" w:pos="851"/>
        </w:tabs>
        <w:spacing w:before="60" w:after="60"/>
        <w:contextualSpacing/>
      </w:pPr>
      <w:r w:rsidRPr="001A4B77">
        <w:tab/>
        <w:t>- Cổng Dịch vụ công quốc gia;</w:t>
      </w:r>
    </w:p>
    <w:p w14:paraId="23FB4693" w14:textId="5B81C644" w:rsidR="00FB34DB" w:rsidRDefault="00146287" w:rsidP="00D96AAD">
      <w:pPr>
        <w:tabs>
          <w:tab w:val="left" w:pos="851"/>
        </w:tabs>
        <w:spacing w:before="60" w:after="60"/>
        <w:contextualSpacing/>
      </w:pPr>
      <w:r w:rsidRPr="001A4B77">
        <w:tab/>
        <w:t>- Các cơ sở dữ liệu quốc gia, cơ sở dữ liệu chuyên ngành;</w:t>
      </w:r>
    </w:p>
    <w:p w14:paraId="1CA017B7" w14:textId="402B2869" w:rsidR="00FB34DB" w:rsidRPr="00FB34DB" w:rsidRDefault="00FB34DB" w:rsidP="00D96AAD">
      <w:pPr>
        <w:tabs>
          <w:tab w:val="left" w:pos="851"/>
        </w:tabs>
        <w:spacing w:before="60" w:after="60"/>
        <w:contextualSpacing/>
        <w:rPr>
          <w:lang w:val="vi-VN"/>
        </w:rPr>
      </w:pPr>
      <w:r>
        <w:rPr>
          <w:lang w:val="vi-VN"/>
        </w:rPr>
        <w:t>- Cổng Dữ liệu Thành phố;</w:t>
      </w:r>
    </w:p>
    <w:p w14:paraId="6D45F7BF" w14:textId="77777777" w:rsidR="00FB34DB" w:rsidRDefault="00146287" w:rsidP="00D96AAD">
      <w:pPr>
        <w:tabs>
          <w:tab w:val="left" w:pos="851"/>
        </w:tabs>
        <w:spacing w:before="60" w:after="60"/>
        <w:contextualSpacing/>
      </w:pPr>
      <w:r w:rsidRPr="001A4B77">
        <w:t>- Hệ thống định danh và xác thực điện tử;</w:t>
      </w:r>
    </w:p>
    <w:p w14:paraId="73555A48" w14:textId="0C672D6A" w:rsidR="00146287" w:rsidRPr="001A4B77" w:rsidRDefault="00146287" w:rsidP="00D96AAD">
      <w:pPr>
        <w:tabs>
          <w:tab w:val="left" w:pos="851"/>
        </w:tabs>
        <w:spacing w:before="60" w:after="60"/>
        <w:contextualSpacing/>
      </w:pPr>
      <w:r w:rsidRPr="001A4B77">
        <w:t>- Hệ thố</w:t>
      </w:r>
      <w:r w:rsidR="00BA6F3A" w:rsidRPr="001A4B77">
        <w:t>ng Q</w:t>
      </w:r>
      <w:r w:rsidRPr="001A4B77">
        <w:t>uản lý văn bả</w:t>
      </w:r>
      <w:r w:rsidR="00BA6F3A" w:rsidRPr="001A4B77">
        <w:t>n và Đ</w:t>
      </w:r>
      <w:r w:rsidRPr="001A4B77">
        <w:t xml:space="preserve">iều hành </w:t>
      </w:r>
      <w:r w:rsidR="00BA6F3A" w:rsidRPr="001A4B77">
        <w:t>UBND Thành phố</w:t>
      </w:r>
      <w:r w:rsidRPr="001A4B77">
        <w:t>;</w:t>
      </w:r>
    </w:p>
    <w:p w14:paraId="6CDCA67E" w14:textId="77777777" w:rsidR="00FB34DB" w:rsidRDefault="00161E36" w:rsidP="00D96AAD">
      <w:pPr>
        <w:tabs>
          <w:tab w:val="left" w:pos="851"/>
        </w:tabs>
        <w:spacing w:before="60" w:after="60"/>
        <w:contextualSpacing/>
      </w:pPr>
      <w:r w:rsidRPr="001A4B77">
        <w:t>- Hệ thống Ứng dụng iHaNoi và các hệ thống thông tin theo yêu cầu thực tế trong công tác hoạt động của Trung tâm.</w:t>
      </w:r>
    </w:p>
    <w:p w14:paraId="2C756069" w14:textId="66D74E1D" w:rsidR="00146287" w:rsidRPr="001A4B77" w:rsidRDefault="00146287" w:rsidP="00D96AAD">
      <w:pPr>
        <w:tabs>
          <w:tab w:val="left" w:pos="851"/>
        </w:tabs>
        <w:spacing w:before="60" w:after="60"/>
        <w:contextualSpacing/>
      </w:pPr>
      <w:r w:rsidRPr="001A4B77">
        <w:t>- Hệ thống thông tin giải quyết TTHC, hệ thống thông tin cung cấp dịch vụ công của các bộ, ngành.</w:t>
      </w:r>
    </w:p>
    <w:p w14:paraId="5FD07768" w14:textId="77777777" w:rsidR="00FB34DB" w:rsidRDefault="00397DA0" w:rsidP="00D96AAD">
      <w:pPr>
        <w:tabs>
          <w:tab w:val="left" w:pos="851"/>
        </w:tabs>
        <w:spacing w:before="60" w:after="60"/>
        <w:contextualSpacing/>
      </w:pPr>
      <w:r w:rsidRPr="001A4B77">
        <w:t>- Hệ thống quản trị và phân tích dữ liệu dịch vụ công.</w:t>
      </w:r>
    </w:p>
    <w:p w14:paraId="2E00777C" w14:textId="55FCD6FC" w:rsidR="00146287" w:rsidRPr="001A4B77" w:rsidRDefault="00146287" w:rsidP="00D96AAD">
      <w:pPr>
        <w:tabs>
          <w:tab w:val="left" w:pos="851"/>
        </w:tabs>
        <w:spacing w:before="60" w:after="60"/>
        <w:contextualSpacing/>
      </w:pPr>
      <w:r w:rsidRPr="001A4B77">
        <w:t xml:space="preserve">Trong đó Hệ thống thông tin giải quyết TTHC </w:t>
      </w:r>
      <w:r w:rsidR="00BA6F3A" w:rsidRPr="001A4B77">
        <w:t>Thành phố</w:t>
      </w:r>
      <w:r w:rsidRPr="001A4B77">
        <w:t xml:space="preserve"> là thành phần trung tâm, đóng vai trò quan trọng nhất và được kết nối, liên thông với các hệ thống nêu trên trong mô hình ứng dụng </w:t>
      </w:r>
      <w:r w:rsidR="003A2670" w:rsidRPr="001A4B77">
        <w:rPr>
          <w:color w:val="000000" w:themeColor="text1"/>
        </w:rPr>
        <w:t>CNTT</w:t>
      </w:r>
      <w:r w:rsidR="003A2670" w:rsidRPr="001A4B77">
        <w:t xml:space="preserve"> </w:t>
      </w:r>
      <w:r w:rsidRPr="001A4B77">
        <w:t>đáp ứng yêu cầu triển khai mô hình một cửa hiện đại.</w:t>
      </w:r>
    </w:p>
    <w:p w14:paraId="62F493A1" w14:textId="2D444185" w:rsidR="00146287" w:rsidRPr="001A4B77" w:rsidRDefault="00BA6F3A" w:rsidP="00D96AAD">
      <w:pPr>
        <w:tabs>
          <w:tab w:val="left" w:pos="851"/>
        </w:tabs>
        <w:spacing w:before="60" w:after="60"/>
        <w:contextualSpacing/>
        <w:rPr>
          <w:b/>
        </w:rPr>
      </w:pPr>
      <w:r w:rsidRPr="001A4B77">
        <w:rPr>
          <w:b/>
        </w:rPr>
        <w:t>2.</w:t>
      </w:r>
      <w:r w:rsidR="00146287" w:rsidRPr="001A4B77">
        <w:rPr>
          <w:b/>
        </w:rPr>
        <w:t xml:space="preserve"> Chức năng của Hệ thố</w:t>
      </w:r>
      <w:r w:rsidR="0037498D">
        <w:rPr>
          <w:b/>
        </w:rPr>
        <w:t>ng T</w:t>
      </w:r>
      <w:r w:rsidR="00146287" w:rsidRPr="001A4B77">
        <w:rPr>
          <w:b/>
        </w:rPr>
        <w:t>hông tin giải quyết</w:t>
      </w:r>
      <w:r w:rsidR="003C1FBC" w:rsidRPr="001A4B77">
        <w:rPr>
          <w:b/>
        </w:rPr>
        <w:t xml:space="preserve"> thủ tục hành chính</w:t>
      </w:r>
      <w:r w:rsidR="00146287" w:rsidRPr="001A4B77">
        <w:rPr>
          <w:b/>
        </w:rPr>
        <w:t xml:space="preserve"> </w:t>
      </w:r>
      <w:r w:rsidRPr="001A4B77">
        <w:rPr>
          <w:b/>
        </w:rPr>
        <w:t>Thành phố</w:t>
      </w:r>
      <w:r w:rsidR="00146287" w:rsidRPr="001A4B77">
        <w:rPr>
          <w:b/>
        </w:rPr>
        <w:t xml:space="preserve"> </w:t>
      </w:r>
    </w:p>
    <w:p w14:paraId="5BD0818C" w14:textId="34DDDD9F" w:rsidR="00146287" w:rsidRPr="001A4B77" w:rsidRDefault="00146287" w:rsidP="00D96AAD">
      <w:pPr>
        <w:tabs>
          <w:tab w:val="left" w:pos="851"/>
        </w:tabs>
        <w:spacing w:before="60" w:after="60"/>
        <w:contextualSpacing/>
      </w:pPr>
      <w:r w:rsidRPr="001A4B77">
        <w:tab/>
        <w:t xml:space="preserve">Ngoài các chức năng đáp ứng các yêu cầu nghiệp vụ được quy định tại </w:t>
      </w:r>
      <w:r w:rsidR="00CE046C" w:rsidRPr="001A4B77">
        <w:t xml:space="preserve">                           </w:t>
      </w:r>
      <w:r w:rsidRPr="001A4B77">
        <w:t>Điều 23 Thông tư số 01/2023/TT-VPCP ngày 05/4/2023 của Văn phòng Chính phủ, Hệ thống nâng cấp, bổ sung một số chức năng chính như sau:</w:t>
      </w:r>
    </w:p>
    <w:p w14:paraId="6906AD93" w14:textId="77777777" w:rsidR="00146287" w:rsidRPr="001A4B77" w:rsidRDefault="00146287" w:rsidP="00D96AAD">
      <w:pPr>
        <w:tabs>
          <w:tab w:val="left" w:pos="851"/>
        </w:tabs>
        <w:spacing w:before="60" w:after="60"/>
        <w:contextualSpacing/>
      </w:pPr>
      <w:r w:rsidRPr="001A4B77">
        <w:t xml:space="preserve">- Định danh, xác thực điện tử: thông qua tài khoản VNeID; cho phép định danh các cá nhân đến thực hiện TTHC tại Trung tâm phục vụ hành chính công qua nhận diện sinh trắc học (khuôn mặt, vân tay, mống mắt). </w:t>
      </w:r>
    </w:p>
    <w:p w14:paraId="403DD8D0" w14:textId="77CF8934" w:rsidR="00146287" w:rsidRPr="001A4B77" w:rsidRDefault="00146287" w:rsidP="00D96AAD">
      <w:pPr>
        <w:tabs>
          <w:tab w:val="left" w:pos="851"/>
        </w:tabs>
        <w:spacing w:before="60" w:after="60"/>
        <w:contextualSpacing/>
      </w:pPr>
      <w:r w:rsidRPr="001A4B77">
        <w:t>- Hỗ trợ tiếp đón, khai thác thông tin: Chức năng cho phép cán bộ tiếp đón nhận diện khách hàng qua sinh trắc học hoặc cập nhật trực tiếp trên Hệ thống. Chức năng sẽ hiển thị các thông tin để cán bộ giảm thời gian thao tác trong quá trình thực hiện kiểm tra tài khoản và phân loại nhu cầu của tổ chức, cá nhân như công dân có tài khoản hay chưa; công dân đã đặt lịch hẹn hoặc có hồ sơ đang chờ trả kết quả.</w:t>
      </w:r>
      <w:r w:rsidR="001A19C8" w:rsidRPr="001A4B77">
        <w:rPr>
          <w:lang w:val="vi-VN"/>
        </w:rPr>
        <w:t xml:space="preserve"> </w:t>
      </w:r>
      <w:r w:rsidR="00BA6F3A" w:rsidRPr="001A4B77">
        <w:t>C</w:t>
      </w:r>
      <w:r w:rsidRPr="001A4B77">
        <w:t xml:space="preserve">ó hướng dẫn phù hợp với các đối tượng, cụ thể: </w:t>
      </w:r>
    </w:p>
    <w:p w14:paraId="1FB3796F" w14:textId="78623072" w:rsidR="00146287" w:rsidRPr="001A4B77" w:rsidRDefault="00146287" w:rsidP="00D96AAD">
      <w:pPr>
        <w:tabs>
          <w:tab w:val="left" w:pos="851"/>
        </w:tabs>
        <w:spacing w:before="60" w:after="60"/>
        <w:contextualSpacing/>
      </w:pPr>
      <w:r w:rsidRPr="001A4B77">
        <w:t>(1) Đối tượng chưa có tài khoản định danh điện tử</w:t>
      </w:r>
      <w:r w:rsidR="00CE046C" w:rsidRPr="001A4B77">
        <w:t>.</w:t>
      </w:r>
    </w:p>
    <w:p w14:paraId="434650F2" w14:textId="3FC0443F" w:rsidR="00146287" w:rsidRPr="001A4B77" w:rsidRDefault="00146287" w:rsidP="00D96AAD">
      <w:pPr>
        <w:tabs>
          <w:tab w:val="left" w:pos="851"/>
        </w:tabs>
        <w:spacing w:before="60" w:after="60"/>
        <w:contextualSpacing/>
        <w:rPr>
          <w:spacing w:val="-10"/>
        </w:rPr>
      </w:pPr>
      <w:r w:rsidRPr="001A4B77">
        <w:rPr>
          <w:spacing w:val="-10"/>
        </w:rPr>
        <w:t>(2) Đối tượng đã có tài khoản, muốn thực hiện theo hình thức trực tiếp/ trực tuyến</w:t>
      </w:r>
      <w:r w:rsidR="00CE046C" w:rsidRPr="001A4B77">
        <w:rPr>
          <w:spacing w:val="-10"/>
        </w:rPr>
        <w:t>.</w:t>
      </w:r>
    </w:p>
    <w:p w14:paraId="7B9C2189" w14:textId="7F0D843A" w:rsidR="00146287" w:rsidRPr="001A4B77" w:rsidRDefault="00146287" w:rsidP="00D96AAD">
      <w:pPr>
        <w:tabs>
          <w:tab w:val="left" w:pos="851"/>
        </w:tabs>
        <w:spacing w:before="60" w:after="60"/>
        <w:contextualSpacing/>
      </w:pPr>
      <w:r w:rsidRPr="001A4B77">
        <w:rPr>
          <w:spacing w:val="-4"/>
        </w:rPr>
        <w:t>(3) Đối tượng</w:t>
      </w:r>
      <w:r w:rsidRPr="001A4B77">
        <w:t xml:space="preserve"> cần thanh toán phí, lệ phí hồ sơ TTHC</w:t>
      </w:r>
      <w:r w:rsidR="00CE046C" w:rsidRPr="001A4B77">
        <w:t>.</w:t>
      </w:r>
    </w:p>
    <w:p w14:paraId="2FBF8BDE" w14:textId="77777777" w:rsidR="00146287" w:rsidRPr="001A4B77" w:rsidRDefault="00146287" w:rsidP="00D96AAD">
      <w:pPr>
        <w:tabs>
          <w:tab w:val="left" w:pos="851"/>
        </w:tabs>
        <w:spacing w:before="60" w:after="60"/>
        <w:contextualSpacing/>
      </w:pPr>
      <w:r w:rsidRPr="001A4B77">
        <w:t>(4) Đối tượng có hồ sơ đã hoàn thành, muốn nhận kết quả trực tiếp.</w:t>
      </w:r>
    </w:p>
    <w:p w14:paraId="62658A4E" w14:textId="77777777" w:rsidR="00146287" w:rsidRPr="001A4B77" w:rsidRDefault="00146287" w:rsidP="00D96AAD">
      <w:pPr>
        <w:tabs>
          <w:tab w:val="left" w:pos="851"/>
        </w:tabs>
        <w:spacing w:before="60" w:after="60"/>
        <w:contextualSpacing/>
      </w:pPr>
      <w:r w:rsidRPr="001A4B77">
        <w:t>- Đặt lịch hẹn, lấy số thứ tự: cho phép tổ chức, cá nhân có thể đặt lịch hẹn từ trước và ưu tiên thực hiện đối với nhóm đối tượng này. Chức năng này cho phép cán bộ tiếp đón lấy số thứ tự cho tổ chức, cá nhân từ Hệ thống. Thời gian chờ đợi của tổ chức, cá nhân được xác định từ thời gian được cấp số thứ tự cho tới khi được cán bộ tiếp nhận hồ sơ bắt đầu làm việc với tổ chức, cá nhân để tiếp nhận hồ sơ.</w:t>
      </w:r>
    </w:p>
    <w:p w14:paraId="6C77B730" w14:textId="64040B25" w:rsidR="00146287" w:rsidRPr="001A4B77" w:rsidRDefault="00146287" w:rsidP="00D96AAD">
      <w:pPr>
        <w:tabs>
          <w:tab w:val="left" w:pos="851"/>
        </w:tabs>
        <w:spacing w:before="60" w:after="60"/>
        <w:contextualSpacing/>
      </w:pPr>
      <w:r w:rsidRPr="001A4B77">
        <w:t xml:space="preserve">- Chức năng tương tác giữa cán bộ, người dân: chức năng cho phép công dân tương tác trực tuyến với cán bộ chuyên môn tại các cơ quan có thẩm quyền giải quyết TTHC (không có mặt tại </w:t>
      </w:r>
      <w:r w:rsidR="00ED7582" w:rsidRPr="001A4B77">
        <w:t>Bộ phận Một cửa</w:t>
      </w:r>
      <w:r w:rsidRPr="001A4B77">
        <w:t xml:space="preserve">) qua máy tính được bố trí tại </w:t>
      </w:r>
      <w:r w:rsidR="00ED7582" w:rsidRPr="001A4B77">
        <w:t>Bộ phận Một cửa</w:t>
      </w:r>
      <w:r w:rsidRPr="001A4B77">
        <w:t>.</w:t>
      </w:r>
    </w:p>
    <w:p w14:paraId="47BB9902" w14:textId="68C33F49" w:rsidR="00146287" w:rsidRPr="001A4B77" w:rsidRDefault="00146287" w:rsidP="00D96AAD">
      <w:pPr>
        <w:tabs>
          <w:tab w:val="left" w:pos="851"/>
        </w:tabs>
        <w:spacing w:before="60" w:after="60"/>
        <w:contextualSpacing/>
      </w:pPr>
      <w:r w:rsidRPr="001A4B77">
        <w:lastRenderedPageBreak/>
        <w:t>- Kết nối với các máy quét: Hệ thống có khả năng kết nối với các máy quét thông qua API để cập nhật các file tài liệu đã số hóa vào Hệ thống</w:t>
      </w:r>
      <w:r w:rsidR="0032312A" w:rsidRPr="001A4B77">
        <w:rPr>
          <w:lang w:val="vi-VN"/>
        </w:rPr>
        <w:t xml:space="preserve">, </w:t>
      </w:r>
      <w:r w:rsidRPr="001A4B77">
        <w:t>hạn chế việc lưu trữ các file tài liệu số hóa trên máy tính cá nhân gây mất an toàn thông tin và tăng thêm thao tác, thời gian số hóa của cán bộ tiếp nhận hồ sơ.</w:t>
      </w:r>
    </w:p>
    <w:p w14:paraId="2E499AE4" w14:textId="77777777" w:rsidR="00CE046C" w:rsidRPr="001A4B77" w:rsidRDefault="00146287" w:rsidP="00D96AAD">
      <w:pPr>
        <w:tabs>
          <w:tab w:val="left" w:pos="851"/>
        </w:tabs>
        <w:spacing w:before="60" w:after="60"/>
        <w:contextualSpacing/>
      </w:pPr>
      <w:r w:rsidRPr="001A4B77">
        <w:t>- Chức năng phân quyền người dùng: chức năng được nâng cấp để đáp ứng việc phân quyền linh hoạt cho cán bộ tiếp đón, hỗ trợ; cán bộ tiếp nhận, xử lý hồ sơ TTHC theo mô hình thực hiện trên địa bàn (như cán bộ có thể tiếp nhận, số hóa, chuyển hồ sơ của một/một số/tất cả các TTHC thuộc lĩnh vực được phân công tới cơ quan có thẩm quyền xử</w:t>
      </w:r>
      <w:r w:rsidR="00CE046C" w:rsidRPr="001A4B77">
        <w:t xml:space="preserve"> lý).</w:t>
      </w:r>
    </w:p>
    <w:p w14:paraId="3FC6E103" w14:textId="06217FE8" w:rsidR="00CE046C" w:rsidRPr="001A4B77" w:rsidRDefault="00CE046C" w:rsidP="00D96AAD">
      <w:pPr>
        <w:tabs>
          <w:tab w:val="left" w:pos="851"/>
        </w:tabs>
        <w:spacing w:before="60" w:after="60"/>
        <w:contextualSpacing/>
      </w:pPr>
      <w:r w:rsidRPr="001A4B77">
        <w:t xml:space="preserve">- Hỗ trợ tiếp đón, khai thác thông tin qua ứng dụng iHaNoi: Chức năng cho phép cán bộ tiếp đón nhận diện khách hàng qua sinh trắc học hoặc cập nhật trực tiếp trên Hệ thống. Chức năng sẽ hiển thị các thông tin để cán bộ giảm thời gian thao tác trong quá trình thực hiện kiểm tra tài khoản và phân loại nhu cầu của tổ chức, cá nhân như công dân có tài khoản hay chưa; công dân đã đặt lịch hẹn hoặc có hồ sơ đang chờ trả kết quả. Có hướng dẫn phù hợp với các đối tượng, cụ thể: </w:t>
      </w:r>
    </w:p>
    <w:p w14:paraId="4BB30CED" w14:textId="6074D57C" w:rsidR="00CE046C" w:rsidRPr="001A4B77" w:rsidRDefault="00CE046C" w:rsidP="00D96AAD">
      <w:pPr>
        <w:tabs>
          <w:tab w:val="left" w:pos="851"/>
        </w:tabs>
        <w:spacing w:before="60" w:after="60"/>
        <w:contextualSpacing/>
      </w:pPr>
      <w:r w:rsidRPr="001A4B77">
        <w:t>(1) Đối tượng chưa có tài khoản định danh điện tử.</w:t>
      </w:r>
    </w:p>
    <w:p w14:paraId="2F03BBF6" w14:textId="0B62412E" w:rsidR="00CE046C" w:rsidRPr="001A4B77" w:rsidRDefault="00CE046C" w:rsidP="00D96AAD">
      <w:pPr>
        <w:tabs>
          <w:tab w:val="left" w:pos="851"/>
        </w:tabs>
        <w:spacing w:before="60" w:after="60"/>
        <w:contextualSpacing/>
        <w:rPr>
          <w:spacing w:val="-10"/>
        </w:rPr>
      </w:pPr>
      <w:r w:rsidRPr="001A4B77">
        <w:rPr>
          <w:spacing w:val="-10"/>
        </w:rPr>
        <w:t>(2) Đối tượng đã có tài khoản, muốn thực hiện theo hình thức trực tiếp/trực tuyến.</w:t>
      </w:r>
    </w:p>
    <w:p w14:paraId="3D4E9A5E" w14:textId="51B9518F" w:rsidR="00CE046C" w:rsidRPr="001A4B77" w:rsidRDefault="00CE046C" w:rsidP="00D96AAD">
      <w:pPr>
        <w:tabs>
          <w:tab w:val="left" w:pos="851"/>
        </w:tabs>
        <w:spacing w:before="60" w:after="60"/>
        <w:contextualSpacing/>
      </w:pPr>
      <w:r w:rsidRPr="001A4B77">
        <w:t>(3) Đối tượng cần thanh toán phí, lệ phí hồ sơ TTHC.</w:t>
      </w:r>
    </w:p>
    <w:p w14:paraId="3E8BE571" w14:textId="0B84E55D" w:rsidR="00CE046C" w:rsidRPr="001A4B77" w:rsidRDefault="00CE046C" w:rsidP="00D96AAD">
      <w:pPr>
        <w:tabs>
          <w:tab w:val="left" w:pos="851"/>
        </w:tabs>
        <w:spacing w:before="60" w:after="60"/>
        <w:contextualSpacing/>
      </w:pPr>
      <w:r w:rsidRPr="001A4B77">
        <w:t>(4) Đối tượng có hồ sơ đã hoàn thành, muốn nhận kết quả trực tiếp.</w:t>
      </w:r>
    </w:p>
    <w:p w14:paraId="499976A5" w14:textId="37A3FF17" w:rsidR="00B34BF8" w:rsidRDefault="002A7B8A" w:rsidP="00D96AAD">
      <w:pPr>
        <w:tabs>
          <w:tab w:val="left" w:pos="851"/>
        </w:tabs>
        <w:spacing w:before="60" w:after="60"/>
        <w:contextualSpacing/>
      </w:pPr>
      <w:r w:rsidRPr="001A4B77">
        <w:t>3.</w:t>
      </w:r>
      <w:r w:rsidR="00146287" w:rsidRPr="001A4B77">
        <w:t xml:space="preserve"> Các Hệ thố</w:t>
      </w:r>
      <w:r w:rsidR="0037498D">
        <w:t>ng T</w:t>
      </w:r>
      <w:r w:rsidR="00146287" w:rsidRPr="001A4B77">
        <w:t>hông tin giải quyết TTHC, hệ thống cung cấp dịch vụ công tập trung của bộ, ngành kết nối, chia sẻ dữ liệu phục vụ việc theo dõi, đôn đốc giải quyết TTHC trên các hệ thống này; cấp tài khoản, phân quyền truy cập hệ thống cho cán bộ</w:t>
      </w:r>
      <w:r w:rsidRPr="001A4B77">
        <w:t>, công chức, viên chức</w:t>
      </w:r>
      <w:r w:rsidR="00146287" w:rsidRPr="001A4B77">
        <w:t xml:space="preserve"> của Trung tâm phục vụ hành chính công </w:t>
      </w:r>
      <w:r w:rsidRPr="001A4B77">
        <w:t xml:space="preserve">Thành phố </w:t>
      </w:r>
      <w:r w:rsidR="00146287" w:rsidRPr="001A4B77">
        <w:t>để khai thác, sử dụng phù hợp chức năng, nhiệm vụ được giao.</w:t>
      </w:r>
    </w:p>
    <w:p w14:paraId="297DDA84" w14:textId="6308ED2C" w:rsidR="00DF64B1" w:rsidRPr="00DF64B1" w:rsidRDefault="00DF64B1" w:rsidP="00D96AAD">
      <w:pPr>
        <w:tabs>
          <w:tab w:val="left" w:pos="851"/>
        </w:tabs>
        <w:spacing w:before="60" w:after="60"/>
        <w:contextualSpacing/>
        <w:rPr>
          <w:b/>
          <w:bCs/>
          <w:lang w:val="vi-VN"/>
        </w:rPr>
      </w:pPr>
      <w:r w:rsidRPr="00DF64B1">
        <w:rPr>
          <w:b/>
          <w:bCs/>
          <w:lang w:val="vi-VN"/>
        </w:rPr>
        <w:t>IX. NGUỒN LỰC THỰC HIỆN</w:t>
      </w:r>
    </w:p>
    <w:p w14:paraId="7CA0664B" w14:textId="45EA4613" w:rsidR="00C12BCA" w:rsidRPr="00C12BCA" w:rsidRDefault="00C12BCA" w:rsidP="00D96AAD">
      <w:pPr>
        <w:spacing w:before="60" w:after="60"/>
        <w:ind w:firstLine="720"/>
        <w:contextualSpacing/>
        <w:rPr>
          <w:color w:val="222222"/>
        </w:rPr>
      </w:pPr>
      <w:r w:rsidRPr="00C12BCA">
        <w:rPr>
          <w:color w:val="222222"/>
          <w:shd w:val="clear" w:color="auto" w:fill="FFFFFF"/>
        </w:rPr>
        <w:t xml:space="preserve">Việc thí điểm thành lập Trung tâm Phục vụ hành chính công Thành phố yêu cầu huy động và phối hợp nhiều nguồn lực khác nhau để bảo đảm sự vận hành hiệu quả. Dưới đây là một số các nguồn lực chủ yếu: </w:t>
      </w:r>
    </w:p>
    <w:p w14:paraId="30813965" w14:textId="77777777" w:rsidR="00C12BCA" w:rsidRPr="00A03A72" w:rsidRDefault="00C12BCA" w:rsidP="00D96AAD">
      <w:pPr>
        <w:spacing w:before="60" w:after="60"/>
        <w:ind w:firstLine="720"/>
        <w:contextualSpacing/>
        <w:rPr>
          <w:b/>
          <w:color w:val="222222"/>
          <w:shd w:val="clear" w:color="auto" w:fill="FFFFFF"/>
        </w:rPr>
      </w:pPr>
      <w:r w:rsidRPr="00A03A72">
        <w:rPr>
          <w:b/>
          <w:color w:val="222222"/>
          <w:shd w:val="clear" w:color="auto" w:fill="FFFFFF"/>
        </w:rPr>
        <w:t>1. Nguồn lực tài chính</w:t>
      </w:r>
    </w:p>
    <w:p w14:paraId="6883A2B1" w14:textId="77777777" w:rsidR="00C12BCA" w:rsidRDefault="00C12BCA" w:rsidP="00D96AAD">
      <w:pPr>
        <w:spacing w:before="60" w:after="60"/>
        <w:ind w:firstLine="720"/>
        <w:contextualSpacing/>
        <w:rPr>
          <w:color w:val="222222"/>
        </w:rPr>
      </w:pPr>
      <w:r>
        <w:rPr>
          <w:color w:val="222222"/>
          <w:shd w:val="clear" w:color="auto" w:fill="FFFFFF"/>
        </w:rPr>
        <w:t xml:space="preserve">- </w:t>
      </w:r>
      <w:r w:rsidRPr="00EF7898">
        <w:rPr>
          <w:color w:val="222222"/>
          <w:shd w:val="clear" w:color="auto" w:fill="FFFFFF"/>
        </w:rPr>
        <w:t>Ngân sách nhà nướ</w:t>
      </w:r>
      <w:r>
        <w:rPr>
          <w:color w:val="222222"/>
          <w:shd w:val="clear" w:color="auto" w:fill="FFFFFF"/>
        </w:rPr>
        <w:t>c</w:t>
      </w:r>
      <w:r w:rsidRPr="00EF7898">
        <w:rPr>
          <w:color w:val="222222"/>
          <w:shd w:val="clear" w:color="auto" w:fill="FFFFFF"/>
        </w:rPr>
        <w:t xml:space="preserve">: Nguồn kinh phí chủ yếu từ ngân sách </w:t>
      </w:r>
      <w:r>
        <w:rPr>
          <w:color w:val="222222"/>
          <w:shd w:val="clear" w:color="auto" w:fill="FFFFFF"/>
        </w:rPr>
        <w:t>Thành phố</w:t>
      </w:r>
      <w:r w:rsidRPr="00EF7898">
        <w:rPr>
          <w:color w:val="222222"/>
          <w:shd w:val="clear" w:color="auto" w:fill="FFFFFF"/>
        </w:rPr>
        <w:t xml:space="preserve"> và các nguồn hỗ trợ từ Trung ương</w:t>
      </w:r>
      <w:r>
        <w:rPr>
          <w:color w:val="222222"/>
          <w:shd w:val="clear" w:color="auto" w:fill="FFFFFF"/>
        </w:rPr>
        <w:t xml:space="preserve"> (nếu có)</w:t>
      </w:r>
      <w:r w:rsidRPr="00EF7898">
        <w:rPr>
          <w:color w:val="222222"/>
          <w:shd w:val="clear" w:color="auto" w:fill="FFFFFF"/>
        </w:rPr>
        <w:t xml:space="preserve"> để chi phí thiết lập cơ sở hạ tầng, trang thiết bị công nghệ</w:t>
      </w:r>
      <w:r>
        <w:rPr>
          <w:color w:val="222222"/>
          <w:shd w:val="clear" w:color="auto" w:fill="FFFFFF"/>
        </w:rPr>
        <w:t xml:space="preserve"> </w:t>
      </w:r>
      <w:r w:rsidRPr="00EF7898">
        <w:rPr>
          <w:color w:val="222222"/>
          <w:shd w:val="clear" w:color="auto" w:fill="FFFFFF"/>
        </w:rPr>
        <w:t>và các dịch vụ hỗ trợ vận hành.</w:t>
      </w:r>
    </w:p>
    <w:p w14:paraId="1D0559B0" w14:textId="77777777" w:rsidR="00C12BCA" w:rsidRDefault="00C12BCA" w:rsidP="00D96AAD">
      <w:pPr>
        <w:spacing w:before="60" w:after="60"/>
        <w:ind w:firstLine="720"/>
        <w:contextualSpacing/>
        <w:rPr>
          <w:color w:val="222222"/>
        </w:rPr>
      </w:pPr>
      <w:r>
        <w:rPr>
          <w:color w:val="222222"/>
          <w:shd w:val="clear" w:color="auto" w:fill="FFFFFF"/>
        </w:rPr>
        <w:t xml:space="preserve">- </w:t>
      </w:r>
      <w:r w:rsidRPr="00EF7898">
        <w:rPr>
          <w:color w:val="222222"/>
          <w:shd w:val="clear" w:color="auto" w:fill="FFFFFF"/>
        </w:rPr>
        <w:t>Nguồn xã hộ</w:t>
      </w:r>
      <w:r>
        <w:rPr>
          <w:color w:val="222222"/>
          <w:shd w:val="clear" w:color="auto" w:fill="FFFFFF"/>
        </w:rPr>
        <w:t>i hóa</w:t>
      </w:r>
      <w:r w:rsidRPr="00EF7898">
        <w:rPr>
          <w:color w:val="222222"/>
          <w:shd w:val="clear" w:color="auto" w:fill="FFFFFF"/>
        </w:rPr>
        <w:t xml:space="preserve">: Hợp tác công - tư (PPP) </w:t>
      </w:r>
      <w:r>
        <w:rPr>
          <w:color w:val="222222"/>
          <w:shd w:val="clear" w:color="auto" w:fill="FFFFFF"/>
        </w:rPr>
        <w:t xml:space="preserve">và các nguồn </w:t>
      </w:r>
      <w:r w:rsidRPr="00EF7898">
        <w:rPr>
          <w:color w:val="222222"/>
          <w:shd w:val="clear" w:color="auto" w:fill="FFFFFF"/>
        </w:rPr>
        <w:t xml:space="preserve">tài trợ để hỗ trợ </w:t>
      </w:r>
      <w:r w:rsidRPr="00BF48B5">
        <w:rPr>
          <w:color w:val="222222"/>
          <w:spacing w:val="-6"/>
          <w:shd w:val="clear" w:color="auto" w:fill="FFFFFF"/>
        </w:rPr>
        <w:t>trong việc trang bị cơ sở vật chất, cung cấp công nghệ thông tin hoặc các dịch vụ khác.</w:t>
      </w:r>
    </w:p>
    <w:p w14:paraId="714E724D" w14:textId="77777777" w:rsidR="00C12BCA" w:rsidRPr="00A03A72" w:rsidRDefault="00C12BCA" w:rsidP="00D96AAD">
      <w:pPr>
        <w:spacing w:before="60" w:after="60"/>
        <w:ind w:firstLine="720"/>
        <w:contextualSpacing/>
        <w:rPr>
          <w:b/>
          <w:color w:val="222222"/>
          <w:shd w:val="clear" w:color="auto" w:fill="FFFFFF"/>
        </w:rPr>
      </w:pPr>
      <w:r w:rsidRPr="00A03A72">
        <w:rPr>
          <w:b/>
          <w:color w:val="222222"/>
          <w:shd w:val="clear" w:color="auto" w:fill="FFFFFF"/>
        </w:rPr>
        <w:t>2. Nguồn lực nhân sự</w:t>
      </w:r>
    </w:p>
    <w:p w14:paraId="6983EB1B" w14:textId="77777777" w:rsidR="00C12BCA" w:rsidRDefault="00C12BCA" w:rsidP="00D96AAD">
      <w:pPr>
        <w:spacing w:before="60" w:after="60"/>
        <w:ind w:firstLine="720"/>
        <w:contextualSpacing/>
        <w:rPr>
          <w:color w:val="222222"/>
          <w:shd w:val="clear" w:color="auto" w:fill="FFFFFF"/>
        </w:rPr>
      </w:pPr>
      <w:r>
        <w:rPr>
          <w:color w:val="222222"/>
          <w:shd w:val="clear" w:color="auto" w:fill="FFFFFF"/>
        </w:rPr>
        <w:t xml:space="preserve">- </w:t>
      </w:r>
      <w:r w:rsidRPr="00EF7898">
        <w:rPr>
          <w:color w:val="222222"/>
          <w:shd w:val="clear" w:color="auto" w:fill="FFFFFF"/>
        </w:rPr>
        <w:t>Cán bộ</w:t>
      </w:r>
      <w:r>
        <w:rPr>
          <w:color w:val="222222"/>
          <w:shd w:val="clear" w:color="auto" w:fill="FFFFFF"/>
        </w:rPr>
        <w:t>,</w:t>
      </w:r>
      <w:r w:rsidRPr="00EF7898">
        <w:rPr>
          <w:color w:val="222222"/>
          <w:shd w:val="clear" w:color="auto" w:fill="FFFFFF"/>
        </w:rPr>
        <w:t xml:space="preserve"> </w:t>
      </w:r>
      <w:r>
        <w:rPr>
          <w:color w:val="222222"/>
          <w:shd w:val="clear" w:color="auto" w:fill="FFFFFF"/>
        </w:rPr>
        <w:t>công chức, viên chức, nhân viên: Xây dựng đội ngũ nhân sự</w:t>
      </w:r>
      <w:r w:rsidRPr="00EF7898">
        <w:rPr>
          <w:color w:val="222222"/>
          <w:shd w:val="clear" w:color="auto" w:fill="FFFFFF"/>
        </w:rPr>
        <w:t xml:space="preserve"> có kinh nghiệ</w:t>
      </w:r>
      <w:r>
        <w:rPr>
          <w:color w:val="222222"/>
          <w:shd w:val="clear" w:color="auto" w:fill="FFFFFF"/>
        </w:rPr>
        <w:t xml:space="preserve">m và năng lực </w:t>
      </w:r>
      <w:r w:rsidRPr="00EF7898">
        <w:rPr>
          <w:color w:val="222222"/>
          <w:shd w:val="clear" w:color="auto" w:fill="FFFFFF"/>
        </w:rPr>
        <w:t>chuyên môn</w:t>
      </w:r>
      <w:r>
        <w:rPr>
          <w:color w:val="222222"/>
          <w:shd w:val="clear" w:color="auto" w:fill="FFFFFF"/>
        </w:rPr>
        <w:t>.</w:t>
      </w:r>
    </w:p>
    <w:p w14:paraId="04DF63D2" w14:textId="77777777" w:rsidR="00C12BCA" w:rsidRDefault="00C12BCA" w:rsidP="00D96AAD">
      <w:pPr>
        <w:spacing w:before="60" w:after="60"/>
        <w:ind w:firstLine="720"/>
        <w:contextualSpacing/>
        <w:rPr>
          <w:color w:val="222222"/>
          <w:shd w:val="clear" w:color="auto" w:fill="FFFFFF"/>
        </w:rPr>
      </w:pPr>
      <w:r>
        <w:rPr>
          <w:color w:val="222222"/>
          <w:shd w:val="clear" w:color="auto" w:fill="FFFFFF"/>
        </w:rPr>
        <w:t xml:space="preserve">- </w:t>
      </w:r>
      <w:r w:rsidRPr="00EF7898">
        <w:rPr>
          <w:color w:val="222222"/>
          <w:shd w:val="clear" w:color="auto" w:fill="FFFFFF"/>
        </w:rPr>
        <w:t>Đào tạo nhân sự: Tổ chức các khóa đào tạo</w:t>
      </w:r>
      <w:r>
        <w:rPr>
          <w:color w:val="222222"/>
          <w:shd w:val="clear" w:color="auto" w:fill="FFFFFF"/>
        </w:rPr>
        <w:t>, bồi dưỡng</w:t>
      </w:r>
      <w:r w:rsidRPr="00EF7898">
        <w:rPr>
          <w:color w:val="222222"/>
          <w:shd w:val="clear" w:color="auto" w:fill="FFFFFF"/>
        </w:rPr>
        <w:t xml:space="preserve"> chuyên sâu về </w:t>
      </w:r>
      <w:r>
        <w:rPr>
          <w:color w:val="222222"/>
          <w:shd w:val="clear" w:color="auto" w:fill="FFFFFF"/>
        </w:rPr>
        <w:t xml:space="preserve">nghiệp vụ, </w:t>
      </w:r>
      <w:r w:rsidRPr="00EF7898">
        <w:rPr>
          <w:color w:val="222222"/>
          <w:shd w:val="clear" w:color="auto" w:fill="FFFFFF"/>
        </w:rPr>
        <w:t>kỹ năng hành chính, công nghệ</w:t>
      </w:r>
      <w:r>
        <w:rPr>
          <w:color w:val="222222"/>
          <w:shd w:val="clear" w:color="auto" w:fill="FFFFFF"/>
        </w:rPr>
        <w:t xml:space="preserve"> thông tin,</w:t>
      </w:r>
      <w:r w:rsidRPr="00EF7898">
        <w:rPr>
          <w:color w:val="222222"/>
          <w:shd w:val="clear" w:color="auto" w:fill="FFFFFF"/>
        </w:rPr>
        <w:t xml:space="preserve"> kỹ năng giao tiế</w:t>
      </w:r>
      <w:r>
        <w:rPr>
          <w:color w:val="222222"/>
          <w:shd w:val="clear" w:color="auto" w:fill="FFFFFF"/>
        </w:rPr>
        <w:t xml:space="preserve">p, </w:t>
      </w:r>
      <w:r w:rsidRPr="00EF7898">
        <w:rPr>
          <w:color w:val="222222"/>
          <w:shd w:val="clear" w:color="auto" w:fill="FFFFFF"/>
        </w:rPr>
        <w:t xml:space="preserve">bảo </w:t>
      </w:r>
      <w:r>
        <w:rPr>
          <w:color w:val="222222"/>
          <w:shd w:val="clear" w:color="auto" w:fill="FFFFFF"/>
        </w:rPr>
        <w:t>đảm</w:t>
      </w:r>
      <w:r w:rsidRPr="00EF7898">
        <w:rPr>
          <w:color w:val="222222"/>
          <w:shd w:val="clear" w:color="auto" w:fill="FFFFFF"/>
        </w:rPr>
        <w:t xml:space="preserve"> đáp ứng yêu cầu phục vụ công dân và doanh nghiệp</w:t>
      </w:r>
      <w:r>
        <w:rPr>
          <w:color w:val="222222"/>
          <w:shd w:val="clear" w:color="auto" w:fill="FFFFFF"/>
        </w:rPr>
        <w:t>.</w:t>
      </w:r>
    </w:p>
    <w:p w14:paraId="74089821" w14:textId="30983B7F" w:rsidR="00F51CE4" w:rsidRDefault="00C12BCA" w:rsidP="00D96AAD">
      <w:pPr>
        <w:spacing w:before="60" w:after="60"/>
        <w:ind w:firstLine="720"/>
        <w:contextualSpacing/>
        <w:rPr>
          <w:color w:val="222222"/>
          <w:shd w:val="clear" w:color="auto" w:fill="FFFFFF"/>
        </w:rPr>
      </w:pPr>
      <w:r>
        <w:rPr>
          <w:color w:val="222222"/>
          <w:shd w:val="clear" w:color="auto" w:fill="FFFFFF"/>
        </w:rPr>
        <w:t xml:space="preserve">- </w:t>
      </w:r>
      <w:r w:rsidRPr="00EF7898">
        <w:rPr>
          <w:color w:val="222222"/>
          <w:shd w:val="clear" w:color="auto" w:fill="FFFFFF"/>
        </w:rPr>
        <w:t>Nhóm hỗ trợ kỹ thuậ</w:t>
      </w:r>
      <w:r>
        <w:rPr>
          <w:color w:val="222222"/>
          <w:shd w:val="clear" w:color="auto" w:fill="FFFFFF"/>
        </w:rPr>
        <w:t>t</w:t>
      </w:r>
      <w:r w:rsidRPr="00EF7898">
        <w:rPr>
          <w:color w:val="222222"/>
          <w:shd w:val="clear" w:color="auto" w:fill="FFFFFF"/>
        </w:rPr>
        <w:t xml:space="preserve">: </w:t>
      </w:r>
      <w:r>
        <w:rPr>
          <w:color w:val="222222"/>
          <w:shd w:val="clear" w:color="auto" w:fill="FFFFFF"/>
        </w:rPr>
        <w:t>Tổ chức</w:t>
      </w:r>
      <w:r w:rsidRPr="00EF7898">
        <w:rPr>
          <w:color w:val="222222"/>
          <w:shd w:val="clear" w:color="auto" w:fill="FFFFFF"/>
        </w:rPr>
        <w:t xml:space="preserve"> nhóm chuyên gia công nghệ thông tin và quản lý hành chính để hỗ trợ trong xây dựng và vận hành</w:t>
      </w:r>
      <w:r>
        <w:rPr>
          <w:color w:val="222222"/>
          <w:shd w:val="clear" w:color="auto" w:fill="FFFFFF"/>
        </w:rPr>
        <w:t xml:space="preserve"> các</w:t>
      </w:r>
      <w:r w:rsidRPr="00EF7898">
        <w:rPr>
          <w:color w:val="222222"/>
          <w:shd w:val="clear" w:color="auto" w:fill="FFFFFF"/>
        </w:rPr>
        <w:t xml:space="preserve"> </w:t>
      </w:r>
      <w:r w:rsidRPr="001A4B77">
        <w:rPr>
          <w:lang w:val="vi-VN"/>
        </w:rPr>
        <w:t>nền tả</w:t>
      </w:r>
      <w:r>
        <w:rPr>
          <w:lang w:val="vi-VN"/>
        </w:rPr>
        <w:t xml:space="preserve">ng, </w:t>
      </w:r>
      <w:r w:rsidRPr="001A4B77">
        <w:rPr>
          <w:lang w:val="vi-VN"/>
        </w:rPr>
        <w:t>ứng dụng phục vụ ngườ</w:t>
      </w:r>
      <w:r>
        <w:rPr>
          <w:lang w:val="vi-VN"/>
        </w:rPr>
        <w:t>i dân</w:t>
      </w:r>
      <w:r>
        <w:t xml:space="preserve"> và </w:t>
      </w:r>
      <w:r w:rsidRPr="001A4B77">
        <w:rPr>
          <w:lang w:val="vi-VN"/>
        </w:rPr>
        <w:t>doanh nghiệp</w:t>
      </w:r>
      <w:r w:rsidR="00D96AAD">
        <w:rPr>
          <w:color w:val="222222"/>
          <w:shd w:val="clear" w:color="auto" w:fill="FFFFFF"/>
        </w:rPr>
        <w:t>.</w:t>
      </w:r>
    </w:p>
    <w:p w14:paraId="149808B2" w14:textId="77777777" w:rsidR="00D96AAD" w:rsidRDefault="00D96AAD" w:rsidP="00D96AAD">
      <w:pPr>
        <w:spacing w:before="40" w:after="60"/>
        <w:ind w:firstLine="720"/>
        <w:contextualSpacing/>
        <w:rPr>
          <w:color w:val="222222"/>
          <w:shd w:val="clear" w:color="auto" w:fill="FFFFFF"/>
        </w:rPr>
      </w:pPr>
    </w:p>
    <w:p w14:paraId="279241C6" w14:textId="77777777" w:rsidR="00D96AAD" w:rsidRDefault="00D96AAD" w:rsidP="00D96AAD">
      <w:pPr>
        <w:spacing w:before="40" w:after="60"/>
        <w:ind w:firstLine="720"/>
        <w:contextualSpacing/>
        <w:rPr>
          <w:color w:val="222222"/>
          <w:shd w:val="clear" w:color="auto" w:fill="FFFFFF"/>
        </w:rPr>
      </w:pPr>
    </w:p>
    <w:p w14:paraId="271613BA" w14:textId="77777777" w:rsidR="00C12BCA" w:rsidRDefault="00C12BCA" w:rsidP="00D96AAD">
      <w:pPr>
        <w:spacing w:before="40" w:after="60"/>
        <w:ind w:firstLine="720"/>
        <w:contextualSpacing/>
        <w:rPr>
          <w:b/>
          <w:color w:val="222222"/>
          <w:shd w:val="clear" w:color="auto" w:fill="FFFFFF"/>
        </w:rPr>
      </w:pPr>
      <w:r w:rsidRPr="00A03A72">
        <w:rPr>
          <w:b/>
          <w:color w:val="222222"/>
          <w:shd w:val="clear" w:color="auto" w:fill="FFFFFF"/>
        </w:rPr>
        <w:lastRenderedPageBreak/>
        <w:t>3. Cơ sở hạ tầng và công nghệ thông tin</w:t>
      </w:r>
    </w:p>
    <w:p w14:paraId="14FF9732" w14:textId="77777777" w:rsidR="00C12BCA" w:rsidRPr="002B7FFC" w:rsidRDefault="00C12BCA" w:rsidP="00D96AAD">
      <w:pPr>
        <w:spacing w:before="0" w:after="0"/>
        <w:ind w:firstLine="720"/>
        <w:contextualSpacing/>
        <w:rPr>
          <w:b/>
          <w:color w:val="222222"/>
          <w:shd w:val="clear" w:color="auto" w:fill="FFFFFF"/>
        </w:rPr>
      </w:pPr>
      <w:r>
        <w:rPr>
          <w:b/>
          <w:color w:val="222222"/>
          <w:shd w:val="clear" w:color="auto" w:fill="FFFFFF"/>
        </w:rPr>
        <w:t xml:space="preserve">- </w:t>
      </w:r>
      <w:r>
        <w:rPr>
          <w:color w:val="222222"/>
          <w:shd w:val="clear" w:color="auto" w:fill="FFFFFF"/>
        </w:rPr>
        <w:t xml:space="preserve">Hệ thống thông tin giải quyết TTHC và các nền tảng, ứng dụng </w:t>
      </w:r>
      <w:r w:rsidRPr="00EF7898">
        <w:rPr>
          <w:color w:val="222222"/>
          <w:shd w:val="clear" w:color="auto" w:fill="FFFFFF"/>
        </w:rPr>
        <w:t>quản lý</w:t>
      </w:r>
      <w:r>
        <w:rPr>
          <w:color w:val="222222"/>
          <w:shd w:val="clear" w:color="auto" w:fill="FFFFFF"/>
        </w:rPr>
        <w:t>, hỗ trợ</w:t>
      </w:r>
      <w:r w:rsidRPr="00EF7898">
        <w:rPr>
          <w:color w:val="222222"/>
          <w:shd w:val="clear" w:color="auto" w:fill="FFFFFF"/>
        </w:rPr>
        <w:t xml:space="preserve"> dịch vụ</w:t>
      </w:r>
      <w:r>
        <w:rPr>
          <w:color w:val="222222"/>
          <w:shd w:val="clear" w:color="auto" w:fill="FFFFFF"/>
        </w:rPr>
        <w:t xml:space="preserve"> công.</w:t>
      </w:r>
    </w:p>
    <w:p w14:paraId="2C581DBA" w14:textId="77777777" w:rsidR="00C12BCA" w:rsidRDefault="00C12BCA" w:rsidP="00D96AAD">
      <w:pPr>
        <w:spacing w:before="0" w:after="0"/>
        <w:ind w:firstLine="720"/>
        <w:contextualSpacing/>
        <w:rPr>
          <w:color w:val="222222"/>
        </w:rPr>
      </w:pPr>
      <w:r>
        <w:rPr>
          <w:color w:val="222222"/>
        </w:rPr>
        <w:t xml:space="preserve">- </w:t>
      </w:r>
      <w:r w:rsidRPr="00EF7898">
        <w:rPr>
          <w:color w:val="222222"/>
          <w:shd w:val="clear" w:color="auto" w:fill="FFFFFF"/>
        </w:rPr>
        <w:t xml:space="preserve">Hệ thống bảo mật thông tin: </w:t>
      </w:r>
      <w:r>
        <w:rPr>
          <w:color w:val="222222"/>
          <w:shd w:val="clear" w:color="auto" w:fill="FFFFFF"/>
        </w:rPr>
        <w:t>Bảo đ</w:t>
      </w:r>
      <w:r w:rsidRPr="00EF7898">
        <w:rPr>
          <w:color w:val="222222"/>
          <w:shd w:val="clear" w:color="auto" w:fill="FFFFFF"/>
        </w:rPr>
        <w:t>ảm các biện pháp bảo mật an toàn cho hệ thống dữ liệu nhằm ngăn ngừa nguy cơ rò rỉ hoặc mất dữ liệu, bao gồm cả việc triển khai các hệ thống sao lưu.</w:t>
      </w:r>
    </w:p>
    <w:p w14:paraId="4B7923C3" w14:textId="77777777" w:rsidR="00C12BCA" w:rsidRDefault="00C12BCA" w:rsidP="00D96AAD">
      <w:pPr>
        <w:spacing w:before="0" w:after="0"/>
        <w:ind w:firstLine="720"/>
        <w:contextualSpacing/>
        <w:rPr>
          <w:color w:val="222222"/>
          <w:shd w:val="clear" w:color="auto" w:fill="FFFFFF"/>
        </w:rPr>
      </w:pPr>
      <w:r>
        <w:rPr>
          <w:color w:val="222222"/>
        </w:rPr>
        <w:t xml:space="preserve">- </w:t>
      </w:r>
      <w:r w:rsidRPr="00EF7898">
        <w:rPr>
          <w:color w:val="222222"/>
          <w:shd w:val="clear" w:color="auto" w:fill="FFFFFF"/>
        </w:rPr>
        <w:t>Trang thiết bị hiện đại</w:t>
      </w:r>
      <w:r>
        <w:rPr>
          <w:color w:val="222222"/>
          <w:shd w:val="clear" w:color="auto" w:fill="FFFFFF"/>
        </w:rPr>
        <w:t xml:space="preserve">: </w:t>
      </w:r>
      <w:r w:rsidRPr="00EF7898">
        <w:rPr>
          <w:color w:val="222222"/>
          <w:shd w:val="clear" w:color="auto" w:fill="FFFFFF"/>
        </w:rPr>
        <w:t xml:space="preserve">Trang bị </w:t>
      </w:r>
      <w:r>
        <w:rPr>
          <w:color w:val="222222"/>
          <w:shd w:val="clear" w:color="auto" w:fill="FFFFFF"/>
        </w:rPr>
        <w:t xml:space="preserve">các thiết bị công nghệ như </w:t>
      </w:r>
      <w:r w:rsidRPr="00EF7898">
        <w:rPr>
          <w:color w:val="222222"/>
          <w:shd w:val="clear" w:color="auto" w:fill="FFFFFF"/>
        </w:rPr>
        <w:t>máy tính, máy in, máy quét, hệ thống lấy số tự độ</w:t>
      </w:r>
      <w:r>
        <w:rPr>
          <w:color w:val="222222"/>
          <w:shd w:val="clear" w:color="auto" w:fill="FFFFFF"/>
        </w:rPr>
        <w:t>ng,…</w:t>
      </w:r>
      <w:r w:rsidRPr="00EF7898">
        <w:rPr>
          <w:color w:val="222222"/>
          <w:shd w:val="clear" w:color="auto" w:fill="FFFFFF"/>
        </w:rPr>
        <w:t xml:space="preserve"> để </w:t>
      </w:r>
      <w:r>
        <w:rPr>
          <w:color w:val="222222"/>
          <w:shd w:val="clear" w:color="auto" w:fill="FFFFFF"/>
        </w:rPr>
        <w:t>phục vụ</w:t>
      </w:r>
      <w:r w:rsidRPr="00EF7898">
        <w:rPr>
          <w:color w:val="222222"/>
          <w:shd w:val="clear" w:color="auto" w:fill="FFFFFF"/>
        </w:rPr>
        <w:t xml:space="preserve"> quá trình tiếp nhận và xử</w:t>
      </w:r>
      <w:r>
        <w:rPr>
          <w:color w:val="222222"/>
          <w:shd w:val="clear" w:color="auto" w:fill="FFFFFF"/>
        </w:rPr>
        <w:t xml:space="preserve"> lý thủ tục; điều hành, giám sát,...</w:t>
      </w:r>
    </w:p>
    <w:p w14:paraId="015DDCB7" w14:textId="77777777" w:rsidR="00C12BCA" w:rsidRPr="00A03A72" w:rsidRDefault="00C12BCA" w:rsidP="00D96AAD">
      <w:pPr>
        <w:spacing w:before="0" w:after="0"/>
        <w:ind w:firstLine="720"/>
        <w:contextualSpacing/>
        <w:rPr>
          <w:b/>
          <w:color w:val="222222"/>
          <w:shd w:val="clear" w:color="auto" w:fill="FFFFFF"/>
        </w:rPr>
      </w:pPr>
      <w:r w:rsidRPr="00A03A72">
        <w:rPr>
          <w:b/>
          <w:color w:val="222222"/>
          <w:shd w:val="clear" w:color="auto" w:fill="FFFFFF"/>
        </w:rPr>
        <w:t>4. Cơ sở vật chất</w:t>
      </w:r>
    </w:p>
    <w:p w14:paraId="08E9090A" w14:textId="77777777" w:rsidR="00C12BCA" w:rsidRDefault="00C12BCA" w:rsidP="00D96AAD">
      <w:pPr>
        <w:spacing w:before="0" w:after="0"/>
        <w:ind w:firstLine="720"/>
        <w:contextualSpacing/>
        <w:rPr>
          <w:color w:val="222222"/>
        </w:rPr>
      </w:pPr>
      <w:r w:rsidRPr="00EF7898">
        <w:rPr>
          <w:color w:val="222222"/>
          <w:shd w:val="clear" w:color="auto" w:fill="FFFFFF"/>
        </w:rPr>
        <w:t>Không gian làm việ</w:t>
      </w:r>
      <w:r>
        <w:rPr>
          <w:color w:val="222222"/>
          <w:shd w:val="clear" w:color="auto" w:fill="FFFFFF"/>
        </w:rPr>
        <w:t>c</w:t>
      </w:r>
      <w:r w:rsidRPr="00EF7898">
        <w:rPr>
          <w:color w:val="222222"/>
          <w:shd w:val="clear" w:color="auto" w:fill="FFFFFF"/>
        </w:rPr>
        <w:t>: Thiết lập một không gian làm việc hiện đại, khoa học để tạo điều kiện thuận lợi phục vụ ngườ</w:t>
      </w:r>
      <w:r>
        <w:rPr>
          <w:color w:val="222222"/>
          <w:shd w:val="clear" w:color="auto" w:fill="FFFFFF"/>
        </w:rPr>
        <w:t xml:space="preserve">i dân và doanh nghiệp, </w:t>
      </w:r>
      <w:r w:rsidRPr="00EF7898">
        <w:rPr>
          <w:color w:val="222222"/>
          <w:shd w:val="clear" w:color="auto" w:fill="FFFFFF"/>
        </w:rPr>
        <w:t xml:space="preserve">bao gồm </w:t>
      </w:r>
      <w:r w:rsidRPr="00562D60">
        <w:rPr>
          <w:color w:val="222222"/>
          <w:spacing w:val="-4"/>
          <w:shd w:val="clear" w:color="auto" w:fill="FFFFFF"/>
        </w:rPr>
        <w:t>khu vực tiếp đón, quầy phục vụ công dân, khu vực giải quyết hồ sơ và khu vực chờ,…</w:t>
      </w:r>
    </w:p>
    <w:p w14:paraId="6F0C6CB8" w14:textId="77777777" w:rsidR="00C12BCA" w:rsidRDefault="00C12BCA" w:rsidP="00D96AAD">
      <w:pPr>
        <w:spacing w:before="0" w:after="0"/>
        <w:ind w:firstLine="720"/>
        <w:contextualSpacing/>
        <w:rPr>
          <w:color w:val="222222"/>
        </w:rPr>
      </w:pPr>
      <w:r w:rsidRPr="00EF7898">
        <w:rPr>
          <w:color w:val="222222"/>
          <w:shd w:val="clear" w:color="auto" w:fill="FFFFFF"/>
        </w:rPr>
        <w:t>Trang thiết bị phục vụ</w:t>
      </w:r>
      <w:r>
        <w:rPr>
          <w:color w:val="222222"/>
          <w:shd w:val="clear" w:color="auto" w:fill="FFFFFF"/>
        </w:rPr>
        <w:t xml:space="preserve"> công dân</w:t>
      </w:r>
      <w:r w:rsidRPr="00EF7898">
        <w:rPr>
          <w:color w:val="222222"/>
          <w:shd w:val="clear" w:color="auto" w:fill="FFFFFF"/>
        </w:rPr>
        <w:t>: Bố trí bảng thông tin điện tử, máy tra cứu thông tin tự động, hệ thống thông báo số thứ tự</w:t>
      </w:r>
      <w:r>
        <w:rPr>
          <w:color w:val="222222"/>
          <w:shd w:val="clear" w:color="auto" w:fill="FFFFFF"/>
        </w:rPr>
        <w:t xml:space="preserve"> </w:t>
      </w:r>
      <w:r w:rsidRPr="00EF7898">
        <w:rPr>
          <w:color w:val="222222"/>
          <w:shd w:val="clear" w:color="auto" w:fill="FFFFFF"/>
        </w:rPr>
        <w:t>và các thiết bị hỗ trợ khác.</w:t>
      </w:r>
    </w:p>
    <w:p w14:paraId="4AB3BB01" w14:textId="77777777" w:rsidR="00C12BCA" w:rsidRPr="00A03A72" w:rsidRDefault="00C12BCA" w:rsidP="00D96AAD">
      <w:pPr>
        <w:spacing w:before="0" w:after="0"/>
        <w:ind w:firstLine="720"/>
        <w:contextualSpacing/>
        <w:rPr>
          <w:b/>
          <w:color w:val="222222"/>
          <w:shd w:val="clear" w:color="auto" w:fill="FFFFFF"/>
        </w:rPr>
      </w:pPr>
      <w:r w:rsidRPr="00A03A72">
        <w:rPr>
          <w:b/>
          <w:color w:val="222222"/>
          <w:shd w:val="clear" w:color="auto" w:fill="FFFFFF"/>
        </w:rPr>
        <w:t>5. Sự phối hợp giữ</w:t>
      </w:r>
      <w:r>
        <w:rPr>
          <w:b/>
          <w:color w:val="222222"/>
          <w:shd w:val="clear" w:color="auto" w:fill="FFFFFF"/>
        </w:rPr>
        <w:t>a các cơ quan, đơn vị</w:t>
      </w:r>
    </w:p>
    <w:p w14:paraId="6C19E3A9" w14:textId="77777777" w:rsidR="00C12BCA" w:rsidRDefault="00C12BCA" w:rsidP="00D96AAD">
      <w:pPr>
        <w:spacing w:before="0" w:after="0"/>
        <w:ind w:firstLine="720"/>
        <w:contextualSpacing/>
        <w:rPr>
          <w:color w:val="222222"/>
          <w:shd w:val="clear" w:color="auto" w:fill="FFFFFF"/>
        </w:rPr>
      </w:pPr>
      <w:r>
        <w:rPr>
          <w:color w:val="222222"/>
          <w:shd w:val="clear" w:color="auto" w:fill="FFFFFF"/>
        </w:rPr>
        <w:t>- Phối hợp liên ngành với</w:t>
      </w:r>
      <w:r w:rsidRPr="00EF7898">
        <w:rPr>
          <w:color w:val="222222"/>
          <w:shd w:val="clear" w:color="auto" w:fill="FFFFFF"/>
        </w:rPr>
        <w:t xml:space="preserve"> các sở, ban, ngành</w:t>
      </w:r>
      <w:r>
        <w:rPr>
          <w:color w:val="222222"/>
          <w:shd w:val="clear" w:color="auto" w:fill="FFFFFF"/>
        </w:rPr>
        <w:t>, UBND cấp huyện, UBND cấp xã, cơ quan ngành dọc Trung ương đóng</w:t>
      </w:r>
      <w:r w:rsidRPr="00EF7898">
        <w:rPr>
          <w:color w:val="222222"/>
          <w:shd w:val="clear" w:color="auto" w:fill="FFFFFF"/>
        </w:rPr>
        <w:t xml:space="preserve"> trên đị</w:t>
      </w:r>
      <w:r>
        <w:rPr>
          <w:color w:val="222222"/>
          <w:shd w:val="clear" w:color="auto" w:fill="FFFFFF"/>
        </w:rPr>
        <w:t>a bàn T</w:t>
      </w:r>
      <w:r w:rsidRPr="00EF7898">
        <w:rPr>
          <w:color w:val="222222"/>
          <w:shd w:val="clear" w:color="auto" w:fill="FFFFFF"/>
        </w:rPr>
        <w:t>hành phố</w:t>
      </w:r>
      <w:r>
        <w:rPr>
          <w:color w:val="222222"/>
          <w:shd w:val="clear" w:color="auto" w:fill="FFFFFF"/>
        </w:rPr>
        <w:t>,…; p</w:t>
      </w:r>
      <w:r w:rsidRPr="0096635A">
        <w:rPr>
          <w:color w:val="222222"/>
          <w:shd w:val="clear" w:color="auto" w:fill="FFFFFF"/>
        </w:rPr>
        <w:t>hối hợp với Mặt trận Tổ quốc và các tổ chức chính trị - xã hội Thành phố</w:t>
      </w:r>
      <w:r>
        <w:rPr>
          <w:color w:val="222222"/>
          <w:shd w:val="clear" w:color="auto" w:fill="FFFFFF"/>
        </w:rPr>
        <w:t xml:space="preserve">. </w:t>
      </w:r>
    </w:p>
    <w:p w14:paraId="383FC37B" w14:textId="77777777" w:rsidR="00C12BCA" w:rsidRPr="0096635A" w:rsidRDefault="00C12BCA" w:rsidP="00D96AAD">
      <w:pPr>
        <w:spacing w:before="0" w:after="0"/>
        <w:ind w:firstLine="720"/>
        <w:contextualSpacing/>
        <w:rPr>
          <w:color w:val="222222"/>
          <w:shd w:val="clear" w:color="auto" w:fill="FFFFFF"/>
        </w:rPr>
      </w:pPr>
      <w:r>
        <w:rPr>
          <w:color w:val="222222"/>
          <w:shd w:val="clear" w:color="auto" w:fill="FFFFFF"/>
        </w:rPr>
        <w:t>Sự phối hợp này đã được phân tích cụ thể tại mục “Mối liên hệ giữa Trung tâm Phục vụ hành chính công và các tổ chức, cá nhân liên quan” của Đề án.</w:t>
      </w:r>
    </w:p>
    <w:p w14:paraId="013B0D8B" w14:textId="77777777" w:rsidR="00C12BCA" w:rsidRPr="00A03A72" w:rsidRDefault="00C12BCA" w:rsidP="00D96AAD">
      <w:pPr>
        <w:spacing w:before="0" w:after="0"/>
        <w:ind w:firstLine="720"/>
        <w:contextualSpacing/>
        <w:rPr>
          <w:b/>
          <w:color w:val="222222"/>
          <w:shd w:val="clear" w:color="auto" w:fill="FFFFFF"/>
        </w:rPr>
      </w:pPr>
      <w:r w:rsidRPr="00A03A72">
        <w:rPr>
          <w:b/>
          <w:color w:val="222222"/>
          <w:shd w:val="clear" w:color="auto" w:fill="FFFFFF"/>
        </w:rPr>
        <w:t>6. Dịch vụ công lưu độ</w:t>
      </w:r>
      <w:r>
        <w:rPr>
          <w:b/>
          <w:color w:val="222222"/>
          <w:shd w:val="clear" w:color="auto" w:fill="FFFFFF"/>
        </w:rPr>
        <w:t>ng</w:t>
      </w:r>
    </w:p>
    <w:p w14:paraId="51834864" w14:textId="77777777" w:rsidR="00C12BCA" w:rsidRDefault="00C12BCA" w:rsidP="00D96AAD">
      <w:pPr>
        <w:spacing w:before="0" w:after="0"/>
        <w:ind w:firstLine="720"/>
        <w:contextualSpacing/>
        <w:rPr>
          <w:color w:val="222222"/>
          <w:shd w:val="clear" w:color="auto" w:fill="FFFFFF"/>
        </w:rPr>
      </w:pPr>
      <w:r>
        <w:rPr>
          <w:color w:val="222222"/>
          <w:shd w:val="clear" w:color="auto" w:fill="FFFFFF"/>
        </w:rPr>
        <w:t xml:space="preserve">- </w:t>
      </w:r>
      <w:r w:rsidRPr="00EF7898">
        <w:rPr>
          <w:color w:val="222222"/>
          <w:shd w:val="clear" w:color="auto" w:fill="FFFFFF"/>
        </w:rPr>
        <w:t>Xe và trang thiết bị lưu độ</w:t>
      </w:r>
      <w:r>
        <w:rPr>
          <w:color w:val="222222"/>
          <w:shd w:val="clear" w:color="auto" w:fill="FFFFFF"/>
        </w:rPr>
        <w:t>ng</w:t>
      </w:r>
      <w:r w:rsidRPr="00EF7898">
        <w:rPr>
          <w:color w:val="222222"/>
          <w:shd w:val="clear" w:color="auto" w:fill="FFFFFF"/>
        </w:rPr>
        <w:t xml:space="preserve">: </w:t>
      </w:r>
      <w:r>
        <w:rPr>
          <w:color w:val="222222"/>
          <w:shd w:val="clear" w:color="auto" w:fill="FFFFFF"/>
        </w:rPr>
        <w:t>Đ</w:t>
      </w:r>
      <w:r w:rsidRPr="00EF7898">
        <w:rPr>
          <w:color w:val="222222"/>
          <w:shd w:val="clear" w:color="auto" w:fill="FFFFFF"/>
        </w:rPr>
        <w:t xml:space="preserve">ầu tư phương tiện lưu động và thiết bị để phục vụ </w:t>
      </w:r>
      <w:r>
        <w:rPr>
          <w:color w:val="222222"/>
          <w:shd w:val="clear" w:color="auto" w:fill="FFFFFF"/>
        </w:rPr>
        <w:t xml:space="preserve">người dân, doanh nghiệp ở </w:t>
      </w:r>
      <w:r w:rsidRPr="00EF7898">
        <w:rPr>
          <w:color w:val="222222"/>
          <w:shd w:val="clear" w:color="auto" w:fill="FFFFFF"/>
        </w:rPr>
        <w:t xml:space="preserve">các </w:t>
      </w:r>
      <w:r>
        <w:rPr>
          <w:color w:val="222222"/>
          <w:shd w:val="clear" w:color="auto" w:fill="FFFFFF"/>
        </w:rPr>
        <w:t xml:space="preserve">vùng xa trung tâm; </w:t>
      </w:r>
      <w:r w:rsidRPr="00AE74EA">
        <w:rPr>
          <w:color w:val="222222"/>
          <w:shd w:val="clear" w:color="auto" w:fill="FFFFFF"/>
        </w:rPr>
        <w:t>đối tượng yếu thế, khó khăn trong việc tiếp cận trực tiếp</w:t>
      </w:r>
      <w:r>
        <w:rPr>
          <w:color w:val="222222"/>
          <w:shd w:val="clear" w:color="auto" w:fill="FFFFFF"/>
        </w:rPr>
        <w:t xml:space="preserve"> TTHC.</w:t>
      </w:r>
    </w:p>
    <w:p w14:paraId="347CF554" w14:textId="77777777" w:rsidR="00C12BCA" w:rsidRDefault="00C12BCA" w:rsidP="00D96AAD">
      <w:pPr>
        <w:spacing w:before="0" w:after="0"/>
        <w:ind w:firstLine="720"/>
        <w:contextualSpacing/>
        <w:rPr>
          <w:color w:val="222222"/>
        </w:rPr>
      </w:pPr>
      <w:r>
        <w:rPr>
          <w:color w:val="222222"/>
          <w:shd w:val="clear" w:color="auto" w:fill="FFFFFF"/>
        </w:rPr>
        <w:t xml:space="preserve">- </w:t>
      </w:r>
      <w:r w:rsidRPr="00EF7898">
        <w:rPr>
          <w:color w:val="222222"/>
          <w:shd w:val="clear" w:color="auto" w:fill="FFFFFF"/>
        </w:rPr>
        <w:t xml:space="preserve">Đội ngũ cán bộ lưu động: Điều động một nhóm cán bộ </w:t>
      </w:r>
      <w:r>
        <w:rPr>
          <w:color w:val="222222"/>
          <w:shd w:val="clear" w:color="auto" w:fill="FFFFFF"/>
        </w:rPr>
        <w:t xml:space="preserve">chuyên trách cung cấp </w:t>
      </w:r>
      <w:r w:rsidRPr="00EF7898">
        <w:rPr>
          <w:color w:val="222222"/>
          <w:shd w:val="clear" w:color="auto" w:fill="FFFFFF"/>
        </w:rPr>
        <w:t>dịch vụ công lưu động.</w:t>
      </w:r>
    </w:p>
    <w:p w14:paraId="38DC6405" w14:textId="77777777" w:rsidR="00C12BCA" w:rsidRPr="00A03A72" w:rsidRDefault="00C12BCA" w:rsidP="00D96AAD">
      <w:pPr>
        <w:spacing w:before="0" w:after="0"/>
        <w:ind w:firstLine="720"/>
        <w:contextualSpacing/>
        <w:rPr>
          <w:b/>
          <w:color w:val="222222"/>
        </w:rPr>
      </w:pPr>
      <w:r w:rsidRPr="00A03A72">
        <w:rPr>
          <w:b/>
          <w:color w:val="222222"/>
          <w:shd w:val="clear" w:color="auto" w:fill="FFFFFF"/>
        </w:rPr>
        <w:t xml:space="preserve">7. </w:t>
      </w:r>
      <w:r>
        <w:rPr>
          <w:b/>
          <w:color w:val="222222"/>
          <w:shd w:val="clear" w:color="auto" w:fill="FFFFFF"/>
        </w:rPr>
        <w:t>Tuyên truyền</w:t>
      </w:r>
    </w:p>
    <w:p w14:paraId="79F5D8BF" w14:textId="77777777" w:rsidR="00C12BCA" w:rsidRDefault="00C12BCA" w:rsidP="00D96AAD">
      <w:pPr>
        <w:spacing w:before="0" w:after="0"/>
        <w:ind w:firstLine="720"/>
        <w:contextualSpacing/>
        <w:rPr>
          <w:color w:val="222222"/>
        </w:rPr>
      </w:pPr>
      <w:r>
        <w:rPr>
          <w:color w:val="222222"/>
        </w:rPr>
        <w:t xml:space="preserve">- </w:t>
      </w:r>
      <w:r w:rsidRPr="00EF7898">
        <w:rPr>
          <w:color w:val="222222"/>
          <w:shd w:val="clear" w:color="auto" w:fill="FFFFFF"/>
        </w:rPr>
        <w:t>Chiến dịch tuyên truyề</w:t>
      </w:r>
      <w:r>
        <w:rPr>
          <w:color w:val="222222"/>
          <w:shd w:val="clear" w:color="auto" w:fill="FFFFFF"/>
        </w:rPr>
        <w:t>n</w:t>
      </w:r>
      <w:r w:rsidRPr="00EF7898">
        <w:rPr>
          <w:color w:val="222222"/>
          <w:shd w:val="clear" w:color="auto" w:fill="FFFFFF"/>
        </w:rPr>
        <w:t xml:space="preserve">: Xây dựng và thực hiện chiến dịch tuyên truyền </w:t>
      </w:r>
      <w:r>
        <w:rPr>
          <w:color w:val="222222"/>
          <w:shd w:val="clear" w:color="auto" w:fill="FFFFFF"/>
        </w:rPr>
        <w:t>sâu rộng</w:t>
      </w:r>
      <w:r w:rsidRPr="00EF7898">
        <w:rPr>
          <w:color w:val="222222"/>
          <w:shd w:val="clear" w:color="auto" w:fill="FFFFFF"/>
        </w:rPr>
        <w:t xml:space="preserve"> về </w:t>
      </w:r>
      <w:r w:rsidRPr="00DA5411">
        <w:rPr>
          <w:color w:val="222222"/>
          <w:shd w:val="clear" w:color="auto" w:fill="FFFFFF"/>
        </w:rPr>
        <w:t xml:space="preserve">vai trò, vị trí của Trung tâm Phục vụ hành chính công; các chính sách, quy định về TTHC để thay đổi tư duy, nhận thức của đội ngũ cán bộ, công chức, </w:t>
      </w:r>
      <w:r w:rsidRPr="00DA5411">
        <w:rPr>
          <w:color w:val="222222"/>
          <w:spacing w:val="-6"/>
          <w:shd w:val="clear" w:color="auto" w:fill="FFFFFF"/>
        </w:rPr>
        <w:t>viên chức trong thực thi công vụ và nâng cao hiểu biết của người dân, doanh nghiệp.</w:t>
      </w:r>
    </w:p>
    <w:p w14:paraId="67891BC8" w14:textId="77777777" w:rsidR="00C12BCA" w:rsidRDefault="00C12BCA" w:rsidP="00D96AAD">
      <w:pPr>
        <w:spacing w:before="0" w:after="0"/>
        <w:ind w:firstLine="720"/>
        <w:contextualSpacing/>
        <w:rPr>
          <w:color w:val="222222"/>
          <w:shd w:val="clear" w:color="auto" w:fill="FFFFFF"/>
        </w:rPr>
      </w:pPr>
      <w:r>
        <w:rPr>
          <w:color w:val="222222"/>
        </w:rPr>
        <w:t xml:space="preserve">- </w:t>
      </w:r>
      <w:r w:rsidRPr="00EF7898">
        <w:rPr>
          <w:color w:val="222222"/>
          <w:shd w:val="clear" w:color="auto" w:fill="FFFFFF"/>
        </w:rPr>
        <w:t>Sử dụng kênh truyền thông đa dạ</w:t>
      </w:r>
      <w:r>
        <w:rPr>
          <w:color w:val="222222"/>
          <w:shd w:val="clear" w:color="auto" w:fill="FFFFFF"/>
        </w:rPr>
        <w:t>ng</w:t>
      </w:r>
      <w:r w:rsidRPr="00EF7898">
        <w:rPr>
          <w:color w:val="222222"/>
          <w:shd w:val="clear" w:color="auto" w:fill="FFFFFF"/>
        </w:rPr>
        <w:t>: Các phương tiện truyền thông như truyền hình, báo chí, mạng xã hội</w:t>
      </w:r>
      <w:r>
        <w:rPr>
          <w:color w:val="222222"/>
          <w:shd w:val="clear" w:color="auto" w:fill="FFFFFF"/>
        </w:rPr>
        <w:t>, C</w:t>
      </w:r>
      <w:r w:rsidRPr="00EF7898">
        <w:rPr>
          <w:color w:val="222222"/>
          <w:shd w:val="clear" w:color="auto" w:fill="FFFFFF"/>
        </w:rPr>
        <w:t>ổ</w:t>
      </w:r>
      <w:r>
        <w:rPr>
          <w:color w:val="222222"/>
          <w:shd w:val="clear" w:color="auto" w:fill="FFFFFF"/>
        </w:rPr>
        <w:t>ng T</w:t>
      </w:r>
      <w:r w:rsidRPr="00EF7898">
        <w:rPr>
          <w:color w:val="222222"/>
          <w:shd w:val="clear" w:color="auto" w:fill="FFFFFF"/>
        </w:rPr>
        <w:t>hông tin điện tử được sử dụng để cung cấp thông tin về</w:t>
      </w:r>
      <w:r>
        <w:rPr>
          <w:color w:val="222222"/>
          <w:shd w:val="clear" w:color="auto" w:fill="FFFFFF"/>
        </w:rPr>
        <w:t xml:space="preserve"> tổ chức và</w:t>
      </w:r>
      <w:r w:rsidRPr="00EF7898">
        <w:rPr>
          <w:color w:val="222222"/>
          <w:shd w:val="clear" w:color="auto" w:fill="FFFFFF"/>
        </w:rPr>
        <w:t xml:space="preserve"> hoạt động củ</w:t>
      </w:r>
      <w:r>
        <w:rPr>
          <w:color w:val="222222"/>
          <w:shd w:val="clear" w:color="auto" w:fill="FFFFFF"/>
        </w:rPr>
        <w:t>a T</w:t>
      </w:r>
      <w:r w:rsidRPr="00EF7898">
        <w:rPr>
          <w:color w:val="222222"/>
          <w:shd w:val="clear" w:color="auto" w:fill="FFFFFF"/>
        </w:rPr>
        <w:t>rung tâm</w:t>
      </w:r>
      <w:r>
        <w:rPr>
          <w:color w:val="222222"/>
          <w:shd w:val="clear" w:color="auto" w:fill="FFFFFF"/>
        </w:rPr>
        <w:t xml:space="preserve"> Phục vụ hành chính công.</w:t>
      </w:r>
    </w:p>
    <w:p w14:paraId="11FBC65D" w14:textId="77777777" w:rsidR="00C12BCA" w:rsidRPr="00A03A72" w:rsidRDefault="00C12BCA" w:rsidP="00D96AAD">
      <w:pPr>
        <w:spacing w:before="0" w:after="0"/>
        <w:ind w:firstLine="720"/>
        <w:contextualSpacing/>
        <w:rPr>
          <w:b/>
          <w:color w:val="222222"/>
          <w:shd w:val="clear" w:color="auto" w:fill="FFFFFF"/>
        </w:rPr>
      </w:pPr>
      <w:r w:rsidRPr="00A03A72">
        <w:rPr>
          <w:b/>
          <w:color w:val="222222"/>
          <w:shd w:val="clear" w:color="auto" w:fill="FFFFFF"/>
        </w:rPr>
        <w:t>8. Nguồn lực hỗ trợ từ cộng đồng</w:t>
      </w:r>
    </w:p>
    <w:p w14:paraId="02F5972F" w14:textId="77777777" w:rsidR="00C12BCA" w:rsidRDefault="00C12BCA" w:rsidP="00D96AAD">
      <w:pPr>
        <w:spacing w:before="0" w:after="0"/>
        <w:ind w:firstLine="720"/>
        <w:contextualSpacing/>
        <w:rPr>
          <w:color w:val="222222"/>
        </w:rPr>
      </w:pPr>
      <w:r>
        <w:rPr>
          <w:color w:val="222222"/>
          <w:shd w:val="clear" w:color="auto" w:fill="FFFFFF"/>
        </w:rPr>
        <w:t xml:space="preserve">- </w:t>
      </w:r>
      <w:r w:rsidRPr="00EF7898">
        <w:rPr>
          <w:color w:val="222222"/>
          <w:shd w:val="clear" w:color="auto" w:fill="FFFFFF"/>
        </w:rPr>
        <w:t>Phản hồi từ người dân và doanh nghiệ</w:t>
      </w:r>
      <w:r>
        <w:rPr>
          <w:color w:val="222222"/>
          <w:shd w:val="clear" w:color="auto" w:fill="FFFFFF"/>
        </w:rPr>
        <w:t>p</w:t>
      </w:r>
      <w:r w:rsidRPr="00EF7898">
        <w:rPr>
          <w:color w:val="222222"/>
          <w:shd w:val="clear" w:color="auto" w:fill="FFFFFF"/>
        </w:rPr>
        <w:t xml:space="preserve">: </w:t>
      </w:r>
      <w:r>
        <w:rPr>
          <w:color w:val="222222"/>
          <w:shd w:val="clear" w:color="auto" w:fill="FFFFFF"/>
        </w:rPr>
        <w:t>Thu thập ý kiến qua ứng dụng iHaNoi và các</w:t>
      </w:r>
      <w:r w:rsidRPr="00EF7898">
        <w:rPr>
          <w:color w:val="222222"/>
          <w:shd w:val="clear" w:color="auto" w:fill="FFFFFF"/>
        </w:rPr>
        <w:t xml:space="preserve"> hệ thống lấy ý kiến phản hồi</w:t>
      </w:r>
      <w:r>
        <w:rPr>
          <w:color w:val="222222"/>
          <w:shd w:val="clear" w:color="auto" w:fill="FFFFFF"/>
        </w:rPr>
        <w:t xml:space="preserve"> khác</w:t>
      </w:r>
      <w:r w:rsidRPr="00EF7898">
        <w:rPr>
          <w:color w:val="222222"/>
          <w:shd w:val="clear" w:color="auto" w:fill="FFFFFF"/>
        </w:rPr>
        <w:t xml:space="preserve"> để liên tục điều chỉnh</w:t>
      </w:r>
      <w:r>
        <w:rPr>
          <w:color w:val="222222"/>
          <w:shd w:val="clear" w:color="auto" w:fill="FFFFFF"/>
        </w:rPr>
        <w:t>,</w:t>
      </w:r>
      <w:r w:rsidRPr="00EF7898">
        <w:rPr>
          <w:color w:val="222222"/>
          <w:shd w:val="clear" w:color="auto" w:fill="FFFFFF"/>
        </w:rPr>
        <w:t xml:space="preserve"> cải tiến quy trình làm việ</w:t>
      </w:r>
      <w:r>
        <w:rPr>
          <w:color w:val="222222"/>
          <w:shd w:val="clear" w:color="auto" w:fill="FFFFFF"/>
        </w:rPr>
        <w:t xml:space="preserve">c, </w:t>
      </w:r>
      <w:r w:rsidRPr="00652F36">
        <w:rPr>
          <w:color w:val="222222"/>
          <w:shd w:val="clear" w:color="auto" w:fill="FFFFFF"/>
        </w:rPr>
        <w:t>nâng cao chất lượng và đáp ứng tốt hơn nhu cầu của người dân</w:t>
      </w:r>
      <w:r>
        <w:rPr>
          <w:color w:val="222222"/>
          <w:shd w:val="clear" w:color="auto" w:fill="FFFFFF"/>
        </w:rPr>
        <w:t>, doanh nghiệp</w:t>
      </w:r>
      <w:r w:rsidRPr="00EF7898">
        <w:rPr>
          <w:color w:val="222222"/>
          <w:shd w:val="clear" w:color="auto" w:fill="FFFFFF"/>
        </w:rPr>
        <w:t>.</w:t>
      </w:r>
    </w:p>
    <w:p w14:paraId="22B59ECC" w14:textId="77777777" w:rsidR="00C12BCA" w:rsidRDefault="00C12BCA" w:rsidP="00D96AAD">
      <w:pPr>
        <w:spacing w:before="0" w:after="0"/>
        <w:ind w:firstLine="720"/>
        <w:contextualSpacing/>
        <w:rPr>
          <w:color w:val="222222"/>
        </w:rPr>
      </w:pPr>
      <w:r>
        <w:rPr>
          <w:color w:val="222222"/>
          <w:shd w:val="clear" w:color="auto" w:fill="FFFFFF"/>
        </w:rPr>
        <w:t xml:space="preserve">- </w:t>
      </w:r>
      <w:r w:rsidRPr="00EF7898">
        <w:rPr>
          <w:color w:val="222222"/>
          <w:shd w:val="clear" w:color="auto" w:fill="FFFFFF"/>
        </w:rPr>
        <w:t>Hợp tác với doanh nghiệp và tổ chức</w:t>
      </w:r>
      <w:r>
        <w:rPr>
          <w:color w:val="222222"/>
          <w:shd w:val="clear" w:color="auto" w:fill="FFFFFF"/>
        </w:rPr>
        <w:t xml:space="preserve"> chính trị -</w:t>
      </w:r>
      <w:r w:rsidRPr="00EF7898">
        <w:rPr>
          <w:color w:val="222222"/>
          <w:shd w:val="clear" w:color="auto" w:fill="FFFFFF"/>
        </w:rPr>
        <w:t xml:space="preserve"> xã hộ</w:t>
      </w:r>
      <w:r>
        <w:rPr>
          <w:color w:val="222222"/>
          <w:shd w:val="clear" w:color="auto" w:fill="FFFFFF"/>
        </w:rPr>
        <w:t>i</w:t>
      </w:r>
      <w:r w:rsidRPr="00EF7898">
        <w:rPr>
          <w:color w:val="222222"/>
          <w:shd w:val="clear" w:color="auto" w:fill="FFFFFF"/>
        </w:rPr>
        <w:t xml:space="preserve">: </w:t>
      </w:r>
      <w:r>
        <w:rPr>
          <w:color w:val="222222"/>
          <w:shd w:val="clear" w:color="auto" w:fill="FFFFFF"/>
        </w:rPr>
        <w:t>Huy động</w:t>
      </w:r>
      <w:r w:rsidRPr="00EF7898">
        <w:rPr>
          <w:color w:val="222222"/>
          <w:shd w:val="clear" w:color="auto" w:fill="FFFFFF"/>
        </w:rPr>
        <w:t xml:space="preserve"> sự </w:t>
      </w:r>
      <w:r w:rsidRPr="000476F1">
        <w:rPr>
          <w:color w:val="222222"/>
          <w:spacing w:val="-4"/>
          <w:shd w:val="clear" w:color="auto" w:fill="FFFFFF"/>
        </w:rPr>
        <w:t xml:space="preserve">tham gia của các doanh nghiệp và tổ chức </w:t>
      </w:r>
      <w:r>
        <w:rPr>
          <w:color w:val="222222"/>
          <w:spacing w:val="-4"/>
          <w:shd w:val="clear" w:color="auto" w:fill="FFFFFF"/>
        </w:rPr>
        <w:t xml:space="preserve">chính trị - </w:t>
      </w:r>
      <w:r w:rsidRPr="000476F1">
        <w:rPr>
          <w:color w:val="222222"/>
          <w:spacing w:val="-4"/>
          <w:shd w:val="clear" w:color="auto" w:fill="FFFFFF"/>
        </w:rPr>
        <w:t xml:space="preserve">xã hội để nâng cao hiệu quả tiếp cận </w:t>
      </w:r>
      <w:r>
        <w:rPr>
          <w:color w:val="222222"/>
          <w:spacing w:val="-4"/>
          <w:shd w:val="clear" w:color="auto" w:fill="FFFFFF"/>
        </w:rPr>
        <w:t xml:space="preserve">của </w:t>
      </w:r>
      <w:r w:rsidRPr="000476F1">
        <w:rPr>
          <w:color w:val="222222"/>
          <w:spacing w:val="-4"/>
          <w:shd w:val="clear" w:color="auto" w:fill="FFFFFF"/>
        </w:rPr>
        <w:t>người dân, doanh nghiệp và hỗ trợ trong tổ chức các hoạt động dịch vụ công.</w:t>
      </w:r>
    </w:p>
    <w:p w14:paraId="2C99BED8" w14:textId="77777777" w:rsidR="00C12BCA" w:rsidRPr="000476F1" w:rsidRDefault="00C12BCA" w:rsidP="00D96AAD">
      <w:pPr>
        <w:spacing w:before="0" w:after="0"/>
        <w:ind w:firstLine="720"/>
        <w:contextualSpacing/>
        <w:rPr>
          <w:color w:val="222222"/>
        </w:rPr>
      </w:pPr>
      <w:r w:rsidRPr="00EF7898">
        <w:rPr>
          <w:color w:val="222222"/>
          <w:shd w:val="clear" w:color="auto" w:fill="FFFFFF"/>
        </w:rPr>
        <w:t xml:space="preserve">Việc triển khai thí điểm Trung tâm Phục vụ </w:t>
      </w:r>
      <w:r>
        <w:rPr>
          <w:color w:val="222222"/>
          <w:shd w:val="clear" w:color="auto" w:fill="FFFFFF"/>
        </w:rPr>
        <w:t>h</w:t>
      </w:r>
      <w:r w:rsidRPr="00EF7898">
        <w:rPr>
          <w:color w:val="222222"/>
          <w:shd w:val="clear" w:color="auto" w:fill="FFFFFF"/>
        </w:rPr>
        <w:t xml:space="preserve">ành chính công </w:t>
      </w:r>
      <w:r>
        <w:rPr>
          <w:color w:val="222222"/>
          <w:shd w:val="clear" w:color="auto" w:fill="FFFFFF"/>
        </w:rPr>
        <w:t>Thành phố</w:t>
      </w:r>
      <w:r w:rsidRPr="00EF7898">
        <w:rPr>
          <w:color w:val="222222"/>
          <w:shd w:val="clear" w:color="auto" w:fill="FFFFFF"/>
        </w:rPr>
        <w:t xml:space="preserve"> đòi hỏi sự đầu tư và phối hợp chặt chẽ giữa các nguồn lực trên. Những bước đi </w:t>
      </w:r>
      <w:r w:rsidRPr="00EF7898">
        <w:rPr>
          <w:color w:val="222222"/>
          <w:shd w:val="clear" w:color="auto" w:fill="FFFFFF"/>
        </w:rPr>
        <w:lastRenderedPageBreak/>
        <w:t xml:space="preserve">trong giai đoạn thí điểm sẽ là nền tảng để đánh giá, rút kinh nghiệm và mở rộng quy mô hoạt động </w:t>
      </w:r>
      <w:r>
        <w:rPr>
          <w:color w:val="222222"/>
          <w:shd w:val="clear" w:color="auto" w:fill="FFFFFF"/>
        </w:rPr>
        <w:t xml:space="preserve">của Trung tâm </w:t>
      </w:r>
      <w:r w:rsidRPr="00EF7898">
        <w:rPr>
          <w:color w:val="222222"/>
          <w:shd w:val="clear" w:color="auto" w:fill="FFFFFF"/>
        </w:rPr>
        <w:t xml:space="preserve">trong </w:t>
      </w:r>
      <w:r>
        <w:rPr>
          <w:color w:val="222222"/>
          <w:shd w:val="clear" w:color="auto" w:fill="FFFFFF"/>
        </w:rPr>
        <w:t>các giai đoạn sau.</w:t>
      </w:r>
    </w:p>
    <w:p w14:paraId="687FA845" w14:textId="7936C9D7" w:rsidR="00DF64B1" w:rsidRPr="00C12BCA" w:rsidRDefault="00C12BCA" w:rsidP="00D96AAD">
      <w:pPr>
        <w:spacing w:before="0" w:after="0"/>
        <w:ind w:firstLine="720"/>
        <w:contextualSpacing/>
      </w:pPr>
      <w:r>
        <w:t xml:space="preserve">Trong giai đoạn 01, Trung tâm Phục vụ hành chính công </w:t>
      </w:r>
      <w:r w:rsidRPr="00A94F90">
        <w:t>tập trung tổ chức bộ máy</w:t>
      </w:r>
      <w:r>
        <w:t xml:space="preserve"> và xây dựng khung mô hình. Sau khi thành lập, căn cứ q</w:t>
      </w:r>
      <w:r w:rsidRPr="000372E0">
        <w:t xml:space="preserve">uy mô, yêu cầu </w:t>
      </w:r>
      <w:r>
        <w:t xml:space="preserve">nhiệm vụ từng giai đoạn, </w:t>
      </w:r>
      <w:r w:rsidRPr="000372E0">
        <w:t xml:space="preserve">Trung tâm Phục vụ hành chính công Thành phố </w:t>
      </w:r>
      <w:r>
        <w:t xml:space="preserve">sẽ </w:t>
      </w:r>
      <w:r w:rsidRPr="00425DF1">
        <w:t xml:space="preserve">xem xét các nguồn lực </w:t>
      </w:r>
      <w:r>
        <w:t xml:space="preserve">và </w:t>
      </w:r>
      <w:r w:rsidRPr="000372E0">
        <w:t>khái toán</w:t>
      </w:r>
      <w:r>
        <w:t xml:space="preserve"> cụ thể, báo cáo UBND Thành phố trình HĐND Thành phố bổ sung, điều chỉnh dự toán cho hoạt động của Trung tâm tại Kỳ họp cuối năm.</w:t>
      </w:r>
    </w:p>
    <w:p w14:paraId="16E8E613" w14:textId="23A0E5D8" w:rsidR="00402EDE" w:rsidRPr="001A4B77" w:rsidRDefault="009F088A" w:rsidP="00D96AAD">
      <w:pPr>
        <w:tabs>
          <w:tab w:val="left" w:pos="851"/>
        </w:tabs>
        <w:spacing w:before="0" w:after="0"/>
        <w:contextualSpacing/>
        <w:rPr>
          <w:b/>
          <w:lang w:val="vi-VN"/>
        </w:rPr>
      </w:pPr>
      <w:r w:rsidRPr="001A4B77">
        <w:rPr>
          <w:b/>
        </w:rPr>
        <w:t>X</w:t>
      </w:r>
      <w:r w:rsidR="00554EFD" w:rsidRPr="001A4B77">
        <w:rPr>
          <w:b/>
          <w:lang w:val="vi-VN"/>
        </w:rPr>
        <w:t xml:space="preserve">. </w:t>
      </w:r>
      <w:r w:rsidR="00402EDE" w:rsidRPr="001A4B77">
        <w:rPr>
          <w:b/>
          <w:lang w:val="vi-VN"/>
        </w:rPr>
        <w:t xml:space="preserve">CƠ CHẾ TÀI CHÍNH </w:t>
      </w:r>
    </w:p>
    <w:p w14:paraId="04515D7F" w14:textId="512B47DB" w:rsidR="005566E2" w:rsidRPr="001A4B77" w:rsidRDefault="005566E2" w:rsidP="00D96AAD">
      <w:pPr>
        <w:tabs>
          <w:tab w:val="left" w:pos="851"/>
        </w:tabs>
        <w:spacing w:before="0" w:after="0"/>
        <w:contextualSpacing/>
        <w:rPr>
          <w:lang w:val="vi-VN"/>
        </w:rPr>
      </w:pPr>
      <w:r w:rsidRPr="001A4B77">
        <w:rPr>
          <w:lang w:val="vi-VN"/>
        </w:rPr>
        <w:t>Kinh phí hoạt động của Trung tâm phục vụ hành chính công thành phố Hà Nội được bảo</w:t>
      </w:r>
      <w:r w:rsidR="00370541">
        <w:rPr>
          <w:lang w:val="vi-VN"/>
        </w:rPr>
        <w:t xml:space="preserve"> đảm</w:t>
      </w:r>
      <w:r w:rsidRPr="001A4B77">
        <w:rPr>
          <w:lang w:val="vi-VN"/>
        </w:rPr>
        <w:t xml:space="preserve"> từ nguồn ngân sách nhà nước. Trung tâm có thể tạo nguồn thu khác từ việc thực hiện các hoạt động dịch vụ có liên quan đến hoạt động dịch vụ, hỗ trợ người dân, doanh nghiệp theo quy định của pháp luật: photo; tư vấn pháp lý; hợp đồng ủy quyền trọn gói giải quyết một số loại lĩnh vực, TTHC từ nộp hồ sơ đến nhận kết quả theo địa chỉ; soạn thảo các loại giấy tờ liên quan đến TTHC, giải quyết TTHC theo hướng giảm tối đa thời gian giải quyết trên cơ sở nguồn lực hiện có để làm cơ sở tính phí dịch vụ như: tăng ca, làm thêm giờ, thuê khoán đối với cán bộ, công chức,... Những khoản thu này phải được cơ quan có thẩm quyền thông qua về nội dung thu, mức thu, được tổ chức thực hiện theo quy định của pháp luật.</w:t>
      </w:r>
    </w:p>
    <w:p w14:paraId="707828EF" w14:textId="2826A4F8" w:rsidR="00417E6A" w:rsidRPr="001A4B77" w:rsidRDefault="009A22F7" w:rsidP="00D96AAD">
      <w:pPr>
        <w:tabs>
          <w:tab w:val="left" w:pos="851"/>
        </w:tabs>
        <w:spacing w:before="0" w:after="0"/>
        <w:contextualSpacing/>
        <w:rPr>
          <w:lang w:val="vi-VN"/>
        </w:rPr>
      </w:pPr>
      <w:r>
        <w:t>T</w:t>
      </w:r>
      <w:r w:rsidR="00417E6A" w:rsidRPr="001A4B77">
        <w:t xml:space="preserve">hực hiện chi thu nhập tăng thêm cho cán bộ, công chức, viên chức của </w:t>
      </w:r>
      <w:r w:rsidR="00417E6A" w:rsidRPr="009A22F7">
        <w:rPr>
          <w:spacing w:val="-4"/>
        </w:rPr>
        <w:t>Trung tâm Phục vụ hành chính công ở</w:t>
      </w:r>
      <w:r w:rsidR="00417E6A" w:rsidRPr="009A22F7">
        <w:rPr>
          <w:spacing w:val="-4"/>
          <w:lang w:val="vi-VN"/>
        </w:rPr>
        <w:t xml:space="preserve"> mức </w:t>
      </w:r>
      <w:r w:rsidR="00417E6A" w:rsidRPr="009A22F7">
        <w:rPr>
          <w:spacing w:val="-4"/>
        </w:rPr>
        <w:t xml:space="preserve">chi tối đa theo quy định tại khoản 1 </w:t>
      </w:r>
      <w:r>
        <w:rPr>
          <w:spacing w:val="-4"/>
        </w:rPr>
        <w:t xml:space="preserve">                </w:t>
      </w:r>
      <w:r w:rsidR="00417E6A" w:rsidRPr="009A22F7">
        <w:rPr>
          <w:spacing w:val="-6"/>
        </w:rPr>
        <w:t xml:space="preserve">Điều 35 Luật Thủ đô năm 2024. </w:t>
      </w:r>
      <w:r w:rsidR="00417E6A" w:rsidRPr="009A22F7">
        <w:rPr>
          <w:spacing w:val="-6"/>
          <w:lang w:val="vi-VN"/>
        </w:rPr>
        <w:t>Căn cứ điều kiện thực tiễn, UBND Thành phố</w:t>
      </w:r>
      <w:r w:rsidR="00417E6A" w:rsidRPr="009A22F7">
        <w:rPr>
          <w:spacing w:val="-6"/>
        </w:rPr>
        <w:t xml:space="preserve"> đề xuất </w:t>
      </w:r>
      <w:r w:rsidR="00417E6A" w:rsidRPr="009A22F7">
        <w:rPr>
          <w:spacing w:val="-6"/>
          <w:lang w:val="vi-VN"/>
        </w:rPr>
        <w:t xml:space="preserve">HĐND Thành phố </w:t>
      </w:r>
      <w:r w:rsidR="005566E2" w:rsidRPr="009A22F7">
        <w:rPr>
          <w:spacing w:val="-6"/>
          <w:lang w:val="vi-VN"/>
        </w:rPr>
        <w:t xml:space="preserve">ban hành Nghị quyết </w:t>
      </w:r>
      <w:r w:rsidR="00417E6A" w:rsidRPr="009A22F7">
        <w:rPr>
          <w:spacing w:val="-6"/>
        </w:rPr>
        <w:t xml:space="preserve">quy định cơ chế, chính sách </w:t>
      </w:r>
      <w:r w:rsidR="00417E6A" w:rsidRPr="009A22F7">
        <w:rPr>
          <w:spacing w:val="-6"/>
          <w:lang w:val="vi-VN"/>
        </w:rPr>
        <w:t>đặc thù đối với cán bộ, công chức, viên chức làm việc tại Trung tâm Phục vụ hành chính công.</w:t>
      </w:r>
      <w:r w:rsidR="005566E2" w:rsidRPr="001A4B77">
        <w:rPr>
          <w:lang w:val="vi-VN"/>
        </w:rPr>
        <w:t xml:space="preserve">    </w:t>
      </w:r>
    </w:p>
    <w:p w14:paraId="407C8104" w14:textId="4CC73EBA" w:rsidR="005566E2" w:rsidRPr="001A4B77" w:rsidRDefault="005566E2" w:rsidP="00D96AAD">
      <w:pPr>
        <w:tabs>
          <w:tab w:val="left" w:pos="851"/>
        </w:tabs>
        <w:spacing w:before="0" w:after="0"/>
        <w:contextualSpacing/>
        <w:rPr>
          <w:lang w:val="vi-VN"/>
        </w:rPr>
      </w:pPr>
      <w:r w:rsidRPr="001A4B77">
        <w:rPr>
          <w:lang w:val="vi-VN"/>
        </w:rPr>
        <w:t xml:space="preserve">Về mức lương thu nhập của hợp đồng lao động làm việc tại Trung tâm phục vụ hành chính công và các Chi nhánh trực thuộc (ký theo quy định tại khoản 2 </w:t>
      </w:r>
      <w:r w:rsidRPr="001A4B77">
        <w:rPr>
          <w:spacing w:val="-6"/>
          <w:lang w:val="vi-VN"/>
        </w:rPr>
        <w:t>Điều 15, Luật Thủ đô năm 2024) thực hiện theo Nghị quyết của HĐND Thành phố.</w:t>
      </w:r>
    </w:p>
    <w:p w14:paraId="3A6FBA64" w14:textId="2A934D9B" w:rsidR="005566E2" w:rsidRPr="001A4B77" w:rsidRDefault="005566E2" w:rsidP="00D96AAD">
      <w:pPr>
        <w:tabs>
          <w:tab w:val="left" w:pos="851"/>
        </w:tabs>
        <w:spacing w:before="0" w:after="0"/>
        <w:contextualSpacing/>
        <w:rPr>
          <w:lang w:val="vi-VN"/>
        </w:rPr>
      </w:pPr>
      <w:r w:rsidRPr="001A4B77">
        <w:rPr>
          <w:lang w:val="vi-VN"/>
        </w:rPr>
        <w:t xml:space="preserve">Cơ chế tài chính sẽ được nghiên cứu sau khi thành lập Trung tâm </w:t>
      </w:r>
      <w:r w:rsidR="00417E6A" w:rsidRPr="001A4B77">
        <w:t>P</w:t>
      </w:r>
      <w:r w:rsidRPr="001A4B77">
        <w:rPr>
          <w:lang w:val="vi-VN"/>
        </w:rPr>
        <w:t>hục vụ hành chính công.</w:t>
      </w:r>
    </w:p>
    <w:p w14:paraId="46C121F8" w14:textId="2D8FA912" w:rsidR="00970EE3" w:rsidRPr="001A4B77" w:rsidRDefault="00970EE3" w:rsidP="00D96AAD">
      <w:pPr>
        <w:tabs>
          <w:tab w:val="left" w:pos="851"/>
        </w:tabs>
        <w:spacing w:before="0" w:after="0"/>
        <w:contextualSpacing/>
        <w:rPr>
          <w:b/>
        </w:rPr>
      </w:pPr>
      <w:r w:rsidRPr="001A4B77">
        <w:rPr>
          <w:b/>
        </w:rPr>
        <w:t>X</w:t>
      </w:r>
      <w:r w:rsidR="00BA4906">
        <w:rPr>
          <w:b/>
        </w:rPr>
        <w:t>I</w:t>
      </w:r>
      <w:r w:rsidRPr="001A4B77">
        <w:rPr>
          <w:b/>
        </w:rPr>
        <w:t>. PHƯƠNG ÁN</w:t>
      </w:r>
      <w:r w:rsidR="00556211" w:rsidRPr="001A4B77">
        <w:rPr>
          <w:b/>
        </w:rPr>
        <w:t xml:space="preserve"> BỐ TRÍ,</w:t>
      </w:r>
      <w:r w:rsidRPr="001A4B77">
        <w:rPr>
          <w:b/>
        </w:rPr>
        <w:t xml:space="preserve"> SẮP XẾP </w:t>
      </w:r>
      <w:r w:rsidR="00556211" w:rsidRPr="001A4B77">
        <w:rPr>
          <w:b/>
        </w:rPr>
        <w:t xml:space="preserve">CÁN BỘ, CÔNG CHỨC, </w:t>
      </w:r>
      <w:r w:rsidR="00842005" w:rsidRPr="001A4B77">
        <w:rPr>
          <w:b/>
        </w:rPr>
        <w:t xml:space="preserve">                </w:t>
      </w:r>
      <w:r w:rsidR="00556211" w:rsidRPr="001A4B77">
        <w:rPr>
          <w:b/>
        </w:rPr>
        <w:t>VIÊN CHỨC TRONG TRƯỜNG HỢP KHÔNG TIẾP TỤC THỰC HIỆN MÔ HÌNH TRUNG TÂM PHỤC VỤ HÀNH CHÍNH CÔNG</w:t>
      </w:r>
      <w:r w:rsidR="00232993">
        <w:rPr>
          <w:b/>
        </w:rPr>
        <w:t xml:space="preserve"> </w:t>
      </w:r>
      <w:r w:rsidR="00232993">
        <w:rPr>
          <w:b/>
          <w:lang w:val="vi-VN"/>
        </w:rPr>
        <w:t xml:space="preserve">                            </w:t>
      </w:r>
      <w:r w:rsidR="00556211" w:rsidRPr="001A4B77">
        <w:rPr>
          <w:b/>
        </w:rPr>
        <w:t>SAU THỜI GIAN THÍ ĐIỂM</w:t>
      </w:r>
    </w:p>
    <w:p w14:paraId="5772500C" w14:textId="1099B216" w:rsidR="00556211" w:rsidRPr="001A4B77" w:rsidRDefault="00556211" w:rsidP="00D96AAD">
      <w:pPr>
        <w:tabs>
          <w:tab w:val="left" w:pos="851"/>
        </w:tabs>
        <w:spacing w:before="0" w:after="0"/>
        <w:contextualSpacing/>
        <w:rPr>
          <w:rFonts w:eastAsiaTheme="minorHAnsi"/>
          <w:color w:val="222222"/>
          <w:shd w:val="clear" w:color="auto" w:fill="FFFFFF"/>
        </w:rPr>
      </w:pPr>
      <w:r w:rsidRPr="001A4B77">
        <w:rPr>
          <w:color w:val="222222"/>
          <w:shd w:val="clear" w:color="auto" w:fill="FFFFFF"/>
        </w:rPr>
        <w:t>Trong trường hợp kết thúc thời gian thí điểm, Thành phố không tiếp tục thực hiệ</w:t>
      </w:r>
      <w:r w:rsidR="0037498D">
        <w:rPr>
          <w:color w:val="222222"/>
          <w:shd w:val="clear" w:color="auto" w:fill="FFFFFF"/>
        </w:rPr>
        <w:t>n mô hình Trung tâm P</w:t>
      </w:r>
      <w:r w:rsidRPr="001A4B77">
        <w:rPr>
          <w:color w:val="222222"/>
          <w:shd w:val="clear" w:color="auto" w:fill="FFFFFF"/>
        </w:rPr>
        <w:t xml:space="preserve">hục vụ hành chính công, các phương án bố trí, sắp xếp cán bộ, công chức, viên chức sẽ </w:t>
      </w:r>
      <w:r w:rsidR="0037498D">
        <w:rPr>
          <w:color w:val="222222"/>
          <w:shd w:val="clear" w:color="auto" w:fill="FFFFFF"/>
        </w:rPr>
        <w:t xml:space="preserve">được </w:t>
      </w:r>
      <w:r w:rsidRPr="001A4B77">
        <w:rPr>
          <w:color w:val="222222"/>
          <w:shd w:val="clear" w:color="auto" w:fill="FFFFFF"/>
        </w:rPr>
        <w:t xml:space="preserve">nghiên cứu, tính toán kỹ lưỡng, tuân thủ các nguyên tắc: tối ưu hóa nguồn nhân lực, bảo đảm sự đồng thuận, minh bạch và </w:t>
      </w:r>
      <w:r w:rsidRPr="001A4B77">
        <w:rPr>
          <w:color w:val="222222"/>
          <w:spacing w:val="-4"/>
          <w:shd w:val="clear" w:color="auto" w:fill="FFFFFF"/>
        </w:rPr>
        <w:t>định hướng phát triển bền vững. Một số phương án có thể được thực hiện như sau:</w:t>
      </w:r>
    </w:p>
    <w:p w14:paraId="5775B54C" w14:textId="77777777" w:rsidR="00556211" w:rsidRPr="001A4B77" w:rsidRDefault="00556211" w:rsidP="00D96AAD">
      <w:pPr>
        <w:tabs>
          <w:tab w:val="left" w:pos="851"/>
        </w:tabs>
        <w:spacing w:before="0" w:after="0"/>
        <w:contextualSpacing/>
        <w:rPr>
          <w:color w:val="222222"/>
          <w:shd w:val="clear" w:color="auto" w:fill="FFFFFF"/>
        </w:rPr>
      </w:pPr>
      <w:r w:rsidRPr="001A4B77">
        <w:rPr>
          <w:color w:val="222222"/>
          <w:shd w:val="clear" w:color="auto" w:fill="FFFFFF"/>
        </w:rPr>
        <w:t>1. Đối với cán bộ, công chức, viên chức từ các cơ quan, đơn vị, địa phương được cử đến làm việc tại Trung tâm Phục vụ hành chính công: Cán bộ, công chức, viên chức được cơ quan, tổ chức, đơn vị quản lý tiếp nhận và bố trí việc làm phù hợp với chuyên môn, nghiệp vụ theo quy định tại Điều 53 Luật cán bộ, công chức năm 2008 và Điều 36 Luật Viên chức năm 2010.</w:t>
      </w:r>
    </w:p>
    <w:p w14:paraId="59B915C0" w14:textId="460D5778" w:rsidR="00556211" w:rsidRPr="001A4B77" w:rsidRDefault="00556211" w:rsidP="00D96AAD">
      <w:pPr>
        <w:tabs>
          <w:tab w:val="left" w:pos="851"/>
        </w:tabs>
        <w:spacing w:before="0" w:after="0"/>
        <w:contextualSpacing/>
        <w:rPr>
          <w:color w:val="222222"/>
          <w:shd w:val="clear" w:color="auto" w:fill="FFFFFF"/>
        </w:rPr>
      </w:pPr>
      <w:r w:rsidRPr="001A4B77">
        <w:rPr>
          <w:color w:val="222222"/>
          <w:shd w:val="clear" w:color="auto" w:fill="FFFFFF"/>
        </w:rPr>
        <w:lastRenderedPageBreak/>
        <w:t xml:space="preserve">2. Đối với cán bộ, công chức, viên chức thuộc biên chế của Trung tâm </w:t>
      </w:r>
      <w:r w:rsidR="00842005" w:rsidRPr="001A4B77">
        <w:rPr>
          <w:color w:val="222222"/>
          <w:shd w:val="clear" w:color="auto" w:fill="FFFFFF"/>
        </w:rPr>
        <w:t xml:space="preserve">               </w:t>
      </w:r>
      <w:r w:rsidRPr="001A4B77">
        <w:rPr>
          <w:color w:val="222222"/>
          <w:shd w:val="clear" w:color="auto" w:fill="FFFFFF"/>
        </w:rPr>
        <w:t xml:space="preserve">Phục vụ hành chính công, một số phương án có thể nghiên cứu gồm: </w:t>
      </w:r>
    </w:p>
    <w:p w14:paraId="2C844B3B" w14:textId="1A11F92C" w:rsidR="00556211" w:rsidRPr="001A4B77" w:rsidRDefault="00556211" w:rsidP="00D96AAD">
      <w:pPr>
        <w:tabs>
          <w:tab w:val="left" w:pos="851"/>
        </w:tabs>
        <w:spacing w:before="0" w:after="0"/>
        <w:contextualSpacing/>
        <w:rPr>
          <w:color w:val="222222"/>
          <w:shd w:val="clear" w:color="auto" w:fill="FFFFFF"/>
        </w:rPr>
      </w:pPr>
      <w:r w:rsidRPr="001A4B77">
        <w:rPr>
          <w:color w:val="222222"/>
          <w:shd w:val="clear" w:color="auto" w:fill="FFFFFF"/>
        </w:rPr>
        <w:t>1) Phương án chuyển giao nhân sự: Chuyển giao cán bộ, công chức, viên chức đến công tác tại cơ quan hành chính khác thuộc hệ thống của Thành phố, dựa trên vị trí việc làm, chỉ tiêu biên chế, năng lực chuyên môn, sở trường và nguyện vọng của cá nhân.</w:t>
      </w:r>
      <w:r w:rsidR="00184EE0">
        <w:rPr>
          <w:color w:val="222222"/>
          <w:shd w:val="clear" w:color="auto" w:fill="FFFFFF"/>
        </w:rPr>
        <w:t xml:space="preserve"> Trong đó, ưu tiên phương án tiếp nhận trở lại cơ quan đã điều động </w:t>
      </w:r>
      <w:r w:rsidR="00184EE0" w:rsidRPr="001A4B77">
        <w:rPr>
          <w:color w:val="222222"/>
          <w:shd w:val="clear" w:color="auto" w:fill="FFFFFF"/>
        </w:rPr>
        <w:t>cán bộ, công chức, viên chức</w:t>
      </w:r>
      <w:r w:rsidR="00184EE0">
        <w:rPr>
          <w:color w:val="222222"/>
          <w:shd w:val="clear" w:color="auto" w:fill="FFFFFF"/>
        </w:rPr>
        <w:t xml:space="preserve"> đến thực hiện nhiệm vụ tại Trung tâm Phục vụ hành chính công </w:t>
      </w:r>
      <w:r w:rsidR="00B32268">
        <w:rPr>
          <w:color w:val="222222"/>
          <w:shd w:val="clear" w:color="auto" w:fill="FFFFFF"/>
        </w:rPr>
        <w:t xml:space="preserve">trong quá trình </w:t>
      </w:r>
      <w:r w:rsidR="00184EE0">
        <w:rPr>
          <w:color w:val="222222"/>
          <w:shd w:val="clear" w:color="auto" w:fill="FFFFFF"/>
        </w:rPr>
        <w:t>thực hiện thí điểm.</w:t>
      </w:r>
    </w:p>
    <w:p w14:paraId="6A46E029" w14:textId="77777777" w:rsidR="00556211" w:rsidRPr="001A4B77" w:rsidRDefault="00556211" w:rsidP="00D96AAD">
      <w:pPr>
        <w:tabs>
          <w:tab w:val="left" w:pos="851"/>
        </w:tabs>
        <w:spacing w:before="0" w:after="0"/>
        <w:contextualSpacing/>
        <w:rPr>
          <w:color w:val="222222"/>
          <w:shd w:val="clear" w:color="auto" w:fill="FFFFFF"/>
        </w:rPr>
      </w:pPr>
      <w:r w:rsidRPr="001A4B77">
        <w:rPr>
          <w:color w:val="222222"/>
          <w:shd w:val="clear" w:color="auto" w:fill="FFFFFF"/>
        </w:rPr>
        <w:t>2) Phương án đào tạo, bồi dưỡng và tái bổ nhiệm: Trên cơ sở thống nhất giữa tổ chức và cán bộ, công chức, viên chức, Thành phố sẽ tổ chức hoặc cử cán bộ, công chức, viên chức tham gia các khóa đào tạo, bồi dưỡng để nâng cao kỹ năng hoặc chuyển đổi chuyên môn phù hợp với yêu cầu công việc mới.</w:t>
      </w:r>
    </w:p>
    <w:p w14:paraId="3C127AE8" w14:textId="77777777" w:rsidR="00556211" w:rsidRPr="001A4B77" w:rsidRDefault="00556211" w:rsidP="00D96AAD">
      <w:pPr>
        <w:tabs>
          <w:tab w:val="left" w:pos="851"/>
        </w:tabs>
        <w:spacing w:before="0" w:after="0"/>
        <w:contextualSpacing/>
        <w:rPr>
          <w:color w:val="222222"/>
          <w:shd w:val="clear" w:color="auto" w:fill="FFFFFF"/>
        </w:rPr>
      </w:pPr>
      <w:r w:rsidRPr="001A4B77">
        <w:rPr>
          <w:color w:val="222222"/>
          <w:shd w:val="clear" w:color="auto" w:fill="FFFFFF"/>
        </w:rPr>
        <w:t>3) Phương án tinh giản biên chế: Thực hiện tinh giản biên chế đối với các cán bộ, công chức, viên chức không phù hợp hoặc không thể tái bổ nhiệm, kèm theo hỗ trợ tài chính theo quy định. Với những người có nguyện vọng làm việc tại khu vực tư nhân, sẽ hỗ trợ liên hệ công tác và tìm kiếm cơ hội việc làm.</w:t>
      </w:r>
    </w:p>
    <w:p w14:paraId="2C01F358" w14:textId="77777777" w:rsidR="00556211" w:rsidRPr="001A4B77" w:rsidRDefault="00556211" w:rsidP="00D96AAD">
      <w:pPr>
        <w:tabs>
          <w:tab w:val="left" w:pos="851"/>
        </w:tabs>
        <w:spacing w:before="0" w:after="0"/>
        <w:contextualSpacing/>
        <w:rPr>
          <w:color w:val="222222"/>
          <w:shd w:val="clear" w:color="auto" w:fill="FFFFFF"/>
        </w:rPr>
      </w:pPr>
      <w:r w:rsidRPr="001A4B77">
        <w:rPr>
          <w:color w:val="222222"/>
        </w:rPr>
        <w:t xml:space="preserve">4) </w:t>
      </w:r>
      <w:r w:rsidRPr="001A4B77">
        <w:rPr>
          <w:color w:val="222222"/>
          <w:shd w:val="clear" w:color="auto" w:fill="FFFFFF"/>
        </w:rPr>
        <w:t>Phương án khuyến khích chuyển đổi sang khu vực tư nhân: Khuyến khích cán bộ, công chức chuyển đổi sang khu vực tư nhân với sự hỗ trợ của nhà nước, bao gồm chương trình đào tạo, hỗ trợ vốn khởi nghiệp hoặc kết nối với các doanh nghiệp.</w:t>
      </w:r>
    </w:p>
    <w:p w14:paraId="61E1415F" w14:textId="77777777" w:rsidR="00556211" w:rsidRPr="001A4B77" w:rsidRDefault="00556211" w:rsidP="00D96AAD">
      <w:pPr>
        <w:tabs>
          <w:tab w:val="left" w:pos="851"/>
        </w:tabs>
        <w:spacing w:before="0" w:after="0"/>
        <w:contextualSpacing/>
        <w:rPr>
          <w:color w:val="222222"/>
          <w:shd w:val="clear" w:color="auto" w:fill="FFFFFF"/>
        </w:rPr>
      </w:pPr>
      <w:r w:rsidRPr="001A4B77">
        <w:rPr>
          <w:color w:val="222222"/>
          <w:shd w:val="clear" w:color="auto" w:fill="FFFFFF"/>
        </w:rPr>
        <w:t xml:space="preserve">5) Phương án hợp tác công - tư (PPP): Thành phố sẽ nghiên cứu khả năng hợp tác với các doanh nghiệp tư nhân hoặc tổ chức bên ngoài, sắp xếp cho đội ngũ cán bộ, công chức, viên chức của Trung tâm có trình độ, năng lực và kinh nghiệm tham gia vào các dự án công - tư nhằm cải thiện dịch vụ công hoặc hỗ trợ các dự án phát triển hành chính. </w:t>
      </w:r>
    </w:p>
    <w:p w14:paraId="1995C184" w14:textId="77777777" w:rsidR="00556211" w:rsidRPr="001A4B77" w:rsidRDefault="00556211" w:rsidP="00D96AAD">
      <w:pPr>
        <w:tabs>
          <w:tab w:val="left" w:pos="851"/>
        </w:tabs>
        <w:spacing w:before="0" w:after="0"/>
        <w:contextualSpacing/>
        <w:rPr>
          <w:color w:val="222222"/>
          <w:shd w:val="clear" w:color="auto" w:fill="FFFFFF"/>
        </w:rPr>
      </w:pPr>
      <w:r w:rsidRPr="001A4B77">
        <w:rPr>
          <w:color w:val="222222"/>
          <w:shd w:val="clear" w:color="auto" w:fill="FFFFFF"/>
        </w:rPr>
        <w:t xml:space="preserve">6) Phương án hỗ trợ nghiên cứu và phát triển (R&amp;D): Khuyến khích cán bộ, công chức, viên chức có năng lực tham gia vào các dự án nghiên cứu và phát </w:t>
      </w:r>
      <w:r w:rsidRPr="001A4B77">
        <w:rPr>
          <w:color w:val="222222"/>
          <w:spacing w:val="-6"/>
          <w:shd w:val="clear" w:color="auto" w:fill="FFFFFF"/>
        </w:rPr>
        <w:t>triển nhằm cải tiến quy trình hành chính công hoặc phát triển các ứng dụng công nghệ số cho hoạt động hành chính, góp phần đổi mới trong hệ thống hành chính công.</w:t>
      </w:r>
    </w:p>
    <w:p w14:paraId="212D9CED" w14:textId="77777777" w:rsidR="00556211" w:rsidRPr="001A4B77" w:rsidRDefault="00556211" w:rsidP="00D96AAD">
      <w:pPr>
        <w:tabs>
          <w:tab w:val="left" w:pos="851"/>
        </w:tabs>
        <w:spacing w:before="0" w:after="0"/>
        <w:contextualSpacing/>
        <w:rPr>
          <w:color w:val="222222"/>
          <w:shd w:val="clear" w:color="auto" w:fill="FFFFFF"/>
        </w:rPr>
      </w:pPr>
      <w:r w:rsidRPr="001A4B77">
        <w:rPr>
          <w:color w:val="222222"/>
          <w:shd w:val="clear" w:color="auto" w:fill="FFFFFF"/>
        </w:rPr>
        <w:t>7) Phương án khuyến khích sáng tạo khởi nghiệp trong lĩnh vực dịch vụ công: Ngoài việc khuyến khích chuyển sang khu vực tư nhân, Thành phố xem xét đến phương án hỗ trợ cán bộ, công chức, viên chức có nguyện vọng phát triển các dự án khởi nghiệp trong lĩnh vực cải cách hành chính, TTHC hoặc dịch vụ công, với sự hỗ trợ về vốn, pháp lý và kết nối.</w:t>
      </w:r>
    </w:p>
    <w:p w14:paraId="6FB3B594" w14:textId="64FC76E8" w:rsidR="00556211" w:rsidRPr="001A4B77" w:rsidRDefault="00B25D7F" w:rsidP="00D96AAD">
      <w:pPr>
        <w:tabs>
          <w:tab w:val="left" w:pos="851"/>
        </w:tabs>
        <w:spacing w:before="0" w:after="0"/>
        <w:contextualSpacing/>
        <w:rPr>
          <w:color w:val="222222"/>
          <w:shd w:val="clear" w:color="auto" w:fill="FFFFFF"/>
        </w:rPr>
      </w:pPr>
      <w:r>
        <w:rPr>
          <w:color w:val="222222"/>
          <w:shd w:val="clear" w:color="auto" w:fill="FFFFFF"/>
        </w:rPr>
        <w:t>V</w:t>
      </w:r>
      <w:r w:rsidR="00556211" w:rsidRPr="001A4B77">
        <w:rPr>
          <w:color w:val="222222"/>
          <w:shd w:val="clear" w:color="auto" w:fill="FFFFFF"/>
        </w:rPr>
        <w:t xml:space="preserve">iệc lựa chọn và thực hiện các phương án sẽ được tính toán kỹ lưỡng, cẩn trọng, bảo đảm công bằng, minh bạch, bảo vệ quyền lợi của cán bộ, công chức, viên chức và không gây gián đoạn hoạt động hành chính. Thành phố có thể nghiên cứu bổ sung thêm các phương án phù hợp khác và thực hiện đồng thời hoặc kết hợp các phương án tùy vào tình hình thực tiễn, đặc điểm cụ thể của Trung tâm </w:t>
      </w:r>
      <w:r w:rsidR="00556211" w:rsidRPr="000C51D9">
        <w:t xml:space="preserve">và </w:t>
      </w:r>
      <w:r w:rsidR="00556211" w:rsidRPr="001A4B77">
        <w:rPr>
          <w:color w:val="222222"/>
          <w:shd w:val="clear" w:color="auto" w:fill="FFFFFF"/>
        </w:rPr>
        <w:t>đội ngũ cán bộ.</w:t>
      </w:r>
    </w:p>
    <w:p w14:paraId="250DE92C" w14:textId="7B55E6F6" w:rsidR="005566E2" w:rsidRPr="001A4B77" w:rsidRDefault="00E66430" w:rsidP="00D96AAD">
      <w:pPr>
        <w:tabs>
          <w:tab w:val="left" w:pos="851"/>
        </w:tabs>
        <w:spacing w:before="0" w:after="0"/>
        <w:contextualSpacing/>
        <w:rPr>
          <w:b/>
          <w:spacing w:val="-2"/>
          <w:lang w:val="nl-NL"/>
        </w:rPr>
      </w:pPr>
      <w:r w:rsidRPr="001A4B77">
        <w:rPr>
          <w:b/>
          <w:spacing w:val="-2"/>
          <w:lang w:val="nl-NL"/>
        </w:rPr>
        <w:t>X</w:t>
      </w:r>
      <w:r w:rsidR="00970EE3" w:rsidRPr="001A4B77">
        <w:rPr>
          <w:b/>
          <w:spacing w:val="-2"/>
          <w:lang w:val="nl-NL"/>
        </w:rPr>
        <w:t>I</w:t>
      </w:r>
      <w:r w:rsidR="00BA4906">
        <w:rPr>
          <w:b/>
          <w:spacing w:val="-2"/>
          <w:lang w:val="nl-NL"/>
        </w:rPr>
        <w:t>I</w:t>
      </w:r>
      <w:r w:rsidRPr="001A4B77">
        <w:rPr>
          <w:spacing w:val="-2"/>
          <w:lang w:val="nl-NL"/>
        </w:rPr>
        <w:t xml:space="preserve">. </w:t>
      </w:r>
      <w:r w:rsidR="00490FC7" w:rsidRPr="001A4B77">
        <w:rPr>
          <w:b/>
          <w:spacing w:val="-2"/>
          <w:lang w:val="nl-NL"/>
        </w:rPr>
        <w:t xml:space="preserve">ĐÁNH GIÁ TÁC ĐỘNG </w:t>
      </w:r>
      <w:r w:rsidR="00D92474" w:rsidRPr="001A4B77">
        <w:rPr>
          <w:b/>
          <w:spacing w:val="-2"/>
          <w:lang w:val="nl-NL"/>
        </w:rPr>
        <w:t>CỦA</w:t>
      </w:r>
      <w:r w:rsidR="00D92474" w:rsidRPr="001A4B77">
        <w:rPr>
          <w:b/>
          <w:spacing w:val="-2"/>
          <w:lang w:val="vi-VN"/>
        </w:rPr>
        <w:t xml:space="preserve"> VIỆC THÍ ĐIỂM </w:t>
      </w:r>
      <w:r w:rsidRPr="001A4B77">
        <w:rPr>
          <w:b/>
          <w:spacing w:val="-2"/>
          <w:lang w:val="nl-NL"/>
        </w:rPr>
        <w:t>THÀNH LẬP TRUNG TÂM PHỤC VỤ HÀNH CHÍNH CÔNG THÀNH PHỐ HÀ NỘI</w:t>
      </w:r>
    </w:p>
    <w:p w14:paraId="21B6F329" w14:textId="77777777" w:rsidR="005566E2" w:rsidRPr="001A4B77" w:rsidRDefault="005566E2" w:rsidP="00D96AAD">
      <w:pPr>
        <w:tabs>
          <w:tab w:val="left" w:pos="851"/>
        </w:tabs>
        <w:spacing w:before="0" w:after="0"/>
        <w:contextualSpacing/>
        <w:rPr>
          <w:b/>
          <w:spacing w:val="-2"/>
        </w:rPr>
      </w:pPr>
      <w:r w:rsidRPr="001A4B77">
        <w:rPr>
          <w:b/>
          <w:spacing w:val="-2"/>
        </w:rPr>
        <w:t xml:space="preserve">1. Tác động đến hoạt động quản lý nhà nước </w:t>
      </w:r>
    </w:p>
    <w:p w14:paraId="029B2BE3" w14:textId="77777777" w:rsidR="005566E2" w:rsidRPr="001A4B77" w:rsidRDefault="005566E2" w:rsidP="00D96AAD">
      <w:pPr>
        <w:tabs>
          <w:tab w:val="left" w:pos="851"/>
        </w:tabs>
        <w:spacing w:before="0" w:after="0"/>
        <w:contextualSpacing/>
        <w:rPr>
          <w:b/>
          <w:i/>
          <w:lang w:val="vi-VN"/>
        </w:rPr>
      </w:pPr>
      <w:r w:rsidRPr="001A4B77">
        <w:rPr>
          <w:b/>
          <w:i/>
        </w:rPr>
        <w:t>1.1. Tác động tích cự</w:t>
      </w:r>
      <w:r w:rsidRPr="001A4B77">
        <w:rPr>
          <w:b/>
          <w:i/>
          <w:lang w:val="vi-VN"/>
        </w:rPr>
        <w:t>c</w:t>
      </w:r>
    </w:p>
    <w:p w14:paraId="15EF5B97" w14:textId="77777777" w:rsidR="005566E2" w:rsidRPr="001A4B77" w:rsidRDefault="005566E2" w:rsidP="00D96AAD">
      <w:pPr>
        <w:tabs>
          <w:tab w:val="left" w:pos="851"/>
        </w:tabs>
        <w:spacing w:before="0" w:after="0"/>
        <w:contextualSpacing/>
        <w:rPr>
          <w:b/>
          <w:i/>
        </w:rPr>
      </w:pPr>
      <w:r w:rsidRPr="001A4B77">
        <w:rPr>
          <w:bCs/>
          <w:iCs/>
        </w:rPr>
        <w:lastRenderedPageBreak/>
        <w:t xml:space="preserve">(1) </w:t>
      </w:r>
      <w:r w:rsidRPr="001A4B77">
        <w:rPr>
          <w:bCs/>
          <w:iCs/>
          <w:spacing w:val="-2"/>
          <w:lang w:val="vi-VN"/>
        </w:rPr>
        <w:t>Tăng cường minh bạch và hiệu quả: Trung tâm phục vụ hành chính công giúp tập trung và đơn giản hóa các quy trình hành chính, tăng cường tính minh bạch. Các thủ tục được thực hiện nhanh chóng và rõ ràng hơn, giảm thiểu tình trạng tham nhũng, tiêu cực trong quản lý.</w:t>
      </w:r>
    </w:p>
    <w:p w14:paraId="1A996536" w14:textId="77777777" w:rsidR="005566E2" w:rsidRPr="001A4B77" w:rsidRDefault="005566E2" w:rsidP="00D96AAD">
      <w:pPr>
        <w:tabs>
          <w:tab w:val="left" w:pos="851"/>
        </w:tabs>
        <w:spacing w:before="0" w:after="0"/>
        <w:contextualSpacing/>
        <w:rPr>
          <w:b/>
          <w:i/>
        </w:rPr>
      </w:pPr>
      <w:r w:rsidRPr="001A4B77">
        <w:rPr>
          <w:bCs/>
          <w:iCs/>
        </w:rPr>
        <w:t xml:space="preserve">(2) </w:t>
      </w:r>
      <w:r w:rsidRPr="001A4B77">
        <w:rPr>
          <w:bCs/>
          <w:iCs/>
          <w:lang w:val="vi-VN"/>
        </w:rPr>
        <w:t>T</w:t>
      </w:r>
      <w:r w:rsidRPr="001A4B77">
        <w:rPr>
          <w:bCs/>
          <w:iCs/>
          <w:spacing w:val="-2"/>
          <w:lang w:val="vi-VN"/>
        </w:rPr>
        <w:t>iết kiệm thời gian và chi phí: Người dân và doanh nghiệp có thể thực hiện các TTHC tại một địa điểm duy nhất thay vì di chuyển đến nhiều điểm khác nhau. Điều này không chỉ tiết kiệm thời gian mà còn giảm thiểu chi phí liên quan đến việc đi lại và giao dịch.</w:t>
      </w:r>
    </w:p>
    <w:p w14:paraId="09CC7953" w14:textId="77777777" w:rsidR="005566E2" w:rsidRPr="001A4B77" w:rsidRDefault="005566E2" w:rsidP="00D96AAD">
      <w:pPr>
        <w:tabs>
          <w:tab w:val="left" w:pos="851"/>
        </w:tabs>
        <w:spacing w:before="0" w:after="0"/>
        <w:contextualSpacing/>
        <w:rPr>
          <w:bCs/>
          <w:iCs/>
          <w:spacing w:val="-2"/>
          <w:lang w:val="vi-VN"/>
        </w:rPr>
      </w:pPr>
      <w:r w:rsidRPr="001A4B77">
        <w:rPr>
          <w:bCs/>
          <w:iCs/>
        </w:rPr>
        <w:t xml:space="preserve">(3) </w:t>
      </w:r>
      <w:r w:rsidRPr="001A4B77">
        <w:rPr>
          <w:bCs/>
          <w:iCs/>
          <w:spacing w:val="-2"/>
          <w:lang w:val="vi-VN"/>
        </w:rPr>
        <w:t xml:space="preserve">Nâng cao chất lượng dịch vụ công: Trung tâm phục vụ hành chính công ra đời </w:t>
      </w:r>
      <w:r w:rsidRPr="001A4B77">
        <w:rPr>
          <w:bCs/>
          <w:iCs/>
          <w:spacing w:val="-2"/>
        </w:rPr>
        <w:t xml:space="preserve">thí điểm </w:t>
      </w:r>
      <w:r w:rsidRPr="001A4B77">
        <w:rPr>
          <w:bCs/>
          <w:iCs/>
          <w:spacing w:val="-2"/>
          <w:lang w:val="vi-VN"/>
        </w:rPr>
        <w:t>với mục tiêu nâng cao chất lượng phục vụ người dân và doanh nghiệp. Vì vậy, chất lượng dịch vụ công được chú trọng, cải thiện, tạo điều kiện thuận lợi cho các hoạt động kinh doanh và đời sống dân sinh.</w:t>
      </w:r>
    </w:p>
    <w:p w14:paraId="04571B2E" w14:textId="484BB51E" w:rsidR="005566E2" w:rsidRPr="001A4B77" w:rsidRDefault="005566E2" w:rsidP="00D96AAD">
      <w:pPr>
        <w:tabs>
          <w:tab w:val="left" w:pos="851"/>
        </w:tabs>
        <w:spacing w:before="0" w:after="0"/>
        <w:contextualSpacing/>
        <w:rPr>
          <w:bCs/>
          <w:iCs/>
          <w:spacing w:val="-4"/>
          <w:lang w:val="vi-VN"/>
        </w:rPr>
      </w:pPr>
      <w:r w:rsidRPr="001A4B77">
        <w:rPr>
          <w:bCs/>
          <w:iCs/>
          <w:spacing w:val="-2"/>
        </w:rPr>
        <w:t xml:space="preserve">(4) </w:t>
      </w:r>
      <w:r w:rsidRPr="001A4B77">
        <w:rPr>
          <w:bCs/>
          <w:iCs/>
          <w:spacing w:val="-2"/>
          <w:lang w:val="vi-VN"/>
        </w:rPr>
        <w:t xml:space="preserve">Ứng dụng </w:t>
      </w:r>
      <w:r w:rsidR="003A2670" w:rsidRPr="001A4B77">
        <w:rPr>
          <w:color w:val="000000" w:themeColor="text1"/>
        </w:rPr>
        <w:t>CNTT</w:t>
      </w:r>
      <w:r w:rsidRPr="001A4B77">
        <w:rPr>
          <w:bCs/>
          <w:iCs/>
          <w:spacing w:val="-2"/>
          <w:lang w:val="vi-VN"/>
        </w:rPr>
        <w:t xml:space="preserve">: Thông qua việc tích hợp các hệ thống </w:t>
      </w:r>
      <w:r w:rsidR="003A2670" w:rsidRPr="001A4B77">
        <w:rPr>
          <w:color w:val="000000" w:themeColor="text1"/>
        </w:rPr>
        <w:t>CNTT</w:t>
      </w:r>
      <w:r w:rsidRPr="001A4B77">
        <w:rPr>
          <w:bCs/>
          <w:iCs/>
          <w:spacing w:val="-2"/>
          <w:lang w:val="vi-VN"/>
        </w:rPr>
        <w:t xml:space="preserve"> hiện đại, Trung tâm phục vụ hành chính công đẩy mạnh số hóa các </w:t>
      </w:r>
      <w:r w:rsidRPr="001A4B77">
        <w:rPr>
          <w:bCs/>
          <w:iCs/>
          <w:spacing w:val="-4"/>
          <w:lang w:val="vi-VN"/>
        </w:rPr>
        <w:t>quy trình hành chính; giảm bớt thủ tục giấy tờ mà, nâng cao hiệu quả công tác quản lý dữ liệu, hỗ trợ cơ quan quản lý nhà nước ra quyết định nhanh chóng và chính xác.</w:t>
      </w:r>
    </w:p>
    <w:p w14:paraId="1CBA65C4" w14:textId="357026A7" w:rsidR="005566E2" w:rsidRPr="001A4B77" w:rsidRDefault="005566E2" w:rsidP="00D96AAD">
      <w:pPr>
        <w:tabs>
          <w:tab w:val="left" w:pos="851"/>
        </w:tabs>
        <w:spacing w:before="0" w:after="0"/>
        <w:contextualSpacing/>
        <w:rPr>
          <w:bCs/>
          <w:lang w:val="vi-VN"/>
        </w:rPr>
      </w:pPr>
      <w:r w:rsidRPr="001A4B77">
        <w:rPr>
          <w:bCs/>
        </w:rPr>
        <w:t>N</w:t>
      </w:r>
      <w:r w:rsidRPr="001A4B77">
        <w:rPr>
          <w:bCs/>
          <w:lang w:val="vi-VN"/>
        </w:rPr>
        <w:t xml:space="preserve">ăng suất lao động trung bình trong việc giải quyết TTHC thông qua việc đẩy mạnh ứng dụng </w:t>
      </w:r>
      <w:r w:rsidR="003A2670" w:rsidRPr="001A4B77">
        <w:rPr>
          <w:color w:val="000000" w:themeColor="text1"/>
        </w:rPr>
        <w:t>CNTT</w:t>
      </w:r>
      <w:r w:rsidRPr="001A4B77">
        <w:rPr>
          <w:bCs/>
          <w:lang w:val="vi-VN"/>
        </w:rPr>
        <w:t>, xã hội hóa một số công việc trong quy trình hướng dẫn, tiếp nhận, giải quyết TTHC</w:t>
      </w:r>
      <w:r w:rsidRPr="001A4B77">
        <w:rPr>
          <w:bCs/>
        </w:rPr>
        <w:t xml:space="preserve"> dự kiến tăng mạnh</w:t>
      </w:r>
      <w:r w:rsidRPr="001A4B77">
        <w:rPr>
          <w:bCs/>
          <w:lang w:val="vi-VN"/>
        </w:rPr>
        <w:t xml:space="preserve">: Năng suất tiếp nhận hồ sơ trung bình của 01 nhân sự trực tại Bộ phận Một cửa trong 01 năm lên mức tối </w:t>
      </w:r>
      <w:r w:rsidRPr="001A4B77">
        <w:rPr>
          <w:bCs/>
          <w:spacing w:val="-4"/>
          <w:lang w:val="vi-VN"/>
        </w:rPr>
        <w:t xml:space="preserve">thiểu tại </w:t>
      </w:r>
      <w:r w:rsidRPr="001A4B77">
        <w:rPr>
          <w:bCs/>
          <w:spacing w:val="-4"/>
        </w:rPr>
        <w:t xml:space="preserve">vùng đô thị của </w:t>
      </w:r>
      <w:r w:rsidRPr="001A4B77">
        <w:rPr>
          <w:bCs/>
          <w:spacing w:val="-4"/>
          <w:lang w:val="vi-VN"/>
        </w:rPr>
        <w:t xml:space="preserve">Thành phố </w:t>
      </w:r>
      <w:r w:rsidRPr="001A4B77">
        <w:rPr>
          <w:bCs/>
          <w:spacing w:val="-4"/>
        </w:rPr>
        <w:t xml:space="preserve">dự kiến </w:t>
      </w:r>
      <w:r w:rsidRPr="001A4B77">
        <w:rPr>
          <w:bCs/>
          <w:spacing w:val="-4"/>
          <w:lang w:val="vi-VN"/>
        </w:rPr>
        <w:t>là 1.800 hồ sơ; vùng nông thôn</w:t>
      </w:r>
      <w:r w:rsidRPr="001A4B77">
        <w:rPr>
          <w:bCs/>
          <w:spacing w:val="-4"/>
        </w:rPr>
        <w:t xml:space="preserve"> dự kiến là</w:t>
      </w:r>
      <w:r w:rsidRPr="001A4B77">
        <w:rPr>
          <w:bCs/>
          <w:spacing w:val="-4"/>
          <w:lang w:val="vi-VN"/>
        </w:rPr>
        <w:t xml:space="preserve"> 1.200 hồ sơ; vùng sâu, xa, đặc biệt khó khăn 800 hồ sơ (trừ trường hợp tổng số hồ sơ tiếp nhận trong năm/01 Bộ phận Một cửa ít hơn chỉ tiêu trên). Giảm thời gian chờ đợi của tổ chức, cá nhân xuống trung bình còn tối đa 15 phút/01 lượt giao dịch; thời gian tiếp nhận, xử lý hồ sơ tối thiểu 30 phút/01 hồ sơ vào năm 2025.</w:t>
      </w:r>
    </w:p>
    <w:p w14:paraId="35DED091" w14:textId="77777777" w:rsidR="005566E2" w:rsidRPr="001A4B77" w:rsidRDefault="005566E2" w:rsidP="00D96AAD">
      <w:pPr>
        <w:tabs>
          <w:tab w:val="left" w:pos="851"/>
        </w:tabs>
        <w:spacing w:before="0" w:after="0"/>
        <w:contextualSpacing/>
        <w:rPr>
          <w:bCs/>
          <w:lang w:val="vi-VN"/>
        </w:rPr>
      </w:pPr>
      <w:r w:rsidRPr="001A4B77">
        <w:rPr>
          <w:bCs/>
          <w:iCs/>
          <w:spacing w:val="-2"/>
        </w:rPr>
        <w:t xml:space="preserve">(5) </w:t>
      </w:r>
      <w:r w:rsidRPr="001A4B77">
        <w:rPr>
          <w:bCs/>
          <w:iCs/>
          <w:spacing w:val="-2"/>
          <w:lang w:val="vi-VN"/>
        </w:rPr>
        <w:t>Tăng cường sự hài lòng của người dân và doanh nghiệp: Việc áp dụng các quy trình nhanh chóng, hiệu quả và minh bạch sẽ nâng cao sự hài lòng của người dân và doanh nghiệp với dịch vụ hành chính công; củng cố lòng tin của tổ chức, cá nhân đối với chính quyền và các cơ quan nhà nước.</w:t>
      </w:r>
    </w:p>
    <w:p w14:paraId="3FF425A4" w14:textId="77777777" w:rsidR="005566E2" w:rsidRPr="001A4B77" w:rsidRDefault="005566E2" w:rsidP="00D96AAD">
      <w:pPr>
        <w:tabs>
          <w:tab w:val="left" w:pos="851"/>
        </w:tabs>
        <w:spacing w:before="0" w:after="0"/>
        <w:contextualSpacing/>
        <w:rPr>
          <w:bCs/>
          <w:iCs/>
          <w:spacing w:val="-2"/>
          <w:lang w:val="vi-VN"/>
        </w:rPr>
      </w:pPr>
      <w:r w:rsidRPr="001A4B77">
        <w:rPr>
          <w:bCs/>
          <w:iCs/>
          <w:spacing w:val="-2"/>
        </w:rPr>
        <w:t xml:space="preserve">(6) </w:t>
      </w:r>
      <w:r w:rsidRPr="001A4B77">
        <w:rPr>
          <w:bCs/>
          <w:iCs/>
          <w:spacing w:val="-2"/>
          <w:lang w:val="vi-VN"/>
        </w:rPr>
        <w:t xml:space="preserve">Cải thiện năng lực giám sát và đánh giá: </w:t>
      </w:r>
      <w:r w:rsidRPr="001A4B77">
        <w:rPr>
          <w:bCs/>
          <w:iCs/>
          <w:spacing w:val="-2"/>
        </w:rPr>
        <w:t xml:space="preserve">Thí điểm </w:t>
      </w:r>
      <w:r w:rsidRPr="001A4B77">
        <w:rPr>
          <w:bCs/>
          <w:iCs/>
          <w:spacing w:val="-2"/>
          <w:lang w:val="vi-VN"/>
        </w:rPr>
        <w:t>Trung tâm phục vụ hành chính công cho phép các cơ quan nhà nước dễ dàng giám sát, đánh giá và điều chỉnh các hoạt động để phù hợp với yêu cầu thực tiễn; góp phần nâng cao khả năng quản lý và điều hành của nhà nước.</w:t>
      </w:r>
    </w:p>
    <w:p w14:paraId="1454CBB0" w14:textId="77777777" w:rsidR="005566E2" w:rsidRPr="001A4B77" w:rsidRDefault="005566E2" w:rsidP="00D96AAD">
      <w:pPr>
        <w:tabs>
          <w:tab w:val="left" w:pos="851"/>
        </w:tabs>
        <w:spacing w:before="0" w:after="0"/>
        <w:contextualSpacing/>
        <w:rPr>
          <w:b/>
          <w:bCs/>
          <w:i/>
          <w:iCs/>
        </w:rPr>
      </w:pPr>
      <w:r w:rsidRPr="001A4B77">
        <w:rPr>
          <w:b/>
          <w:bCs/>
          <w:i/>
          <w:iCs/>
        </w:rPr>
        <w:t>1.2. Tác động tiêu cực</w:t>
      </w:r>
    </w:p>
    <w:p w14:paraId="1416E0E1" w14:textId="77777777" w:rsidR="005566E2" w:rsidRPr="001A4B77" w:rsidRDefault="005566E2" w:rsidP="00D96AAD">
      <w:pPr>
        <w:tabs>
          <w:tab w:val="left" w:pos="851"/>
        </w:tabs>
        <w:spacing w:before="0" w:after="0"/>
        <w:contextualSpacing/>
      </w:pPr>
      <w:r w:rsidRPr="001A4B77">
        <w:rPr>
          <w:shd w:val="clear" w:color="auto" w:fill="FFFFFF"/>
        </w:rPr>
        <w:t>(1)</w:t>
      </w:r>
      <w:r w:rsidRPr="001A4B77">
        <w:rPr>
          <w:shd w:val="clear" w:color="auto" w:fill="FFFFFF"/>
          <w:lang w:val="vi-VN"/>
        </w:rPr>
        <w:t xml:space="preserve"> Việc chuẩn hóa TTHC, quy trình hóa </w:t>
      </w:r>
      <w:r w:rsidRPr="001A4B77">
        <w:rPr>
          <w:shd w:val="clear" w:color="auto" w:fill="FFFFFF"/>
        </w:rPr>
        <w:t xml:space="preserve">tổng thể, đồng bộ chung </w:t>
      </w:r>
      <w:r w:rsidRPr="001A4B77">
        <w:rPr>
          <w:shd w:val="clear" w:color="auto" w:fill="FFFFFF"/>
          <w:lang w:val="vi-VN"/>
        </w:rPr>
        <w:t xml:space="preserve">các khâu trong tiếp nhận và giải quyết TTHC </w:t>
      </w:r>
      <w:r w:rsidRPr="001A4B77">
        <w:rPr>
          <w:shd w:val="clear" w:color="auto" w:fill="FFFFFF"/>
        </w:rPr>
        <w:t>có thể dẫn đến tình trạng cứng nhắc hóa, thiếu linh hoạt trong việc giải quyết các trường hợp đặc thù, chưa</w:t>
      </w:r>
      <w:r w:rsidRPr="001A4B77">
        <w:rPr>
          <w:shd w:val="clear" w:color="auto" w:fill="FFFFFF"/>
          <w:lang w:val="vi-VN"/>
        </w:rPr>
        <w:t xml:space="preserve"> </w:t>
      </w:r>
      <w:r w:rsidRPr="001A4B77">
        <w:rPr>
          <w:shd w:val="clear" w:color="auto" w:fill="FFFFFF"/>
        </w:rPr>
        <w:t>phù hợp với một</w:t>
      </w:r>
      <w:r w:rsidRPr="001A4B77">
        <w:rPr>
          <w:shd w:val="clear" w:color="auto" w:fill="FFFFFF"/>
          <w:lang w:val="vi-VN"/>
        </w:rPr>
        <w:t xml:space="preserve"> số </w:t>
      </w:r>
      <w:r w:rsidRPr="001A4B77">
        <w:rPr>
          <w:shd w:val="clear" w:color="auto" w:fill="FFFFFF"/>
        </w:rPr>
        <w:t>nhu cầu cụ thể của người dân</w:t>
      </w:r>
      <w:r w:rsidRPr="001A4B77">
        <w:rPr>
          <w:shd w:val="clear" w:color="auto" w:fill="FFFFFF"/>
          <w:lang w:val="vi-VN"/>
        </w:rPr>
        <w:t xml:space="preserve"> và doanh nghiệp</w:t>
      </w:r>
      <w:r w:rsidRPr="001A4B77">
        <w:rPr>
          <w:shd w:val="clear" w:color="auto" w:fill="FFFFFF"/>
        </w:rPr>
        <w:t>.</w:t>
      </w:r>
      <w:r w:rsidRPr="001A4B77">
        <w:rPr>
          <w:shd w:val="clear" w:color="auto" w:fill="FFFFFF"/>
          <w:lang w:val="vi-VN"/>
        </w:rPr>
        <w:t xml:space="preserve"> </w:t>
      </w:r>
      <w:r w:rsidRPr="001A4B77">
        <w:rPr>
          <w:shd w:val="clear" w:color="auto" w:fill="FFFFFF"/>
        </w:rPr>
        <w:t>Việc tập trung nhiều dịch vụ hành chính công tại một Chi</w:t>
      </w:r>
      <w:r w:rsidRPr="001A4B77">
        <w:rPr>
          <w:shd w:val="clear" w:color="auto" w:fill="FFFFFF"/>
          <w:lang w:val="vi-VN"/>
        </w:rPr>
        <w:t xml:space="preserve"> nhánh, Điểm tiếp nhận</w:t>
      </w:r>
      <w:r w:rsidRPr="001A4B77">
        <w:rPr>
          <w:shd w:val="clear" w:color="auto" w:fill="FFFFFF"/>
        </w:rPr>
        <w:t xml:space="preserve"> có thể gặp khó khăn trong công tác quản lý, giám sát và điều hành</w:t>
      </w:r>
      <w:r w:rsidRPr="001A4B77">
        <w:rPr>
          <w:shd w:val="clear" w:color="auto" w:fill="FFFFFF"/>
          <w:lang w:val="vi-VN"/>
        </w:rPr>
        <w:t>. Trong trường hợp c</w:t>
      </w:r>
      <w:r w:rsidRPr="001A4B77">
        <w:rPr>
          <w:shd w:val="clear" w:color="auto" w:fill="FFFFFF"/>
        </w:rPr>
        <w:t>ông</w:t>
      </w:r>
      <w:r w:rsidRPr="001A4B77">
        <w:rPr>
          <w:shd w:val="clear" w:color="auto" w:fill="FFFFFF"/>
          <w:lang w:val="vi-VN"/>
        </w:rPr>
        <w:t xml:space="preserve"> tác </w:t>
      </w:r>
      <w:r w:rsidRPr="001A4B77">
        <w:rPr>
          <w:shd w:val="clear" w:color="auto" w:fill="FFFFFF"/>
        </w:rPr>
        <w:t>quản lý không</w:t>
      </w:r>
      <w:r w:rsidRPr="001A4B77">
        <w:rPr>
          <w:shd w:val="clear" w:color="auto" w:fill="FFFFFF"/>
          <w:lang w:val="vi-VN"/>
        </w:rPr>
        <w:t xml:space="preserve"> </w:t>
      </w:r>
      <w:r w:rsidRPr="001A4B77">
        <w:rPr>
          <w:shd w:val="clear" w:color="auto" w:fill="FFFFFF"/>
        </w:rPr>
        <w:t>chặt chẽ</w:t>
      </w:r>
      <w:r w:rsidRPr="001A4B77">
        <w:rPr>
          <w:shd w:val="clear" w:color="auto" w:fill="FFFFFF"/>
          <w:lang w:val="vi-VN"/>
        </w:rPr>
        <w:t xml:space="preserve">, cơ chế giám sát không hiệu quả sẽ mang đến </w:t>
      </w:r>
      <w:r w:rsidRPr="001A4B77">
        <w:rPr>
          <w:shd w:val="clear" w:color="auto" w:fill="FFFFFF"/>
        </w:rPr>
        <w:t>chất lượng dịch vụ đồng đều</w:t>
      </w:r>
      <w:r w:rsidRPr="001A4B77">
        <w:rPr>
          <w:shd w:val="clear" w:color="auto" w:fill="FFFFFF"/>
          <w:lang w:val="vi-VN"/>
        </w:rPr>
        <w:t xml:space="preserve">, </w:t>
      </w:r>
      <w:r w:rsidRPr="001A4B77">
        <w:rPr>
          <w:shd w:val="clear" w:color="auto" w:fill="FFFFFF"/>
        </w:rPr>
        <w:t>quá trình phục vụ không đồng bộ tại các bộ phận</w:t>
      </w:r>
      <w:r w:rsidRPr="001A4B77">
        <w:rPr>
          <w:shd w:val="clear" w:color="auto" w:fill="FFFFFF"/>
          <w:lang w:val="vi-VN"/>
        </w:rPr>
        <w:t>, Chi nhánh, Điểm tiếp nhận của</w:t>
      </w:r>
      <w:r w:rsidRPr="001A4B77">
        <w:rPr>
          <w:shd w:val="clear" w:color="auto" w:fill="FFFFFF"/>
        </w:rPr>
        <w:t xml:space="preserve"> </w:t>
      </w:r>
      <w:r w:rsidRPr="001A4B77">
        <w:rPr>
          <w:shd w:val="clear" w:color="auto" w:fill="FFFFFF"/>
          <w:lang w:val="vi-VN"/>
        </w:rPr>
        <w:t>T</w:t>
      </w:r>
      <w:r w:rsidRPr="001A4B77">
        <w:rPr>
          <w:shd w:val="clear" w:color="auto" w:fill="FFFFFF"/>
        </w:rPr>
        <w:t>rung tâm</w:t>
      </w:r>
      <w:r w:rsidRPr="001A4B77">
        <w:rPr>
          <w:shd w:val="clear" w:color="auto" w:fill="FFFFFF"/>
          <w:lang w:val="vi-VN"/>
        </w:rPr>
        <w:t>.</w:t>
      </w:r>
    </w:p>
    <w:p w14:paraId="4CBDC538" w14:textId="77777777" w:rsidR="005566E2" w:rsidRPr="001A4B77" w:rsidRDefault="005566E2" w:rsidP="00D96AAD">
      <w:pPr>
        <w:tabs>
          <w:tab w:val="left" w:pos="851"/>
        </w:tabs>
        <w:spacing w:before="0" w:after="0"/>
        <w:contextualSpacing/>
        <w:rPr>
          <w:lang w:val="vi-VN"/>
        </w:rPr>
      </w:pPr>
      <w:r w:rsidRPr="001A4B77">
        <w:t xml:space="preserve">(2) Việc </w:t>
      </w:r>
      <w:r w:rsidRPr="001A4B77">
        <w:rPr>
          <w:lang w:val="vi-VN"/>
        </w:rPr>
        <w:t xml:space="preserve">giao biên chế và </w:t>
      </w:r>
      <w:r w:rsidRPr="001A4B77">
        <w:t>điều chuyển công</w:t>
      </w:r>
      <w:r w:rsidRPr="001A4B77">
        <w:rPr>
          <w:lang w:val="vi-VN"/>
        </w:rPr>
        <w:t xml:space="preserve"> chức, viên chức</w:t>
      </w:r>
      <w:r w:rsidRPr="001A4B77">
        <w:t xml:space="preserve"> từ một</w:t>
      </w:r>
      <w:r w:rsidRPr="001A4B77">
        <w:rPr>
          <w:lang w:val="vi-VN"/>
        </w:rPr>
        <w:t xml:space="preserve"> số cơ quan,</w:t>
      </w:r>
      <w:r w:rsidRPr="001A4B77">
        <w:t xml:space="preserve"> đơn vị đến</w:t>
      </w:r>
      <w:r w:rsidRPr="001A4B77">
        <w:rPr>
          <w:lang w:val="vi-VN"/>
        </w:rPr>
        <w:t xml:space="preserve"> làm việc tại Trung tâm phục vụ hành chính công </w:t>
      </w:r>
      <w:r w:rsidRPr="001A4B77">
        <w:t>có thể</w:t>
      </w:r>
      <w:r w:rsidRPr="001A4B77">
        <w:rPr>
          <w:lang w:val="vi-VN"/>
        </w:rPr>
        <w:t xml:space="preserve"> làm </w:t>
      </w:r>
      <w:r w:rsidRPr="001A4B77">
        <w:t xml:space="preserve">mất </w:t>
      </w:r>
      <w:r w:rsidRPr="001A4B77">
        <w:lastRenderedPageBreak/>
        <w:t>cân bằng nhân sự trong các cơ quan quản</w:t>
      </w:r>
      <w:r w:rsidRPr="001A4B77">
        <w:rPr>
          <w:lang w:val="vi-VN"/>
        </w:rPr>
        <w:t xml:space="preserve"> lý nhà nước giai đoạn đầu; tạo</w:t>
      </w:r>
      <w:r w:rsidRPr="001A4B77">
        <w:t xml:space="preserve"> tâm lý bất ổn</w:t>
      </w:r>
      <w:r w:rsidRPr="001A4B77">
        <w:rPr>
          <w:lang w:val="vi-VN"/>
        </w:rPr>
        <w:t xml:space="preserve"> cho cán bộ, công chức, viên chức nếu việc</w:t>
      </w:r>
      <w:r w:rsidRPr="001A4B77">
        <w:t xml:space="preserve"> cử, </w:t>
      </w:r>
      <w:r w:rsidRPr="001A4B77">
        <w:rPr>
          <w:lang w:val="vi-VN"/>
        </w:rPr>
        <w:t>điều chuyển chưa hợp lý. V</w:t>
      </w:r>
      <w:r w:rsidRPr="001A4B77">
        <w:t>iệc cải</w:t>
      </w:r>
      <w:r w:rsidRPr="001A4B77">
        <w:rPr>
          <w:lang w:val="vi-VN"/>
        </w:rPr>
        <w:t xml:space="preserve"> tạo trụ sở</w:t>
      </w:r>
      <w:r w:rsidRPr="001A4B77">
        <w:t>, đầu</w:t>
      </w:r>
      <w:r w:rsidRPr="001A4B77">
        <w:rPr>
          <w:lang w:val="vi-VN"/>
        </w:rPr>
        <w:t xml:space="preserve"> tư</w:t>
      </w:r>
      <w:r w:rsidRPr="001A4B77">
        <w:t xml:space="preserve"> cơ</w:t>
      </w:r>
      <w:r w:rsidRPr="001A4B77">
        <w:rPr>
          <w:lang w:val="vi-VN"/>
        </w:rPr>
        <w:t xml:space="preserve"> sở vật chất </w:t>
      </w:r>
      <w:r w:rsidRPr="001A4B77">
        <w:t>và đào tạo nhân lực</w:t>
      </w:r>
      <w:r w:rsidRPr="001A4B77">
        <w:rPr>
          <w:lang w:val="vi-VN"/>
        </w:rPr>
        <w:t xml:space="preserve"> trong thời gian đầu thành lập sẽ phát sinh khoản chi của ngân sách Thành phố, </w:t>
      </w:r>
      <w:r w:rsidRPr="001A4B77">
        <w:t>ảnh hưởng đến phân bổ tài chính cho các hoạt động khác.</w:t>
      </w:r>
      <w:r w:rsidRPr="001A4B77">
        <w:rPr>
          <w:lang w:val="vi-VN"/>
        </w:rPr>
        <w:t xml:space="preserve"> </w:t>
      </w:r>
    </w:p>
    <w:p w14:paraId="2743D900" w14:textId="328C1F68" w:rsidR="005566E2" w:rsidRPr="001A4B77" w:rsidRDefault="005566E2" w:rsidP="00D96AAD">
      <w:pPr>
        <w:tabs>
          <w:tab w:val="left" w:pos="851"/>
        </w:tabs>
        <w:spacing w:before="0" w:after="0"/>
        <w:contextualSpacing/>
        <w:rPr>
          <w:shd w:val="clear" w:color="auto" w:fill="FFFFFF"/>
        </w:rPr>
      </w:pPr>
      <w:r w:rsidRPr="001A4B77">
        <w:rPr>
          <w:shd w:val="clear" w:color="auto" w:fill="FFFFFF"/>
          <w:lang w:val="vi-VN"/>
        </w:rPr>
        <w:t>-</w:t>
      </w:r>
      <w:r w:rsidRPr="001A4B77">
        <w:rPr>
          <w:shd w:val="clear" w:color="auto" w:fill="FFFFFF"/>
        </w:rPr>
        <w:t xml:space="preserve"> </w:t>
      </w:r>
      <w:r w:rsidRPr="001A4B77">
        <w:rPr>
          <w:lang w:val="vi-VN"/>
        </w:rPr>
        <w:t xml:space="preserve">Trung tâm phục vụ hành chính công lấy </w:t>
      </w:r>
      <w:r w:rsidR="003A2670" w:rsidRPr="001A4B77">
        <w:rPr>
          <w:color w:val="000000" w:themeColor="text1"/>
        </w:rPr>
        <w:t>CNTT</w:t>
      </w:r>
      <w:r w:rsidRPr="001A4B77">
        <w:rPr>
          <w:lang w:val="vi-VN"/>
        </w:rPr>
        <w:t xml:space="preserve"> là công cụ, chuyển đổi số là phương thức chủ yếu </w:t>
      </w:r>
      <w:r w:rsidRPr="001A4B77">
        <w:rPr>
          <w:shd w:val="clear" w:color="auto" w:fill="FFFFFF"/>
        </w:rPr>
        <w:t>trong quản lý và xử lý công việc</w:t>
      </w:r>
      <w:r w:rsidRPr="001A4B77">
        <w:rPr>
          <w:shd w:val="clear" w:color="auto" w:fill="FFFFFF"/>
          <w:lang w:val="vi-VN"/>
        </w:rPr>
        <w:t xml:space="preserve"> </w:t>
      </w:r>
      <w:r w:rsidRPr="001A4B77">
        <w:rPr>
          <w:shd w:val="clear" w:color="auto" w:fill="FFFFFF"/>
        </w:rPr>
        <w:t>dễ</w:t>
      </w:r>
      <w:r w:rsidRPr="001A4B77">
        <w:rPr>
          <w:shd w:val="clear" w:color="auto" w:fill="FFFFFF"/>
          <w:lang w:val="vi-VN"/>
        </w:rPr>
        <w:t xml:space="preserve"> xảy ra khả năng </w:t>
      </w:r>
      <w:r w:rsidRPr="001A4B77">
        <w:rPr>
          <w:shd w:val="clear" w:color="auto" w:fill="FFFFFF"/>
        </w:rPr>
        <w:t>phụ thuộc quá mức vào công nghệ</w:t>
      </w:r>
      <w:r w:rsidRPr="001A4B77">
        <w:rPr>
          <w:shd w:val="clear" w:color="auto" w:fill="FFFFFF"/>
          <w:lang w:val="vi-VN"/>
        </w:rPr>
        <w:t xml:space="preserve">; </w:t>
      </w:r>
      <w:r w:rsidRPr="001A4B77">
        <w:rPr>
          <w:shd w:val="clear" w:color="auto" w:fill="FFFFFF"/>
        </w:rPr>
        <w:t>hoạt động hành chính có thể bị đình trệ hoặc ảnh hưởng nghiêm trọng trong trường hợp các</w:t>
      </w:r>
      <w:r w:rsidRPr="001A4B77">
        <w:rPr>
          <w:shd w:val="clear" w:color="auto" w:fill="FFFFFF"/>
          <w:lang w:val="vi-VN"/>
        </w:rPr>
        <w:t xml:space="preserve"> </w:t>
      </w:r>
      <w:r w:rsidRPr="001A4B77">
        <w:rPr>
          <w:shd w:val="clear" w:color="auto" w:fill="FFFFFF"/>
        </w:rPr>
        <w:t>hệ thống gặp sự cố.</w:t>
      </w:r>
    </w:p>
    <w:p w14:paraId="70E89ECD" w14:textId="77777777" w:rsidR="005566E2" w:rsidRPr="001A4B77" w:rsidRDefault="005566E2" w:rsidP="00D96AAD">
      <w:pPr>
        <w:tabs>
          <w:tab w:val="left" w:pos="851"/>
        </w:tabs>
        <w:spacing w:before="0" w:after="0"/>
        <w:contextualSpacing/>
        <w:rPr>
          <w:spacing w:val="-2"/>
          <w:shd w:val="clear" w:color="auto" w:fill="FFFFFF"/>
        </w:rPr>
      </w:pPr>
      <w:r w:rsidRPr="001A4B77">
        <w:rPr>
          <w:spacing w:val="-2"/>
          <w:shd w:val="clear" w:color="auto" w:fill="FFFFFF"/>
        </w:rPr>
        <w:t>Những tác động tiêu</w:t>
      </w:r>
      <w:r w:rsidRPr="001A4B77">
        <w:rPr>
          <w:spacing w:val="-2"/>
          <w:shd w:val="clear" w:color="auto" w:fill="FFFFFF"/>
          <w:lang w:val="vi-VN"/>
        </w:rPr>
        <w:t xml:space="preserve"> cực trên </w:t>
      </w:r>
      <w:r w:rsidRPr="001A4B77">
        <w:rPr>
          <w:spacing w:val="-2"/>
          <w:shd w:val="clear" w:color="auto" w:fill="FFFFFF"/>
        </w:rPr>
        <w:t>đòi hỏi sự nghiên cứu, chuẩn bị kỹ lưỡng, quản lý hiệu quả và sự tham gia tích cực của tất cả các bên liên quan</w:t>
      </w:r>
      <w:r w:rsidRPr="001A4B77">
        <w:rPr>
          <w:spacing w:val="-2"/>
          <w:shd w:val="clear" w:color="auto" w:fill="FFFFFF"/>
          <w:lang w:val="vi-VN"/>
        </w:rPr>
        <w:t xml:space="preserve"> trong tổ chức và vận hành </w:t>
      </w:r>
      <w:r w:rsidRPr="001A4B77">
        <w:rPr>
          <w:spacing w:val="-4"/>
          <w:shd w:val="clear" w:color="auto" w:fill="FFFFFF"/>
          <w:lang w:val="vi-VN"/>
        </w:rPr>
        <w:t>Trung tâm phục vụ hành chính công</w:t>
      </w:r>
      <w:r w:rsidRPr="001A4B77">
        <w:rPr>
          <w:spacing w:val="-4"/>
          <w:shd w:val="clear" w:color="auto" w:fill="FFFFFF"/>
        </w:rPr>
        <w:t xml:space="preserve"> để giảm thiểu rủi ro và đạt được mục tiêu đề</w:t>
      </w:r>
      <w:r w:rsidRPr="001A4B77">
        <w:rPr>
          <w:spacing w:val="-4"/>
          <w:shd w:val="clear" w:color="auto" w:fill="FFFFFF"/>
          <w:lang w:val="vi-VN"/>
        </w:rPr>
        <w:t xml:space="preserve"> ra.</w:t>
      </w:r>
    </w:p>
    <w:p w14:paraId="27211B74" w14:textId="77777777" w:rsidR="005566E2" w:rsidRPr="001A4B77" w:rsidRDefault="005566E2" w:rsidP="00D96AAD">
      <w:pPr>
        <w:tabs>
          <w:tab w:val="left" w:pos="851"/>
        </w:tabs>
        <w:spacing w:before="0" w:after="0"/>
        <w:contextualSpacing/>
        <w:rPr>
          <w:i/>
          <w:spacing w:val="4"/>
        </w:rPr>
      </w:pPr>
      <w:r w:rsidRPr="001A4B77">
        <w:rPr>
          <w:b/>
          <w:spacing w:val="4"/>
        </w:rPr>
        <w:t xml:space="preserve">2. Tác động đến hiệu quả phục vụ người dân và doanh nghiệp </w:t>
      </w:r>
      <w:r w:rsidRPr="001A4B77">
        <w:rPr>
          <w:i/>
          <w:spacing w:val="4"/>
        </w:rPr>
        <w:t>(đã được đánh giá cụ thể trong từng giai đoạn vận hành của Trung tâm phục vụ hành chính công)</w:t>
      </w:r>
    </w:p>
    <w:p w14:paraId="3C270A15" w14:textId="77777777" w:rsidR="005566E2" w:rsidRPr="001A4B77" w:rsidRDefault="005566E2" w:rsidP="00D96AAD">
      <w:pPr>
        <w:tabs>
          <w:tab w:val="left" w:pos="851"/>
        </w:tabs>
        <w:spacing w:before="0" w:after="0"/>
        <w:contextualSpacing/>
        <w:rPr>
          <w:b/>
          <w:spacing w:val="-2"/>
        </w:rPr>
      </w:pPr>
      <w:r w:rsidRPr="001A4B77">
        <w:rPr>
          <w:b/>
          <w:spacing w:val="-2"/>
          <w:lang w:val="vi-VN"/>
        </w:rPr>
        <w:t>3</w:t>
      </w:r>
      <w:r w:rsidRPr="001A4B77">
        <w:rPr>
          <w:b/>
          <w:spacing w:val="-2"/>
        </w:rPr>
        <w:t>. Tác động tới tổ chức bộ máy và biên chế</w:t>
      </w:r>
    </w:p>
    <w:p w14:paraId="40BA9268" w14:textId="77777777" w:rsidR="005566E2" w:rsidRPr="001A4B77" w:rsidRDefault="005566E2" w:rsidP="00D96AAD">
      <w:pPr>
        <w:tabs>
          <w:tab w:val="left" w:pos="851"/>
        </w:tabs>
        <w:spacing w:before="0" w:after="0"/>
        <w:contextualSpacing/>
        <w:rPr>
          <w:b/>
          <w:bCs/>
          <w:i/>
          <w:iCs/>
        </w:rPr>
      </w:pPr>
      <w:r w:rsidRPr="001A4B77">
        <w:rPr>
          <w:b/>
          <w:bCs/>
          <w:i/>
          <w:iCs/>
          <w:lang w:val="vi-VN"/>
        </w:rPr>
        <w:t>3</w:t>
      </w:r>
      <w:r w:rsidRPr="001A4B77">
        <w:rPr>
          <w:b/>
          <w:bCs/>
          <w:i/>
          <w:iCs/>
        </w:rPr>
        <w:t>.1.</w:t>
      </w:r>
      <w:r w:rsidRPr="001A4B77">
        <w:rPr>
          <w:b/>
          <w:bCs/>
          <w:i/>
          <w:iCs/>
          <w:lang w:val="vi-VN"/>
        </w:rPr>
        <w:t xml:space="preserve"> </w:t>
      </w:r>
      <w:r w:rsidRPr="001A4B77">
        <w:rPr>
          <w:b/>
          <w:bCs/>
          <w:i/>
          <w:iCs/>
        </w:rPr>
        <w:t>Tác động tích cực</w:t>
      </w:r>
    </w:p>
    <w:p w14:paraId="508F8442" w14:textId="77777777" w:rsidR="005566E2" w:rsidRPr="001A4B77" w:rsidRDefault="005566E2" w:rsidP="00D96AAD">
      <w:pPr>
        <w:tabs>
          <w:tab w:val="left" w:pos="851"/>
        </w:tabs>
        <w:spacing w:before="0" w:after="0"/>
        <w:contextualSpacing/>
      </w:pPr>
      <w:r w:rsidRPr="001A4B77">
        <w:rPr>
          <w:bCs/>
          <w:iCs/>
        </w:rPr>
        <w:t>(1) Việc</w:t>
      </w:r>
      <w:r w:rsidRPr="001A4B77">
        <w:rPr>
          <w:bCs/>
          <w:iCs/>
          <w:lang w:val="vi-VN"/>
        </w:rPr>
        <w:t xml:space="preserve"> thành lập Trung tâm phục vụ hành chính công có thể làm tinh gọn, giảm số lượng Bộ phận một cửa, góp </w:t>
      </w:r>
      <w:r w:rsidRPr="001A4B77">
        <w:t>phần tối ưu hóa nguồn lực, tập trung nguồn lực, tránh lãng phí nhân lực và tài chính trong tiếp nhận và trả kết quả giải quyết TTHC; các nguồn lực này có thể được sử dụng hiệu quả hơn trong việc cải thiện chất lượng dịch vụ, đặc biệt nguồn nhân lực dôi dư sẽ được</w:t>
      </w:r>
      <w:r w:rsidRPr="001A4B77">
        <w:rPr>
          <w:shd w:val="clear" w:color="auto" w:fill="FFFFFF"/>
        </w:rPr>
        <w:t xml:space="preserve"> bố trí, sắp xếp cho các vị trí công tác khác thiếu biên chế hoặc tập trung thực hiện nhiệm vụ chuyên môn</w:t>
      </w:r>
      <w:r w:rsidRPr="001A4B77">
        <w:t xml:space="preserve">, góp phần nâng cao chất lượng giải quyết hồ sơ TTHC. </w:t>
      </w:r>
    </w:p>
    <w:p w14:paraId="2CD1C812" w14:textId="77777777" w:rsidR="005566E2" w:rsidRPr="001A4B77" w:rsidRDefault="005566E2" w:rsidP="00D96AAD">
      <w:pPr>
        <w:tabs>
          <w:tab w:val="left" w:pos="851"/>
        </w:tabs>
        <w:spacing w:before="0" w:after="0"/>
        <w:contextualSpacing/>
        <w:rPr>
          <w:rFonts w:eastAsia="Times New Roman"/>
        </w:rPr>
      </w:pPr>
      <w:r w:rsidRPr="001A4B77">
        <w:t xml:space="preserve">(2) </w:t>
      </w:r>
      <w:r w:rsidRPr="001A4B77">
        <w:rPr>
          <w:rFonts w:eastAsia="Times New Roman"/>
          <w:shd w:val="clear" w:color="auto" w:fill="FFFFFF"/>
        </w:rPr>
        <w:t>Trung tâm phục vụ hành chính công ra</w:t>
      </w:r>
      <w:r w:rsidRPr="001A4B77">
        <w:rPr>
          <w:rFonts w:eastAsia="Times New Roman"/>
          <w:shd w:val="clear" w:color="auto" w:fill="FFFFFF"/>
          <w:lang w:val="vi-VN"/>
        </w:rPr>
        <w:t xml:space="preserve"> đời góp phần tinh gọn đầu mối bên trong của các cơ quan, đơn vị, địa phương, giúp </w:t>
      </w:r>
      <w:r w:rsidRPr="001A4B77">
        <w:rPr>
          <w:rFonts w:eastAsia="Times New Roman"/>
          <w:shd w:val="clear" w:color="auto" w:fill="FFFFFF"/>
        </w:rPr>
        <w:t>tổ chức bộ máy hành chính hoạt động hiệu quả hơn và có trách nhiệm hơn với người dân.</w:t>
      </w:r>
    </w:p>
    <w:p w14:paraId="06F52A31" w14:textId="715BA99C" w:rsidR="005566E2" w:rsidRPr="001A4B77" w:rsidRDefault="005566E2" w:rsidP="00D96AAD">
      <w:pPr>
        <w:tabs>
          <w:tab w:val="left" w:pos="851"/>
        </w:tabs>
        <w:spacing w:before="0" w:after="0"/>
        <w:contextualSpacing/>
        <w:rPr>
          <w:lang w:val="vi-VN"/>
        </w:rPr>
      </w:pPr>
      <w:r w:rsidRPr="001A4B77">
        <w:rPr>
          <w:rFonts w:eastAsia="Times New Roman"/>
          <w:shd w:val="clear" w:color="auto" w:fill="FFFFFF"/>
        </w:rPr>
        <w:t>(3) Trung tâm phục</w:t>
      </w:r>
      <w:r w:rsidRPr="001A4B77">
        <w:rPr>
          <w:rFonts w:eastAsia="Times New Roman"/>
          <w:shd w:val="clear" w:color="auto" w:fill="FFFFFF"/>
          <w:lang w:val="vi-VN"/>
        </w:rPr>
        <w:t xml:space="preserve"> vụ hành chính công hướng đến mục tiêu tăng năng suất lao động trong việc giải quyết TTHC thông qua việc đẩy mạnh ứng dụng </w:t>
      </w:r>
      <w:r w:rsidR="003A2670" w:rsidRPr="001A4B77">
        <w:rPr>
          <w:color w:val="000000" w:themeColor="text1"/>
        </w:rPr>
        <w:t>CNTT</w:t>
      </w:r>
      <w:r w:rsidRPr="001A4B77">
        <w:rPr>
          <w:rFonts w:eastAsia="Times New Roman"/>
          <w:shd w:val="clear" w:color="auto" w:fill="FFFFFF"/>
          <w:lang w:val="vi-VN"/>
        </w:rPr>
        <w:t>, xã hội hóa một số công việc trong quy trình hướng dẫn, tiếp nhận, giải quyết TTHC</w:t>
      </w:r>
      <w:r w:rsidRPr="001A4B77">
        <w:rPr>
          <w:rFonts w:eastAsia="Times New Roman"/>
          <w:shd w:val="clear" w:color="auto" w:fill="FFFFFF"/>
        </w:rPr>
        <w:t>. Điều</w:t>
      </w:r>
      <w:r w:rsidRPr="001A4B77">
        <w:rPr>
          <w:rFonts w:eastAsia="Times New Roman"/>
          <w:shd w:val="clear" w:color="auto" w:fill="FFFFFF"/>
          <w:lang w:val="vi-VN"/>
        </w:rPr>
        <w:t xml:space="preserve"> này giúp </w:t>
      </w:r>
      <w:r w:rsidRPr="001A4B77">
        <w:rPr>
          <w:rFonts w:eastAsia="Times New Roman"/>
          <w:shd w:val="clear" w:color="auto" w:fill="FFFFFF"/>
        </w:rPr>
        <w:t>giảm bớt gánh nặng công việc cho cán</w:t>
      </w:r>
      <w:r w:rsidRPr="001A4B77">
        <w:rPr>
          <w:rFonts w:eastAsia="Times New Roman"/>
          <w:shd w:val="clear" w:color="auto" w:fill="FFFFFF"/>
          <w:lang w:val="vi-VN"/>
        </w:rPr>
        <w:t xml:space="preserve"> bộ, </w:t>
      </w:r>
      <w:r w:rsidRPr="001A4B77">
        <w:rPr>
          <w:rFonts w:eastAsia="Times New Roman"/>
          <w:shd w:val="clear" w:color="auto" w:fill="FFFFFF"/>
        </w:rPr>
        <w:t>công chức, viên chức</w:t>
      </w:r>
      <w:r w:rsidRPr="001A4B77">
        <w:rPr>
          <w:rFonts w:eastAsia="Times New Roman"/>
          <w:shd w:val="clear" w:color="auto" w:fill="FFFFFF"/>
          <w:lang w:val="vi-VN"/>
        </w:rPr>
        <w:t xml:space="preserve"> trong tiếp nhận và giải quyết TTHC.</w:t>
      </w:r>
    </w:p>
    <w:p w14:paraId="06605081" w14:textId="77777777" w:rsidR="005566E2" w:rsidRPr="001A4B77" w:rsidRDefault="005566E2" w:rsidP="00D96AAD">
      <w:pPr>
        <w:tabs>
          <w:tab w:val="left" w:pos="851"/>
        </w:tabs>
        <w:spacing w:before="0" w:after="0"/>
        <w:contextualSpacing/>
        <w:rPr>
          <w:b/>
          <w:bCs/>
          <w:i/>
          <w:iCs/>
        </w:rPr>
      </w:pPr>
      <w:r w:rsidRPr="001A4B77">
        <w:rPr>
          <w:b/>
          <w:bCs/>
          <w:i/>
          <w:iCs/>
          <w:lang w:val="vi-VN"/>
        </w:rPr>
        <w:t>3</w:t>
      </w:r>
      <w:r w:rsidRPr="001A4B77">
        <w:rPr>
          <w:b/>
          <w:bCs/>
          <w:i/>
          <w:iCs/>
        </w:rPr>
        <w:t>.2. Tác động tiêu cực</w:t>
      </w:r>
    </w:p>
    <w:p w14:paraId="37FD08E8" w14:textId="77777777" w:rsidR="005566E2" w:rsidRPr="001A4B77" w:rsidRDefault="005566E2" w:rsidP="00D96AAD">
      <w:pPr>
        <w:tabs>
          <w:tab w:val="left" w:pos="851"/>
        </w:tabs>
        <w:spacing w:before="0" w:after="0"/>
        <w:contextualSpacing/>
      </w:pPr>
      <w:r w:rsidRPr="001A4B77">
        <w:t xml:space="preserve">(1) Việc giảm số lượng Bộ phận một cửa có thể giảm sự thuận tiện và tăng chi </w:t>
      </w:r>
      <w:r w:rsidRPr="001A4B77">
        <w:rPr>
          <w:spacing w:val="-4"/>
        </w:rPr>
        <w:t>phí đi lại của người dân; gây khó khăn trong việc tiếp cận các dịch vụ công, đặc biệt là người dân ở vùng sâu, vùng xa hoặc không có điều kiện di chuyển thuận lợi.</w:t>
      </w:r>
      <w:r w:rsidRPr="001A4B77">
        <w:t xml:space="preserve"> Số lượng Bộ phận một cửa giảm sẽ tăng áp lực về khối lượng công việc đối với các Chi nhánh, có nguy cơ làm giảm chất lượng dịch vụ, kéo dài thời gian xử lý hồ sơ, giảm sút sự hài lòng của người dân và doanh nghiệp.</w:t>
      </w:r>
    </w:p>
    <w:p w14:paraId="014B6DEC" w14:textId="77777777" w:rsidR="005566E2" w:rsidRPr="001A4B77" w:rsidRDefault="005566E2" w:rsidP="00D96AAD">
      <w:pPr>
        <w:tabs>
          <w:tab w:val="left" w:pos="851"/>
        </w:tabs>
        <w:spacing w:before="0" w:after="0"/>
        <w:contextualSpacing/>
      </w:pPr>
      <w:r w:rsidRPr="001A4B77">
        <w:t xml:space="preserve">(2) Giảm số lượng công chức, viên chức tiếp nhận và trả kết quả giải quyết TTHC có thể làm tăng áp lực, gây ra bức xúc trong đội ngũ cán bộ, công chức, viên chức, ảnh hưởng đến hiệu quả công việc, giảm chất lượng cung cấp dịch vụ công và chất lượng phục vụ của các Chi nhánh, Điểm tiếp nhận; Số lượng giảm </w:t>
      </w:r>
      <w:r w:rsidRPr="001A4B77">
        <w:lastRenderedPageBreak/>
        <w:t>sẽ làm cho việc tiếp cận dịch vụ hành chính của người dân trở nên khó khăn hơn, đặc biệt là những nơi số lượng công chức, viên chức hạn chế.</w:t>
      </w:r>
    </w:p>
    <w:p w14:paraId="45C4AEB5" w14:textId="224509FB" w:rsidR="005566E2" w:rsidRPr="001A4B77" w:rsidRDefault="005566E2" w:rsidP="00D96AAD">
      <w:pPr>
        <w:tabs>
          <w:tab w:val="left" w:pos="851"/>
        </w:tabs>
        <w:spacing w:before="0" w:after="0"/>
        <w:contextualSpacing/>
      </w:pPr>
      <w:r w:rsidRPr="001A4B77">
        <w:t xml:space="preserve">Chính vì vậy, cần tổ chức các chi nhánh và điểm tiếp nhận phù hợp, hiệu quả; việc giảm số lượng công chức cần được thực hiện hợp lý và có lộ trình, kế hoạch cụ thể. Trong quá trình vận hành, tập trung đẩy mạnh ứng dụng </w:t>
      </w:r>
      <w:r w:rsidR="003A2670" w:rsidRPr="001A4B77">
        <w:rPr>
          <w:color w:val="000000" w:themeColor="text1"/>
        </w:rPr>
        <w:t>CNTT</w:t>
      </w:r>
      <w:r w:rsidRPr="001A4B77">
        <w:t xml:space="preserve"> để nâng cao tỷ lệ cung cấp dịch vụ công trực tuyến; không ngừng cải thiện chất lượng và hiệu quả hoạt động của Trung tâm hỗ trợ và chăm sóc khách hàng, mở rộng các kênh hỗ trợ bảo đảm người dân thuận tiện tiếp cận dịch vụ.</w:t>
      </w:r>
    </w:p>
    <w:p w14:paraId="256F2388" w14:textId="77777777" w:rsidR="005566E2" w:rsidRPr="001A4B77" w:rsidRDefault="005566E2" w:rsidP="00D96AAD">
      <w:pPr>
        <w:tabs>
          <w:tab w:val="left" w:pos="851"/>
          <w:tab w:val="left" w:pos="8175"/>
        </w:tabs>
        <w:spacing w:before="0" w:after="0"/>
        <w:contextualSpacing/>
        <w:rPr>
          <w:b/>
        </w:rPr>
      </w:pPr>
      <w:r w:rsidRPr="001A4B77">
        <w:rPr>
          <w:b/>
          <w:lang w:val="vi-VN"/>
        </w:rPr>
        <w:t>4</w:t>
      </w:r>
      <w:r w:rsidRPr="001A4B77">
        <w:rPr>
          <w:b/>
        </w:rPr>
        <w:t>. Tác động đến thái độ, hành vi của cán bộ công chức</w:t>
      </w:r>
      <w:r w:rsidRPr="001A4B77">
        <w:rPr>
          <w:b/>
        </w:rPr>
        <w:tab/>
      </w:r>
    </w:p>
    <w:p w14:paraId="33B2EC2D" w14:textId="77777777" w:rsidR="005566E2" w:rsidRPr="001A4B77" w:rsidRDefault="005566E2" w:rsidP="00D96AAD">
      <w:pPr>
        <w:tabs>
          <w:tab w:val="left" w:pos="851"/>
        </w:tabs>
        <w:spacing w:before="0" w:after="0"/>
        <w:contextualSpacing/>
        <w:rPr>
          <w:b/>
          <w:i/>
          <w:iCs/>
        </w:rPr>
      </w:pPr>
      <w:r w:rsidRPr="001A4B77">
        <w:rPr>
          <w:b/>
          <w:i/>
          <w:iCs/>
          <w:lang w:val="vi-VN"/>
        </w:rPr>
        <w:t>4</w:t>
      </w:r>
      <w:r w:rsidRPr="001A4B77">
        <w:rPr>
          <w:b/>
          <w:i/>
          <w:iCs/>
        </w:rPr>
        <w:t>.1. Tác động tích cực</w:t>
      </w:r>
    </w:p>
    <w:p w14:paraId="721B5708" w14:textId="101FACC7" w:rsidR="005566E2" w:rsidRPr="001A4B77" w:rsidRDefault="005566E2" w:rsidP="00D96AAD">
      <w:pPr>
        <w:tabs>
          <w:tab w:val="left" w:pos="851"/>
        </w:tabs>
        <w:spacing w:before="0" w:after="0"/>
        <w:contextualSpacing/>
      </w:pPr>
      <w:r w:rsidRPr="001A4B77">
        <w:t xml:space="preserve">(1) Việc thành lập Trung tâm phục vụ hành chính công Thành phố sẽ thúc đẩy hoạt động đào tạo, tập huấn về nghiệp vụ, chuyên môn và ứng dụng </w:t>
      </w:r>
      <w:r w:rsidR="003A2670" w:rsidRPr="001A4B77">
        <w:rPr>
          <w:color w:val="000000" w:themeColor="text1"/>
        </w:rPr>
        <w:t>CNTT</w:t>
      </w:r>
      <w:r w:rsidRPr="001A4B77">
        <w:rPr>
          <w:spacing w:val="-4"/>
        </w:rPr>
        <w:t xml:space="preserve"> cho cán</w:t>
      </w:r>
      <w:r w:rsidRPr="001A4B77">
        <w:rPr>
          <w:spacing w:val="-4"/>
          <w:lang w:val="vi-VN"/>
        </w:rPr>
        <w:t xml:space="preserve"> bộ, công chức </w:t>
      </w:r>
      <w:r w:rsidRPr="001A4B77">
        <w:rPr>
          <w:spacing w:val="-4"/>
        </w:rPr>
        <w:t>và những người có trách nhiệm liên quan để hướng dẫn công dân kê khai, số hóa hồ sơ khi đến làm việc tại Trung tâm với thái độ thân thiện, tận tâm, nhiệt tình, nhằm mục đích hướng tới sự hài lòng của người dân.</w:t>
      </w:r>
    </w:p>
    <w:p w14:paraId="1DE6C233" w14:textId="77777777" w:rsidR="005566E2" w:rsidRPr="001A4B77" w:rsidRDefault="005566E2" w:rsidP="00D96AAD">
      <w:pPr>
        <w:tabs>
          <w:tab w:val="left" w:pos="851"/>
        </w:tabs>
        <w:spacing w:before="0" w:after="0"/>
        <w:contextualSpacing/>
      </w:pPr>
      <w:r w:rsidRPr="001A4B77">
        <w:t>(2) Tăng cường cơ chế giám sát và tự giám sát hoạt động của cơ quan hành chính nhà nước; phát huy tối đa sự giám sát của nhân dân đối với các hoạt động của cơ quan hành chính nhà nước và của đội ngũ công chức, viên chức, góp phần nâng cao trách nhiệm của người đứng đầu cơ quan hành chính nhà nước; nâng cao năng lực, ý thức trách nhiệm của công chức, viên chức, nhất là về kỹ năng thực thi nhiệm vụ, công vụ và tinh thần, thái độ phục vụ nhân dân.</w:t>
      </w:r>
    </w:p>
    <w:p w14:paraId="38B4CE68" w14:textId="77777777" w:rsidR="005566E2" w:rsidRPr="001A4B77" w:rsidRDefault="005566E2" w:rsidP="00D96AAD">
      <w:pPr>
        <w:tabs>
          <w:tab w:val="left" w:pos="851"/>
        </w:tabs>
        <w:spacing w:before="0" w:after="0"/>
        <w:contextualSpacing/>
      </w:pPr>
      <w:r w:rsidRPr="001A4B77">
        <w:rPr>
          <w:b/>
          <w:bCs/>
          <w:lang w:val="vi-VN"/>
        </w:rPr>
        <w:t>4</w:t>
      </w:r>
      <w:r w:rsidRPr="001A4B77">
        <w:rPr>
          <w:b/>
          <w:bCs/>
        </w:rPr>
        <w:t>.2. Tác động tiêu cực</w:t>
      </w:r>
    </w:p>
    <w:p w14:paraId="0B5F483F" w14:textId="77777777" w:rsidR="005566E2" w:rsidRPr="001A4B77" w:rsidRDefault="005566E2" w:rsidP="00D96AAD">
      <w:pPr>
        <w:tabs>
          <w:tab w:val="left" w:pos="851"/>
        </w:tabs>
        <w:spacing w:before="0" w:after="0"/>
        <w:contextualSpacing/>
      </w:pPr>
      <w:r w:rsidRPr="001A4B77">
        <w:t xml:space="preserve">(1) </w:t>
      </w:r>
      <w:r w:rsidRPr="001A4B77">
        <w:rPr>
          <w:lang w:val="vi-VN"/>
        </w:rPr>
        <w:t>Giai đoạn đầu k</w:t>
      </w:r>
      <w:r w:rsidRPr="001A4B77">
        <w:t xml:space="preserve">hi Trung tâm </w:t>
      </w:r>
      <w:r w:rsidRPr="001A4B77">
        <w:rPr>
          <w:lang w:val="vi-VN"/>
        </w:rPr>
        <w:t>p</w:t>
      </w:r>
      <w:r w:rsidRPr="001A4B77">
        <w:t xml:space="preserve">hục vụ </w:t>
      </w:r>
      <w:r w:rsidRPr="001A4B77">
        <w:rPr>
          <w:lang w:val="vi-VN"/>
        </w:rPr>
        <w:t>h</w:t>
      </w:r>
      <w:r w:rsidRPr="001A4B77">
        <w:t xml:space="preserve">ành chính </w:t>
      </w:r>
      <w:r w:rsidRPr="001A4B77">
        <w:rPr>
          <w:lang w:val="vi-VN"/>
        </w:rPr>
        <w:t>c</w:t>
      </w:r>
      <w:r w:rsidRPr="001A4B77">
        <w:t>ông</w:t>
      </w:r>
      <w:r w:rsidRPr="001A4B77">
        <w:rPr>
          <w:lang w:val="vi-VN"/>
        </w:rPr>
        <w:t xml:space="preserve"> và các Chi nhánh, Điểm tiếp nhận mới </w:t>
      </w:r>
      <w:r w:rsidRPr="001A4B77">
        <w:t>được thành lập, có thể việc</w:t>
      </w:r>
      <w:r w:rsidRPr="001A4B77">
        <w:rPr>
          <w:lang w:val="vi-VN"/>
        </w:rPr>
        <w:t xml:space="preserve"> gia tăng </w:t>
      </w:r>
      <w:r w:rsidRPr="001A4B77">
        <w:t>áp lực khối lượng công việc</w:t>
      </w:r>
      <w:r w:rsidRPr="001A4B77">
        <w:rPr>
          <w:lang w:val="vi-VN"/>
        </w:rPr>
        <w:t xml:space="preserve"> sẽ </w:t>
      </w:r>
      <w:r w:rsidRPr="001A4B77">
        <w:t>ảnh hưởng tiêu cực đến thái độ</w:t>
      </w:r>
      <w:r w:rsidRPr="001A4B77">
        <w:rPr>
          <w:lang w:val="vi-VN"/>
        </w:rPr>
        <w:t>, hành vi</w:t>
      </w:r>
      <w:r w:rsidRPr="001A4B77">
        <w:t xml:space="preserve"> </w:t>
      </w:r>
      <w:r w:rsidRPr="001A4B77">
        <w:rPr>
          <w:lang w:val="vi-VN"/>
        </w:rPr>
        <w:t>của cán bộ, công chức, viên chức</w:t>
      </w:r>
      <w:r w:rsidRPr="001A4B77">
        <w:t>.</w:t>
      </w:r>
      <w:r w:rsidRPr="001A4B77">
        <w:rPr>
          <w:lang w:val="vi-VN"/>
        </w:rPr>
        <w:t xml:space="preserve"> </w:t>
      </w:r>
      <w:r w:rsidRPr="001A4B77">
        <w:rPr>
          <w:spacing w:val="-4"/>
        </w:rPr>
        <w:t>Đối</w:t>
      </w:r>
      <w:r w:rsidRPr="001A4B77">
        <w:rPr>
          <w:spacing w:val="-4"/>
          <w:lang w:val="vi-VN"/>
        </w:rPr>
        <w:t xml:space="preserve"> với số ít cán bộ, công chức, viên chức nhận thức</w:t>
      </w:r>
      <w:r w:rsidRPr="001A4B77">
        <w:rPr>
          <w:spacing w:val="-4"/>
        </w:rPr>
        <w:t xml:space="preserve"> rằng việc đổi</w:t>
      </w:r>
      <w:r w:rsidRPr="001A4B77">
        <w:rPr>
          <w:spacing w:val="-4"/>
          <w:lang w:val="vi-VN"/>
        </w:rPr>
        <w:t xml:space="preserve"> mới</w:t>
      </w:r>
      <w:r w:rsidRPr="001A4B77">
        <w:rPr>
          <w:spacing w:val="-4"/>
        </w:rPr>
        <w:t xml:space="preserve"> không mang lại lợi ích thực sự cho bản</w:t>
      </w:r>
      <w:r w:rsidRPr="001A4B77">
        <w:rPr>
          <w:spacing w:val="-4"/>
          <w:lang w:val="vi-VN"/>
        </w:rPr>
        <w:t xml:space="preserve"> thân, việc</w:t>
      </w:r>
      <w:r w:rsidRPr="001A4B77">
        <w:rPr>
          <w:spacing w:val="-4"/>
        </w:rPr>
        <w:t xml:space="preserve"> mất động lực trong công việc</w:t>
      </w:r>
      <w:r w:rsidRPr="001A4B77">
        <w:rPr>
          <w:spacing w:val="-4"/>
          <w:lang w:val="vi-VN"/>
        </w:rPr>
        <w:t xml:space="preserve"> sẽ dễ dàng xảy ra.</w:t>
      </w:r>
    </w:p>
    <w:p w14:paraId="616351E8" w14:textId="77777777" w:rsidR="005566E2" w:rsidRPr="001A4B77" w:rsidRDefault="005566E2" w:rsidP="00D96AAD">
      <w:pPr>
        <w:tabs>
          <w:tab w:val="left" w:pos="851"/>
        </w:tabs>
        <w:spacing w:before="0" w:after="0"/>
        <w:contextualSpacing/>
      </w:pPr>
      <w:r w:rsidRPr="001A4B77">
        <w:t>(2) Việc thay đổi quy trình và cách thức làm việc để phù hợp với mô hình mới có thể gây khó khăn cho một số công chức,</w:t>
      </w:r>
      <w:r w:rsidRPr="001A4B77">
        <w:rPr>
          <w:lang w:val="vi-VN"/>
        </w:rPr>
        <w:t xml:space="preserve"> </w:t>
      </w:r>
      <w:r w:rsidRPr="001A4B77">
        <w:t>viên</w:t>
      </w:r>
      <w:r w:rsidRPr="001A4B77">
        <w:rPr>
          <w:lang w:val="vi-VN"/>
        </w:rPr>
        <w:t xml:space="preserve"> chức,</w:t>
      </w:r>
      <w:r w:rsidRPr="001A4B77">
        <w:t xml:space="preserve"> đặc biệt là những người đã quen với cách làm việc cũ. </w:t>
      </w:r>
    </w:p>
    <w:p w14:paraId="3A4A13E3" w14:textId="77777777" w:rsidR="005566E2" w:rsidRPr="001A4B77" w:rsidRDefault="005566E2" w:rsidP="00D96AAD">
      <w:pPr>
        <w:tabs>
          <w:tab w:val="left" w:pos="851"/>
        </w:tabs>
        <w:spacing w:before="0" w:after="0"/>
        <w:contextualSpacing/>
        <w:rPr>
          <w:b/>
          <w:bCs/>
          <w:lang w:val="vi-VN"/>
        </w:rPr>
      </w:pPr>
      <w:r w:rsidRPr="001A4B77">
        <w:rPr>
          <w:b/>
          <w:bCs/>
          <w:lang w:val="vi-VN"/>
        </w:rPr>
        <w:t>5. Tác động đến phát triển kinh tế - xã hội</w:t>
      </w:r>
    </w:p>
    <w:p w14:paraId="46E9C6CD" w14:textId="77777777" w:rsidR="005566E2" w:rsidRPr="001A4B77" w:rsidRDefault="005566E2" w:rsidP="00D96AAD">
      <w:pPr>
        <w:tabs>
          <w:tab w:val="left" w:pos="851"/>
        </w:tabs>
        <w:spacing w:before="0" w:after="0"/>
        <w:contextualSpacing/>
        <w:rPr>
          <w:b/>
          <w:bCs/>
          <w:i/>
          <w:iCs/>
          <w:lang w:val="vi-VN"/>
        </w:rPr>
      </w:pPr>
      <w:r w:rsidRPr="001A4B77">
        <w:rPr>
          <w:b/>
          <w:bCs/>
          <w:i/>
          <w:iCs/>
          <w:lang w:val="vi-VN"/>
        </w:rPr>
        <w:t>5.1. Tác động tích cực</w:t>
      </w:r>
    </w:p>
    <w:p w14:paraId="117C906D" w14:textId="77777777" w:rsidR="005566E2" w:rsidRPr="001A4B77" w:rsidRDefault="005566E2" w:rsidP="00D96AAD">
      <w:pPr>
        <w:tabs>
          <w:tab w:val="left" w:pos="851"/>
        </w:tabs>
        <w:spacing w:before="0" w:after="0"/>
        <w:contextualSpacing/>
      </w:pPr>
      <w:r w:rsidRPr="001A4B77">
        <w:t xml:space="preserve">(1) </w:t>
      </w:r>
      <w:r w:rsidRPr="001A4B77">
        <w:rPr>
          <w:lang w:val="vi-VN"/>
        </w:rPr>
        <w:t xml:space="preserve">Việc </w:t>
      </w:r>
      <w:r w:rsidRPr="001A4B77">
        <w:t>cung cấp các dịch vụ công nhanh chóng, minh bạch và hiệu quả, giảm thời gian và chi phí cho doanh nghiệp trong việc thực hiện các TTHC</w:t>
      </w:r>
      <w:r w:rsidRPr="001A4B77">
        <w:rPr>
          <w:lang w:val="vi-VN"/>
        </w:rPr>
        <w:t xml:space="preserve"> sẽ c</w:t>
      </w:r>
      <w:r w:rsidRPr="001A4B77">
        <w:t>ải thiện môi trường đầu tư và kinh doan</w:t>
      </w:r>
      <w:r w:rsidRPr="001A4B77">
        <w:rPr>
          <w:lang w:val="vi-VN"/>
        </w:rPr>
        <w:t xml:space="preserve">h, tăng sức hút và </w:t>
      </w:r>
      <w:r w:rsidRPr="001A4B77">
        <w:t>khuyến khích các</w:t>
      </w:r>
      <w:r w:rsidRPr="001A4B77">
        <w:rPr>
          <w:lang w:val="vi-VN"/>
        </w:rPr>
        <w:t xml:space="preserve"> </w:t>
      </w:r>
      <w:r w:rsidRPr="001A4B77">
        <w:t>doanh nghiệp mở rộng</w:t>
      </w:r>
      <w:r w:rsidRPr="001A4B77">
        <w:rPr>
          <w:lang w:val="vi-VN"/>
        </w:rPr>
        <w:t xml:space="preserve"> quy mô </w:t>
      </w:r>
      <w:r w:rsidRPr="001A4B77">
        <w:t>đầu tư tại Hà Nội.</w:t>
      </w:r>
    </w:p>
    <w:p w14:paraId="72BD52ED" w14:textId="77777777" w:rsidR="005566E2" w:rsidRPr="001A4B77" w:rsidRDefault="005566E2" w:rsidP="00D96AAD">
      <w:pPr>
        <w:tabs>
          <w:tab w:val="left" w:pos="851"/>
        </w:tabs>
        <w:spacing w:before="0" w:after="0"/>
        <w:contextualSpacing/>
      </w:pPr>
      <w:r w:rsidRPr="001A4B77">
        <w:t xml:space="preserve">(2) </w:t>
      </w:r>
      <w:r w:rsidRPr="001A4B77">
        <w:rPr>
          <w:lang w:val="vi-VN"/>
        </w:rPr>
        <w:t>Thành lập trung tâm phục vụ hành chính công là đầu mối tiếp nhận và giải quyết TTHC sẽ t</w:t>
      </w:r>
      <w:r w:rsidRPr="001A4B77">
        <w:t>ối ưu hóa nguồn lực,</w:t>
      </w:r>
      <w:r w:rsidRPr="001A4B77">
        <w:rPr>
          <w:lang w:val="vi-VN"/>
        </w:rPr>
        <w:t xml:space="preserve"> nâng cao hiệu lực, hiệu quả hoạt động của bộ máy chính quyền các cấp ở Thành phố, làm </w:t>
      </w:r>
      <w:r w:rsidRPr="001A4B77">
        <w:t>tăng niềm</w:t>
      </w:r>
      <w:r w:rsidRPr="001A4B77">
        <w:rPr>
          <w:lang w:val="vi-VN"/>
        </w:rPr>
        <w:t xml:space="preserve"> tin</w:t>
      </w:r>
      <w:r w:rsidRPr="001A4B77">
        <w:t xml:space="preserve"> của người dân và doanh nghiệp</w:t>
      </w:r>
      <w:r w:rsidRPr="001A4B77">
        <w:rPr>
          <w:lang w:val="vi-VN"/>
        </w:rPr>
        <w:t xml:space="preserve"> </w:t>
      </w:r>
      <w:r w:rsidRPr="001A4B77">
        <w:t>vào chính quyền, thúc đẩy các</w:t>
      </w:r>
      <w:r w:rsidRPr="001A4B77">
        <w:rPr>
          <w:lang w:val="vi-VN"/>
        </w:rPr>
        <w:t xml:space="preserve"> tổ chức, cá nhân </w:t>
      </w:r>
      <w:r w:rsidRPr="001A4B77">
        <w:t>tham gia tích cực vào các hoạt động kinh tế - xã hội</w:t>
      </w:r>
      <w:r w:rsidRPr="001A4B77">
        <w:rPr>
          <w:lang w:val="vi-VN"/>
        </w:rPr>
        <w:t xml:space="preserve"> của Thủ đô.</w:t>
      </w:r>
    </w:p>
    <w:p w14:paraId="64234A2D" w14:textId="034E2427" w:rsidR="005566E2" w:rsidRPr="001A4B77" w:rsidRDefault="005566E2" w:rsidP="00D96AAD">
      <w:pPr>
        <w:tabs>
          <w:tab w:val="left" w:pos="851"/>
        </w:tabs>
        <w:spacing w:before="0" w:after="0"/>
        <w:contextualSpacing/>
      </w:pPr>
      <w:r w:rsidRPr="001A4B77">
        <w:t xml:space="preserve">(3) </w:t>
      </w:r>
      <w:r w:rsidRPr="001A4B77">
        <w:rPr>
          <w:lang w:val="vi-VN"/>
        </w:rPr>
        <w:t>Ứ</w:t>
      </w:r>
      <w:r w:rsidRPr="001A4B77">
        <w:t xml:space="preserve">ng dụng </w:t>
      </w:r>
      <w:r w:rsidR="003A2670" w:rsidRPr="001A4B77">
        <w:rPr>
          <w:color w:val="000000" w:themeColor="text1"/>
        </w:rPr>
        <w:t>CNTT</w:t>
      </w:r>
      <w:r w:rsidRPr="001A4B77">
        <w:t xml:space="preserve"> trong quản lý và cung cấp dịch vụ hành chính công giúp nâng cao trình độ chuyên môn của cán bộ, công chức</w:t>
      </w:r>
      <w:r w:rsidRPr="001A4B77">
        <w:rPr>
          <w:lang w:val="vi-VN"/>
        </w:rPr>
        <w:t xml:space="preserve">, viên chức; </w:t>
      </w:r>
      <w:r w:rsidRPr="001A4B77">
        <w:t>thúc đẩy quá trình chuyển đổi số, đóng</w:t>
      </w:r>
      <w:r w:rsidRPr="001A4B77">
        <w:rPr>
          <w:lang w:val="vi-VN"/>
        </w:rPr>
        <w:t xml:space="preserve"> góp</w:t>
      </w:r>
      <w:r w:rsidRPr="001A4B77">
        <w:t xml:space="preserve"> vào sự phát triển của nền kinh tế số và xã hội số.</w:t>
      </w:r>
    </w:p>
    <w:p w14:paraId="38E198C2" w14:textId="77777777" w:rsidR="005566E2" w:rsidRPr="001A4B77" w:rsidRDefault="005566E2" w:rsidP="00D96AAD">
      <w:pPr>
        <w:tabs>
          <w:tab w:val="left" w:pos="851"/>
        </w:tabs>
        <w:spacing w:before="0" w:after="0"/>
        <w:contextualSpacing/>
        <w:rPr>
          <w:lang w:val="vi-VN"/>
        </w:rPr>
      </w:pPr>
      <w:r w:rsidRPr="001A4B77">
        <w:lastRenderedPageBreak/>
        <w:t xml:space="preserve">(4) </w:t>
      </w:r>
      <w:r w:rsidRPr="001A4B77">
        <w:rPr>
          <w:lang w:val="vi-VN"/>
        </w:rPr>
        <w:t>G</w:t>
      </w:r>
      <w:r w:rsidRPr="001A4B77">
        <w:t>iúp người dân tiếp cận các dịch vụ công một cách nhanh chóng và thuận tiện</w:t>
      </w:r>
      <w:r w:rsidRPr="001A4B77">
        <w:rPr>
          <w:lang w:val="vi-VN"/>
        </w:rPr>
        <w:t xml:space="preserve">, từ đó </w:t>
      </w:r>
      <w:r w:rsidRPr="001A4B77">
        <w:t>tăng cường mối quan hệ giữa chính quyền và người dân, tạo nền tảng cho sự phát triển bền vững của xã hội</w:t>
      </w:r>
      <w:r w:rsidRPr="001A4B77">
        <w:rPr>
          <w:lang w:val="vi-VN"/>
        </w:rPr>
        <w:t>.</w:t>
      </w:r>
    </w:p>
    <w:p w14:paraId="41AE2058" w14:textId="77777777" w:rsidR="005566E2" w:rsidRPr="001A4B77" w:rsidRDefault="005566E2" w:rsidP="00D96AAD">
      <w:pPr>
        <w:tabs>
          <w:tab w:val="left" w:pos="851"/>
        </w:tabs>
        <w:spacing w:before="0" w:after="0"/>
        <w:contextualSpacing/>
      </w:pPr>
      <w:r w:rsidRPr="001A4B77">
        <w:t xml:space="preserve">(5) </w:t>
      </w:r>
      <w:r w:rsidRPr="001A4B77">
        <w:rPr>
          <w:lang w:val="vi-VN"/>
        </w:rPr>
        <w:t>Đ</w:t>
      </w:r>
      <w:r w:rsidRPr="001A4B77">
        <w:t>óng góp quan trọng vào việc cải thiện môi trường hành chính, tạo điều kiện thuận lợi cho sự phát triển kinh tế - xã hội và nâng cao chất lượng cuộc sống của người dân.</w:t>
      </w:r>
    </w:p>
    <w:p w14:paraId="501BAFF4" w14:textId="77777777" w:rsidR="005566E2" w:rsidRPr="001A4B77" w:rsidRDefault="005566E2" w:rsidP="00D96AAD">
      <w:pPr>
        <w:tabs>
          <w:tab w:val="left" w:pos="851"/>
        </w:tabs>
        <w:spacing w:before="0" w:after="0"/>
        <w:contextualSpacing/>
        <w:rPr>
          <w:b/>
          <w:bCs/>
          <w:i/>
          <w:iCs/>
          <w:lang w:val="vi-VN"/>
        </w:rPr>
      </w:pPr>
      <w:r w:rsidRPr="001A4B77">
        <w:rPr>
          <w:b/>
          <w:bCs/>
          <w:i/>
          <w:iCs/>
          <w:lang w:val="vi-VN"/>
        </w:rPr>
        <w:t>5.2. Tác động tiêu cực</w:t>
      </w:r>
    </w:p>
    <w:p w14:paraId="5139F144" w14:textId="77777777" w:rsidR="005566E2" w:rsidRPr="001A4B77" w:rsidRDefault="005566E2" w:rsidP="00D96AAD">
      <w:pPr>
        <w:tabs>
          <w:tab w:val="left" w:pos="851"/>
        </w:tabs>
        <w:spacing w:before="0" w:after="0"/>
        <w:contextualSpacing/>
        <w:rPr>
          <w:lang w:val="vi-VN"/>
        </w:rPr>
      </w:pPr>
      <w:r w:rsidRPr="001A4B77">
        <w:t xml:space="preserve">Việc vận hành </w:t>
      </w:r>
      <w:r w:rsidRPr="001A4B77">
        <w:rPr>
          <w:lang w:val="vi-VN"/>
        </w:rPr>
        <w:t>T</w:t>
      </w:r>
      <w:r w:rsidRPr="001A4B77">
        <w:t>rung tâm có thể dẫn đến tăng chi phí hành</w:t>
      </w:r>
      <w:r w:rsidRPr="001A4B77">
        <w:rPr>
          <w:lang w:val="vi-VN"/>
        </w:rPr>
        <w:t xml:space="preserve"> chính; </w:t>
      </w:r>
      <w:r w:rsidRPr="001A4B77">
        <w:t>có thể nảy</w:t>
      </w:r>
      <w:r w:rsidRPr="001A4B77">
        <w:rPr>
          <w:lang w:val="vi-VN"/>
        </w:rPr>
        <w:t xml:space="preserve"> sinh </w:t>
      </w:r>
      <w:r w:rsidRPr="001A4B77">
        <w:t>sự phân hóa giữa khu vực đô thị và khu vực nông thôn hoặc các khu vực khác</w:t>
      </w:r>
      <w:r w:rsidRPr="001A4B77">
        <w:rPr>
          <w:lang w:val="vi-VN"/>
        </w:rPr>
        <w:t xml:space="preserve"> trong tiếp nhận và giải quyết TTHC nếu các Chi nhánh và Điểm chi nhánh không được bố trí hợp lý, việc cung cấp dịch vụ công không đồng bộ.</w:t>
      </w:r>
    </w:p>
    <w:p w14:paraId="36E99E70" w14:textId="77777777" w:rsidR="005566E2" w:rsidRPr="001A4B77" w:rsidRDefault="005566E2" w:rsidP="00D96AAD">
      <w:pPr>
        <w:tabs>
          <w:tab w:val="left" w:pos="851"/>
        </w:tabs>
        <w:spacing w:before="0" w:after="0"/>
        <w:contextualSpacing/>
        <w:rPr>
          <w:b/>
          <w:spacing w:val="-2"/>
        </w:rPr>
      </w:pPr>
      <w:r w:rsidRPr="001A4B77">
        <w:rPr>
          <w:b/>
          <w:lang w:val="vi-VN"/>
        </w:rPr>
        <w:t>6</w:t>
      </w:r>
      <w:r w:rsidRPr="001A4B77">
        <w:rPr>
          <w:b/>
          <w:spacing w:val="-2"/>
        </w:rPr>
        <w:t>. Tác động đến công tác triển khai mô hình, nền tảng chuyển đổi số, cung cấp dịch vụ công trên môi trường số</w:t>
      </w:r>
    </w:p>
    <w:p w14:paraId="3B6FF545" w14:textId="77777777" w:rsidR="005566E2" w:rsidRPr="001A4B77" w:rsidRDefault="005566E2" w:rsidP="00D96AAD">
      <w:pPr>
        <w:tabs>
          <w:tab w:val="left" w:pos="851"/>
        </w:tabs>
        <w:spacing w:before="0" w:after="0"/>
        <w:contextualSpacing/>
        <w:rPr>
          <w:b/>
          <w:bCs/>
          <w:i/>
          <w:iCs/>
        </w:rPr>
      </w:pPr>
      <w:r w:rsidRPr="001A4B77">
        <w:rPr>
          <w:b/>
          <w:bCs/>
          <w:i/>
          <w:iCs/>
          <w:lang w:val="vi-VN"/>
        </w:rPr>
        <w:t>6</w:t>
      </w:r>
      <w:r w:rsidRPr="001A4B77">
        <w:rPr>
          <w:b/>
          <w:bCs/>
          <w:i/>
          <w:iCs/>
        </w:rPr>
        <w:t>.1. Tác động tích cực</w:t>
      </w:r>
    </w:p>
    <w:p w14:paraId="512135F3" w14:textId="512EC231" w:rsidR="005566E2" w:rsidRPr="001A4B77" w:rsidRDefault="005566E2" w:rsidP="00D96AAD">
      <w:pPr>
        <w:tabs>
          <w:tab w:val="left" w:pos="851"/>
        </w:tabs>
        <w:spacing w:before="0" w:after="0"/>
        <w:contextualSpacing/>
        <w:rPr>
          <w:spacing w:val="-2"/>
          <w:lang w:val="vi-VN"/>
        </w:rPr>
      </w:pPr>
      <w:r w:rsidRPr="001A4B77">
        <w:rPr>
          <w:spacing w:val="-2"/>
        </w:rPr>
        <w:t xml:space="preserve">(1) </w:t>
      </w:r>
      <w:r w:rsidRPr="001A4B77">
        <w:rPr>
          <w:spacing w:val="-2"/>
          <w:lang w:val="vi-VN"/>
        </w:rPr>
        <w:t>G</w:t>
      </w:r>
      <w:r w:rsidRPr="001A4B77">
        <w:rPr>
          <w:spacing w:val="-2"/>
        </w:rPr>
        <w:t>óp phần đẩy mạnh xây dựng và phát triển Chính quyền điện tử, Chính quyền số, chuyển đổi số</w:t>
      </w:r>
      <w:r w:rsidRPr="001A4B77">
        <w:rPr>
          <w:spacing w:val="-2"/>
          <w:lang w:val="vi-VN"/>
        </w:rPr>
        <w:t xml:space="preserve">: </w:t>
      </w:r>
      <w:r w:rsidRPr="001A4B77">
        <w:rPr>
          <w:spacing w:val="-2"/>
        </w:rPr>
        <w:t>Thông qua tổ chức</w:t>
      </w:r>
      <w:r w:rsidRPr="001A4B77">
        <w:rPr>
          <w:spacing w:val="-2"/>
          <w:lang w:val="vi-VN"/>
        </w:rPr>
        <w:t>,</w:t>
      </w:r>
      <w:r w:rsidRPr="001A4B77">
        <w:rPr>
          <w:spacing w:val="-2"/>
        </w:rPr>
        <w:t xml:space="preserve"> hoạt động của Trung tâm sẽ góp phần đẩy mạnh ứng dụng các công nghệ mới, </w:t>
      </w:r>
      <w:r w:rsidR="003A2670" w:rsidRPr="001A4B77">
        <w:rPr>
          <w:color w:val="000000" w:themeColor="text1"/>
        </w:rPr>
        <w:t>CNTT</w:t>
      </w:r>
      <w:r w:rsidRPr="001A4B77">
        <w:rPr>
          <w:spacing w:val="-2"/>
        </w:rPr>
        <w:t>, trí tuệ nhân tạo trong quản lý, điều hành hoạt động của các cơ quan hành chính nhà nước, góp phần thực hiện mục tiêu hiện đại hóa nền hành chính và xây dựng chính quyền điện tử theo Nghị quyết số 36a/NQ-CP của Chính phủ, Nghị quyết số 18-NQ/TU ngày 30/12/2022 của Thành ủy Hà Nội.</w:t>
      </w:r>
      <w:r w:rsidRPr="001A4B77">
        <w:rPr>
          <w:spacing w:val="-2"/>
          <w:lang w:val="vi-VN"/>
        </w:rPr>
        <w:t xml:space="preserve"> </w:t>
      </w:r>
      <w:r w:rsidRPr="001A4B77">
        <w:rPr>
          <w:spacing w:val="-2"/>
        </w:rPr>
        <w:t xml:space="preserve">Xây dựng cơ sở dữ liệu giải quyết TTHC đồng bộ, thống nhất một đầu mối quản lý tại Thành phố; cung cấp thông tin, dịch vụ về các TTHC nhanh chóng, thuận tiện thông qua hệ thống trang thiết bị </w:t>
      </w:r>
      <w:r w:rsidR="003A2670" w:rsidRPr="001A4B77">
        <w:rPr>
          <w:color w:val="000000" w:themeColor="text1"/>
        </w:rPr>
        <w:t>CNTT</w:t>
      </w:r>
      <w:r w:rsidRPr="001A4B77">
        <w:rPr>
          <w:spacing w:val="-2"/>
        </w:rPr>
        <w:t xml:space="preserve"> hiện đại.</w:t>
      </w:r>
    </w:p>
    <w:p w14:paraId="021F9BF9" w14:textId="77777777" w:rsidR="005566E2" w:rsidRPr="001A4B77" w:rsidRDefault="005566E2" w:rsidP="00D96AAD">
      <w:pPr>
        <w:tabs>
          <w:tab w:val="left" w:pos="851"/>
        </w:tabs>
        <w:spacing w:before="0" w:after="0"/>
        <w:contextualSpacing/>
        <w:rPr>
          <w:spacing w:val="-2"/>
          <w:lang w:val="vi-VN"/>
        </w:rPr>
      </w:pPr>
      <w:r w:rsidRPr="001A4B77">
        <w:rPr>
          <w:bCs/>
          <w:iCs/>
          <w:spacing w:val="-2"/>
        </w:rPr>
        <w:t xml:space="preserve">(2) </w:t>
      </w:r>
      <w:r w:rsidRPr="001A4B77">
        <w:rPr>
          <w:bCs/>
          <w:iCs/>
          <w:spacing w:val="-2"/>
          <w:lang w:val="vi-VN"/>
        </w:rPr>
        <w:t>T</w:t>
      </w:r>
      <w:r w:rsidRPr="001A4B77">
        <w:rPr>
          <w:spacing w:val="-2"/>
        </w:rPr>
        <w:t>húc đẩy cung cấp dịch vụ công trong môi trường số</w:t>
      </w:r>
    </w:p>
    <w:p w14:paraId="11AF5A21" w14:textId="77777777" w:rsidR="005566E2" w:rsidRPr="001A4B77" w:rsidRDefault="005566E2" w:rsidP="00D96AAD">
      <w:pPr>
        <w:tabs>
          <w:tab w:val="left" w:pos="851"/>
        </w:tabs>
        <w:spacing w:before="0" w:after="0"/>
        <w:contextualSpacing/>
        <w:rPr>
          <w:spacing w:val="-2"/>
          <w:lang w:val="vi-VN"/>
        </w:rPr>
      </w:pPr>
      <w:r w:rsidRPr="001A4B77">
        <w:rPr>
          <w:spacing w:val="-2"/>
          <w:lang w:val="vi-VN"/>
        </w:rPr>
        <w:t>Đ</w:t>
      </w:r>
      <w:r w:rsidRPr="001A4B77">
        <w:rPr>
          <w:spacing w:val="-2"/>
        </w:rPr>
        <w:t xml:space="preserve">ẩy mạnh dịch vụ công trực tuyến gắn với số hóa, tái sử dụng hồ sơ, giấy tờ, kết quả giải quyết </w:t>
      </w:r>
      <w:r w:rsidRPr="001A4B77">
        <w:rPr>
          <w:spacing w:val="-2"/>
          <w:lang w:val="vi-VN"/>
        </w:rPr>
        <w:t>TTHC</w:t>
      </w:r>
      <w:r w:rsidRPr="001A4B77">
        <w:rPr>
          <w:spacing w:val="-2"/>
        </w:rPr>
        <w:t>. Hình thành cơ chế bắt buộc đối với việc luân chuyển và giải quyết hồ sơ trên môi trường số, thúc đẩy hiệu quả việc trả kết quả điện tử cho công dân, hướng tới thực hiện công dân số, chính phủ số.</w:t>
      </w:r>
      <w:r w:rsidRPr="001A4B77">
        <w:rPr>
          <w:spacing w:val="-2"/>
          <w:lang w:val="vi-VN"/>
        </w:rPr>
        <w:t xml:space="preserve"> </w:t>
      </w:r>
    </w:p>
    <w:p w14:paraId="0F216016" w14:textId="77777777" w:rsidR="005566E2" w:rsidRPr="001A4B77" w:rsidRDefault="005566E2" w:rsidP="00D96AAD">
      <w:pPr>
        <w:tabs>
          <w:tab w:val="left" w:pos="851"/>
        </w:tabs>
        <w:spacing w:before="0" w:after="0"/>
        <w:contextualSpacing/>
        <w:rPr>
          <w:spacing w:val="-2"/>
        </w:rPr>
      </w:pPr>
      <w:r w:rsidRPr="001A4B77">
        <w:rPr>
          <w:spacing w:val="-2"/>
          <w:lang w:val="vi-VN"/>
        </w:rPr>
        <w:t>Góp phần k</w:t>
      </w:r>
      <w:r w:rsidRPr="001A4B77">
        <w:rPr>
          <w:spacing w:val="-2"/>
        </w:rPr>
        <w:t xml:space="preserve">ết nối, chia sẻ dữ liệu giữa các Cơ sở dữ liệu quốc gia, cơ sở dữ liệu chuyên ngành; Cổng Dịch vụ công Quốc gia và Hệ thống thông tin một cửa điện tử Quốc gia với Hệ thống thông tin giải quyết </w:t>
      </w:r>
      <w:r w:rsidRPr="001A4B77">
        <w:rPr>
          <w:spacing w:val="-2"/>
          <w:lang w:val="vi-VN"/>
        </w:rPr>
        <w:t>TTHC</w:t>
      </w:r>
      <w:r w:rsidRPr="001A4B77">
        <w:rPr>
          <w:spacing w:val="-2"/>
        </w:rPr>
        <w:t xml:space="preserve"> của Thành phố, phục vụ cho việc liên thông giải quyết </w:t>
      </w:r>
      <w:r w:rsidRPr="001A4B77">
        <w:rPr>
          <w:spacing w:val="-2"/>
          <w:lang w:val="vi-VN"/>
        </w:rPr>
        <w:t>TTHC</w:t>
      </w:r>
      <w:r w:rsidRPr="001A4B77">
        <w:rPr>
          <w:spacing w:val="-2"/>
        </w:rPr>
        <w:t xml:space="preserve"> trên môi trường điện tử.</w:t>
      </w:r>
    </w:p>
    <w:p w14:paraId="1541DBD4" w14:textId="3AA7D9F8" w:rsidR="00965754" w:rsidRPr="00B64752" w:rsidRDefault="005566E2" w:rsidP="00D96AAD">
      <w:pPr>
        <w:tabs>
          <w:tab w:val="left" w:pos="851"/>
        </w:tabs>
        <w:spacing w:before="0" w:after="0"/>
        <w:contextualSpacing/>
        <w:rPr>
          <w:spacing w:val="-2"/>
        </w:rPr>
      </w:pPr>
      <w:r w:rsidRPr="001A4B77">
        <w:rPr>
          <w:spacing w:val="-2"/>
        </w:rPr>
        <w:t>Trung tâm Phục vụ</w:t>
      </w:r>
      <w:r w:rsidR="00CB5B7E" w:rsidRPr="001A4B77">
        <w:rPr>
          <w:spacing w:val="-2"/>
        </w:rPr>
        <w:t xml:space="preserve"> h</w:t>
      </w:r>
      <w:r w:rsidRPr="001A4B77">
        <w:rPr>
          <w:spacing w:val="-2"/>
        </w:rPr>
        <w:t xml:space="preserve">ành chính công sẽ luôn là một địa chỉ tin cậy, hỗ trợ, hướng dẫn tổ chức, doanh nghiệp và người dân trở thành “công dân số” bắt kịp xu hướng mới trong tiến trình chuyển đổi số, bảo đảm công tác giải quyết </w:t>
      </w:r>
      <w:r w:rsidRPr="001A4B77">
        <w:rPr>
          <w:spacing w:val="-2"/>
          <w:lang w:val="vi-VN"/>
        </w:rPr>
        <w:t>TTHC</w:t>
      </w:r>
      <w:r w:rsidRPr="001A4B77">
        <w:rPr>
          <w:spacing w:val="-2"/>
        </w:rPr>
        <w:t xml:space="preserve"> thực chất hơn</w:t>
      </w:r>
      <w:r w:rsidRPr="001A4B77">
        <w:rPr>
          <w:spacing w:val="-2"/>
          <w:lang w:val="vi-VN"/>
        </w:rPr>
        <w:t xml:space="preserve">, </w:t>
      </w:r>
      <w:r w:rsidRPr="001A4B77">
        <w:rPr>
          <w:spacing w:val="-2"/>
        </w:rPr>
        <w:t>giúp UBND Thành phố giám sát, kiểm soát hoạt động giải quyết TTHC phục vụ người dân chặt chẽ, ở một tầm cao hơn nhằm nâng</w:t>
      </w:r>
      <w:r w:rsidRPr="001A4B77">
        <w:rPr>
          <w:spacing w:val="-2"/>
          <w:lang w:val="vi-VN"/>
        </w:rPr>
        <w:t xml:space="preserve"> cao</w:t>
      </w:r>
      <w:r w:rsidRPr="001A4B77">
        <w:rPr>
          <w:spacing w:val="-2"/>
        </w:rPr>
        <w:t xml:space="preserve"> chất lượng cải cách TTHC của Thành phố</w:t>
      </w:r>
      <w:r w:rsidR="00BA4906">
        <w:rPr>
          <w:spacing w:val="-2"/>
        </w:rPr>
        <w:t xml:space="preserve">. </w:t>
      </w:r>
    </w:p>
    <w:p w14:paraId="76721E07" w14:textId="77777777" w:rsidR="005566E2" w:rsidRPr="001A4B77" w:rsidRDefault="005566E2" w:rsidP="00D96AAD">
      <w:pPr>
        <w:tabs>
          <w:tab w:val="left" w:pos="851"/>
        </w:tabs>
        <w:spacing w:before="0" w:after="0"/>
        <w:contextualSpacing/>
        <w:rPr>
          <w:b/>
          <w:bCs/>
          <w:i/>
          <w:iCs/>
        </w:rPr>
      </w:pPr>
      <w:r w:rsidRPr="001A4B77">
        <w:rPr>
          <w:b/>
          <w:bCs/>
          <w:i/>
          <w:iCs/>
          <w:lang w:val="vi-VN"/>
        </w:rPr>
        <w:t>6</w:t>
      </w:r>
      <w:r w:rsidRPr="001A4B77">
        <w:rPr>
          <w:b/>
          <w:bCs/>
          <w:i/>
          <w:iCs/>
        </w:rPr>
        <w:t>.2. Tác động tiêu cực</w:t>
      </w:r>
    </w:p>
    <w:p w14:paraId="12F6ECAE" w14:textId="77777777" w:rsidR="005566E2" w:rsidRPr="001A4B77" w:rsidRDefault="005566E2" w:rsidP="00D96AAD">
      <w:pPr>
        <w:tabs>
          <w:tab w:val="left" w:pos="851"/>
        </w:tabs>
        <w:spacing w:before="0" w:after="0"/>
        <w:contextualSpacing/>
      </w:pPr>
      <w:r w:rsidRPr="001A4B77">
        <w:t>Trung tâm phục</w:t>
      </w:r>
      <w:r w:rsidRPr="001A4B77">
        <w:rPr>
          <w:lang w:val="vi-VN"/>
        </w:rPr>
        <w:t xml:space="preserve"> vụ </w:t>
      </w:r>
      <w:r w:rsidRPr="001A4B77">
        <w:t>hành chính công có thể gặp khó khăn trong việc tích hợp với các hệ thống số hóa khác</w:t>
      </w:r>
      <w:r w:rsidRPr="001A4B77">
        <w:rPr>
          <w:lang w:val="vi-VN"/>
        </w:rPr>
        <w:t xml:space="preserve">, </w:t>
      </w:r>
      <w:r w:rsidRPr="001A4B77">
        <w:t>dẫn đến sự rời rạc giữa các hệ thống và cản trở quá trình chuyển đổi số toàn diện.</w:t>
      </w:r>
    </w:p>
    <w:p w14:paraId="25E285B0" w14:textId="77777777" w:rsidR="005566E2" w:rsidRPr="001A4B77" w:rsidRDefault="005566E2" w:rsidP="00D96AAD">
      <w:pPr>
        <w:tabs>
          <w:tab w:val="left" w:pos="851"/>
        </w:tabs>
        <w:spacing w:before="0" w:after="0"/>
        <w:contextualSpacing/>
        <w:rPr>
          <w:b/>
          <w:bCs/>
          <w:lang w:val="vi-VN"/>
        </w:rPr>
      </w:pPr>
      <w:r w:rsidRPr="001A4B77">
        <w:rPr>
          <w:b/>
          <w:bCs/>
          <w:lang w:val="vi-VN"/>
        </w:rPr>
        <w:t xml:space="preserve">7. Tác động đến </w:t>
      </w:r>
      <w:r w:rsidRPr="001A4B77">
        <w:rPr>
          <w:rFonts w:eastAsia="Times New Roman"/>
          <w:b/>
          <w:bCs/>
          <w:lang w:val="vi-VN"/>
        </w:rPr>
        <w:t>Phương án ủy quyền trong giải quyết thủ tục hành chính của Thành phố</w:t>
      </w:r>
    </w:p>
    <w:p w14:paraId="7E2F666F" w14:textId="77777777" w:rsidR="005566E2" w:rsidRPr="001A4B77" w:rsidRDefault="005566E2" w:rsidP="00D96AAD">
      <w:pPr>
        <w:tabs>
          <w:tab w:val="left" w:pos="851"/>
        </w:tabs>
        <w:spacing w:before="0" w:after="0"/>
        <w:contextualSpacing/>
        <w:rPr>
          <w:rFonts w:eastAsia="Times New Roman"/>
          <w:b/>
          <w:i/>
          <w:shd w:val="clear" w:color="auto" w:fill="FFFFFF"/>
        </w:rPr>
      </w:pPr>
      <w:r w:rsidRPr="001A4B77">
        <w:rPr>
          <w:rFonts w:eastAsia="Times New Roman"/>
          <w:b/>
          <w:i/>
          <w:shd w:val="clear" w:color="auto" w:fill="FFFFFF"/>
        </w:rPr>
        <w:t>7.1. Tác động tích cực</w:t>
      </w:r>
    </w:p>
    <w:p w14:paraId="7B79A4AF" w14:textId="77777777" w:rsidR="005566E2" w:rsidRPr="001A4B77" w:rsidRDefault="005566E2" w:rsidP="00D96AAD">
      <w:pPr>
        <w:tabs>
          <w:tab w:val="left" w:pos="851"/>
        </w:tabs>
        <w:spacing w:before="0" w:after="0"/>
        <w:contextualSpacing/>
        <w:rPr>
          <w:rFonts w:eastAsia="Times New Roman"/>
          <w:shd w:val="clear" w:color="auto" w:fill="FFFFFF"/>
          <w:lang w:val="vi-VN"/>
        </w:rPr>
      </w:pPr>
      <w:r w:rsidRPr="001A4B77">
        <w:rPr>
          <w:rFonts w:eastAsia="Times New Roman"/>
          <w:shd w:val="clear" w:color="auto" w:fill="FFFFFF"/>
        </w:rPr>
        <w:lastRenderedPageBreak/>
        <w:t>Việc</w:t>
      </w:r>
      <w:r w:rsidRPr="001A4B77">
        <w:rPr>
          <w:rFonts w:eastAsia="Times New Roman"/>
          <w:shd w:val="clear" w:color="auto" w:fill="FFFFFF"/>
          <w:lang w:val="vi-VN"/>
        </w:rPr>
        <w:t xml:space="preserve"> thành lập </w:t>
      </w:r>
      <w:r w:rsidRPr="001A4B77">
        <w:rPr>
          <w:rFonts w:eastAsia="Times New Roman"/>
          <w:shd w:val="clear" w:color="auto" w:fill="FFFFFF"/>
        </w:rPr>
        <w:t>Trung tâm hành chính công có</w:t>
      </w:r>
      <w:r w:rsidRPr="001A4B77">
        <w:rPr>
          <w:rFonts w:eastAsia="Times New Roman"/>
          <w:shd w:val="clear" w:color="auto" w:fill="FFFFFF"/>
          <w:lang w:val="vi-VN"/>
        </w:rPr>
        <w:t xml:space="preserve"> đóng góp quan trọng trong việc </w:t>
      </w:r>
      <w:r w:rsidRPr="001A4B77">
        <w:rPr>
          <w:rFonts w:eastAsia="Times New Roman"/>
          <w:shd w:val="clear" w:color="auto" w:fill="FFFFFF"/>
        </w:rPr>
        <w:t>đơn giản hóa quy trình</w:t>
      </w:r>
      <w:r w:rsidRPr="001A4B77">
        <w:rPr>
          <w:rFonts w:eastAsia="Times New Roman"/>
          <w:shd w:val="clear" w:color="auto" w:fill="FFFFFF"/>
          <w:lang w:val="vi-VN"/>
        </w:rPr>
        <w:t xml:space="preserve"> giải quyết TTHC</w:t>
      </w:r>
      <w:r w:rsidRPr="001A4B77">
        <w:rPr>
          <w:rFonts w:eastAsia="Times New Roman"/>
          <w:shd w:val="clear" w:color="auto" w:fill="FFFFFF"/>
        </w:rPr>
        <w:t>, nâng cao hiệu quả của Phương án ủy quyền và tăng cường tính minh bạch trong quá</w:t>
      </w:r>
      <w:r w:rsidRPr="001A4B77">
        <w:rPr>
          <w:rFonts w:eastAsia="Times New Roman"/>
          <w:shd w:val="clear" w:color="auto" w:fill="FFFFFF"/>
          <w:lang w:val="vi-VN"/>
        </w:rPr>
        <w:t xml:space="preserve"> trình </w:t>
      </w:r>
      <w:r w:rsidRPr="001A4B77">
        <w:rPr>
          <w:rFonts w:eastAsia="Times New Roman"/>
          <w:shd w:val="clear" w:color="auto" w:fill="FFFFFF"/>
        </w:rPr>
        <w:t>giám sát giải.</w:t>
      </w:r>
      <w:r w:rsidRPr="001A4B77">
        <w:rPr>
          <w:rFonts w:eastAsia="Times New Roman"/>
          <w:shd w:val="clear" w:color="auto" w:fill="FFFFFF"/>
          <w:lang w:val="vi-VN"/>
        </w:rPr>
        <w:t xml:space="preserve"> Đây là mối quan hệ tương hỗ, cùng hướng đến mục tiêu cải thiện chất lượng dịch vụ hành chính công, phục vụ người dân và doanh nghiệp. </w:t>
      </w:r>
    </w:p>
    <w:p w14:paraId="04AFD13A" w14:textId="112A0694" w:rsidR="005566E2" w:rsidRPr="001A4B77" w:rsidRDefault="005566E2" w:rsidP="00D96AAD">
      <w:pPr>
        <w:tabs>
          <w:tab w:val="left" w:pos="851"/>
        </w:tabs>
        <w:spacing w:before="0" w:after="0"/>
        <w:contextualSpacing/>
        <w:rPr>
          <w:rFonts w:eastAsia="Times New Roman"/>
          <w:shd w:val="clear" w:color="auto" w:fill="FFFFFF"/>
          <w:lang w:val="vi-VN"/>
        </w:rPr>
      </w:pPr>
      <w:r w:rsidRPr="001A4B77">
        <w:rPr>
          <w:rFonts w:eastAsia="Times New Roman"/>
          <w:shd w:val="clear" w:color="auto" w:fill="FFFFFF"/>
        </w:rPr>
        <w:t xml:space="preserve">(1) </w:t>
      </w:r>
      <w:r w:rsidRPr="001A4B77">
        <w:rPr>
          <w:rFonts w:eastAsia="Times New Roman"/>
          <w:shd w:val="clear" w:color="auto" w:fill="FFFFFF"/>
          <w:lang w:val="vi-VN"/>
        </w:rPr>
        <w:t xml:space="preserve">Tối ưu </w:t>
      </w:r>
      <w:r w:rsidR="00AA1565" w:rsidRPr="001A4B77">
        <w:rPr>
          <w:rFonts w:eastAsia="Times New Roman"/>
          <w:shd w:val="clear" w:color="auto" w:fill="FFFFFF"/>
        </w:rPr>
        <w:t>hóa</w:t>
      </w:r>
      <w:r w:rsidRPr="001A4B77">
        <w:rPr>
          <w:rFonts w:eastAsia="Times New Roman"/>
          <w:shd w:val="clear" w:color="auto" w:fill="FFFFFF"/>
          <w:lang w:val="vi-VN"/>
        </w:rPr>
        <w:t xml:space="preserve"> quy trình giải quyết TTHC: Với chức năng là đầu mối tổ chức cung cấp thông tin, hướng dẫn, hỗ trợ, tiếp nhận, số hóa, phối hợp giải quyết, giải quyết (đối với một số TTHC được ủy quyền) và trả kết quả giải quyết TTHC, Trung tâm phục vụ hành chính công </w:t>
      </w:r>
      <w:r w:rsidRPr="001A4B77">
        <w:rPr>
          <w:rFonts w:eastAsia="Times New Roman"/>
          <w:lang w:val="vi-VN"/>
        </w:rPr>
        <w:t>giúp giảm tải áp lực cho các cơ quan quản lý nhà nước của Thành phố trong việc tiếp nhận TTHC. Điều này tạo điều kiện cho các cơ quan, đơn vị, địa phương tập trung nguồn lực vào giải quyết TTHC, đặc biệt đối với các TTHC có tính chất phức tạp, góp phần rút ngắn thời gian xử lý</w:t>
      </w:r>
      <w:r w:rsidRPr="001A4B77">
        <w:rPr>
          <w:rFonts w:eastAsia="Times New Roman"/>
          <w:shd w:val="clear" w:color="auto" w:fill="FFFFFF"/>
          <w:lang w:val="vi-VN"/>
        </w:rPr>
        <w:t xml:space="preserve">, </w:t>
      </w:r>
      <w:r w:rsidRPr="001A4B77">
        <w:rPr>
          <w:rFonts w:eastAsia="Times New Roman"/>
          <w:shd w:val="clear" w:color="auto" w:fill="FFFFFF"/>
        </w:rPr>
        <w:t>nâng cao chất lượng dịch vụ</w:t>
      </w:r>
      <w:r w:rsidRPr="001A4B77">
        <w:rPr>
          <w:rFonts w:eastAsia="Times New Roman"/>
          <w:shd w:val="clear" w:color="auto" w:fill="FFFFFF"/>
          <w:lang w:val="vi-VN"/>
        </w:rPr>
        <w:t xml:space="preserve">, </w:t>
      </w:r>
      <w:r w:rsidRPr="001A4B77">
        <w:rPr>
          <w:rFonts w:eastAsia="Times New Roman"/>
          <w:shd w:val="clear" w:color="auto" w:fill="FFFFFF"/>
        </w:rPr>
        <w:t>cải thiện sự hài lòng của</w:t>
      </w:r>
      <w:r w:rsidRPr="001A4B77">
        <w:rPr>
          <w:rFonts w:eastAsia="Times New Roman"/>
          <w:shd w:val="clear" w:color="auto" w:fill="FFFFFF"/>
          <w:lang w:val="vi-VN"/>
        </w:rPr>
        <w:t xml:space="preserve"> người dân và doanh nghiệp.</w:t>
      </w:r>
    </w:p>
    <w:p w14:paraId="67FA5717" w14:textId="77777777" w:rsidR="005566E2" w:rsidRPr="001A4B77" w:rsidRDefault="005566E2" w:rsidP="00D96AAD">
      <w:pPr>
        <w:tabs>
          <w:tab w:val="left" w:pos="851"/>
        </w:tabs>
        <w:spacing w:before="0" w:after="0"/>
        <w:contextualSpacing/>
        <w:rPr>
          <w:rFonts w:eastAsia="Times New Roman"/>
          <w:lang w:val="vi-VN"/>
        </w:rPr>
      </w:pPr>
      <w:r w:rsidRPr="001A4B77">
        <w:rPr>
          <w:rFonts w:eastAsia="Times New Roman"/>
          <w:shd w:val="clear" w:color="auto" w:fill="FFFFFF"/>
        </w:rPr>
        <w:t xml:space="preserve">(2) </w:t>
      </w:r>
      <w:r w:rsidRPr="001A4B77">
        <w:rPr>
          <w:rFonts w:eastAsia="Times New Roman"/>
          <w:shd w:val="clear" w:color="auto" w:fill="FFFFFF"/>
          <w:lang w:val="vi-VN"/>
        </w:rPr>
        <w:t xml:space="preserve">Hoàn thiện Phương án ủy quyền: Kết quả tái cấu trúc TTHC của Trung tâm phục vụ hành chính công buộc các cơ quan, đơn vị phải rà soát, điều chỉnh chính sách ủy quyền để phù hợp với cấu trúc mới. Điều này giúp hoàn thiện phương án ủy quyền và nâng cao hiệu quả giải quyết TTHC. </w:t>
      </w:r>
    </w:p>
    <w:p w14:paraId="09EBEFF7" w14:textId="71B06845" w:rsidR="005566E2" w:rsidRPr="001A4B77" w:rsidRDefault="005566E2" w:rsidP="00D96AAD">
      <w:pPr>
        <w:tabs>
          <w:tab w:val="left" w:pos="851"/>
        </w:tabs>
        <w:spacing w:before="0" w:after="0"/>
        <w:contextualSpacing/>
        <w:rPr>
          <w:rFonts w:eastAsia="Times New Roman"/>
          <w:lang w:val="vi-VN"/>
        </w:rPr>
      </w:pPr>
      <w:r w:rsidRPr="001A4B77">
        <w:rPr>
          <w:rFonts w:eastAsia="Times New Roman"/>
        </w:rPr>
        <w:t xml:space="preserve">(3) </w:t>
      </w:r>
      <w:r w:rsidRPr="001A4B77">
        <w:rPr>
          <w:rFonts w:eastAsia="Times New Roman"/>
          <w:lang w:val="vi-VN"/>
        </w:rPr>
        <w:t>Giảm rủi ro, sai sót trong ủy quyền: Hoạt động t</w:t>
      </w:r>
      <w:r w:rsidRPr="001A4B77">
        <w:rPr>
          <w:rFonts w:eastAsia="Times New Roman"/>
          <w:shd w:val="clear" w:color="auto" w:fill="FFFFFF"/>
          <w:lang w:val="vi-VN"/>
        </w:rPr>
        <w:t xml:space="preserve">heo dõi, giám sát, kiểm tra, đánh giá chất lượng giải quyết </w:t>
      </w:r>
      <w:r w:rsidR="00D40142" w:rsidRPr="001A4B77">
        <w:rPr>
          <w:color w:val="000000" w:themeColor="text1"/>
        </w:rPr>
        <w:t>TTHC</w:t>
      </w:r>
      <w:r w:rsidRPr="001A4B77">
        <w:rPr>
          <w:rFonts w:eastAsia="Times New Roman"/>
          <w:shd w:val="clear" w:color="auto" w:fill="FFFFFF"/>
          <w:lang w:val="vi-VN"/>
        </w:rPr>
        <w:t xml:space="preserve">, phục vụ cá nhân, tổ chức trong thực hiện TTHC, cung cấp dịch vụ công tại các cơ quan, tổ chức của Trung tâm phục vụ hành chính công giúp giảm thiểu rủi ro lạm dụng ủy quyền, hạn chế sai sót trong quá trình giải quyết các TTHC được ủy quyền.  </w:t>
      </w:r>
    </w:p>
    <w:p w14:paraId="3B618BB5" w14:textId="77777777" w:rsidR="005566E2" w:rsidRPr="001A4B77" w:rsidRDefault="005566E2" w:rsidP="00D96AAD">
      <w:pPr>
        <w:tabs>
          <w:tab w:val="left" w:pos="851"/>
        </w:tabs>
        <w:spacing w:before="0" w:after="0"/>
        <w:contextualSpacing/>
        <w:rPr>
          <w:spacing w:val="-4"/>
          <w:shd w:val="clear" w:color="auto" w:fill="FFFFFF"/>
          <w:lang w:val="vi-VN"/>
        </w:rPr>
      </w:pPr>
      <w:r w:rsidRPr="001A4B77">
        <w:rPr>
          <w:shd w:val="clear" w:color="auto" w:fill="FFFFFF"/>
        </w:rPr>
        <w:t xml:space="preserve">(4) </w:t>
      </w:r>
      <w:r w:rsidRPr="001A4B77">
        <w:rPr>
          <w:shd w:val="clear" w:color="auto" w:fill="FFFFFF"/>
          <w:lang w:val="vi-VN"/>
        </w:rPr>
        <w:t xml:space="preserve">Không chồng chéo, trùng lặp về thẩm quyền, chức năng, nhiệm vụ:             Trung tâm phục vụ hành chính công hoạt động theo nguyên tắc “không làm thay nhiệm vụ của các cơ quan, đơn vị, địa phương”, các Chi nhánh và Điểm tiếp nhận thực hiện chức năng tiếp nhận và trả kết quả giải quyết TTHC, trong khi thẩm quyền giải quyết hồ sơ vẫn thuộc về các cơ quan, đơn vị, địa phương theo chức </w:t>
      </w:r>
      <w:r w:rsidRPr="001A4B77">
        <w:rPr>
          <w:spacing w:val="-4"/>
          <w:shd w:val="clear" w:color="auto" w:fill="FFFFFF"/>
          <w:lang w:val="vi-VN"/>
        </w:rPr>
        <w:t>năng, nhiệm vụ được phân công (hiện nay, 100% các TTHC được ủy quyền của Thành phố đã có quy trình nội bộ với quy định chặt chẽ về các bước thực hiện, bảo đảm trách nhiệm và thẩm quyền của từng tổ chức, cá nhân tham gia vào quy trình).</w:t>
      </w:r>
    </w:p>
    <w:p w14:paraId="28396257" w14:textId="77777777" w:rsidR="005566E2" w:rsidRPr="001A4B77" w:rsidRDefault="005566E2" w:rsidP="00D96AAD">
      <w:pPr>
        <w:tabs>
          <w:tab w:val="left" w:pos="851"/>
        </w:tabs>
        <w:spacing w:before="0" w:after="0"/>
        <w:contextualSpacing/>
        <w:rPr>
          <w:b/>
          <w:i/>
          <w:spacing w:val="-4"/>
          <w:shd w:val="clear" w:color="auto" w:fill="FFFFFF"/>
        </w:rPr>
      </w:pPr>
      <w:r w:rsidRPr="001A4B77">
        <w:rPr>
          <w:b/>
          <w:i/>
          <w:spacing w:val="-4"/>
          <w:shd w:val="clear" w:color="auto" w:fill="FFFFFF"/>
        </w:rPr>
        <w:t>7.2. Tác động tiêu cực</w:t>
      </w:r>
    </w:p>
    <w:p w14:paraId="3C7E774D" w14:textId="77777777" w:rsidR="005566E2" w:rsidRPr="001A4B77" w:rsidRDefault="005566E2" w:rsidP="00D96AAD">
      <w:pPr>
        <w:tabs>
          <w:tab w:val="left" w:pos="851"/>
        </w:tabs>
        <w:spacing w:before="0" w:after="0"/>
        <w:contextualSpacing/>
        <w:rPr>
          <w:rFonts w:eastAsia="Times New Roman"/>
          <w:shd w:val="clear" w:color="auto" w:fill="FFFFFF"/>
          <w:lang w:val="vi-VN"/>
        </w:rPr>
      </w:pPr>
      <w:r w:rsidRPr="001A4B77">
        <w:rPr>
          <w:rFonts w:eastAsia="Times New Roman"/>
          <w:shd w:val="clear" w:color="auto" w:fill="FFFFFF"/>
        </w:rPr>
        <w:t xml:space="preserve">Sự thay đổi trong cấu trúc tổ chức cùng với kết quả </w:t>
      </w:r>
      <w:r w:rsidRPr="001A4B77">
        <w:rPr>
          <w:rFonts w:eastAsia="Times New Roman"/>
          <w:shd w:val="clear" w:color="auto" w:fill="FFFFFF"/>
          <w:lang w:val="vi-VN"/>
        </w:rPr>
        <w:t>tái cấu trúc TTHC</w:t>
      </w:r>
      <w:r w:rsidRPr="001A4B77">
        <w:rPr>
          <w:rFonts w:eastAsia="Times New Roman"/>
          <w:shd w:val="clear" w:color="auto" w:fill="FFFFFF"/>
        </w:rPr>
        <w:t xml:space="preserve"> yêu cầu </w:t>
      </w:r>
      <w:r w:rsidRPr="001A4B77">
        <w:rPr>
          <w:rFonts w:eastAsia="Times New Roman"/>
          <w:shd w:val="clear" w:color="auto" w:fill="FFFFFF"/>
          <w:lang w:val="vi-VN"/>
        </w:rPr>
        <w:t xml:space="preserve">các cơ quan, đơn vị </w:t>
      </w:r>
      <w:r w:rsidRPr="001A4B77">
        <w:rPr>
          <w:rFonts w:eastAsia="Times New Roman"/>
          <w:shd w:val="clear" w:color="auto" w:fill="FFFFFF"/>
        </w:rPr>
        <w:t xml:space="preserve">phải đầu tư thời gian, chi phí và nguồn lực để rà soát, </w:t>
      </w:r>
      <w:r w:rsidRPr="001A4B77">
        <w:rPr>
          <w:rFonts w:eastAsia="Times New Roman"/>
          <w:shd w:val="clear" w:color="auto" w:fill="FFFFFF"/>
          <w:lang w:val="vi-VN"/>
        </w:rPr>
        <w:t xml:space="preserve">tái cơ cấu </w:t>
      </w:r>
      <w:r w:rsidRPr="001A4B77">
        <w:rPr>
          <w:rFonts w:eastAsia="Times New Roman"/>
          <w:shd w:val="clear" w:color="auto" w:fill="FFFFFF"/>
        </w:rPr>
        <w:t>phương án</w:t>
      </w:r>
      <w:r w:rsidRPr="001A4B77">
        <w:rPr>
          <w:rFonts w:eastAsia="Times New Roman"/>
          <w:shd w:val="clear" w:color="auto" w:fill="FFFFFF"/>
          <w:lang w:val="vi-VN"/>
        </w:rPr>
        <w:t xml:space="preserve"> ủy quyền</w:t>
      </w:r>
      <w:r w:rsidRPr="001A4B77">
        <w:rPr>
          <w:rFonts w:eastAsia="Times New Roman"/>
          <w:shd w:val="clear" w:color="auto" w:fill="FFFFFF"/>
        </w:rPr>
        <w:t>, điều chỉnh chính sách và quy trình hiện hành,</w:t>
      </w:r>
      <w:r w:rsidRPr="001A4B77">
        <w:rPr>
          <w:rFonts w:eastAsia="Times New Roman"/>
          <w:shd w:val="clear" w:color="auto" w:fill="FFFFFF"/>
          <w:lang w:val="vi-VN"/>
        </w:rPr>
        <w:t xml:space="preserve"> </w:t>
      </w:r>
      <w:r w:rsidRPr="001A4B77">
        <w:rPr>
          <w:rFonts w:eastAsia="Times New Roman"/>
          <w:shd w:val="clear" w:color="auto" w:fill="FFFFFF"/>
        </w:rPr>
        <w:t>bảo đảm</w:t>
      </w:r>
      <w:r w:rsidRPr="001A4B77">
        <w:rPr>
          <w:rFonts w:eastAsia="Times New Roman"/>
          <w:shd w:val="clear" w:color="auto" w:fill="FFFFFF"/>
          <w:lang w:val="vi-VN"/>
        </w:rPr>
        <w:t xml:space="preserve"> phù hợp cấu trúc mới. </w:t>
      </w:r>
    </w:p>
    <w:p w14:paraId="5AB39AB0" w14:textId="77777777" w:rsidR="005566E2" w:rsidRPr="001A4B77" w:rsidRDefault="005566E2" w:rsidP="00D96AAD">
      <w:pPr>
        <w:tabs>
          <w:tab w:val="left" w:pos="851"/>
        </w:tabs>
        <w:spacing w:before="0" w:after="0"/>
        <w:contextualSpacing/>
        <w:rPr>
          <w:b/>
          <w:bCs/>
          <w:spacing w:val="-4"/>
          <w:shd w:val="clear" w:color="auto" w:fill="FFFFFF"/>
        </w:rPr>
      </w:pPr>
      <w:r w:rsidRPr="001A4B77">
        <w:rPr>
          <w:b/>
          <w:bCs/>
          <w:spacing w:val="-4"/>
          <w:shd w:val="clear" w:color="auto" w:fill="FFFFFF"/>
          <w:lang w:val="vi-VN"/>
        </w:rPr>
        <w:t xml:space="preserve">8. Tác động </w:t>
      </w:r>
      <w:r w:rsidRPr="001A4B77">
        <w:rPr>
          <w:b/>
          <w:bCs/>
          <w:spacing w:val="-4"/>
          <w:shd w:val="clear" w:color="auto" w:fill="FFFFFF"/>
        </w:rPr>
        <w:t xml:space="preserve">đối </w:t>
      </w:r>
      <w:r w:rsidRPr="001A4B77">
        <w:rPr>
          <w:b/>
          <w:bCs/>
          <w:spacing w:val="-4"/>
          <w:shd w:val="clear" w:color="auto" w:fill="FFFFFF"/>
          <w:lang w:val="vi-VN"/>
        </w:rPr>
        <w:t xml:space="preserve">với Đề án “Mô hình Bộ phận Một cửa hiện đại hiện đại các cấp trên địa bàn </w:t>
      </w:r>
      <w:r w:rsidRPr="001A4B77">
        <w:rPr>
          <w:b/>
          <w:bCs/>
          <w:spacing w:val="-4"/>
          <w:shd w:val="clear" w:color="auto" w:fill="FFFFFF"/>
        </w:rPr>
        <w:t>Thành phố”</w:t>
      </w:r>
    </w:p>
    <w:p w14:paraId="37424A59" w14:textId="77777777" w:rsidR="005566E2" w:rsidRPr="001A4B77" w:rsidRDefault="005566E2" w:rsidP="00D96AAD">
      <w:pPr>
        <w:tabs>
          <w:tab w:val="left" w:pos="851"/>
        </w:tabs>
        <w:spacing w:before="0" w:after="0"/>
        <w:contextualSpacing/>
        <w:rPr>
          <w:rFonts w:eastAsia="Times New Roman"/>
          <w:b/>
          <w:i/>
          <w:shd w:val="clear" w:color="auto" w:fill="FFFFFF"/>
        </w:rPr>
      </w:pPr>
      <w:r w:rsidRPr="001A4B77">
        <w:rPr>
          <w:rFonts w:eastAsia="Times New Roman"/>
          <w:b/>
          <w:i/>
          <w:shd w:val="clear" w:color="auto" w:fill="FFFFFF"/>
        </w:rPr>
        <w:t>8.1. Tác động tích cực</w:t>
      </w:r>
    </w:p>
    <w:p w14:paraId="052B0E34" w14:textId="77777777" w:rsidR="005566E2" w:rsidRPr="001A4B77" w:rsidRDefault="005566E2" w:rsidP="00D96AAD">
      <w:pPr>
        <w:tabs>
          <w:tab w:val="left" w:pos="851"/>
        </w:tabs>
        <w:spacing w:before="0" w:after="0"/>
        <w:contextualSpacing/>
        <w:rPr>
          <w:rFonts w:eastAsia="Times New Roman"/>
          <w:b/>
          <w:i/>
          <w:shd w:val="clear" w:color="auto" w:fill="FFFFFF"/>
        </w:rPr>
      </w:pPr>
      <w:r w:rsidRPr="001A4B77">
        <w:rPr>
          <w:rFonts w:eastAsia="Times New Roman"/>
          <w:shd w:val="clear" w:color="auto" w:fill="FFFFFF"/>
          <w:lang w:val="vi-VN"/>
        </w:rPr>
        <w:t xml:space="preserve">Việc thí điểm </w:t>
      </w:r>
      <w:r w:rsidRPr="001A4B77">
        <w:rPr>
          <w:rFonts w:eastAsia="Times New Roman"/>
          <w:shd w:val="clear" w:color="auto" w:fill="FFFFFF"/>
        </w:rPr>
        <w:t>thành lập Trung tâm Phục</w:t>
      </w:r>
      <w:r w:rsidRPr="001A4B77">
        <w:rPr>
          <w:rFonts w:eastAsia="Times New Roman"/>
          <w:shd w:val="clear" w:color="auto" w:fill="FFFFFF"/>
          <w:lang w:val="vi-VN"/>
        </w:rPr>
        <w:t xml:space="preserve"> </w:t>
      </w:r>
      <w:r w:rsidRPr="001A4B77">
        <w:rPr>
          <w:rFonts w:eastAsia="Times New Roman"/>
          <w:shd w:val="clear" w:color="auto" w:fill="FFFFFF"/>
        </w:rPr>
        <w:t>vụ hành chính công Thành phố có mối liên hệ chặt</w:t>
      </w:r>
      <w:r w:rsidRPr="001A4B77">
        <w:rPr>
          <w:rFonts w:eastAsia="Times New Roman"/>
          <w:shd w:val="clear" w:color="auto" w:fill="FFFFFF"/>
          <w:lang w:val="vi-VN"/>
        </w:rPr>
        <w:t xml:space="preserve"> chẽ </w:t>
      </w:r>
      <w:r w:rsidRPr="001A4B77">
        <w:rPr>
          <w:rFonts w:eastAsia="Times New Roman"/>
          <w:shd w:val="clear" w:color="auto" w:fill="FFFFFF"/>
        </w:rPr>
        <w:t>với</w:t>
      </w:r>
      <w:r w:rsidRPr="001A4B77">
        <w:rPr>
          <w:rFonts w:eastAsia="Times New Roman"/>
          <w:shd w:val="clear" w:color="auto" w:fill="FFFFFF"/>
          <w:lang w:val="vi-VN"/>
        </w:rPr>
        <w:t xml:space="preserve"> </w:t>
      </w:r>
      <w:r w:rsidRPr="001A4B77">
        <w:rPr>
          <w:rFonts w:eastAsia="Times New Roman"/>
          <w:shd w:val="clear" w:color="auto" w:fill="FFFFFF"/>
        </w:rPr>
        <w:t>Đề án “Mô hình Bộ phận Một cửa hiện đại</w:t>
      </w:r>
      <w:r w:rsidRPr="001A4B77">
        <w:rPr>
          <w:rFonts w:eastAsia="Times New Roman"/>
          <w:shd w:val="clear" w:color="auto" w:fill="FFFFFF"/>
          <w:lang w:val="vi-VN"/>
        </w:rPr>
        <w:t>”</w:t>
      </w:r>
      <w:r w:rsidRPr="001A4B77">
        <w:rPr>
          <w:rFonts w:eastAsia="Times New Roman"/>
          <w:shd w:val="clear" w:color="auto" w:fill="FFFFFF"/>
        </w:rPr>
        <w:t xml:space="preserve"> của Thành phố</w:t>
      </w:r>
      <w:r w:rsidRPr="001A4B77">
        <w:rPr>
          <w:rFonts w:eastAsia="Times New Roman"/>
          <w:shd w:val="clear" w:color="auto" w:fill="FFFFFF"/>
          <w:lang w:val="vi-VN"/>
        </w:rPr>
        <w:t xml:space="preserve">. Trung tâm phục vụ hành chính công là </w:t>
      </w:r>
      <w:r w:rsidRPr="001A4B77">
        <w:rPr>
          <w:rFonts w:eastAsia="Times New Roman"/>
          <w:shd w:val="clear" w:color="auto" w:fill="FFFFFF"/>
        </w:rPr>
        <w:t>bước tiến</w:t>
      </w:r>
      <w:r w:rsidRPr="001A4B77">
        <w:rPr>
          <w:rFonts w:eastAsia="Times New Roman"/>
          <w:shd w:val="clear" w:color="auto" w:fill="FFFFFF"/>
          <w:lang w:val="vi-VN"/>
        </w:rPr>
        <w:t xml:space="preserve"> </w:t>
      </w:r>
      <w:r w:rsidRPr="001A4B77">
        <w:rPr>
          <w:rFonts w:eastAsia="Times New Roman"/>
          <w:shd w:val="clear" w:color="auto" w:fill="FFFFFF"/>
        </w:rPr>
        <w:t>quan trọng trong việc</w:t>
      </w:r>
      <w:r w:rsidRPr="001A4B77">
        <w:rPr>
          <w:rFonts w:eastAsia="Times New Roman"/>
          <w:shd w:val="clear" w:color="auto" w:fill="FFFFFF"/>
          <w:lang w:val="vi-VN"/>
        </w:rPr>
        <w:t xml:space="preserve"> </w:t>
      </w:r>
      <w:r w:rsidRPr="001A4B77">
        <w:rPr>
          <w:rFonts w:eastAsia="Times New Roman"/>
          <w:shd w:val="clear" w:color="auto" w:fill="FFFFFF"/>
        </w:rPr>
        <w:t xml:space="preserve">thực hiện và tối ưu hóa các mục tiêu của </w:t>
      </w:r>
      <w:r w:rsidRPr="001A4B77">
        <w:rPr>
          <w:lang w:val="vi-VN"/>
        </w:rPr>
        <w:t xml:space="preserve">Đề án </w:t>
      </w:r>
      <w:r w:rsidRPr="001A4B77">
        <w:rPr>
          <w:rFonts w:eastAsia="Times New Roman"/>
          <w:shd w:val="clear" w:color="auto" w:fill="FFFFFF"/>
        </w:rPr>
        <w:t>“Mô hình Bộ phận Một cửa hiện đại</w:t>
      </w:r>
      <w:r w:rsidRPr="001A4B77">
        <w:rPr>
          <w:rFonts w:eastAsia="Times New Roman"/>
          <w:shd w:val="clear" w:color="auto" w:fill="FFFFFF"/>
          <w:lang w:val="vi-VN"/>
        </w:rPr>
        <w:t>”, đồng thời kế thừa những kết quả đã đạt được từ Đề án nhằm nâng cao chất lượng giải quyết TTHC, phục vụ người dân và doanh nghiệp trong bối cảnh mới</w:t>
      </w:r>
      <w:r w:rsidRPr="001A4B77">
        <w:rPr>
          <w:rFonts w:eastAsia="Times New Roman"/>
          <w:shd w:val="clear" w:color="auto" w:fill="FFFFFF"/>
        </w:rPr>
        <w:t>. Cụ thể</w:t>
      </w:r>
      <w:r w:rsidRPr="001A4B77">
        <w:rPr>
          <w:rFonts w:eastAsia="Times New Roman"/>
          <w:shd w:val="clear" w:color="auto" w:fill="FFFFFF"/>
          <w:lang w:val="vi-VN"/>
        </w:rPr>
        <w:t xml:space="preserve">: </w:t>
      </w:r>
    </w:p>
    <w:p w14:paraId="5FCC9A82" w14:textId="77777777" w:rsidR="005566E2" w:rsidRPr="00054382" w:rsidRDefault="005566E2" w:rsidP="00D96AAD">
      <w:pPr>
        <w:tabs>
          <w:tab w:val="left" w:pos="851"/>
        </w:tabs>
        <w:spacing w:before="0" w:after="0"/>
        <w:contextualSpacing/>
        <w:rPr>
          <w:rFonts w:eastAsia="Times New Roman"/>
          <w:spacing w:val="-4"/>
        </w:rPr>
      </w:pPr>
      <w:r w:rsidRPr="00054382">
        <w:rPr>
          <w:rFonts w:eastAsia="Times New Roman"/>
          <w:spacing w:val="-4"/>
          <w:shd w:val="clear" w:color="auto" w:fill="FFFFFF"/>
        </w:rPr>
        <w:lastRenderedPageBreak/>
        <w:t xml:space="preserve">(1) Trung tâm Phục vụ </w:t>
      </w:r>
      <w:r w:rsidRPr="00054382">
        <w:rPr>
          <w:rFonts w:eastAsia="Times New Roman"/>
          <w:spacing w:val="-4"/>
          <w:shd w:val="clear" w:color="auto" w:fill="FFFFFF"/>
          <w:lang w:val="vi-VN"/>
        </w:rPr>
        <w:t>h</w:t>
      </w:r>
      <w:r w:rsidRPr="00054382">
        <w:rPr>
          <w:rFonts w:eastAsia="Times New Roman"/>
          <w:spacing w:val="-4"/>
          <w:shd w:val="clear" w:color="auto" w:fill="FFFFFF"/>
        </w:rPr>
        <w:t xml:space="preserve">ành chính </w:t>
      </w:r>
      <w:r w:rsidRPr="00054382">
        <w:rPr>
          <w:rFonts w:eastAsia="Times New Roman"/>
          <w:spacing w:val="-4"/>
          <w:shd w:val="clear" w:color="auto" w:fill="FFFFFF"/>
          <w:lang w:val="vi-VN"/>
        </w:rPr>
        <w:t>c</w:t>
      </w:r>
      <w:r w:rsidRPr="00054382">
        <w:rPr>
          <w:rFonts w:eastAsia="Times New Roman"/>
          <w:spacing w:val="-4"/>
          <w:shd w:val="clear" w:color="auto" w:fill="FFFFFF"/>
        </w:rPr>
        <w:t>ông</w:t>
      </w:r>
      <w:r w:rsidRPr="00054382">
        <w:rPr>
          <w:rFonts w:eastAsia="Times New Roman"/>
          <w:spacing w:val="-4"/>
          <w:shd w:val="clear" w:color="auto" w:fill="FFFFFF"/>
          <w:lang w:val="vi-VN"/>
        </w:rPr>
        <w:t xml:space="preserve"> tập trung vào một trong những mục tiêu</w:t>
      </w:r>
      <w:r w:rsidRPr="00054382">
        <w:rPr>
          <w:rFonts w:eastAsia="Times New Roman"/>
          <w:spacing w:val="-4"/>
          <w:shd w:val="clear" w:color="auto" w:fill="FFFFFF"/>
        </w:rPr>
        <w:t xml:space="preserve"> cốt</w:t>
      </w:r>
      <w:r w:rsidRPr="00054382">
        <w:rPr>
          <w:rFonts w:eastAsia="Times New Roman"/>
          <w:spacing w:val="-4"/>
          <w:shd w:val="clear" w:color="auto" w:fill="FFFFFF"/>
          <w:lang w:val="vi-VN"/>
        </w:rPr>
        <w:t xml:space="preserve"> lõi của Đề án </w:t>
      </w:r>
      <w:r w:rsidRPr="00054382">
        <w:rPr>
          <w:rFonts w:eastAsia="Times New Roman"/>
          <w:spacing w:val="-4"/>
          <w:shd w:val="clear" w:color="auto" w:fill="FFFFFF"/>
        </w:rPr>
        <w:t>“Mô hình Bộ phận Một cửa hiện đại</w:t>
      </w:r>
      <w:r w:rsidRPr="00054382">
        <w:rPr>
          <w:rFonts w:eastAsia="Times New Roman"/>
          <w:spacing w:val="-4"/>
          <w:shd w:val="clear" w:color="auto" w:fill="FFFFFF"/>
          <w:lang w:val="vi-VN"/>
        </w:rPr>
        <w:t xml:space="preserve">”: </w:t>
      </w:r>
      <w:r w:rsidRPr="00054382">
        <w:rPr>
          <w:rFonts w:eastAsia="Times New Roman"/>
          <w:spacing w:val="-4"/>
          <w:shd w:val="clear" w:color="auto" w:fill="FFFFFF"/>
        </w:rPr>
        <w:t>Nâng cao chất lượng dịch vụ</w:t>
      </w:r>
      <w:r w:rsidRPr="00054382">
        <w:rPr>
          <w:rFonts w:eastAsia="Times New Roman"/>
          <w:spacing w:val="-4"/>
          <w:shd w:val="clear" w:color="auto" w:fill="FFFFFF"/>
          <w:lang w:val="vi-VN"/>
        </w:rPr>
        <w:t xml:space="preserve"> công</w:t>
      </w:r>
      <w:r w:rsidRPr="00054382">
        <w:rPr>
          <w:rFonts w:eastAsia="Times New Roman"/>
          <w:spacing w:val="-4"/>
          <w:shd w:val="clear" w:color="auto" w:fill="FFFFFF"/>
        </w:rPr>
        <w:t xml:space="preserve">, mức độ hài lòng của tổ chức, cá nhân trong tiếp cận, thực hiện TTHC. </w:t>
      </w:r>
    </w:p>
    <w:p w14:paraId="47506137" w14:textId="7DFF9743" w:rsidR="005566E2" w:rsidRPr="001A4B77" w:rsidRDefault="005566E2" w:rsidP="00D96AAD">
      <w:pPr>
        <w:tabs>
          <w:tab w:val="left" w:pos="851"/>
        </w:tabs>
        <w:spacing w:before="0" w:after="0"/>
        <w:contextualSpacing/>
        <w:rPr>
          <w:rFonts w:eastAsia="Times New Roman"/>
          <w:shd w:val="clear" w:color="auto" w:fill="FFFFFF"/>
          <w:lang w:val="vi-VN"/>
        </w:rPr>
      </w:pPr>
      <w:r w:rsidRPr="001A4B77">
        <w:rPr>
          <w:rFonts w:eastAsia="Times New Roman"/>
          <w:shd w:val="clear" w:color="auto" w:fill="FFFFFF"/>
        </w:rPr>
        <w:t xml:space="preserve">(2) </w:t>
      </w:r>
      <w:r w:rsidRPr="001A4B77">
        <w:rPr>
          <w:rFonts w:eastAsia="Times New Roman"/>
          <w:shd w:val="clear" w:color="auto" w:fill="FFFFFF"/>
          <w:lang w:val="vi-VN"/>
        </w:rPr>
        <w:t xml:space="preserve">Đề án “Thí điểm thành lập Trung tâm phục vụ hành chính công” tiếp tục nhận diện và phát triển các nội dung cốt lõi Đề án </w:t>
      </w:r>
      <w:r w:rsidRPr="001A4B77">
        <w:rPr>
          <w:rFonts w:eastAsia="Times New Roman"/>
          <w:shd w:val="clear" w:color="auto" w:fill="FFFFFF"/>
        </w:rPr>
        <w:t>“Mô hình Bộ phận Một cửa hiện đại</w:t>
      </w:r>
      <w:r w:rsidRPr="001A4B77">
        <w:rPr>
          <w:rFonts w:eastAsia="Times New Roman"/>
          <w:shd w:val="clear" w:color="auto" w:fill="FFFFFF"/>
          <w:lang w:val="vi-VN"/>
        </w:rPr>
        <w:t xml:space="preserve">” với định hướng: (1) Hình thành môi trường làm việc thống nhất, thuận lợi, văn minh, hiện đại, hướng đến xây dựng nền hành chính phục vụ; việc giải quyết hồ sơ TTHC cho công dân, tổ chức được thực hiện theo hướng chuyên nghiệp và hiện đại nhằm nâng cao chất lượng phục vụ người dân, doanh nghiệp; (2) Ứng dụng </w:t>
      </w:r>
      <w:r w:rsidR="003A2670" w:rsidRPr="001A4B77">
        <w:rPr>
          <w:color w:val="000000" w:themeColor="text1"/>
        </w:rPr>
        <w:t>CNTT</w:t>
      </w:r>
      <w:r w:rsidRPr="001A4B77">
        <w:rPr>
          <w:rFonts w:eastAsia="Times New Roman"/>
          <w:shd w:val="clear" w:color="auto" w:fill="FFFFFF"/>
          <w:lang w:val="vi-VN"/>
        </w:rPr>
        <w:t xml:space="preserve"> để từng bước nâng cao chất lượng giải quyết TTHC, áp dụng Hệ thống thông tin giải quyết </w:t>
      </w:r>
      <w:r w:rsidR="00D40142" w:rsidRPr="001A4B77">
        <w:rPr>
          <w:color w:val="000000" w:themeColor="text1"/>
        </w:rPr>
        <w:t>TTHC</w:t>
      </w:r>
      <w:r w:rsidRPr="001A4B77">
        <w:rPr>
          <w:rFonts w:eastAsia="Times New Roman"/>
          <w:shd w:val="clear" w:color="auto" w:fill="FFFFFF"/>
          <w:lang w:val="vi-VN"/>
        </w:rPr>
        <w:t>, tích hợp và chia sẻ dữ liệu giữa các ngành; công khai, minh bạch tiến độ giải quyết hồ sơ TTHC, đồng thời nâng cao tính chuyên nghiệp của đội ngũ cán bộ, công chức làm việc tại Bộ phận Một cửa thông qua các dịch, nhất là dịch vụ công trực tuyến.</w:t>
      </w:r>
    </w:p>
    <w:p w14:paraId="71AE5BB6" w14:textId="3FA46E78" w:rsidR="005566E2" w:rsidRPr="001A4B77" w:rsidRDefault="005566E2" w:rsidP="00D96AAD">
      <w:pPr>
        <w:tabs>
          <w:tab w:val="left" w:pos="851"/>
        </w:tabs>
        <w:spacing w:before="0" w:after="0"/>
        <w:contextualSpacing/>
        <w:rPr>
          <w:rFonts w:eastAsia="Times New Roman"/>
          <w:lang w:val="vi-VN"/>
        </w:rPr>
      </w:pPr>
      <w:r w:rsidRPr="001A4B77">
        <w:rPr>
          <w:rFonts w:eastAsia="Times New Roman"/>
          <w:lang w:val="vi-VN"/>
        </w:rPr>
        <w:tab/>
      </w:r>
      <w:r w:rsidRPr="001A4B77">
        <w:rPr>
          <w:rFonts w:eastAsia="Times New Roman"/>
        </w:rPr>
        <w:t xml:space="preserve">(3) </w:t>
      </w:r>
      <w:r w:rsidRPr="001A4B77">
        <w:rPr>
          <w:rFonts w:eastAsia="Times New Roman"/>
          <w:lang w:val="vi-VN"/>
        </w:rPr>
        <w:t xml:space="preserve">Đề án </w:t>
      </w:r>
      <w:r w:rsidRPr="001A4B77">
        <w:rPr>
          <w:rFonts w:eastAsia="Times New Roman"/>
          <w:shd w:val="clear" w:color="auto" w:fill="FFFFFF"/>
          <w:lang w:val="vi-VN"/>
        </w:rPr>
        <w:t xml:space="preserve">“Thí điểm thành lập Trung tâm phục vụ hành chính công” xác định </w:t>
      </w:r>
      <w:r w:rsidRPr="001A4B77">
        <w:rPr>
          <w:rFonts w:eastAsia="Times New Roman"/>
          <w:lang w:val="vi-VN"/>
        </w:rPr>
        <w:t xml:space="preserve">nguyên tắc “Tiếp cận dịch vụ công trong bán kính dưới 30 phút di chuyển </w:t>
      </w:r>
      <w:r w:rsidRPr="001A4B77">
        <w:rPr>
          <w:rFonts w:eastAsia="Times New Roman"/>
          <w:spacing w:val="-4"/>
          <w:lang w:val="vi-VN"/>
        </w:rPr>
        <w:t xml:space="preserve">hoặc vòng bán kính không quá 5 km, tiếp nhận và giải quyết TTHC 24/7”. Điều này được </w:t>
      </w:r>
      <w:r w:rsidRPr="001A4B77">
        <w:rPr>
          <w:rFonts w:eastAsia="Times New Roman"/>
          <w:spacing w:val="-4"/>
        </w:rPr>
        <w:t>hình thành</w:t>
      </w:r>
      <w:r w:rsidRPr="001A4B77">
        <w:rPr>
          <w:rFonts w:eastAsia="Times New Roman"/>
          <w:spacing w:val="-4"/>
          <w:lang w:val="vi-VN"/>
        </w:rPr>
        <w:t xml:space="preserve"> từ việc tổng kết thực tiễn kết quả thực hiện các mô hình, sáng kiến trong triển khai Đề án “Mô hình Bộ phận một cửa hiện đại” như: “</w:t>
      </w:r>
      <w:r w:rsidR="00D40142" w:rsidRPr="001A4B77">
        <w:rPr>
          <w:color w:val="000000" w:themeColor="text1"/>
        </w:rPr>
        <w:t>TTHC</w:t>
      </w:r>
      <w:r w:rsidRPr="001A4B77">
        <w:rPr>
          <w:rFonts w:eastAsia="Times New Roman"/>
          <w:spacing w:val="-4"/>
          <w:lang w:val="vi-VN"/>
        </w:rPr>
        <w:t xml:space="preserve"> không chờ”, “Ngày không chờ”, "Văn phòng khu vực”, “Ngày thứ Tư tốc ký”, “Tình nguyện làm việc giờ thứ 9”, “Hỗ trợ thực hiện </w:t>
      </w:r>
      <w:r w:rsidR="00D40142" w:rsidRPr="001A4B77">
        <w:rPr>
          <w:color w:val="000000" w:themeColor="text1"/>
        </w:rPr>
        <w:t>TTHC</w:t>
      </w:r>
      <w:r w:rsidRPr="001A4B77">
        <w:rPr>
          <w:rFonts w:eastAsia="Times New Roman"/>
          <w:spacing w:val="-4"/>
          <w:lang w:val="vi-VN"/>
        </w:rPr>
        <w:t xml:space="preserve"> 24h”, ...</w:t>
      </w:r>
    </w:p>
    <w:p w14:paraId="49014210" w14:textId="4AFAB871" w:rsidR="005566E2" w:rsidRPr="001A4B77" w:rsidRDefault="005566E2" w:rsidP="00D96AAD">
      <w:pPr>
        <w:tabs>
          <w:tab w:val="left" w:pos="851"/>
        </w:tabs>
        <w:spacing w:before="0" w:after="0"/>
        <w:contextualSpacing/>
        <w:rPr>
          <w:rFonts w:eastAsia="Times New Roman"/>
          <w:lang w:val="vi-VN"/>
        </w:rPr>
      </w:pPr>
      <w:r w:rsidRPr="001A4B77">
        <w:rPr>
          <w:rFonts w:eastAsia="Times New Roman"/>
          <w:shd w:val="clear" w:color="auto" w:fill="FFFFFF"/>
        </w:rPr>
        <w:t xml:space="preserve">(4) Trung tâm Phục vụ hành chính </w:t>
      </w:r>
      <w:r w:rsidRPr="001A4B77">
        <w:rPr>
          <w:rFonts w:eastAsia="Times New Roman"/>
          <w:shd w:val="clear" w:color="auto" w:fill="FFFFFF"/>
          <w:lang w:val="vi-VN"/>
        </w:rPr>
        <w:t>c</w:t>
      </w:r>
      <w:r w:rsidRPr="001A4B77">
        <w:rPr>
          <w:rFonts w:eastAsia="Times New Roman"/>
          <w:shd w:val="clear" w:color="auto" w:fill="FFFFFF"/>
        </w:rPr>
        <w:t>ông được trang</w:t>
      </w:r>
      <w:r w:rsidRPr="001A4B77">
        <w:rPr>
          <w:rFonts w:eastAsia="Times New Roman"/>
          <w:shd w:val="clear" w:color="auto" w:fill="FFFFFF"/>
          <w:lang w:val="vi-VN"/>
        </w:rPr>
        <w:t xml:space="preserve"> bị </w:t>
      </w:r>
      <w:r w:rsidRPr="001A4B77">
        <w:rPr>
          <w:rFonts w:eastAsia="Times New Roman"/>
          <w:shd w:val="clear" w:color="auto" w:fill="FFFFFF"/>
        </w:rPr>
        <w:t>cơ sở hạ tầng và công nghệ hiện đại</w:t>
      </w:r>
      <w:r w:rsidRPr="001A4B77">
        <w:rPr>
          <w:rFonts w:eastAsia="Times New Roman"/>
          <w:shd w:val="clear" w:color="auto" w:fill="FFFFFF"/>
          <w:lang w:val="vi-VN"/>
        </w:rPr>
        <w:t xml:space="preserve">, </w:t>
      </w:r>
      <w:r w:rsidRPr="001A4B77">
        <w:rPr>
          <w:rFonts w:eastAsia="Times New Roman"/>
          <w:shd w:val="clear" w:color="auto" w:fill="FFFFFF"/>
        </w:rPr>
        <w:t>làm</w:t>
      </w:r>
      <w:r w:rsidRPr="001A4B77">
        <w:rPr>
          <w:rFonts w:eastAsia="Times New Roman"/>
          <w:shd w:val="clear" w:color="auto" w:fill="FFFFFF"/>
          <w:lang w:val="vi-VN"/>
        </w:rPr>
        <w:t xml:space="preserve"> nền tảng </w:t>
      </w:r>
      <w:r w:rsidRPr="001A4B77">
        <w:rPr>
          <w:rFonts w:eastAsia="Times New Roman"/>
          <w:shd w:val="clear" w:color="auto" w:fill="FFFFFF"/>
        </w:rPr>
        <w:t>cho việc áp</w:t>
      </w:r>
      <w:r w:rsidRPr="001A4B77">
        <w:rPr>
          <w:rFonts w:eastAsia="Times New Roman"/>
          <w:shd w:val="clear" w:color="auto" w:fill="FFFFFF"/>
          <w:lang w:val="vi-VN"/>
        </w:rPr>
        <w:t xml:space="preserve"> dụng</w:t>
      </w:r>
      <w:r w:rsidRPr="001A4B77">
        <w:rPr>
          <w:rFonts w:eastAsia="Times New Roman"/>
          <w:shd w:val="clear" w:color="auto" w:fill="FFFFFF"/>
        </w:rPr>
        <w:t xml:space="preserve"> đồng bộ</w:t>
      </w:r>
      <w:r w:rsidRPr="001A4B77">
        <w:rPr>
          <w:rFonts w:eastAsia="Times New Roman"/>
          <w:shd w:val="clear" w:color="auto" w:fill="FFFFFF"/>
          <w:lang w:val="vi-VN"/>
        </w:rPr>
        <w:t xml:space="preserve"> </w:t>
      </w:r>
      <w:r w:rsidR="003A2670" w:rsidRPr="001A4B77">
        <w:rPr>
          <w:color w:val="000000" w:themeColor="text1"/>
        </w:rPr>
        <w:t>CNTT</w:t>
      </w:r>
      <w:r w:rsidRPr="001A4B77">
        <w:rPr>
          <w:rFonts w:eastAsia="Times New Roman"/>
          <w:shd w:val="clear" w:color="auto" w:fill="FFFFFF"/>
        </w:rPr>
        <w:t xml:space="preserve"> và quy trình tự động hóa trong tiếp nhận, xử</w:t>
      </w:r>
      <w:r w:rsidRPr="001A4B77">
        <w:rPr>
          <w:rFonts w:eastAsia="Times New Roman"/>
          <w:shd w:val="clear" w:color="auto" w:fill="FFFFFF"/>
          <w:lang w:val="vi-VN"/>
        </w:rPr>
        <w:t xml:space="preserve"> lý </w:t>
      </w:r>
      <w:r w:rsidRPr="001A4B77">
        <w:rPr>
          <w:rFonts w:eastAsia="Times New Roman"/>
          <w:shd w:val="clear" w:color="auto" w:fill="FFFFFF"/>
        </w:rPr>
        <w:t>và trả kết quả giải</w:t>
      </w:r>
      <w:r w:rsidRPr="001A4B77">
        <w:rPr>
          <w:rFonts w:eastAsia="Times New Roman"/>
          <w:shd w:val="clear" w:color="auto" w:fill="FFFFFF"/>
          <w:lang w:val="vi-VN"/>
        </w:rPr>
        <w:t xml:space="preserve"> quyết TTHC. Nền tảng này được xác định là yêu cầu cốt lõi trong việc triển khai thực hiện </w:t>
      </w:r>
      <w:r w:rsidRPr="001A4B77">
        <w:rPr>
          <w:lang w:val="vi-VN"/>
        </w:rPr>
        <w:t xml:space="preserve">Đề án </w:t>
      </w:r>
      <w:r w:rsidRPr="001A4B77">
        <w:rPr>
          <w:rFonts w:eastAsia="Times New Roman"/>
          <w:shd w:val="clear" w:color="auto" w:fill="FFFFFF"/>
        </w:rPr>
        <w:t>“Mô hình Bộ phận Một cửa hiện đại</w:t>
      </w:r>
      <w:r w:rsidRPr="001A4B77">
        <w:rPr>
          <w:rFonts w:eastAsia="Times New Roman"/>
          <w:shd w:val="clear" w:color="auto" w:fill="FFFFFF"/>
          <w:lang w:val="vi-VN"/>
        </w:rPr>
        <w:t>”</w:t>
      </w:r>
      <w:r w:rsidRPr="001A4B77">
        <w:rPr>
          <w:rFonts w:eastAsia="Times New Roman"/>
          <w:shd w:val="clear" w:color="auto" w:fill="FFFFFF"/>
        </w:rPr>
        <w:t>.</w:t>
      </w:r>
    </w:p>
    <w:p w14:paraId="50503DD9" w14:textId="77777777" w:rsidR="005566E2" w:rsidRPr="001A4B77" w:rsidRDefault="005566E2" w:rsidP="00D96AAD">
      <w:pPr>
        <w:tabs>
          <w:tab w:val="left" w:pos="851"/>
        </w:tabs>
        <w:spacing w:before="0" w:after="0"/>
        <w:contextualSpacing/>
        <w:rPr>
          <w:rFonts w:eastAsia="Times New Roman"/>
          <w:shd w:val="clear" w:color="auto" w:fill="FFFFFF"/>
          <w:lang w:val="vi-VN"/>
        </w:rPr>
      </w:pPr>
      <w:r w:rsidRPr="001A4B77">
        <w:rPr>
          <w:rFonts w:eastAsia="Times New Roman"/>
          <w:shd w:val="clear" w:color="auto" w:fill="FFFFFF"/>
        </w:rPr>
        <w:t xml:space="preserve">(5) Trung tâm Phục vụ </w:t>
      </w:r>
      <w:r w:rsidRPr="001A4B77">
        <w:rPr>
          <w:rFonts w:eastAsia="Times New Roman"/>
          <w:shd w:val="clear" w:color="auto" w:fill="FFFFFF"/>
          <w:lang w:val="vi-VN"/>
        </w:rPr>
        <w:t>h</w:t>
      </w:r>
      <w:r w:rsidRPr="001A4B77">
        <w:rPr>
          <w:rFonts w:eastAsia="Times New Roman"/>
          <w:shd w:val="clear" w:color="auto" w:fill="FFFFFF"/>
        </w:rPr>
        <w:t xml:space="preserve">ành chính </w:t>
      </w:r>
      <w:r w:rsidRPr="001A4B77">
        <w:rPr>
          <w:rFonts w:eastAsia="Times New Roman"/>
          <w:shd w:val="clear" w:color="auto" w:fill="FFFFFF"/>
          <w:lang w:val="vi-VN"/>
        </w:rPr>
        <w:t>c</w:t>
      </w:r>
      <w:r w:rsidRPr="001A4B77">
        <w:rPr>
          <w:rFonts w:eastAsia="Times New Roman"/>
          <w:shd w:val="clear" w:color="auto" w:fill="FFFFFF"/>
        </w:rPr>
        <w:t>ôn</w:t>
      </w:r>
      <w:r w:rsidRPr="001A4B77">
        <w:rPr>
          <w:rFonts w:eastAsia="Times New Roman"/>
          <w:shd w:val="clear" w:color="auto" w:fill="FFFFFF"/>
          <w:lang w:val="vi-VN"/>
        </w:rPr>
        <w:t>g với cơ chế</w:t>
      </w:r>
      <w:r w:rsidRPr="001A4B77">
        <w:rPr>
          <w:rFonts w:eastAsia="Times New Roman"/>
          <w:shd w:val="clear" w:color="auto" w:fill="FFFFFF"/>
        </w:rPr>
        <w:t xml:space="preserve"> giám sát và chế</w:t>
      </w:r>
      <w:r w:rsidRPr="001A4B77">
        <w:rPr>
          <w:rFonts w:eastAsia="Times New Roman"/>
          <w:shd w:val="clear" w:color="auto" w:fill="FFFFFF"/>
          <w:lang w:val="vi-VN"/>
        </w:rPr>
        <w:t xml:space="preserve"> độ </w:t>
      </w:r>
      <w:r w:rsidRPr="001A4B77">
        <w:rPr>
          <w:rFonts w:eastAsia="Times New Roman"/>
          <w:shd w:val="clear" w:color="auto" w:fill="FFFFFF"/>
        </w:rPr>
        <w:t>báo cáo chặt chẽ</w:t>
      </w:r>
      <w:r w:rsidRPr="001A4B77">
        <w:rPr>
          <w:rFonts w:eastAsia="Times New Roman"/>
          <w:shd w:val="clear" w:color="auto" w:fill="FFFFFF"/>
          <w:lang w:val="vi-VN"/>
        </w:rPr>
        <w:t xml:space="preserve"> giúp </w:t>
      </w:r>
      <w:r w:rsidRPr="001A4B77">
        <w:rPr>
          <w:rFonts w:eastAsia="Times New Roman"/>
          <w:shd w:val="clear" w:color="auto" w:fill="FFFFFF"/>
        </w:rPr>
        <w:t>tăng cường hiệu</w:t>
      </w:r>
      <w:r w:rsidRPr="001A4B77">
        <w:rPr>
          <w:rFonts w:eastAsia="Times New Roman"/>
          <w:shd w:val="clear" w:color="auto" w:fill="FFFFFF"/>
          <w:lang w:val="vi-VN"/>
        </w:rPr>
        <w:t xml:space="preserve"> quả công tác </w:t>
      </w:r>
      <w:r w:rsidRPr="001A4B77">
        <w:rPr>
          <w:rFonts w:eastAsia="Times New Roman"/>
          <w:shd w:val="clear" w:color="auto" w:fill="FFFFFF"/>
        </w:rPr>
        <w:t>giám sát và trách nhiệm giải trình của các cơ quan</w:t>
      </w:r>
      <w:r w:rsidRPr="001A4B77">
        <w:rPr>
          <w:rFonts w:eastAsia="Times New Roman"/>
          <w:shd w:val="clear" w:color="auto" w:fill="FFFFFF"/>
          <w:lang w:val="vi-VN"/>
        </w:rPr>
        <w:t>, đơn vị, địa phương</w:t>
      </w:r>
      <w:r w:rsidRPr="001A4B77">
        <w:rPr>
          <w:rFonts w:eastAsia="Times New Roman"/>
          <w:shd w:val="clear" w:color="auto" w:fill="FFFFFF"/>
        </w:rPr>
        <w:t>, bảo</w:t>
      </w:r>
      <w:r w:rsidRPr="001A4B77">
        <w:rPr>
          <w:rFonts w:eastAsia="Times New Roman"/>
          <w:shd w:val="clear" w:color="auto" w:fill="FFFFFF"/>
          <w:lang w:val="vi-VN"/>
        </w:rPr>
        <w:t xml:space="preserve"> đảm </w:t>
      </w:r>
      <w:r w:rsidRPr="001A4B77">
        <w:rPr>
          <w:rFonts w:eastAsia="Times New Roman"/>
          <w:shd w:val="clear" w:color="auto" w:fill="FFFFFF"/>
        </w:rPr>
        <w:t xml:space="preserve">mục tiêu </w:t>
      </w:r>
      <w:r w:rsidRPr="001A4B77">
        <w:rPr>
          <w:rFonts w:eastAsia="Times New Roman"/>
          <w:shd w:val="clear" w:color="auto" w:fill="FFFFFF"/>
          <w:lang w:val="vi-VN"/>
        </w:rPr>
        <w:t xml:space="preserve">minh bạch trong quy trình giải quyết TTHC theo Đề án </w:t>
      </w:r>
      <w:r w:rsidRPr="001A4B77">
        <w:rPr>
          <w:rFonts w:eastAsia="Times New Roman"/>
          <w:shd w:val="clear" w:color="auto" w:fill="FFFFFF"/>
        </w:rPr>
        <w:t>“Mô hình Bộ phận Một cửa hiện đại</w:t>
      </w:r>
      <w:r w:rsidRPr="001A4B77">
        <w:rPr>
          <w:rFonts w:eastAsia="Times New Roman"/>
          <w:shd w:val="clear" w:color="auto" w:fill="FFFFFF"/>
          <w:lang w:val="vi-VN"/>
        </w:rPr>
        <w:t>”.</w:t>
      </w:r>
    </w:p>
    <w:p w14:paraId="31618619" w14:textId="77777777" w:rsidR="005566E2" w:rsidRPr="001A4B77" w:rsidRDefault="005566E2" w:rsidP="00D96AAD">
      <w:pPr>
        <w:tabs>
          <w:tab w:val="left" w:pos="851"/>
        </w:tabs>
        <w:spacing w:before="0" w:after="0"/>
        <w:contextualSpacing/>
        <w:rPr>
          <w:rFonts w:eastAsia="Times New Roman"/>
          <w:b/>
          <w:i/>
          <w:shd w:val="clear" w:color="auto" w:fill="FFFFFF"/>
        </w:rPr>
      </w:pPr>
      <w:r w:rsidRPr="001A4B77">
        <w:rPr>
          <w:rFonts w:eastAsia="Times New Roman"/>
          <w:b/>
          <w:i/>
          <w:shd w:val="clear" w:color="auto" w:fill="FFFFFF"/>
        </w:rPr>
        <w:t>8.2. Tác động tiêu cực</w:t>
      </w:r>
    </w:p>
    <w:p w14:paraId="056245E0" w14:textId="77777777" w:rsidR="005566E2" w:rsidRPr="001A4B77" w:rsidRDefault="005566E2" w:rsidP="00D96AAD">
      <w:pPr>
        <w:tabs>
          <w:tab w:val="left" w:pos="851"/>
        </w:tabs>
        <w:spacing w:before="0" w:after="0"/>
        <w:contextualSpacing/>
        <w:rPr>
          <w:bCs/>
        </w:rPr>
      </w:pPr>
      <w:r w:rsidRPr="001A4B77">
        <w:rPr>
          <w:bCs/>
        </w:rPr>
        <w:t>(1) Việc thí điểm thành lập Trung tâm phục vụ hành chính công yêu cầu các cơ quan, đơn vị điều chỉnh quy trình làm việc áp dụng tại các Bộ phận một cửa hiện đại trước đó.</w:t>
      </w:r>
    </w:p>
    <w:p w14:paraId="261F5F38" w14:textId="77777777" w:rsidR="005566E2" w:rsidRPr="001A4B77" w:rsidRDefault="005566E2" w:rsidP="00D96AAD">
      <w:pPr>
        <w:tabs>
          <w:tab w:val="left" w:pos="851"/>
        </w:tabs>
        <w:spacing w:before="0" w:after="0"/>
        <w:contextualSpacing/>
        <w:rPr>
          <w:rFonts w:eastAsia="Times New Roman"/>
          <w:b/>
          <w:i/>
          <w:shd w:val="clear" w:color="auto" w:fill="FFFFFF"/>
        </w:rPr>
      </w:pPr>
      <w:r w:rsidRPr="001A4B77">
        <w:rPr>
          <w:bCs/>
        </w:rPr>
        <w:t>(2) Trong thời gian đầu thí điểm, một bộ phận người dân sẽ gặp khó khăn trong việc nắm bắt quy trình và các quy định mới của Trung tâm phục vụ hành chính công.</w:t>
      </w:r>
    </w:p>
    <w:p w14:paraId="5D1C63EE" w14:textId="77777777" w:rsidR="00B36233" w:rsidRDefault="00B36233" w:rsidP="00D96AAD">
      <w:pPr>
        <w:tabs>
          <w:tab w:val="left" w:pos="851"/>
        </w:tabs>
        <w:spacing w:before="0" w:after="0"/>
        <w:contextualSpacing/>
        <w:jc w:val="center"/>
        <w:rPr>
          <w:b/>
          <w:spacing w:val="-2"/>
          <w:lang w:val="nl-NL"/>
        </w:rPr>
      </w:pPr>
    </w:p>
    <w:p w14:paraId="58D89468" w14:textId="5461C5AD" w:rsidR="00B476A1" w:rsidRDefault="00B476A1" w:rsidP="00D96AAD">
      <w:pPr>
        <w:tabs>
          <w:tab w:val="left" w:pos="6182"/>
        </w:tabs>
        <w:spacing w:before="0" w:after="0"/>
        <w:ind w:firstLine="0"/>
        <w:contextualSpacing/>
        <w:jc w:val="left"/>
        <w:rPr>
          <w:b/>
          <w:spacing w:val="-2"/>
          <w:lang w:val="nl-NL"/>
        </w:rPr>
      </w:pPr>
    </w:p>
    <w:p w14:paraId="45E95BBC" w14:textId="247105A1" w:rsidR="00B64752" w:rsidRDefault="00B64752" w:rsidP="00D96AAD">
      <w:pPr>
        <w:tabs>
          <w:tab w:val="left" w:pos="6182"/>
        </w:tabs>
        <w:spacing w:before="0" w:after="0"/>
        <w:ind w:firstLine="0"/>
        <w:contextualSpacing/>
        <w:jc w:val="left"/>
        <w:rPr>
          <w:b/>
          <w:spacing w:val="-2"/>
          <w:lang w:val="nl-NL"/>
        </w:rPr>
      </w:pPr>
    </w:p>
    <w:p w14:paraId="0F46F770" w14:textId="77777777" w:rsidR="00D96AAD" w:rsidRDefault="00D96AAD" w:rsidP="00D96AAD">
      <w:pPr>
        <w:tabs>
          <w:tab w:val="left" w:pos="6182"/>
        </w:tabs>
        <w:spacing w:before="0" w:after="0"/>
        <w:ind w:firstLine="0"/>
        <w:contextualSpacing/>
        <w:jc w:val="left"/>
        <w:rPr>
          <w:b/>
          <w:spacing w:val="-2"/>
          <w:lang w:val="nl-NL"/>
        </w:rPr>
      </w:pPr>
    </w:p>
    <w:p w14:paraId="1EF1AC29" w14:textId="77777777" w:rsidR="00B64752" w:rsidRDefault="00B64752" w:rsidP="00D96AAD">
      <w:pPr>
        <w:tabs>
          <w:tab w:val="left" w:pos="6182"/>
        </w:tabs>
        <w:spacing w:before="0" w:after="0"/>
        <w:ind w:firstLine="0"/>
        <w:contextualSpacing/>
        <w:jc w:val="left"/>
        <w:rPr>
          <w:b/>
          <w:spacing w:val="-2"/>
          <w:lang w:val="nl-NL"/>
        </w:rPr>
      </w:pPr>
    </w:p>
    <w:p w14:paraId="0449FE1F" w14:textId="77777777" w:rsidR="00B14C15" w:rsidRDefault="00B14C15" w:rsidP="00D96AAD">
      <w:pPr>
        <w:tabs>
          <w:tab w:val="left" w:pos="851"/>
        </w:tabs>
        <w:spacing w:before="0" w:after="0"/>
        <w:ind w:firstLine="0"/>
        <w:contextualSpacing/>
        <w:jc w:val="center"/>
        <w:rPr>
          <w:b/>
          <w:bCs/>
          <w:lang w:val="vi-VN"/>
        </w:rPr>
      </w:pPr>
    </w:p>
    <w:p w14:paraId="055DDC3D" w14:textId="77777777" w:rsidR="00B14C15" w:rsidRDefault="00B14C15" w:rsidP="00D96AAD">
      <w:pPr>
        <w:tabs>
          <w:tab w:val="left" w:pos="851"/>
        </w:tabs>
        <w:spacing w:before="0" w:after="0"/>
        <w:ind w:firstLine="0"/>
        <w:contextualSpacing/>
        <w:jc w:val="center"/>
        <w:rPr>
          <w:b/>
          <w:bCs/>
          <w:lang w:val="vi-VN"/>
        </w:rPr>
      </w:pPr>
    </w:p>
    <w:p w14:paraId="57B72364" w14:textId="77777777" w:rsidR="00B14C15" w:rsidRDefault="00B14C15" w:rsidP="00D96AAD">
      <w:pPr>
        <w:tabs>
          <w:tab w:val="left" w:pos="851"/>
        </w:tabs>
        <w:spacing w:before="0" w:after="0"/>
        <w:ind w:firstLine="0"/>
        <w:contextualSpacing/>
        <w:jc w:val="center"/>
        <w:rPr>
          <w:b/>
          <w:bCs/>
          <w:lang w:val="vi-VN"/>
        </w:rPr>
      </w:pPr>
    </w:p>
    <w:p w14:paraId="6FAC7717" w14:textId="7CD6CE59" w:rsidR="007F0C64" w:rsidRPr="001A4B77" w:rsidRDefault="007F0C64" w:rsidP="00D96AAD">
      <w:pPr>
        <w:tabs>
          <w:tab w:val="left" w:pos="851"/>
        </w:tabs>
        <w:spacing w:before="0" w:after="0"/>
        <w:ind w:firstLine="0"/>
        <w:contextualSpacing/>
        <w:jc w:val="center"/>
        <w:rPr>
          <w:b/>
          <w:bCs/>
        </w:rPr>
      </w:pPr>
      <w:r w:rsidRPr="001A4B77">
        <w:rPr>
          <w:b/>
          <w:bCs/>
          <w:lang w:val="vi-VN"/>
        </w:rPr>
        <w:lastRenderedPageBreak/>
        <w:t>P</w:t>
      </w:r>
      <w:r w:rsidRPr="001A4B77">
        <w:rPr>
          <w:b/>
          <w:bCs/>
        </w:rPr>
        <w:t>hần III</w:t>
      </w:r>
    </w:p>
    <w:p w14:paraId="4661A457" w14:textId="77777777" w:rsidR="007F0C64" w:rsidRPr="001A4B77" w:rsidRDefault="007F0C64" w:rsidP="00D96AAD">
      <w:pPr>
        <w:tabs>
          <w:tab w:val="left" w:pos="851"/>
        </w:tabs>
        <w:spacing w:before="0" w:after="0"/>
        <w:ind w:firstLine="0"/>
        <w:contextualSpacing/>
        <w:jc w:val="center"/>
        <w:rPr>
          <w:b/>
          <w:bCs/>
          <w:lang w:val="vi-VN"/>
        </w:rPr>
      </w:pPr>
      <w:r w:rsidRPr="001A4B77">
        <w:rPr>
          <w:b/>
          <w:bCs/>
          <w:lang w:val="vi-VN"/>
        </w:rPr>
        <w:t>TỔ CHỨC THỰC HIỆN</w:t>
      </w:r>
    </w:p>
    <w:p w14:paraId="0FB4483C" w14:textId="7555F6FC" w:rsidR="000D54EF" w:rsidRPr="001A4B77" w:rsidRDefault="000D54EF" w:rsidP="00D96AAD">
      <w:pPr>
        <w:tabs>
          <w:tab w:val="left" w:pos="851"/>
        </w:tabs>
        <w:spacing w:before="0" w:after="0"/>
        <w:contextualSpacing/>
        <w:rPr>
          <w:lang w:val="vi-VN"/>
        </w:rPr>
      </w:pPr>
    </w:p>
    <w:p w14:paraId="44342905" w14:textId="670CA972" w:rsidR="007F0C64" w:rsidRPr="001A4B77" w:rsidRDefault="007F0C64" w:rsidP="00D96AAD">
      <w:pPr>
        <w:tabs>
          <w:tab w:val="left" w:pos="851"/>
          <w:tab w:val="left" w:pos="993"/>
        </w:tabs>
        <w:spacing w:before="0" w:after="0"/>
        <w:contextualSpacing/>
        <w:rPr>
          <w:bCs/>
          <w:spacing w:val="-4"/>
        </w:rPr>
      </w:pPr>
      <w:r w:rsidRPr="001A4B77">
        <w:rPr>
          <w:b/>
          <w:spacing w:val="-4"/>
        </w:rPr>
        <w:t>I.</w:t>
      </w:r>
      <w:r w:rsidRPr="001A4B77">
        <w:rPr>
          <w:bCs/>
          <w:spacing w:val="-4"/>
        </w:rPr>
        <w:t xml:space="preserve"> </w:t>
      </w:r>
      <w:r w:rsidRPr="001A4B77">
        <w:rPr>
          <w:b/>
          <w:bCs/>
          <w:lang w:val="vi-VN"/>
        </w:rPr>
        <w:t>LỘ TRÌNH THỰC HIỆN</w:t>
      </w:r>
    </w:p>
    <w:p w14:paraId="201682EE" w14:textId="3CA15241" w:rsidR="007F0C64" w:rsidRPr="001A4B77" w:rsidRDefault="007F0C64" w:rsidP="00D96AAD">
      <w:pPr>
        <w:tabs>
          <w:tab w:val="left" w:pos="851"/>
        </w:tabs>
        <w:spacing w:before="0" w:after="0"/>
        <w:contextualSpacing/>
        <w:rPr>
          <w:b/>
          <w:bCs/>
        </w:rPr>
      </w:pPr>
      <w:r w:rsidRPr="001A4B77">
        <w:rPr>
          <w:b/>
          <w:bCs/>
          <w:lang w:val="vi-VN"/>
        </w:rPr>
        <w:t xml:space="preserve">1. Thành lập </w:t>
      </w:r>
      <w:r w:rsidR="00533A85" w:rsidRPr="001A4B77">
        <w:rPr>
          <w:b/>
        </w:rPr>
        <w:t>Trung tâm</w:t>
      </w:r>
      <w:r w:rsidR="00B86839" w:rsidRPr="001A4B77">
        <w:rPr>
          <w:b/>
          <w:lang w:val="vi-VN"/>
        </w:rPr>
        <w:t xml:space="preserve"> </w:t>
      </w:r>
      <w:r w:rsidR="00054382">
        <w:rPr>
          <w:b/>
        </w:rPr>
        <w:t>P</w:t>
      </w:r>
      <w:r w:rsidR="00B86839" w:rsidRPr="001A4B77">
        <w:rPr>
          <w:b/>
          <w:lang w:val="vi-VN"/>
        </w:rPr>
        <w:t>hục vụ hành chính công thành phố Hà Nội</w:t>
      </w:r>
    </w:p>
    <w:p w14:paraId="427741F6" w14:textId="21BAEDBC" w:rsidR="007F0C64" w:rsidRPr="009D3A10" w:rsidRDefault="009D3A10" w:rsidP="00D96AAD">
      <w:pPr>
        <w:tabs>
          <w:tab w:val="left" w:pos="851"/>
        </w:tabs>
        <w:spacing w:before="0" w:after="0"/>
        <w:contextualSpacing/>
        <w:rPr>
          <w:b/>
          <w:bCs/>
          <w:spacing w:val="-6"/>
          <w:lang w:val="vi-VN"/>
        </w:rPr>
      </w:pPr>
      <w:r w:rsidRPr="009D3A10">
        <w:rPr>
          <w:spacing w:val="-6"/>
        </w:rPr>
        <w:t>1.1.</w:t>
      </w:r>
      <w:r w:rsidRPr="009D3A10">
        <w:rPr>
          <w:b/>
          <w:bCs/>
          <w:spacing w:val="-6"/>
        </w:rPr>
        <w:t xml:space="preserve"> </w:t>
      </w:r>
      <w:r w:rsidR="007F0C64" w:rsidRPr="009D3A10">
        <w:rPr>
          <w:bCs/>
          <w:spacing w:val="-6"/>
        </w:rPr>
        <w:t xml:space="preserve">Trên cơ sở chấp thuận của </w:t>
      </w:r>
      <w:r w:rsidRPr="009D3A10">
        <w:rPr>
          <w:bCs/>
          <w:spacing w:val="-6"/>
        </w:rPr>
        <w:t xml:space="preserve">Ban cán sự đảng UBND Thành phố, </w:t>
      </w:r>
      <w:r w:rsidR="005426B2" w:rsidRPr="009D3A10">
        <w:rPr>
          <w:bCs/>
          <w:spacing w:val="-6"/>
          <w:lang w:val="vi-VN"/>
        </w:rPr>
        <w:t xml:space="preserve">Ban Chỉ đạo quản lý tổ chức bộ máy, biên chế Thành phố, </w:t>
      </w:r>
      <w:r w:rsidR="007F0C64" w:rsidRPr="009D3A10">
        <w:rPr>
          <w:bCs/>
          <w:spacing w:val="-6"/>
          <w:lang w:val="vi-VN"/>
        </w:rPr>
        <w:t>Thường trực Thành ủy, Ban Thường vụ</w:t>
      </w:r>
      <w:r w:rsidR="005426B2" w:rsidRPr="009D3A10">
        <w:rPr>
          <w:bCs/>
          <w:spacing w:val="-6"/>
          <w:lang w:val="vi-VN"/>
        </w:rPr>
        <w:t xml:space="preserve"> </w:t>
      </w:r>
      <w:r w:rsidR="007F0C64" w:rsidRPr="009D3A10">
        <w:rPr>
          <w:bCs/>
          <w:spacing w:val="-6"/>
        </w:rPr>
        <w:t>Thành ủy</w:t>
      </w:r>
      <w:r w:rsidR="007F0C64" w:rsidRPr="009D3A10">
        <w:rPr>
          <w:bCs/>
          <w:spacing w:val="-6"/>
          <w:lang w:val="vi-VN"/>
        </w:rPr>
        <w:t xml:space="preserve">, </w:t>
      </w:r>
      <w:r w:rsidR="00B966E3" w:rsidRPr="009D3A10">
        <w:rPr>
          <w:bCs/>
          <w:spacing w:val="-6"/>
          <w:lang w:val="vi-VN"/>
        </w:rPr>
        <w:t xml:space="preserve">UBND Thành phố trình HĐND Thành phố quyết định thành lập Trung tâm Phục vụ hành chính công Thành phố (dự kiến </w:t>
      </w:r>
      <w:r>
        <w:rPr>
          <w:bCs/>
          <w:spacing w:val="-6"/>
        </w:rPr>
        <w:t>trong tháng 9/2024</w:t>
      </w:r>
      <w:r w:rsidR="00B966E3" w:rsidRPr="009D3A10">
        <w:rPr>
          <w:bCs/>
          <w:spacing w:val="-6"/>
          <w:lang w:val="vi-VN"/>
        </w:rPr>
        <w:t>).</w:t>
      </w:r>
    </w:p>
    <w:p w14:paraId="5989A1FE" w14:textId="427E5DAD" w:rsidR="00A54962" w:rsidRPr="001A4B77" w:rsidRDefault="00533A85" w:rsidP="00D96AAD">
      <w:pPr>
        <w:tabs>
          <w:tab w:val="left" w:pos="851"/>
        </w:tabs>
        <w:spacing w:before="0" w:after="0"/>
        <w:contextualSpacing/>
        <w:rPr>
          <w:lang w:val="vi-VN"/>
        </w:rPr>
      </w:pPr>
      <w:r w:rsidRPr="001A4B77">
        <w:t>1.</w:t>
      </w:r>
      <w:r w:rsidR="00DD511F">
        <w:t>2</w:t>
      </w:r>
      <w:r w:rsidRPr="001A4B77">
        <w:t>.</w:t>
      </w:r>
      <w:r w:rsidR="007F0C64" w:rsidRPr="001A4B77">
        <w:t xml:space="preserve"> </w:t>
      </w:r>
      <w:r w:rsidR="00324A48" w:rsidRPr="001A4B77">
        <w:rPr>
          <w:bCs/>
        </w:rPr>
        <w:t>UBND Thành phố ban hành Quyết định quy định tổ chức bộ máy và nhiệm vụ, quyền hạn thành lập Trung tâm Phục vụ hành chính công</w:t>
      </w:r>
      <w:r w:rsidR="00324A48" w:rsidRPr="001A4B77">
        <w:rPr>
          <w:bCs/>
          <w:lang w:val="vi-VN"/>
        </w:rPr>
        <w:t xml:space="preserve"> (dự kiến </w:t>
      </w:r>
      <w:r w:rsidR="00986805">
        <w:rPr>
          <w:bCs/>
        </w:rPr>
        <w:t>trong</w:t>
      </w:r>
      <w:r w:rsidR="00324A48" w:rsidRPr="001A4B77">
        <w:rPr>
          <w:bCs/>
          <w:lang w:val="vi-VN"/>
        </w:rPr>
        <w:t xml:space="preserve"> tháng 10/2024)</w:t>
      </w:r>
      <w:r w:rsidR="007F0C64" w:rsidRPr="001A4B77">
        <w:rPr>
          <w:lang w:val="vi-VN"/>
        </w:rPr>
        <w:t>.</w:t>
      </w:r>
    </w:p>
    <w:p w14:paraId="62A83A14" w14:textId="176D5CB1" w:rsidR="007F0C64" w:rsidRPr="001A4B77" w:rsidRDefault="007F0C64" w:rsidP="00D96AAD">
      <w:pPr>
        <w:tabs>
          <w:tab w:val="left" w:pos="851"/>
        </w:tabs>
        <w:spacing w:before="0" w:after="0"/>
        <w:contextualSpacing/>
        <w:rPr>
          <w:lang w:val="vi-VN"/>
        </w:rPr>
      </w:pPr>
      <w:r w:rsidRPr="001A4B77">
        <w:rPr>
          <w:b/>
          <w:bCs/>
          <w:lang w:val="vi-VN"/>
        </w:rPr>
        <w:t xml:space="preserve">2. Chuẩn bị các điều kiện để vận hành Trung tâm hành chính công </w:t>
      </w:r>
    </w:p>
    <w:p w14:paraId="5ABE3EB3" w14:textId="77777777" w:rsidR="00B966E3" w:rsidRPr="001A4B77" w:rsidRDefault="00AE1938" w:rsidP="00D96AAD">
      <w:pPr>
        <w:tabs>
          <w:tab w:val="left" w:pos="851"/>
        </w:tabs>
        <w:spacing w:before="0" w:after="0"/>
        <w:contextualSpacing/>
        <w:rPr>
          <w:spacing w:val="-4"/>
        </w:rPr>
      </w:pPr>
      <w:r w:rsidRPr="001A4B77">
        <w:rPr>
          <w:spacing w:val="-4"/>
        </w:rPr>
        <w:t xml:space="preserve">2.1. </w:t>
      </w:r>
      <w:r w:rsidR="00B966E3" w:rsidRPr="001A4B77">
        <w:rPr>
          <w:spacing w:val="-4"/>
        </w:rPr>
        <w:t>Cải tạo trụ sở, đầu tư cơ sở vật chất cho hoạt động của Trung tâm Phục vụ hành chính công Thành phố (sau khi thành lập Trung tâm Phục vụ hành chính công).</w:t>
      </w:r>
    </w:p>
    <w:p w14:paraId="312B2AD7" w14:textId="3F9E9F38" w:rsidR="00AE1938" w:rsidRPr="001A4B77" w:rsidRDefault="00AE1938" w:rsidP="00D96AAD">
      <w:pPr>
        <w:tabs>
          <w:tab w:val="left" w:pos="851"/>
        </w:tabs>
        <w:spacing w:before="0" w:after="0"/>
        <w:contextualSpacing/>
      </w:pPr>
      <w:r w:rsidRPr="001A4B77">
        <w:t xml:space="preserve">2.2. </w:t>
      </w:r>
      <w:r w:rsidR="00B966E3" w:rsidRPr="001A4B77">
        <w:t>Sắp xếp tổ chức bộ máy, biên chế của Trung tâm Phục vụ hành chính công Thành phố (sau khi có văn bản quyết định thành lập Trung tâm Phục vụ hành chính công).</w:t>
      </w:r>
    </w:p>
    <w:p w14:paraId="60175717" w14:textId="004EBF1F" w:rsidR="00AE1938" w:rsidRPr="001A4B77" w:rsidRDefault="00AE1938" w:rsidP="00D96AAD">
      <w:pPr>
        <w:tabs>
          <w:tab w:val="left" w:pos="851"/>
        </w:tabs>
        <w:spacing w:before="0" w:after="0"/>
        <w:contextualSpacing/>
      </w:pPr>
      <w:r w:rsidRPr="001A4B77">
        <w:t>2.3. Đào tạo, bồi dưỡng, tập huấn cán bộ, công chức, viên chức, nhân viên dự kiến được cử đến làm việc tại các Chi nhánh, Điểm tiếp nhận.</w:t>
      </w:r>
    </w:p>
    <w:p w14:paraId="7A74F727" w14:textId="658271A6" w:rsidR="00AE1938" w:rsidRPr="001A4B77" w:rsidRDefault="00AE1938" w:rsidP="00D96AAD">
      <w:pPr>
        <w:tabs>
          <w:tab w:val="left" w:pos="851"/>
        </w:tabs>
        <w:spacing w:before="0" w:after="0"/>
        <w:contextualSpacing/>
      </w:pPr>
      <w:r w:rsidRPr="001A4B77">
        <w:t>2.4. Rà soát, lựa chọn TTHC đưa vào giải quyết tại các</w:t>
      </w:r>
      <w:r w:rsidRPr="001A4B77">
        <w:rPr>
          <w:lang w:val="vi-VN"/>
        </w:rPr>
        <w:t xml:space="preserve"> Chi nhánh, Điểm tiếp nhận</w:t>
      </w:r>
      <w:r w:rsidRPr="001A4B77">
        <w:t>. Xây</w:t>
      </w:r>
      <w:r w:rsidRPr="001A4B77">
        <w:rPr>
          <w:lang w:val="vi-VN"/>
        </w:rPr>
        <w:t xml:space="preserve"> dựng </w:t>
      </w:r>
      <w:r w:rsidRPr="001A4B77">
        <w:t>quy chế tổ chức và hoạt động của Trung tâm phục</w:t>
      </w:r>
      <w:r w:rsidRPr="001A4B77">
        <w:rPr>
          <w:lang w:val="vi-VN"/>
        </w:rPr>
        <w:t xml:space="preserve"> vụ </w:t>
      </w:r>
      <w:r w:rsidRPr="001A4B77">
        <w:t>hành chính công; quy chế phối hợp giữa Trung tâm hành chính công và các cơ quan, đơn vị có liên quan; quy trình tiếp nhận, xử lý hồ sơ; cơ chế giám sát quá trình tiếp nhận và giải quyết TTHC tại Trung tâm phục</w:t>
      </w:r>
      <w:r w:rsidRPr="001A4B77">
        <w:rPr>
          <w:lang w:val="vi-VN"/>
        </w:rPr>
        <w:t xml:space="preserve"> vụ </w:t>
      </w:r>
      <w:r w:rsidRPr="001A4B77">
        <w:t>hành chính công,</w:t>
      </w:r>
      <w:r w:rsidRPr="001A4B77">
        <w:rPr>
          <w:lang w:val="vi-VN"/>
        </w:rPr>
        <w:t xml:space="preserve"> </w:t>
      </w:r>
      <w:r w:rsidRPr="001A4B77">
        <w:t>…</w:t>
      </w:r>
    </w:p>
    <w:p w14:paraId="743A7F49" w14:textId="66C98818" w:rsidR="00AE1938" w:rsidRPr="001A4B77" w:rsidRDefault="00AE1938" w:rsidP="00D96AAD">
      <w:pPr>
        <w:tabs>
          <w:tab w:val="left" w:pos="851"/>
        </w:tabs>
        <w:spacing w:before="0" w:after="0"/>
        <w:contextualSpacing/>
      </w:pPr>
      <w:r w:rsidRPr="001A4B77">
        <w:t>2.5. Hoàn thiện Hệ thống thông tin giải quyết TTHC Thành phố; tái cấu trúc TTHC; đẩy mạnh số hóa, phân cấp, ủy quyền TTHC.</w:t>
      </w:r>
    </w:p>
    <w:p w14:paraId="033217EC" w14:textId="01C5B400" w:rsidR="00AE1938" w:rsidRPr="001A4B77" w:rsidRDefault="00AE1938" w:rsidP="00D96AAD">
      <w:pPr>
        <w:tabs>
          <w:tab w:val="left" w:pos="851"/>
        </w:tabs>
        <w:spacing w:before="0" w:after="0"/>
        <w:contextualSpacing/>
      </w:pPr>
      <w:r w:rsidRPr="001A4B77">
        <w:t>2.6</w:t>
      </w:r>
      <w:r w:rsidRPr="00F84A11">
        <w:rPr>
          <w:spacing w:val="-4"/>
        </w:rPr>
        <w:t>. Tiếp nhận</w:t>
      </w:r>
      <w:r w:rsidRPr="00F84A11">
        <w:rPr>
          <w:bCs/>
          <w:spacing w:val="-4"/>
        </w:rPr>
        <w:t xml:space="preserve"> </w:t>
      </w:r>
      <w:r w:rsidR="00CB5B7E" w:rsidRPr="00F84A11">
        <w:rPr>
          <w:spacing w:val="-4"/>
        </w:rPr>
        <w:t xml:space="preserve">cán bộ, </w:t>
      </w:r>
      <w:r w:rsidRPr="00F84A11">
        <w:rPr>
          <w:spacing w:val="-4"/>
        </w:rPr>
        <w:t>công chức</w:t>
      </w:r>
      <w:r w:rsidR="00CB5B7E" w:rsidRPr="00F84A11">
        <w:rPr>
          <w:spacing w:val="-4"/>
        </w:rPr>
        <w:t>, viên chức của các</w:t>
      </w:r>
      <w:r w:rsidRPr="00F84A11">
        <w:rPr>
          <w:spacing w:val="-4"/>
        </w:rPr>
        <w:t xml:space="preserve"> sở, ban, ngành Thành phố</w:t>
      </w:r>
      <w:r w:rsidR="00CB5B7E" w:rsidRPr="00F84A11">
        <w:rPr>
          <w:spacing w:val="-4"/>
        </w:rPr>
        <w:t xml:space="preserve">, UBND cấp huyện; </w:t>
      </w:r>
      <w:r w:rsidRPr="00F84A11">
        <w:rPr>
          <w:spacing w:val="-4"/>
        </w:rPr>
        <w:t>công chức, viên chức các cơ quan ngành dọc</w:t>
      </w:r>
      <w:r w:rsidR="00CB5B7E" w:rsidRPr="00F84A11">
        <w:rPr>
          <w:spacing w:val="-4"/>
        </w:rPr>
        <w:t xml:space="preserve"> của Trung ương;</w:t>
      </w:r>
      <w:r w:rsidRPr="00F84A11">
        <w:rPr>
          <w:spacing w:val="-4"/>
        </w:rPr>
        <w:t xml:space="preserve"> công chức cấ</w:t>
      </w:r>
      <w:r w:rsidR="00CB5B7E" w:rsidRPr="00F84A11">
        <w:rPr>
          <w:spacing w:val="-4"/>
        </w:rPr>
        <w:t xml:space="preserve">p xã,… </w:t>
      </w:r>
      <w:r w:rsidRPr="00F84A11">
        <w:rPr>
          <w:spacing w:val="-4"/>
        </w:rPr>
        <w:t xml:space="preserve">được cử đến làm việc tại </w:t>
      </w:r>
      <w:r w:rsidR="00CB5B7E" w:rsidRPr="00F84A11">
        <w:rPr>
          <w:spacing w:val="-4"/>
        </w:rPr>
        <w:t>Trung tâm Phục vụ hành chính công Thành phố</w:t>
      </w:r>
      <w:r w:rsidRPr="00F84A11">
        <w:rPr>
          <w:spacing w:val="-4"/>
        </w:rPr>
        <w:t>.</w:t>
      </w:r>
    </w:p>
    <w:p w14:paraId="2FD6AE50" w14:textId="77777777" w:rsidR="00A54962" w:rsidRPr="001A4B77" w:rsidRDefault="007F0C64" w:rsidP="00D96AAD">
      <w:pPr>
        <w:tabs>
          <w:tab w:val="left" w:pos="851"/>
        </w:tabs>
        <w:spacing w:before="0" w:after="0"/>
        <w:contextualSpacing/>
        <w:rPr>
          <w:b/>
          <w:bCs/>
        </w:rPr>
      </w:pPr>
      <w:r w:rsidRPr="001A4B77">
        <w:rPr>
          <w:b/>
          <w:bCs/>
          <w:lang w:val="vi-VN"/>
        </w:rPr>
        <w:t xml:space="preserve">3.  Vận hành Trung tâm </w:t>
      </w:r>
      <w:r w:rsidR="00F8519C" w:rsidRPr="001A4B77">
        <w:rPr>
          <w:b/>
          <w:bCs/>
        </w:rPr>
        <w:t xml:space="preserve">phục vụ </w:t>
      </w:r>
      <w:r w:rsidRPr="001A4B77">
        <w:rPr>
          <w:b/>
          <w:bCs/>
          <w:lang w:val="vi-VN"/>
        </w:rPr>
        <w:t>hành chính công</w:t>
      </w:r>
      <w:r w:rsidR="00F8519C" w:rsidRPr="001A4B77">
        <w:rPr>
          <w:b/>
          <w:bCs/>
        </w:rPr>
        <w:t xml:space="preserve"> Thành phố</w:t>
      </w:r>
    </w:p>
    <w:p w14:paraId="2A709532" w14:textId="77777777" w:rsidR="00A54962" w:rsidRPr="001A4B77" w:rsidRDefault="00B966E3" w:rsidP="00D96AAD">
      <w:pPr>
        <w:tabs>
          <w:tab w:val="left" w:pos="851"/>
        </w:tabs>
        <w:spacing w:before="0" w:after="0"/>
        <w:contextualSpacing/>
        <w:rPr>
          <w:b/>
          <w:bCs/>
        </w:rPr>
      </w:pPr>
      <w:r w:rsidRPr="001A4B77">
        <w:rPr>
          <w:bCs/>
        </w:rPr>
        <w:t>3.1. Ra mắt Trung tâm phục vụ hành chính công thành phố Hà Nội (dự kiến đầu</w:t>
      </w:r>
      <w:r w:rsidRPr="001A4B77">
        <w:rPr>
          <w:bCs/>
          <w:lang w:val="vi-VN"/>
        </w:rPr>
        <w:t xml:space="preserve"> </w:t>
      </w:r>
      <w:r w:rsidRPr="001A4B77">
        <w:rPr>
          <w:bCs/>
        </w:rPr>
        <w:t>tháng 10/2024).</w:t>
      </w:r>
    </w:p>
    <w:p w14:paraId="0111C065" w14:textId="01F8375D" w:rsidR="00B966E3" w:rsidRPr="001A4B77" w:rsidRDefault="00B966E3" w:rsidP="00D96AAD">
      <w:pPr>
        <w:tabs>
          <w:tab w:val="left" w:pos="851"/>
        </w:tabs>
        <w:spacing w:before="0" w:after="0"/>
        <w:contextualSpacing/>
        <w:rPr>
          <w:b/>
          <w:bCs/>
        </w:rPr>
      </w:pPr>
      <w:r w:rsidRPr="001A4B77">
        <w:rPr>
          <w:bCs/>
        </w:rPr>
        <w:t>3.2. Vận hành Trung tâm phục vụ hành chính công Thành phố</w:t>
      </w:r>
    </w:p>
    <w:p w14:paraId="2F9E3AAC" w14:textId="77777777" w:rsidR="00A54962" w:rsidRPr="001A4B77" w:rsidRDefault="00B966E3" w:rsidP="00D96AAD">
      <w:pPr>
        <w:tabs>
          <w:tab w:val="left" w:pos="851"/>
        </w:tabs>
        <w:spacing w:before="0" w:after="0"/>
        <w:contextualSpacing/>
      </w:pPr>
      <w:r w:rsidRPr="001A4B77">
        <w:rPr>
          <w:bCs/>
        </w:rPr>
        <w:t>- Giai đoạn 01: Dự kiến từ ngày 01/10/2024 đến hết ngày 31/3/2025                       (</w:t>
      </w:r>
      <w:r w:rsidRPr="001A4B77">
        <w:rPr>
          <w:lang w:val="vi-VN"/>
        </w:rPr>
        <w:t xml:space="preserve">Tùy vào điều kiện đáp ứng của cơ sở vật chất, hệ thống thông tin và hạ tầng số, Trung tâm nghiên cứu thí điểm thực hiện việc tiếp nhận TTHC thuộc thẩm quyền </w:t>
      </w:r>
      <w:r w:rsidRPr="001A4B77">
        <w:t>giải quyết</w:t>
      </w:r>
      <w:r w:rsidRPr="001A4B77">
        <w:rPr>
          <w:lang w:val="vi-VN"/>
        </w:rPr>
        <w:t xml:space="preserve"> của các sở, ngành Thành phố từ ngày 01/</w:t>
      </w:r>
      <w:r w:rsidRPr="001A4B77">
        <w:t>02</w:t>
      </w:r>
      <w:r w:rsidRPr="001A4B77">
        <w:rPr>
          <w:lang w:val="vi-VN"/>
        </w:rPr>
        <w:t>/2025</w:t>
      </w:r>
      <w:r w:rsidRPr="001A4B77">
        <w:t>).</w:t>
      </w:r>
    </w:p>
    <w:p w14:paraId="344B6062" w14:textId="77777777" w:rsidR="00A54962" w:rsidRPr="001A4B77" w:rsidRDefault="00B966E3" w:rsidP="00D96AAD">
      <w:pPr>
        <w:tabs>
          <w:tab w:val="left" w:pos="851"/>
        </w:tabs>
        <w:spacing w:before="0" w:after="0"/>
        <w:contextualSpacing/>
      </w:pPr>
      <w:r w:rsidRPr="001A4B77">
        <w:rPr>
          <w:bCs/>
        </w:rPr>
        <w:t>- Giai đoạn 02: Dự kiến từ ngày 01/4/2025 đến hết ngày 30/6/2025.</w:t>
      </w:r>
    </w:p>
    <w:p w14:paraId="37F84F82" w14:textId="2404F01C" w:rsidR="00A54962" w:rsidRPr="001A4B77" w:rsidRDefault="00B966E3" w:rsidP="00D96AAD">
      <w:pPr>
        <w:tabs>
          <w:tab w:val="left" w:pos="851"/>
        </w:tabs>
        <w:spacing w:before="0" w:after="0"/>
        <w:contextualSpacing/>
      </w:pPr>
      <w:r w:rsidRPr="001A4B77">
        <w:rPr>
          <w:bCs/>
        </w:rPr>
        <w:t>- Giai đoạn 03: Dự kiến từ ngày 01/7/2025</w:t>
      </w:r>
      <w:r w:rsidR="00383C3D" w:rsidRPr="001A4B77">
        <w:rPr>
          <w:bCs/>
        </w:rPr>
        <w:t xml:space="preserve"> trở đi</w:t>
      </w:r>
      <w:r w:rsidRPr="001A4B77">
        <w:rPr>
          <w:bCs/>
        </w:rPr>
        <w:t>.</w:t>
      </w:r>
    </w:p>
    <w:p w14:paraId="1205CD22" w14:textId="7A1DADDD" w:rsidR="00A54962" w:rsidRPr="00281677" w:rsidRDefault="007F0C64" w:rsidP="00D96AAD">
      <w:pPr>
        <w:tabs>
          <w:tab w:val="left" w:pos="851"/>
        </w:tabs>
        <w:spacing w:before="0" w:after="0"/>
        <w:contextualSpacing/>
      </w:pPr>
      <w:r w:rsidRPr="00281677">
        <w:rPr>
          <w:b/>
        </w:rPr>
        <w:t>I</w:t>
      </w:r>
      <w:r w:rsidRPr="00281677">
        <w:rPr>
          <w:b/>
          <w:lang w:val="vi-VN"/>
        </w:rPr>
        <w:t>I</w:t>
      </w:r>
      <w:r w:rsidRPr="00281677">
        <w:rPr>
          <w:b/>
        </w:rPr>
        <w:t xml:space="preserve">. </w:t>
      </w:r>
      <w:r w:rsidR="001C704D">
        <w:rPr>
          <w:b/>
        </w:rPr>
        <w:t xml:space="preserve">PHÂN CÔNG </w:t>
      </w:r>
      <w:r w:rsidR="00FF69C6" w:rsidRPr="00281677">
        <w:rPr>
          <w:b/>
        </w:rPr>
        <w:t>T</w:t>
      </w:r>
      <w:r w:rsidR="00FF69C6" w:rsidRPr="00281677">
        <w:rPr>
          <w:b/>
          <w:lang w:val="vi-VN"/>
        </w:rPr>
        <w:t>Ổ CHỨC THỰC HIỆN</w:t>
      </w:r>
      <w:r w:rsidRPr="00281677">
        <w:rPr>
          <w:b/>
        </w:rPr>
        <w:t xml:space="preserve"> </w:t>
      </w:r>
    </w:p>
    <w:p w14:paraId="4379398D" w14:textId="6006601E" w:rsidR="007F0C64" w:rsidRPr="00281677" w:rsidRDefault="007F0C64" w:rsidP="00D96AAD">
      <w:pPr>
        <w:tabs>
          <w:tab w:val="left" w:pos="851"/>
        </w:tabs>
        <w:spacing w:before="0" w:after="0"/>
        <w:contextualSpacing/>
      </w:pPr>
      <w:r w:rsidRPr="00281677">
        <w:rPr>
          <w:b/>
        </w:rPr>
        <w:t xml:space="preserve">1. Các sở, ban, ngành; UBND </w:t>
      </w:r>
      <w:r w:rsidR="007F45F2">
        <w:rPr>
          <w:b/>
        </w:rPr>
        <w:t>cấp huyện, UBND cấp xã</w:t>
      </w:r>
    </w:p>
    <w:p w14:paraId="73C2D6A1" w14:textId="7610A76F" w:rsidR="00A54962" w:rsidRPr="00281677" w:rsidRDefault="00A87A94" w:rsidP="00D96AAD">
      <w:pPr>
        <w:tabs>
          <w:tab w:val="left" w:pos="851"/>
        </w:tabs>
        <w:spacing w:before="0" w:after="0"/>
        <w:contextualSpacing/>
      </w:pPr>
      <w:r w:rsidRPr="00281677">
        <w:t>1.1.</w:t>
      </w:r>
      <w:r w:rsidR="007F0C64" w:rsidRPr="00281677">
        <w:t xml:space="preserve"> Phối hợp với Trung tâm</w:t>
      </w:r>
      <w:r w:rsidR="00B514CE" w:rsidRPr="00281677">
        <w:t xml:space="preserve"> phục vụ</w:t>
      </w:r>
      <w:r w:rsidR="007F0C64" w:rsidRPr="00281677">
        <w:t xml:space="preserve"> hành chính công Thành phố và các đơn vị liên quan triển khai thực hiện Đề án. Cử cán bộ, công chức, viên chức có đủ </w:t>
      </w:r>
      <w:r w:rsidR="007F0C64" w:rsidRPr="00281677">
        <w:lastRenderedPageBreak/>
        <w:t xml:space="preserve">trình độ, năng lực và kinh nghiệm chuyên môn để làm việc tại Trung tâm; phối hợp quản lý, thực hiện chế độ chính sách đối với cán bộ, công chức, viên chức theo quy định. </w:t>
      </w:r>
    </w:p>
    <w:p w14:paraId="03F47015" w14:textId="497ABBD4" w:rsidR="007F0C64" w:rsidRPr="00281677" w:rsidRDefault="00A87A94" w:rsidP="00D96AAD">
      <w:pPr>
        <w:tabs>
          <w:tab w:val="left" w:pos="851"/>
        </w:tabs>
        <w:spacing w:before="0" w:after="0"/>
        <w:contextualSpacing/>
      </w:pPr>
      <w:r w:rsidRPr="00281677">
        <w:t>1.2.</w:t>
      </w:r>
      <w:r w:rsidR="007F0C64" w:rsidRPr="00281677">
        <w:t xml:space="preserve"> Chủ trì, phối hợp với </w:t>
      </w:r>
      <w:r w:rsidR="00B514CE" w:rsidRPr="00281677">
        <w:t xml:space="preserve">Trung tâm </w:t>
      </w:r>
      <w:r w:rsidR="00850351">
        <w:rPr>
          <w:lang w:val="vi-VN"/>
        </w:rPr>
        <w:t>P</w:t>
      </w:r>
      <w:r w:rsidR="00B514CE" w:rsidRPr="00281677">
        <w:t>hục vụ hành chính công Thành phố</w:t>
      </w:r>
      <w:r w:rsidR="007F0C64" w:rsidRPr="00281677">
        <w:t xml:space="preserve"> rà soát, điều chỉnh và bổ sung danh mục, quy trình giải quyết nội bộ, quy trình tiếp nhận và giải quyết TTHC tại Trung tâm và đơn vị. </w:t>
      </w:r>
    </w:p>
    <w:p w14:paraId="537C77A5" w14:textId="6782BE73" w:rsidR="007F0C64" w:rsidRPr="00281677" w:rsidRDefault="00A87A94" w:rsidP="00D96AAD">
      <w:pPr>
        <w:tabs>
          <w:tab w:val="left" w:pos="851"/>
        </w:tabs>
        <w:spacing w:before="0" w:after="0"/>
        <w:contextualSpacing/>
      </w:pPr>
      <w:r w:rsidRPr="00281677">
        <w:t>1.3.</w:t>
      </w:r>
      <w:r w:rsidR="007F0C64" w:rsidRPr="00281677">
        <w:t xml:space="preserve"> Chủ trì, phối hợp với các đơn vị liên quan thực hiện nâng cấp hạ tầng </w:t>
      </w:r>
      <w:r w:rsidR="003A2670" w:rsidRPr="00281677">
        <w:rPr>
          <w:color w:val="000000" w:themeColor="text1"/>
        </w:rPr>
        <w:t>CNTT</w:t>
      </w:r>
      <w:r w:rsidR="007F0C64" w:rsidRPr="00281677">
        <w:t xml:space="preserve"> tại đơn vị, bảo đảm đồng bộ với </w:t>
      </w:r>
      <w:r w:rsidR="00B514CE" w:rsidRPr="00281677">
        <w:t xml:space="preserve">Trung tâm phục vụ hành chính công </w:t>
      </w:r>
      <w:r w:rsidR="003A2670" w:rsidRPr="00281677">
        <w:t xml:space="preserve">                   </w:t>
      </w:r>
      <w:r w:rsidR="00B514CE" w:rsidRPr="00281677">
        <w:t>Thành phố</w:t>
      </w:r>
      <w:r w:rsidR="007F0C64" w:rsidRPr="00281677">
        <w:t xml:space="preserve"> trong quá trình tiếp nhận và giải quyết TTHC. </w:t>
      </w:r>
    </w:p>
    <w:p w14:paraId="14AF10DA" w14:textId="77777777" w:rsidR="00A54962" w:rsidRDefault="00174BF8" w:rsidP="00D96AAD">
      <w:pPr>
        <w:tabs>
          <w:tab w:val="left" w:pos="851"/>
        </w:tabs>
        <w:spacing w:before="0" w:after="0"/>
        <w:contextualSpacing/>
        <w:rPr>
          <w:b/>
          <w:bCs/>
        </w:rPr>
      </w:pPr>
      <w:r w:rsidRPr="00281677">
        <w:t xml:space="preserve">1.4. </w:t>
      </w:r>
      <w:r w:rsidR="00F44D15" w:rsidRPr="00281677">
        <w:t>R</w:t>
      </w:r>
      <w:r w:rsidRPr="00281677">
        <w:rPr>
          <w:rFonts w:eastAsia="Times New Roman"/>
          <w:lang w:val="nl-NL"/>
        </w:rPr>
        <w:t>à soát các khoản phí đã triển khai thực hiện</w:t>
      </w:r>
      <w:r w:rsidR="00F44D15" w:rsidRPr="00281677">
        <w:rPr>
          <w:rFonts w:eastAsia="Times New Roman"/>
          <w:lang w:val="vi-VN"/>
        </w:rPr>
        <w:t xml:space="preserve"> trong tiếp nhận và giải quyết TTHC</w:t>
      </w:r>
      <w:r w:rsidRPr="00281677">
        <w:rPr>
          <w:rFonts w:eastAsia="Times New Roman"/>
          <w:lang w:val="nl-NL"/>
        </w:rPr>
        <w:t xml:space="preserve">. Đối với các khoản phí cần xây dựng Đề án sửa đổi, bổ sung hoặc ban hành mới quy định thu, yêu cầu các đơn vị chủ trì </w:t>
      </w:r>
      <w:r w:rsidR="00C24FD3" w:rsidRPr="00281677">
        <w:rPr>
          <w:rFonts w:eastAsia="Times New Roman"/>
          <w:lang w:val="nl-NL"/>
        </w:rPr>
        <w:t>chủ</w:t>
      </w:r>
      <w:r w:rsidR="00C24FD3" w:rsidRPr="00281677">
        <w:rPr>
          <w:rFonts w:eastAsia="Times New Roman"/>
          <w:lang w:val="vi-VN"/>
        </w:rPr>
        <w:t xml:space="preserve"> động </w:t>
      </w:r>
      <w:r w:rsidRPr="00281677">
        <w:rPr>
          <w:rFonts w:eastAsia="Times New Roman"/>
          <w:lang w:val="nl-NL"/>
        </w:rPr>
        <w:t>xây dựng Đề án, gửi Bộ phận thường trực triển khai Luật phí, lệ phí (Sở Tài chính) để thẩm định làm cơ sở trình HĐND Thành phố theo quy định</w:t>
      </w:r>
      <w:r w:rsidR="00A54962" w:rsidRPr="00281677">
        <w:rPr>
          <w:rFonts w:eastAsia="Times New Roman"/>
          <w:lang w:val="vi-VN"/>
        </w:rPr>
        <w:t>.</w:t>
      </w:r>
      <w:r w:rsidR="007F0C64" w:rsidRPr="00281677">
        <w:rPr>
          <w:b/>
          <w:bCs/>
        </w:rPr>
        <w:tab/>
      </w:r>
    </w:p>
    <w:p w14:paraId="524472D6" w14:textId="50B25666" w:rsidR="00281677" w:rsidRDefault="00281677" w:rsidP="00D96AAD">
      <w:pPr>
        <w:tabs>
          <w:tab w:val="left" w:pos="851"/>
        </w:tabs>
        <w:spacing w:before="0" w:after="0"/>
        <w:contextualSpacing/>
        <w:rPr>
          <w:rStyle w:val="s3"/>
        </w:rPr>
      </w:pPr>
      <w:r w:rsidRPr="00281677">
        <w:rPr>
          <w:bCs/>
        </w:rPr>
        <w:t>1.5</w:t>
      </w:r>
      <w:r w:rsidRPr="007F45F2">
        <w:rPr>
          <w:bCs/>
        </w:rPr>
        <w:t xml:space="preserve">. </w:t>
      </w:r>
      <w:r w:rsidR="007F45F2" w:rsidRPr="007F45F2">
        <w:rPr>
          <w:bCs/>
        </w:rPr>
        <w:t>Các sở, ban, ngành; UBND quận, huyện, thị xã</w:t>
      </w:r>
      <w:r w:rsidR="007F45F2" w:rsidRPr="007F45F2">
        <w:rPr>
          <w:rStyle w:val="s3"/>
          <w:b/>
          <w:bCs/>
        </w:rPr>
        <w:t xml:space="preserve"> </w:t>
      </w:r>
      <w:r w:rsidR="007F45F2">
        <w:rPr>
          <w:rStyle w:val="s3"/>
        </w:rPr>
        <w:t>s</w:t>
      </w:r>
      <w:r w:rsidRPr="00281677">
        <w:rPr>
          <w:rStyle w:val="s3"/>
        </w:rPr>
        <w:t>ửa đổi quy định chức năng, nhiệm vụ, quyền hạn</w:t>
      </w:r>
      <w:r>
        <w:rPr>
          <w:rStyle w:val="s3"/>
        </w:rPr>
        <w:t xml:space="preserve"> và đ</w:t>
      </w:r>
      <w:r w:rsidRPr="00281677">
        <w:rPr>
          <w:rStyle w:val="s3"/>
        </w:rPr>
        <w:t>iều chỉnh Đề án vị trí việc làm Văn phòng Sở</w:t>
      </w:r>
      <w:r>
        <w:rPr>
          <w:rStyle w:val="s3"/>
        </w:rPr>
        <w:t>, ban, ngành</w:t>
      </w:r>
      <w:r w:rsidRPr="00281677">
        <w:rPr>
          <w:rStyle w:val="s3"/>
        </w:rPr>
        <w:t xml:space="preserve"> và tương đương, Văn phòng </w:t>
      </w:r>
      <w:r w:rsidR="009E5CD8">
        <w:rPr>
          <w:rStyle w:val="s3"/>
        </w:rPr>
        <w:t>HĐND</w:t>
      </w:r>
      <w:r w:rsidRPr="00281677">
        <w:rPr>
          <w:rStyle w:val="s3"/>
        </w:rPr>
        <w:t xml:space="preserve"> và </w:t>
      </w:r>
      <w:r w:rsidR="009E5CD8">
        <w:rPr>
          <w:rStyle w:val="s3"/>
        </w:rPr>
        <w:t>UBND</w:t>
      </w:r>
      <w:r w:rsidRPr="00281677">
        <w:rPr>
          <w:rStyle w:val="s3"/>
        </w:rPr>
        <w:t xml:space="preserve"> cấp huyện</w:t>
      </w:r>
      <w:r w:rsidR="00DB5F95">
        <w:rPr>
          <w:rStyle w:val="s3"/>
        </w:rPr>
        <w:t xml:space="preserve"> </w:t>
      </w:r>
      <w:r w:rsidR="00DB5F95" w:rsidRPr="00281677">
        <w:rPr>
          <w:rStyle w:val="s3"/>
        </w:rPr>
        <w:t xml:space="preserve">trình </w:t>
      </w:r>
      <w:r w:rsidR="00DB5F95">
        <w:rPr>
          <w:rStyle w:val="s3"/>
        </w:rPr>
        <w:t>cấp có thẩm quyền</w:t>
      </w:r>
      <w:r w:rsidR="00DB5F95" w:rsidRPr="00281677">
        <w:rPr>
          <w:rStyle w:val="s3"/>
        </w:rPr>
        <w:t xml:space="preserve"> phê duyệt theo quy đị</w:t>
      </w:r>
      <w:r w:rsidR="00DB5F95">
        <w:rPr>
          <w:rStyle w:val="s3"/>
        </w:rPr>
        <w:t>nh.</w:t>
      </w:r>
      <w:r w:rsidR="007F45F2">
        <w:rPr>
          <w:rStyle w:val="s3"/>
        </w:rPr>
        <w:t xml:space="preserve"> </w:t>
      </w:r>
    </w:p>
    <w:p w14:paraId="4F876EF4" w14:textId="60BC8364" w:rsidR="00C14357" w:rsidRPr="00281677" w:rsidRDefault="00C271A2" w:rsidP="00D96AAD">
      <w:pPr>
        <w:pStyle w:val="s20"/>
        <w:spacing w:before="0" w:beforeAutospacing="0" w:after="0" w:afterAutospacing="0"/>
        <w:ind w:firstLine="567"/>
        <w:contextualSpacing/>
        <w:jc w:val="both"/>
        <w:rPr>
          <w:sz w:val="28"/>
          <w:szCs w:val="28"/>
        </w:rPr>
      </w:pPr>
      <w:r>
        <w:rPr>
          <w:rStyle w:val="s9"/>
          <w:iCs/>
          <w:sz w:val="28"/>
          <w:szCs w:val="28"/>
          <w:lang w:val="en-US"/>
        </w:rPr>
        <w:t>1.6</w:t>
      </w:r>
      <w:r w:rsidR="00281677">
        <w:rPr>
          <w:rStyle w:val="s9"/>
          <w:iCs/>
          <w:sz w:val="28"/>
          <w:szCs w:val="28"/>
          <w:lang w:val="en-US"/>
        </w:rPr>
        <w:t xml:space="preserve">. </w:t>
      </w:r>
      <w:r w:rsidR="00C14357" w:rsidRPr="00281677">
        <w:rPr>
          <w:rStyle w:val="s3"/>
          <w:sz w:val="28"/>
          <w:szCs w:val="28"/>
        </w:rPr>
        <w:t>Phối hợp với</w:t>
      </w:r>
      <w:r w:rsidR="00C14357" w:rsidRPr="00281677">
        <w:rPr>
          <w:rStyle w:val="apple-converted-space"/>
          <w:sz w:val="28"/>
          <w:szCs w:val="28"/>
        </w:rPr>
        <w:t> </w:t>
      </w:r>
      <w:r w:rsidR="00C14357" w:rsidRPr="00281677">
        <w:rPr>
          <w:rStyle w:val="s3"/>
          <w:sz w:val="28"/>
          <w:szCs w:val="28"/>
        </w:rPr>
        <w:t xml:space="preserve">Trung tâm </w:t>
      </w:r>
      <w:r w:rsidR="00281677">
        <w:rPr>
          <w:rStyle w:val="s3"/>
          <w:sz w:val="28"/>
          <w:szCs w:val="28"/>
          <w:lang w:val="en-US"/>
        </w:rPr>
        <w:t xml:space="preserve">Phục vụ hành chính công Thành phố </w:t>
      </w:r>
      <w:r w:rsidR="00C14357" w:rsidRPr="00281677">
        <w:rPr>
          <w:rStyle w:val="s3"/>
          <w:sz w:val="28"/>
          <w:szCs w:val="28"/>
        </w:rPr>
        <w:t xml:space="preserve">trong việc giải quyết các vấn đề liên quan đến </w:t>
      </w:r>
      <w:r w:rsidR="00281677">
        <w:rPr>
          <w:rStyle w:val="s3"/>
          <w:sz w:val="28"/>
          <w:szCs w:val="28"/>
          <w:lang w:val="en-US"/>
        </w:rPr>
        <w:t>TTHC</w:t>
      </w:r>
      <w:r w:rsidR="00C14357" w:rsidRPr="00281677">
        <w:rPr>
          <w:rStyle w:val="s3"/>
          <w:sz w:val="28"/>
          <w:szCs w:val="28"/>
        </w:rPr>
        <w:t xml:space="preserve">; việc luân chuyển hồ sơ, quản lý phí, lệ phí giải quyết </w:t>
      </w:r>
      <w:r w:rsidR="00281677">
        <w:rPr>
          <w:rStyle w:val="s3"/>
          <w:sz w:val="28"/>
          <w:szCs w:val="28"/>
          <w:lang w:val="en-US"/>
        </w:rPr>
        <w:t>TTHC</w:t>
      </w:r>
      <w:r w:rsidR="00C14357" w:rsidRPr="00281677">
        <w:rPr>
          <w:rStyle w:val="apple-converted-space"/>
          <w:sz w:val="28"/>
          <w:szCs w:val="28"/>
        </w:rPr>
        <w:t> </w:t>
      </w:r>
      <w:r w:rsidR="00C14357" w:rsidRPr="00281677">
        <w:rPr>
          <w:rStyle w:val="s3"/>
          <w:sz w:val="28"/>
          <w:szCs w:val="28"/>
        </w:rPr>
        <w:t>trên địa bàn.</w:t>
      </w:r>
    </w:p>
    <w:p w14:paraId="55A7E0FC" w14:textId="1BD2F991" w:rsidR="00C14357" w:rsidRPr="00281677" w:rsidRDefault="00C271A2" w:rsidP="00D96AAD">
      <w:pPr>
        <w:pStyle w:val="s20"/>
        <w:spacing w:before="0" w:beforeAutospacing="0" w:after="0" w:afterAutospacing="0"/>
        <w:ind w:firstLine="567"/>
        <w:contextualSpacing/>
        <w:jc w:val="both"/>
        <w:rPr>
          <w:sz w:val="28"/>
          <w:szCs w:val="28"/>
          <w:lang w:val="en-US"/>
        </w:rPr>
      </w:pPr>
      <w:r>
        <w:rPr>
          <w:sz w:val="28"/>
          <w:szCs w:val="28"/>
          <w:lang w:val="en-US"/>
        </w:rPr>
        <w:t>1.7</w:t>
      </w:r>
      <w:r w:rsidR="00281677">
        <w:rPr>
          <w:sz w:val="28"/>
          <w:szCs w:val="28"/>
          <w:lang w:val="en-US"/>
        </w:rPr>
        <w:t xml:space="preserve">. </w:t>
      </w:r>
      <w:r w:rsidR="00C14357" w:rsidRPr="00281677">
        <w:rPr>
          <w:rStyle w:val="s3"/>
          <w:sz w:val="28"/>
          <w:szCs w:val="28"/>
        </w:rPr>
        <w:t xml:space="preserve">Chủ tịch </w:t>
      </w:r>
      <w:r w:rsidR="009E5CD8">
        <w:rPr>
          <w:rStyle w:val="s3"/>
          <w:sz w:val="28"/>
          <w:szCs w:val="28"/>
        </w:rPr>
        <w:t>UBND</w:t>
      </w:r>
      <w:r w:rsidR="00C14357" w:rsidRPr="00281677">
        <w:rPr>
          <w:rStyle w:val="s3"/>
          <w:sz w:val="28"/>
          <w:szCs w:val="28"/>
        </w:rPr>
        <w:t xml:space="preserve"> các quận, huyện,</w:t>
      </w:r>
      <w:r w:rsidR="00C14357" w:rsidRPr="00281677">
        <w:rPr>
          <w:rStyle w:val="apple-converted-space"/>
          <w:sz w:val="28"/>
          <w:szCs w:val="28"/>
        </w:rPr>
        <w:t> </w:t>
      </w:r>
      <w:r w:rsidR="00C14357" w:rsidRPr="00281677">
        <w:rPr>
          <w:rStyle w:val="s3"/>
          <w:sz w:val="28"/>
          <w:szCs w:val="28"/>
        </w:rPr>
        <w:t>thị</w:t>
      </w:r>
      <w:r w:rsidR="00281677">
        <w:rPr>
          <w:rStyle w:val="s3"/>
          <w:sz w:val="28"/>
          <w:szCs w:val="28"/>
        </w:rPr>
        <w:t xml:space="preserve"> xã có trách nhiệm t</w:t>
      </w:r>
      <w:r w:rsidR="00C14357" w:rsidRPr="00281677">
        <w:rPr>
          <w:rStyle w:val="s3"/>
          <w:sz w:val="28"/>
          <w:szCs w:val="28"/>
        </w:rPr>
        <w:t>ổ chức rà soát tổng thể</w:t>
      </w:r>
      <w:r w:rsidR="00281677">
        <w:rPr>
          <w:rStyle w:val="s3"/>
          <w:sz w:val="28"/>
          <w:szCs w:val="28"/>
        </w:rPr>
        <w:t xml:space="preserve"> và</w:t>
      </w:r>
      <w:r w:rsidR="00C14357" w:rsidRPr="00281677">
        <w:rPr>
          <w:rStyle w:val="s3"/>
          <w:sz w:val="28"/>
          <w:szCs w:val="28"/>
        </w:rPr>
        <w:t xml:space="preserve"> </w:t>
      </w:r>
      <w:r w:rsidR="00281677">
        <w:rPr>
          <w:rStyle w:val="s3"/>
          <w:sz w:val="28"/>
          <w:szCs w:val="28"/>
          <w:lang w:val="en-US"/>
        </w:rPr>
        <w:t>chuyển</w:t>
      </w:r>
      <w:r w:rsidR="00281677">
        <w:rPr>
          <w:rStyle w:val="s3"/>
          <w:sz w:val="28"/>
          <w:szCs w:val="28"/>
        </w:rPr>
        <w:t xml:space="preserve"> giao </w:t>
      </w:r>
      <w:r w:rsidR="00281677">
        <w:rPr>
          <w:rStyle w:val="s3"/>
          <w:sz w:val="28"/>
          <w:szCs w:val="28"/>
          <w:lang w:val="en-US"/>
        </w:rPr>
        <w:t>c</w:t>
      </w:r>
      <w:r w:rsidR="00C14357" w:rsidRPr="00281677">
        <w:rPr>
          <w:rStyle w:val="s3"/>
          <w:sz w:val="28"/>
          <w:szCs w:val="28"/>
        </w:rPr>
        <w:t xml:space="preserve">hức năng, nhiệm vụ kiểm soát </w:t>
      </w:r>
      <w:r w:rsidR="00281677">
        <w:rPr>
          <w:rStyle w:val="s3"/>
          <w:sz w:val="28"/>
          <w:szCs w:val="28"/>
          <w:lang w:val="en-US"/>
        </w:rPr>
        <w:t>TTHC</w:t>
      </w:r>
      <w:r w:rsidR="00C14357" w:rsidRPr="00281677">
        <w:rPr>
          <w:rStyle w:val="s3"/>
          <w:sz w:val="28"/>
          <w:szCs w:val="28"/>
        </w:rPr>
        <w:t>; biên chế, người làm việc, công chức, viên chức, lao động hợp đồng; tài sản, tài chính, cơ sở vật chất, trang thiết bị, trụ sở làm việc; hồ sơ, tài liệu hiệ</w:t>
      </w:r>
      <w:r w:rsidR="00281677">
        <w:rPr>
          <w:rStyle w:val="s3"/>
          <w:sz w:val="28"/>
          <w:szCs w:val="28"/>
        </w:rPr>
        <w:t xml:space="preserve">n có,... cho </w:t>
      </w:r>
      <w:r w:rsidR="00281677">
        <w:rPr>
          <w:rStyle w:val="s3"/>
          <w:sz w:val="28"/>
          <w:szCs w:val="28"/>
          <w:lang w:val="en-US"/>
        </w:rPr>
        <w:t xml:space="preserve">Trung tâm Phục vụ hành chính công Thành phố theo </w:t>
      </w:r>
      <w:r w:rsidR="002F0064" w:rsidRPr="00281677">
        <w:rPr>
          <w:rStyle w:val="s3"/>
          <w:sz w:val="28"/>
          <w:szCs w:val="28"/>
        </w:rPr>
        <w:t>theo Đề án đã được phê duyệ</w:t>
      </w:r>
      <w:r w:rsidR="002F0064">
        <w:rPr>
          <w:rStyle w:val="s3"/>
          <w:sz w:val="28"/>
          <w:szCs w:val="28"/>
          <w:lang w:val="en-US"/>
        </w:rPr>
        <w:t>t</w:t>
      </w:r>
      <w:r w:rsidR="00281677">
        <w:rPr>
          <w:rStyle w:val="s3"/>
          <w:sz w:val="28"/>
          <w:szCs w:val="28"/>
          <w:lang w:val="en-US"/>
        </w:rPr>
        <w:t xml:space="preserve"> và chỉ đạo của UBND Thành phố, Chủ tịch UBND Thành phố.</w:t>
      </w:r>
    </w:p>
    <w:p w14:paraId="4DE8F5FE" w14:textId="77777777" w:rsidR="00A54962" w:rsidRPr="00281677" w:rsidRDefault="007F0C64" w:rsidP="00D96AAD">
      <w:pPr>
        <w:tabs>
          <w:tab w:val="left" w:pos="851"/>
        </w:tabs>
        <w:spacing w:before="0" w:after="0"/>
        <w:contextualSpacing/>
        <w:rPr>
          <w:b/>
          <w:bCs/>
        </w:rPr>
      </w:pPr>
      <w:r w:rsidRPr="00281677">
        <w:rPr>
          <w:b/>
          <w:bCs/>
        </w:rPr>
        <w:t>2. Văn phòng UBND Thành phố</w:t>
      </w:r>
    </w:p>
    <w:p w14:paraId="47E3C18C" w14:textId="2620A865" w:rsidR="007F0C64" w:rsidRPr="00281677" w:rsidRDefault="006C7375" w:rsidP="00D96AAD">
      <w:pPr>
        <w:tabs>
          <w:tab w:val="left" w:pos="851"/>
        </w:tabs>
        <w:spacing w:before="0" w:after="0"/>
        <w:contextualSpacing/>
      </w:pPr>
      <w:r w:rsidRPr="00281677">
        <w:t>2.1.</w:t>
      </w:r>
      <w:r w:rsidR="007F0C64" w:rsidRPr="00281677">
        <w:t xml:space="preserve"> Chủ trì tham mưu xây dựng Đề án; thực hiện các thủ tục trình HĐND Thành phố thông qua </w:t>
      </w:r>
      <w:r w:rsidR="00C75E96" w:rsidRPr="00281677">
        <w:t>Đề</w:t>
      </w:r>
      <w:r w:rsidR="00C75E96" w:rsidRPr="00281677">
        <w:rPr>
          <w:lang w:val="vi-VN"/>
        </w:rPr>
        <w:t xml:space="preserve"> án</w:t>
      </w:r>
      <w:r w:rsidR="007F0C64" w:rsidRPr="00281677">
        <w:t xml:space="preserve"> thành lập Trung tâm hành chính công, trình </w:t>
      </w:r>
      <w:r w:rsidR="00B514CE" w:rsidRPr="00281677">
        <w:t>UBND Thành phố</w:t>
      </w:r>
      <w:r w:rsidR="007F0C64" w:rsidRPr="00281677">
        <w:t xml:space="preserve"> quyết định thành lập Trung tâm.</w:t>
      </w:r>
    </w:p>
    <w:p w14:paraId="078501E3" w14:textId="07B8D5BE" w:rsidR="007F0C64" w:rsidRPr="00281677" w:rsidRDefault="006C7375" w:rsidP="00D96AAD">
      <w:pPr>
        <w:pStyle w:val="NormalWeb"/>
        <w:tabs>
          <w:tab w:val="left" w:pos="851"/>
        </w:tabs>
        <w:spacing w:before="0" w:beforeAutospacing="0" w:after="0" w:afterAutospacing="0"/>
        <w:ind w:firstLine="567"/>
        <w:contextualSpacing/>
        <w:jc w:val="both"/>
        <w:rPr>
          <w:sz w:val="28"/>
          <w:szCs w:val="28"/>
        </w:rPr>
      </w:pPr>
      <w:r w:rsidRPr="00281677">
        <w:rPr>
          <w:sz w:val="28"/>
          <w:szCs w:val="28"/>
        </w:rPr>
        <w:t>2.2.</w:t>
      </w:r>
      <w:r w:rsidR="007F0C64" w:rsidRPr="00281677">
        <w:rPr>
          <w:sz w:val="28"/>
          <w:szCs w:val="28"/>
        </w:rPr>
        <w:t xml:space="preserve"> Chủ trì, phối hợp với các đơn vị: Nội vụ, Tài chính, Tư pháp, Kế hoạch và Đầu tư, Thông tin và Truyền thông và các cơ quan, đơn vị có liên quan tham mưu UBND Thành phố phương án bố trí, sắp xếp tổ chức bộ máy, nhân sự, tài chính, tài sản, hồ sơ, tài liệu và các vấn đề khác có liên quan của </w:t>
      </w:r>
      <w:r w:rsidR="00B514CE" w:rsidRPr="00281677">
        <w:rPr>
          <w:sz w:val="28"/>
          <w:szCs w:val="28"/>
        </w:rPr>
        <w:t>Trung tâm phục vụ hành chính công Thành phố</w:t>
      </w:r>
      <w:r w:rsidR="007F0C64" w:rsidRPr="00281677">
        <w:rPr>
          <w:sz w:val="28"/>
          <w:szCs w:val="28"/>
        </w:rPr>
        <w:t xml:space="preserve"> theo quy định</w:t>
      </w:r>
      <w:r w:rsidR="00CA22CA" w:rsidRPr="00281677">
        <w:rPr>
          <w:sz w:val="28"/>
          <w:szCs w:val="28"/>
        </w:rPr>
        <w:t>.</w:t>
      </w:r>
    </w:p>
    <w:p w14:paraId="131E1F65" w14:textId="77777777" w:rsidR="00286F14" w:rsidRDefault="00286F14" w:rsidP="00D96AAD">
      <w:pPr>
        <w:pStyle w:val="NormalWeb"/>
        <w:tabs>
          <w:tab w:val="left" w:pos="851"/>
        </w:tabs>
        <w:spacing w:before="0" w:beforeAutospacing="0" w:after="0" w:afterAutospacing="0"/>
        <w:ind w:firstLine="567"/>
        <w:contextualSpacing/>
        <w:jc w:val="both"/>
        <w:rPr>
          <w:sz w:val="28"/>
          <w:szCs w:val="28"/>
        </w:rPr>
      </w:pPr>
      <w:r>
        <w:rPr>
          <w:sz w:val="28"/>
          <w:szCs w:val="28"/>
        </w:rPr>
        <w:t>2.3</w:t>
      </w:r>
      <w:r w:rsidR="006C7375" w:rsidRPr="00281677">
        <w:rPr>
          <w:sz w:val="28"/>
          <w:szCs w:val="28"/>
        </w:rPr>
        <w:t>.</w:t>
      </w:r>
      <w:r w:rsidR="007F0C64" w:rsidRPr="00281677">
        <w:rPr>
          <w:sz w:val="28"/>
          <w:szCs w:val="28"/>
        </w:rPr>
        <w:t xml:space="preserve"> Chủ trì, phối hợp với các sở, ngành: Kế hoạch và Đầu tư, Tài</w:t>
      </w:r>
      <w:r w:rsidR="007F0C64" w:rsidRPr="00281677">
        <w:rPr>
          <w:sz w:val="28"/>
          <w:szCs w:val="28"/>
          <w:lang w:val="vi-VN"/>
        </w:rPr>
        <w:t xml:space="preserve"> </w:t>
      </w:r>
      <w:r w:rsidR="007F0C64" w:rsidRPr="00281677">
        <w:rPr>
          <w:sz w:val="28"/>
          <w:szCs w:val="28"/>
        </w:rPr>
        <w:t xml:space="preserve">chính, </w:t>
      </w:r>
      <w:r w:rsidR="007F0C64" w:rsidRPr="00281677">
        <w:rPr>
          <w:sz w:val="28"/>
          <w:szCs w:val="28"/>
          <w:lang w:val="vi-VN"/>
        </w:rPr>
        <w:t xml:space="preserve">                 </w:t>
      </w:r>
      <w:r w:rsidR="007F0C64" w:rsidRPr="00281677">
        <w:rPr>
          <w:sz w:val="28"/>
          <w:szCs w:val="28"/>
        </w:rPr>
        <w:t xml:space="preserve">Xây dựng, Thông tin và Truyền thông và các đơn vị có liên quan xây dựng phương án cải tạo trụ sở làm việc và chủ đầu tư cải tạo trụ sở </w:t>
      </w:r>
      <w:r w:rsidR="00B514CE" w:rsidRPr="00281677">
        <w:rPr>
          <w:sz w:val="28"/>
          <w:szCs w:val="28"/>
        </w:rPr>
        <w:t>Trung tâm phục vụ hành chính công Thành phố</w:t>
      </w:r>
      <w:r w:rsidR="007F0C64" w:rsidRPr="00281677">
        <w:rPr>
          <w:sz w:val="28"/>
          <w:szCs w:val="28"/>
        </w:rPr>
        <w:t>; mua sắm trang thiết bị, máy móc, kỹ thuật, mạng máy tính và bố trí, sắp xếp trụ sở làm việc, điều kiện làm việc cần thiết khác của Trung tâm, trình UBND Thành phố</w:t>
      </w:r>
      <w:r>
        <w:rPr>
          <w:sz w:val="28"/>
          <w:szCs w:val="28"/>
        </w:rPr>
        <w:t xml:space="preserve"> xem xét, quyết định phê duyệt.</w:t>
      </w:r>
    </w:p>
    <w:p w14:paraId="3CEA2EC4" w14:textId="77777777" w:rsidR="00286F14" w:rsidRDefault="006C7375" w:rsidP="00D96AAD">
      <w:pPr>
        <w:pStyle w:val="NormalWeb"/>
        <w:tabs>
          <w:tab w:val="left" w:pos="851"/>
        </w:tabs>
        <w:spacing w:before="0" w:beforeAutospacing="0" w:after="0" w:afterAutospacing="0"/>
        <w:ind w:firstLine="567"/>
        <w:contextualSpacing/>
        <w:jc w:val="both"/>
        <w:rPr>
          <w:sz w:val="28"/>
          <w:szCs w:val="28"/>
        </w:rPr>
      </w:pPr>
      <w:r w:rsidRPr="00281677">
        <w:rPr>
          <w:sz w:val="28"/>
          <w:szCs w:val="28"/>
        </w:rPr>
        <w:t>2.</w:t>
      </w:r>
      <w:r w:rsidR="00286F14">
        <w:rPr>
          <w:sz w:val="28"/>
          <w:szCs w:val="28"/>
          <w:lang w:val="vi-VN"/>
        </w:rPr>
        <w:t>4</w:t>
      </w:r>
      <w:r w:rsidRPr="00281677">
        <w:rPr>
          <w:sz w:val="28"/>
          <w:szCs w:val="28"/>
        </w:rPr>
        <w:t>.</w:t>
      </w:r>
      <w:r w:rsidR="007F0C64" w:rsidRPr="00281677">
        <w:rPr>
          <w:sz w:val="28"/>
          <w:szCs w:val="28"/>
        </w:rPr>
        <w:t xml:space="preserve"> Phối hợp Sở Nội vụ</w:t>
      </w:r>
      <w:r w:rsidR="00286F14">
        <w:rPr>
          <w:sz w:val="28"/>
          <w:szCs w:val="28"/>
        </w:rPr>
        <w:t xml:space="preserve"> trình UBND Thành phố xem xét, ban hành quyết </w:t>
      </w:r>
      <w:r w:rsidR="00286F14" w:rsidRPr="00286F14">
        <w:rPr>
          <w:sz w:val="28"/>
          <w:szCs w:val="28"/>
        </w:rPr>
        <w:t xml:space="preserve">định quy định chức năng, nhiệm vụ, quyền hạn và cơ cấu tổ chức của Trung tâm </w:t>
      </w:r>
      <w:r w:rsidR="00286F14" w:rsidRPr="00286F14">
        <w:rPr>
          <w:sz w:val="28"/>
          <w:szCs w:val="28"/>
        </w:rPr>
        <w:lastRenderedPageBreak/>
        <w:t xml:space="preserve">Phục vụ hành chính công; chuẩn bị phương án nhân sự trình Chủ tịch UBND </w:t>
      </w:r>
      <w:r w:rsidR="00286F14" w:rsidRPr="00286F14">
        <w:rPr>
          <w:spacing w:val="-4"/>
          <w:sz w:val="28"/>
          <w:szCs w:val="28"/>
        </w:rPr>
        <w:t xml:space="preserve">Thành phố xem xét, </w:t>
      </w:r>
      <w:r w:rsidR="007F0C64" w:rsidRPr="00286F14">
        <w:rPr>
          <w:spacing w:val="-4"/>
          <w:sz w:val="28"/>
          <w:szCs w:val="28"/>
        </w:rPr>
        <w:t xml:space="preserve">quyết định bổ nhiệm Giám </w:t>
      </w:r>
      <w:r w:rsidR="00286F14" w:rsidRPr="00286F14">
        <w:rPr>
          <w:spacing w:val="-4"/>
          <w:sz w:val="28"/>
          <w:szCs w:val="28"/>
        </w:rPr>
        <w:t>đốc, các Phó Giám đốc Trung tâm.</w:t>
      </w:r>
    </w:p>
    <w:p w14:paraId="45E19F83" w14:textId="7D5A9EA5" w:rsidR="007F0C64" w:rsidRPr="00281677" w:rsidRDefault="00286F14" w:rsidP="00D96AAD">
      <w:pPr>
        <w:pStyle w:val="NormalWeb"/>
        <w:tabs>
          <w:tab w:val="left" w:pos="851"/>
        </w:tabs>
        <w:spacing w:before="0" w:beforeAutospacing="0" w:after="0" w:afterAutospacing="0"/>
        <w:ind w:firstLine="567"/>
        <w:contextualSpacing/>
        <w:jc w:val="both"/>
        <w:rPr>
          <w:sz w:val="28"/>
          <w:szCs w:val="28"/>
        </w:rPr>
      </w:pPr>
      <w:r>
        <w:rPr>
          <w:sz w:val="28"/>
          <w:szCs w:val="28"/>
        </w:rPr>
        <w:t>2.5. Phối hợp Trung tâm Phục vụ hành chính công Thành phố nghiên cứu, tham mưu triển khai thực hiện việc</w:t>
      </w:r>
      <w:r w:rsidRPr="00281677">
        <w:rPr>
          <w:sz w:val="28"/>
          <w:szCs w:val="28"/>
        </w:rPr>
        <w:t xml:space="preserve"> </w:t>
      </w:r>
      <w:r w:rsidR="007F0C64" w:rsidRPr="00281677">
        <w:rPr>
          <w:sz w:val="28"/>
          <w:szCs w:val="28"/>
        </w:rPr>
        <w:t>điều động công chức, viên chức thuộc biên chế của các sở, ban, ngành</w:t>
      </w:r>
      <w:r>
        <w:rPr>
          <w:sz w:val="28"/>
          <w:szCs w:val="28"/>
        </w:rPr>
        <w:t xml:space="preserve">, đơn vị liên quan </w:t>
      </w:r>
      <w:r w:rsidR="007F0C64" w:rsidRPr="00281677">
        <w:rPr>
          <w:sz w:val="28"/>
          <w:szCs w:val="28"/>
        </w:rPr>
        <w:t xml:space="preserve">đến làm việc tại Trung tâm để tiếp nhận và trả kết quả giải quyết TTHC. </w:t>
      </w:r>
    </w:p>
    <w:p w14:paraId="7BB13416" w14:textId="77777777" w:rsidR="007F0C64" w:rsidRPr="00281677" w:rsidRDefault="007F0C64" w:rsidP="00D96AAD">
      <w:pPr>
        <w:pStyle w:val="NormalWeb"/>
        <w:tabs>
          <w:tab w:val="left" w:pos="851"/>
        </w:tabs>
        <w:spacing w:before="0" w:beforeAutospacing="0" w:after="0" w:afterAutospacing="0"/>
        <w:ind w:firstLine="567"/>
        <w:contextualSpacing/>
        <w:jc w:val="both"/>
        <w:rPr>
          <w:b/>
          <w:sz w:val="28"/>
          <w:szCs w:val="28"/>
        </w:rPr>
      </w:pPr>
      <w:r w:rsidRPr="00281677">
        <w:rPr>
          <w:b/>
          <w:sz w:val="28"/>
          <w:szCs w:val="28"/>
        </w:rPr>
        <w:t xml:space="preserve">3. Sở Nội vụ </w:t>
      </w:r>
    </w:p>
    <w:p w14:paraId="227D6FBC" w14:textId="77777777" w:rsidR="00286F14" w:rsidRDefault="006C7375" w:rsidP="00D96AAD">
      <w:pPr>
        <w:pStyle w:val="NormalWeb"/>
        <w:tabs>
          <w:tab w:val="left" w:pos="851"/>
        </w:tabs>
        <w:spacing w:before="0" w:beforeAutospacing="0" w:after="0" w:afterAutospacing="0"/>
        <w:ind w:firstLine="567"/>
        <w:contextualSpacing/>
        <w:jc w:val="both"/>
        <w:rPr>
          <w:sz w:val="28"/>
          <w:szCs w:val="28"/>
        </w:rPr>
      </w:pPr>
      <w:r w:rsidRPr="00281677">
        <w:rPr>
          <w:sz w:val="28"/>
          <w:szCs w:val="28"/>
        </w:rPr>
        <w:t>3.1.</w:t>
      </w:r>
      <w:r w:rsidR="007F0C64" w:rsidRPr="00281677">
        <w:rPr>
          <w:sz w:val="28"/>
          <w:szCs w:val="28"/>
        </w:rPr>
        <w:t xml:space="preserve"> Phối hợp với Văn phòng UBND Thành phố, các cơ quan liên quan </w:t>
      </w:r>
      <w:r w:rsidR="00286F14">
        <w:rPr>
          <w:sz w:val="28"/>
          <w:szCs w:val="28"/>
        </w:rPr>
        <w:t xml:space="preserve">trình UBND Thành phố xem xét, ban hành quyết </w:t>
      </w:r>
      <w:r w:rsidR="00286F14" w:rsidRPr="00286F14">
        <w:rPr>
          <w:sz w:val="28"/>
          <w:szCs w:val="28"/>
        </w:rPr>
        <w:t xml:space="preserve">định quy định chức năng, nhiệm vụ, quyền hạn và cơ cấu tổ chức của Trung tâm Phục vụ hành chính công; chuẩn bị phương án nhân sự trình Chủ tịch UBND </w:t>
      </w:r>
      <w:r w:rsidR="00286F14" w:rsidRPr="00286F14">
        <w:rPr>
          <w:spacing w:val="-4"/>
          <w:sz w:val="28"/>
          <w:szCs w:val="28"/>
        </w:rPr>
        <w:t>Thành phố xem xét, quyết định bổ nhiệm Giám đốc, các Phó Giám đốc Trung tâm.</w:t>
      </w:r>
    </w:p>
    <w:p w14:paraId="1732B255" w14:textId="2826D690" w:rsidR="007F0C64" w:rsidRPr="00D33C71" w:rsidRDefault="006C7375" w:rsidP="00D96AAD">
      <w:pPr>
        <w:pStyle w:val="NormalWeb"/>
        <w:tabs>
          <w:tab w:val="left" w:pos="851"/>
        </w:tabs>
        <w:spacing w:before="0" w:beforeAutospacing="0" w:after="0" w:afterAutospacing="0"/>
        <w:ind w:firstLine="567"/>
        <w:contextualSpacing/>
        <w:jc w:val="both"/>
        <w:rPr>
          <w:spacing w:val="-2"/>
          <w:sz w:val="28"/>
          <w:szCs w:val="28"/>
        </w:rPr>
      </w:pPr>
      <w:r w:rsidRPr="00D33C71">
        <w:rPr>
          <w:spacing w:val="-2"/>
          <w:sz w:val="28"/>
          <w:szCs w:val="28"/>
        </w:rPr>
        <w:t xml:space="preserve">3.2. </w:t>
      </w:r>
      <w:r w:rsidR="00286F14" w:rsidRPr="00D33C71">
        <w:rPr>
          <w:spacing w:val="-2"/>
          <w:sz w:val="28"/>
          <w:szCs w:val="28"/>
        </w:rPr>
        <w:t xml:space="preserve">Phối hợp Trung tâm Phục vụ hành chính công Thành phố </w:t>
      </w:r>
      <w:r w:rsidR="002F0064" w:rsidRPr="002F0064">
        <w:rPr>
          <w:spacing w:val="-2"/>
          <w:sz w:val="28"/>
          <w:szCs w:val="28"/>
        </w:rPr>
        <w:t>nghiên cứu, tham mưu triển khai thực hiện việc điều động, cử cán bộ, công chức, viên chức thuộc biên chế của các sở, ban, ngành, UBND cấp huyện, UBND cấp xã và các đơn vị liên quan đến làm việc tại Trung tâm để tiếp nhận và trả kết quả giải quyết TTHC; ban hành danh mục vị trí việc làm, khung năng lực, bản mô tả vị trí việc làm của Trung tâm Phục vụ hành chính công.</w:t>
      </w:r>
    </w:p>
    <w:p w14:paraId="0DEBCB23" w14:textId="108D7E65" w:rsidR="006E155E" w:rsidRPr="00281677" w:rsidRDefault="006C7375" w:rsidP="00D96AAD">
      <w:pPr>
        <w:pStyle w:val="NormalWeb"/>
        <w:tabs>
          <w:tab w:val="left" w:pos="851"/>
        </w:tabs>
        <w:spacing w:before="0" w:beforeAutospacing="0" w:after="0" w:afterAutospacing="0"/>
        <w:ind w:firstLine="567"/>
        <w:contextualSpacing/>
        <w:jc w:val="both"/>
        <w:rPr>
          <w:sz w:val="28"/>
          <w:szCs w:val="28"/>
        </w:rPr>
      </w:pPr>
      <w:r w:rsidRPr="00281677">
        <w:rPr>
          <w:sz w:val="28"/>
          <w:szCs w:val="28"/>
        </w:rPr>
        <w:t>3.3.</w:t>
      </w:r>
      <w:r w:rsidR="007F0C64" w:rsidRPr="00281677">
        <w:rPr>
          <w:sz w:val="28"/>
          <w:szCs w:val="28"/>
        </w:rPr>
        <w:t xml:space="preserve"> Phối hợp </w:t>
      </w:r>
      <w:r w:rsidR="00476C64">
        <w:rPr>
          <w:sz w:val="28"/>
          <w:szCs w:val="28"/>
        </w:rPr>
        <w:t>Trung tâm Phục vụ hành chính công Thành phố</w:t>
      </w:r>
      <w:r w:rsidR="006E155E">
        <w:rPr>
          <w:sz w:val="28"/>
          <w:szCs w:val="28"/>
          <w:lang w:val="vi-VN"/>
        </w:rPr>
        <w:t xml:space="preserve"> </w:t>
      </w:r>
      <w:r w:rsidR="006E155E" w:rsidRPr="00281677">
        <w:rPr>
          <w:rStyle w:val="s3"/>
          <w:sz w:val="28"/>
          <w:szCs w:val="28"/>
        </w:rPr>
        <w:t xml:space="preserve">tham mưu </w:t>
      </w:r>
      <w:r w:rsidR="006E155E">
        <w:rPr>
          <w:rStyle w:val="s3"/>
          <w:sz w:val="28"/>
          <w:szCs w:val="28"/>
        </w:rPr>
        <w:t>UBND</w:t>
      </w:r>
      <w:r w:rsidR="006E155E" w:rsidRPr="00281677">
        <w:rPr>
          <w:rStyle w:val="s3"/>
          <w:sz w:val="28"/>
          <w:szCs w:val="28"/>
        </w:rPr>
        <w:t xml:space="preserve"> Thành phố chính sách đặc thù về tuyển dụng nhân sự chất lượng cao</w:t>
      </w:r>
      <w:r w:rsidR="006E155E">
        <w:rPr>
          <w:rStyle w:val="s3"/>
          <w:sz w:val="28"/>
          <w:szCs w:val="28"/>
          <w:lang w:val="vi-VN"/>
        </w:rPr>
        <w:t xml:space="preserve">;    </w:t>
      </w:r>
      <w:r w:rsidR="006E155E" w:rsidRPr="006E155E">
        <w:rPr>
          <w:rStyle w:val="s3"/>
          <w:spacing w:val="-2"/>
          <w:sz w:val="28"/>
          <w:szCs w:val="28"/>
        </w:rPr>
        <w:t>chính sách hỗ trợ cho cán bộ, công chức, viên chức, nhân viên làm việc tại hệ thống Trung tâm Phục</w:t>
      </w:r>
      <w:r w:rsidR="006E155E" w:rsidRPr="006E155E">
        <w:rPr>
          <w:rStyle w:val="s3"/>
          <w:spacing w:val="-2"/>
          <w:sz w:val="28"/>
          <w:szCs w:val="28"/>
          <w:lang w:val="vi-VN"/>
        </w:rPr>
        <w:t xml:space="preserve"> vụ hành chính công</w:t>
      </w:r>
      <w:r w:rsidR="006E155E" w:rsidRPr="006E155E">
        <w:rPr>
          <w:rStyle w:val="s3"/>
          <w:spacing w:val="-2"/>
          <w:sz w:val="28"/>
          <w:szCs w:val="28"/>
        </w:rPr>
        <w:t>; cơ chế thuê chuyên gia và ký hợp đồng dài hạn với nhân viên làm việc tại Trung tâm theo quy định của Luật Thủ đô (sửa đổi).</w:t>
      </w:r>
    </w:p>
    <w:p w14:paraId="2E326F95" w14:textId="70A6AB91" w:rsidR="007F0C64" w:rsidRPr="00281677" w:rsidRDefault="006C7375" w:rsidP="00D96AAD">
      <w:pPr>
        <w:pStyle w:val="NormalWeb"/>
        <w:tabs>
          <w:tab w:val="left" w:pos="851"/>
        </w:tabs>
        <w:spacing w:before="0" w:beforeAutospacing="0" w:after="0" w:afterAutospacing="0"/>
        <w:ind w:firstLine="567"/>
        <w:contextualSpacing/>
        <w:jc w:val="both"/>
        <w:rPr>
          <w:sz w:val="28"/>
          <w:szCs w:val="28"/>
          <w:lang w:val="vi-VN"/>
        </w:rPr>
      </w:pPr>
      <w:r w:rsidRPr="00281677">
        <w:rPr>
          <w:sz w:val="28"/>
          <w:szCs w:val="28"/>
        </w:rPr>
        <w:t>3.4.</w:t>
      </w:r>
      <w:r w:rsidR="007F0C64" w:rsidRPr="00281677">
        <w:rPr>
          <w:sz w:val="28"/>
          <w:szCs w:val="28"/>
        </w:rPr>
        <w:t xml:space="preserve"> Tham mưu UBND Thành phố về </w:t>
      </w:r>
      <w:r w:rsidR="00822421" w:rsidRPr="00281677">
        <w:rPr>
          <w:sz w:val="28"/>
          <w:szCs w:val="28"/>
        </w:rPr>
        <w:t>công</w:t>
      </w:r>
      <w:r w:rsidR="00822421" w:rsidRPr="00281677">
        <w:rPr>
          <w:sz w:val="28"/>
          <w:szCs w:val="28"/>
          <w:lang w:val="vi-VN"/>
        </w:rPr>
        <w:t xml:space="preserve"> tác </w:t>
      </w:r>
      <w:r w:rsidR="007F0C64" w:rsidRPr="00281677">
        <w:rPr>
          <w:sz w:val="28"/>
          <w:szCs w:val="28"/>
        </w:rPr>
        <w:t>đào tạo, bồi dưỡng</w:t>
      </w:r>
      <w:r w:rsidR="000166E1" w:rsidRPr="00281677">
        <w:rPr>
          <w:sz w:val="28"/>
          <w:szCs w:val="28"/>
        </w:rPr>
        <w:t xml:space="preserve"> </w:t>
      </w:r>
      <w:r w:rsidR="00822421" w:rsidRPr="00281677">
        <w:rPr>
          <w:sz w:val="28"/>
          <w:szCs w:val="28"/>
        </w:rPr>
        <w:t>nghiệp</w:t>
      </w:r>
      <w:r w:rsidR="00822421" w:rsidRPr="00281677">
        <w:rPr>
          <w:sz w:val="28"/>
          <w:szCs w:val="28"/>
          <w:lang w:val="vi-VN"/>
        </w:rPr>
        <w:t xml:space="preserve"> vụ kiểm soát TTHC.</w:t>
      </w:r>
    </w:p>
    <w:p w14:paraId="7350F266" w14:textId="7D976297" w:rsidR="00D33C71" w:rsidRPr="00476C64" w:rsidRDefault="006C7375" w:rsidP="00D96AAD">
      <w:pPr>
        <w:pStyle w:val="NormalWeb"/>
        <w:tabs>
          <w:tab w:val="left" w:pos="851"/>
        </w:tabs>
        <w:spacing w:before="0" w:beforeAutospacing="0" w:after="0" w:afterAutospacing="0"/>
        <w:ind w:firstLine="567"/>
        <w:contextualSpacing/>
        <w:jc w:val="both"/>
        <w:rPr>
          <w:spacing w:val="-4"/>
          <w:sz w:val="28"/>
          <w:szCs w:val="28"/>
        </w:rPr>
      </w:pPr>
      <w:r w:rsidRPr="00476C64">
        <w:rPr>
          <w:spacing w:val="-4"/>
          <w:sz w:val="28"/>
          <w:szCs w:val="28"/>
        </w:rPr>
        <w:t>3.5.</w:t>
      </w:r>
      <w:r w:rsidR="007F0C64" w:rsidRPr="00476C64">
        <w:rPr>
          <w:spacing w:val="-4"/>
          <w:sz w:val="28"/>
          <w:szCs w:val="28"/>
        </w:rPr>
        <w:t xml:space="preserve"> Tham mưu UBND Thành phố theo dõi, kiểm tra việc thực thi công vụ của cán bộ, công chức, viên chức tại </w:t>
      </w:r>
      <w:r w:rsidR="000166E1" w:rsidRPr="00476C64">
        <w:rPr>
          <w:spacing w:val="-4"/>
          <w:sz w:val="28"/>
          <w:szCs w:val="28"/>
        </w:rPr>
        <w:t>Trung tâm phục vụ hành chính công</w:t>
      </w:r>
      <w:r w:rsidR="00476C64" w:rsidRPr="00476C64">
        <w:rPr>
          <w:spacing w:val="-4"/>
          <w:sz w:val="28"/>
          <w:szCs w:val="28"/>
        </w:rPr>
        <w:t xml:space="preserve"> Thành phố</w:t>
      </w:r>
      <w:r w:rsidR="007F0C64" w:rsidRPr="00476C64">
        <w:rPr>
          <w:spacing w:val="-4"/>
          <w:sz w:val="28"/>
          <w:szCs w:val="28"/>
        </w:rPr>
        <w:t>.</w:t>
      </w:r>
    </w:p>
    <w:p w14:paraId="4741B78D" w14:textId="406FF290" w:rsidR="00C14357" w:rsidRPr="00281677" w:rsidRDefault="00D33C71" w:rsidP="00D96AAD">
      <w:pPr>
        <w:pStyle w:val="s20"/>
        <w:spacing w:before="0" w:beforeAutospacing="0" w:after="0" w:afterAutospacing="0"/>
        <w:ind w:firstLine="567"/>
        <w:contextualSpacing/>
        <w:jc w:val="both"/>
        <w:rPr>
          <w:sz w:val="28"/>
          <w:szCs w:val="28"/>
        </w:rPr>
      </w:pPr>
      <w:r>
        <w:rPr>
          <w:rStyle w:val="s9"/>
          <w:iCs/>
          <w:sz w:val="28"/>
          <w:szCs w:val="28"/>
        </w:rPr>
        <w:t xml:space="preserve">3.6. </w:t>
      </w:r>
      <w:r w:rsidR="00C14357" w:rsidRPr="00281677">
        <w:rPr>
          <w:rStyle w:val="s3"/>
          <w:sz w:val="28"/>
          <w:szCs w:val="28"/>
        </w:rPr>
        <w:t xml:space="preserve">Thẩm định, trình </w:t>
      </w:r>
      <w:r w:rsidR="001944F0">
        <w:rPr>
          <w:rStyle w:val="s3"/>
          <w:sz w:val="28"/>
          <w:szCs w:val="28"/>
        </w:rPr>
        <w:t>UBND</w:t>
      </w:r>
      <w:r w:rsidR="00C14357" w:rsidRPr="00281677">
        <w:rPr>
          <w:rStyle w:val="s3"/>
          <w:sz w:val="28"/>
          <w:szCs w:val="28"/>
        </w:rPr>
        <w:t xml:space="preserve"> Thành phố quyết định phê duyệt,</w:t>
      </w:r>
      <w:r w:rsidR="00C14357" w:rsidRPr="00281677">
        <w:rPr>
          <w:rStyle w:val="apple-converted-space"/>
          <w:sz w:val="28"/>
          <w:szCs w:val="28"/>
        </w:rPr>
        <w:t> </w:t>
      </w:r>
      <w:r w:rsidR="00C14357" w:rsidRPr="00281677">
        <w:rPr>
          <w:rStyle w:val="s3"/>
          <w:sz w:val="28"/>
          <w:szCs w:val="28"/>
        </w:rPr>
        <w:t>điều chỉnh vị trí việc làm, cơ cấu ngạch công chức, hạng chức danh nghề nghiệp của Trung tâm</w:t>
      </w:r>
      <w:r w:rsidR="001944F0">
        <w:rPr>
          <w:rStyle w:val="s3"/>
          <w:sz w:val="28"/>
          <w:szCs w:val="28"/>
        </w:rPr>
        <w:t xml:space="preserve"> Phục vụ hành chính công Thành phố</w:t>
      </w:r>
      <w:r w:rsidR="00C14357" w:rsidRPr="00281677">
        <w:rPr>
          <w:rStyle w:val="s3"/>
          <w:sz w:val="28"/>
          <w:szCs w:val="28"/>
        </w:rPr>
        <w:t>.</w:t>
      </w:r>
    </w:p>
    <w:p w14:paraId="607B7879" w14:textId="0D3145C9" w:rsidR="00C14357" w:rsidRPr="00281677" w:rsidRDefault="001944F0" w:rsidP="00D96AAD">
      <w:pPr>
        <w:pStyle w:val="s20"/>
        <w:spacing w:before="0" w:beforeAutospacing="0" w:after="0" w:afterAutospacing="0"/>
        <w:ind w:firstLine="567"/>
        <w:contextualSpacing/>
        <w:jc w:val="both"/>
        <w:rPr>
          <w:sz w:val="28"/>
          <w:szCs w:val="28"/>
        </w:rPr>
      </w:pPr>
      <w:r>
        <w:rPr>
          <w:rStyle w:val="s9"/>
          <w:iCs/>
          <w:sz w:val="28"/>
          <w:szCs w:val="28"/>
        </w:rPr>
        <w:t xml:space="preserve">3.7. </w:t>
      </w:r>
      <w:r w:rsidR="00C14357" w:rsidRPr="00281677">
        <w:rPr>
          <w:rStyle w:val="s3"/>
          <w:sz w:val="28"/>
          <w:szCs w:val="28"/>
        </w:rPr>
        <w:t>Hướng dẫn thực hiện các nội dung liên quan về tổ chức bộ máy, biên chế công chức, số lượng người làm việc</w:t>
      </w:r>
      <w:r>
        <w:rPr>
          <w:rStyle w:val="s3"/>
          <w:sz w:val="28"/>
          <w:szCs w:val="28"/>
        </w:rPr>
        <w:t xml:space="preserve">; việc </w:t>
      </w:r>
      <w:r w:rsidR="00C14357" w:rsidRPr="00281677">
        <w:rPr>
          <w:rStyle w:val="s3"/>
          <w:sz w:val="28"/>
          <w:szCs w:val="28"/>
        </w:rPr>
        <w:t xml:space="preserve">quản lý, sử dụng, chế độ chính sách đối với </w:t>
      </w:r>
      <w:r w:rsidR="003335C4">
        <w:rPr>
          <w:rStyle w:val="s3"/>
          <w:sz w:val="28"/>
          <w:szCs w:val="28"/>
        </w:rPr>
        <w:t>cán bộ</w:t>
      </w:r>
      <w:r w:rsidR="00C14357" w:rsidRPr="00281677">
        <w:rPr>
          <w:rStyle w:val="s3"/>
          <w:sz w:val="28"/>
          <w:szCs w:val="28"/>
        </w:rPr>
        <w:t xml:space="preserve">, công chức, viên chức, hợp đồng lao động </w:t>
      </w:r>
      <w:r>
        <w:rPr>
          <w:rStyle w:val="s3"/>
          <w:sz w:val="28"/>
          <w:szCs w:val="28"/>
        </w:rPr>
        <w:t xml:space="preserve">của Trung tâm Phục vụ hành chính công </w:t>
      </w:r>
      <w:r w:rsidR="00C14357" w:rsidRPr="00281677">
        <w:rPr>
          <w:rStyle w:val="s3"/>
          <w:sz w:val="28"/>
          <w:szCs w:val="28"/>
        </w:rPr>
        <w:t>theo quy định.</w:t>
      </w:r>
      <w:r w:rsidR="00C14357" w:rsidRPr="00281677">
        <w:rPr>
          <w:rStyle w:val="apple-converted-space"/>
          <w:sz w:val="28"/>
          <w:szCs w:val="28"/>
        </w:rPr>
        <w:t> </w:t>
      </w:r>
    </w:p>
    <w:p w14:paraId="00D1EBAD" w14:textId="77777777" w:rsidR="007F0C64" w:rsidRPr="00281677" w:rsidRDefault="007F0C64" w:rsidP="00D96AAD">
      <w:pPr>
        <w:pStyle w:val="NormalWeb"/>
        <w:tabs>
          <w:tab w:val="left" w:pos="851"/>
        </w:tabs>
        <w:spacing w:before="0" w:beforeAutospacing="0" w:after="0" w:afterAutospacing="0"/>
        <w:ind w:firstLine="567"/>
        <w:contextualSpacing/>
        <w:jc w:val="both"/>
        <w:rPr>
          <w:b/>
          <w:sz w:val="28"/>
          <w:szCs w:val="28"/>
        </w:rPr>
      </w:pPr>
      <w:r w:rsidRPr="00281677">
        <w:rPr>
          <w:b/>
          <w:sz w:val="28"/>
          <w:szCs w:val="28"/>
        </w:rPr>
        <w:t>4. Sở Tài chính</w:t>
      </w:r>
    </w:p>
    <w:p w14:paraId="1907FAF8" w14:textId="77777777" w:rsidR="00E357C6" w:rsidRDefault="00C86D34" w:rsidP="00E357C6">
      <w:pPr>
        <w:pStyle w:val="NormalWeb"/>
        <w:tabs>
          <w:tab w:val="left" w:pos="851"/>
        </w:tabs>
        <w:spacing w:before="0" w:beforeAutospacing="0" w:after="0" w:afterAutospacing="0"/>
        <w:ind w:firstLine="567"/>
        <w:contextualSpacing/>
        <w:jc w:val="both"/>
        <w:rPr>
          <w:sz w:val="28"/>
          <w:szCs w:val="28"/>
        </w:rPr>
      </w:pPr>
      <w:r w:rsidRPr="00281677">
        <w:rPr>
          <w:sz w:val="28"/>
          <w:szCs w:val="28"/>
        </w:rPr>
        <w:t xml:space="preserve">4.1. </w:t>
      </w:r>
      <w:r w:rsidR="00024204" w:rsidRPr="00024204">
        <w:rPr>
          <w:sz w:val="28"/>
          <w:szCs w:val="28"/>
        </w:rPr>
        <w:t xml:space="preserve">Tham mưu Ủy ban nhân dân Thành phố bố trí </w:t>
      </w:r>
      <w:r w:rsidR="00E357C6" w:rsidRPr="000923D2">
        <w:rPr>
          <w:bCs/>
          <w:iCs/>
          <w:spacing w:val="-4"/>
          <w:sz w:val="28"/>
          <w:szCs w:val="28"/>
        </w:rPr>
        <w:t xml:space="preserve">kinh phí chi thường xuyên để thực hiện dự án cải tạo, sửa chữa, bảo dưỡng trụ sở mới và trụ sở tạm của Trung tâm, mua sắm trang thiết bị làm việc, bảo đảm kinh phí hoạt động thường xuyên của Trung tâm Phục vụ </w:t>
      </w:r>
      <w:r w:rsidR="00E357C6" w:rsidRPr="002E3F9F">
        <w:rPr>
          <w:bCs/>
          <w:iCs/>
          <w:spacing w:val="-4"/>
          <w:sz w:val="28"/>
          <w:szCs w:val="28"/>
        </w:rPr>
        <w:t>hành chính công Thành phố từ nguồn dự phòng ngân sách nhà nước năm 2024</w:t>
      </w:r>
      <w:r w:rsidR="00E357C6" w:rsidRPr="00AC6F20">
        <w:rPr>
          <w:bCs/>
          <w:iCs/>
          <w:spacing w:val="-4"/>
          <w:sz w:val="28"/>
          <w:szCs w:val="28"/>
        </w:rPr>
        <w:t>.</w:t>
      </w:r>
    </w:p>
    <w:p w14:paraId="2959F782" w14:textId="2FD8537F" w:rsidR="007F0C64" w:rsidRPr="003447A4" w:rsidRDefault="00C86D34" w:rsidP="00E357C6">
      <w:pPr>
        <w:pStyle w:val="NormalWeb"/>
        <w:tabs>
          <w:tab w:val="left" w:pos="851"/>
        </w:tabs>
        <w:spacing w:before="0" w:beforeAutospacing="0" w:after="0" w:afterAutospacing="0"/>
        <w:ind w:firstLine="567"/>
        <w:contextualSpacing/>
        <w:jc w:val="both"/>
        <w:rPr>
          <w:sz w:val="28"/>
          <w:szCs w:val="28"/>
        </w:rPr>
      </w:pPr>
      <w:r w:rsidRPr="00281677">
        <w:rPr>
          <w:sz w:val="28"/>
          <w:szCs w:val="28"/>
        </w:rPr>
        <w:t>4.</w:t>
      </w:r>
      <w:r w:rsidR="00024204">
        <w:rPr>
          <w:sz w:val="28"/>
          <w:szCs w:val="28"/>
        </w:rPr>
        <w:t>2</w:t>
      </w:r>
      <w:r w:rsidRPr="00281677">
        <w:rPr>
          <w:sz w:val="28"/>
          <w:szCs w:val="28"/>
        </w:rPr>
        <w:t>.</w:t>
      </w:r>
      <w:r w:rsidR="007F0C64" w:rsidRPr="00281677">
        <w:rPr>
          <w:sz w:val="28"/>
          <w:szCs w:val="28"/>
        </w:rPr>
        <w:t xml:space="preserve"> Phối hợp với Sở Nội vụ, </w:t>
      </w:r>
      <w:r w:rsidR="006E155E">
        <w:rPr>
          <w:sz w:val="28"/>
          <w:szCs w:val="28"/>
        </w:rPr>
        <w:t>Trung</w:t>
      </w:r>
      <w:r w:rsidR="006E155E">
        <w:rPr>
          <w:sz w:val="28"/>
          <w:szCs w:val="28"/>
          <w:lang w:val="vi-VN"/>
        </w:rPr>
        <w:t xml:space="preserve"> tâm Phục vụ hành chính công</w:t>
      </w:r>
      <w:r w:rsidR="007F0C64" w:rsidRPr="00281677">
        <w:rPr>
          <w:sz w:val="28"/>
          <w:szCs w:val="28"/>
        </w:rPr>
        <w:t xml:space="preserve"> Thành phố </w:t>
      </w:r>
      <w:r w:rsidR="007F0C64" w:rsidRPr="003447A4">
        <w:rPr>
          <w:sz w:val="28"/>
          <w:szCs w:val="28"/>
        </w:rPr>
        <w:t xml:space="preserve">tham mưu UBND Thành phố về </w:t>
      </w:r>
      <w:r w:rsidR="006E155E" w:rsidRPr="003447A4">
        <w:rPr>
          <w:sz w:val="28"/>
          <w:szCs w:val="28"/>
        </w:rPr>
        <w:t>các</w:t>
      </w:r>
      <w:r w:rsidR="006E155E" w:rsidRPr="003447A4">
        <w:rPr>
          <w:sz w:val="28"/>
          <w:szCs w:val="28"/>
          <w:lang w:val="vi-VN"/>
        </w:rPr>
        <w:t xml:space="preserve"> </w:t>
      </w:r>
      <w:r w:rsidR="006E155E" w:rsidRPr="003447A4">
        <w:rPr>
          <w:sz w:val="28"/>
          <w:szCs w:val="28"/>
        </w:rPr>
        <w:t>cơ</w:t>
      </w:r>
      <w:r w:rsidR="006E155E" w:rsidRPr="003447A4">
        <w:rPr>
          <w:sz w:val="28"/>
          <w:szCs w:val="28"/>
          <w:lang w:val="vi-VN"/>
        </w:rPr>
        <w:t xml:space="preserve"> chế, </w:t>
      </w:r>
      <w:r w:rsidR="007F0C64" w:rsidRPr="003447A4">
        <w:rPr>
          <w:sz w:val="28"/>
          <w:szCs w:val="28"/>
        </w:rPr>
        <w:t>chính sách đặc thù đối với cán bộ, công chức, viên chức</w:t>
      </w:r>
      <w:r w:rsidR="00130CB5" w:rsidRPr="003447A4">
        <w:rPr>
          <w:sz w:val="28"/>
          <w:szCs w:val="28"/>
          <w:lang w:val="vi-VN"/>
        </w:rPr>
        <w:t>, người lao động</w:t>
      </w:r>
      <w:r w:rsidR="007F0C64" w:rsidRPr="003447A4">
        <w:rPr>
          <w:sz w:val="28"/>
          <w:szCs w:val="28"/>
        </w:rPr>
        <w:t xml:space="preserve"> làm việc tại </w:t>
      </w:r>
      <w:r w:rsidR="000166E1" w:rsidRPr="003447A4">
        <w:rPr>
          <w:sz w:val="28"/>
          <w:szCs w:val="28"/>
        </w:rPr>
        <w:t xml:space="preserve">Trung tâm </w:t>
      </w:r>
      <w:r w:rsidR="006E155E" w:rsidRPr="003447A4">
        <w:rPr>
          <w:sz w:val="28"/>
          <w:szCs w:val="28"/>
          <w:lang w:val="vi-VN"/>
        </w:rPr>
        <w:t>P</w:t>
      </w:r>
      <w:r w:rsidR="000166E1" w:rsidRPr="003447A4">
        <w:rPr>
          <w:sz w:val="28"/>
          <w:szCs w:val="28"/>
        </w:rPr>
        <w:t>hục vụ hành chính công</w:t>
      </w:r>
      <w:r w:rsidR="003447A4" w:rsidRPr="003447A4">
        <w:rPr>
          <w:sz w:val="28"/>
          <w:szCs w:val="28"/>
          <w:lang w:val="vi-VN"/>
        </w:rPr>
        <w:t xml:space="preserve"> </w:t>
      </w:r>
      <w:r w:rsidR="003447A4" w:rsidRPr="003447A4">
        <w:rPr>
          <w:rStyle w:val="s3"/>
          <w:sz w:val="28"/>
          <w:szCs w:val="28"/>
        </w:rPr>
        <w:t>theo quy định của Luật Thủ đô (sửa đổi).</w:t>
      </w:r>
    </w:p>
    <w:p w14:paraId="7B78F247" w14:textId="4B7BB05B" w:rsidR="007F0C64" w:rsidRPr="00281677" w:rsidRDefault="00C86D34" w:rsidP="00D96AAD">
      <w:pPr>
        <w:pStyle w:val="NormalWeb"/>
        <w:tabs>
          <w:tab w:val="left" w:pos="851"/>
        </w:tabs>
        <w:spacing w:before="0" w:beforeAutospacing="0" w:after="0" w:afterAutospacing="0"/>
        <w:ind w:firstLine="567"/>
        <w:contextualSpacing/>
        <w:jc w:val="both"/>
        <w:rPr>
          <w:sz w:val="28"/>
          <w:szCs w:val="28"/>
        </w:rPr>
      </w:pPr>
      <w:r w:rsidRPr="00281677">
        <w:rPr>
          <w:sz w:val="28"/>
          <w:szCs w:val="28"/>
        </w:rPr>
        <w:lastRenderedPageBreak/>
        <w:t>4.</w:t>
      </w:r>
      <w:r w:rsidR="00024204">
        <w:rPr>
          <w:sz w:val="28"/>
          <w:szCs w:val="28"/>
        </w:rPr>
        <w:t>3</w:t>
      </w:r>
      <w:r w:rsidRPr="00281677">
        <w:rPr>
          <w:sz w:val="28"/>
          <w:szCs w:val="28"/>
        </w:rPr>
        <w:t>.</w:t>
      </w:r>
      <w:r w:rsidR="007F0C64" w:rsidRPr="00281677">
        <w:rPr>
          <w:sz w:val="28"/>
          <w:szCs w:val="28"/>
        </w:rPr>
        <w:t xml:space="preserve"> </w:t>
      </w:r>
      <w:r w:rsidR="004C7100" w:rsidRPr="00281677">
        <w:rPr>
          <w:sz w:val="28"/>
          <w:szCs w:val="28"/>
        </w:rPr>
        <w:t>Chủ trì tổ chức thẩm định Đề án sửa đổi, bổ sung hoặc ban hành mới quy định thu (nếu có), yêu cầu các đơn vị chủ trì xây dựng Đề án theo đề xuất và chuẩn bị các hồ sơ liên quan đến việc trình HĐND Thành phố ban hành Nghị quyết về thu phí thuộc thẩm quyền theo quy định</w:t>
      </w:r>
      <w:r w:rsidR="007F0C64" w:rsidRPr="00281677">
        <w:rPr>
          <w:sz w:val="28"/>
          <w:szCs w:val="28"/>
        </w:rPr>
        <w:t>.</w:t>
      </w:r>
    </w:p>
    <w:p w14:paraId="079BA7DD" w14:textId="47D8FE80" w:rsidR="00C14357" w:rsidRPr="00281677" w:rsidRDefault="00B665A0" w:rsidP="00D96AAD">
      <w:pPr>
        <w:pStyle w:val="s20"/>
        <w:spacing w:before="0" w:beforeAutospacing="0" w:after="0" w:afterAutospacing="0"/>
        <w:ind w:firstLine="567"/>
        <w:contextualSpacing/>
        <w:jc w:val="both"/>
        <w:rPr>
          <w:sz w:val="28"/>
          <w:szCs w:val="28"/>
        </w:rPr>
      </w:pPr>
      <w:r>
        <w:rPr>
          <w:rStyle w:val="s9"/>
          <w:iCs/>
          <w:sz w:val="28"/>
          <w:szCs w:val="28"/>
        </w:rPr>
        <w:t>4.</w:t>
      </w:r>
      <w:r w:rsidR="00024204">
        <w:rPr>
          <w:rStyle w:val="s9"/>
          <w:iCs/>
          <w:sz w:val="28"/>
          <w:szCs w:val="28"/>
          <w:lang w:val="en-US"/>
        </w:rPr>
        <w:t>4</w:t>
      </w:r>
      <w:r>
        <w:rPr>
          <w:rStyle w:val="s9"/>
          <w:iCs/>
          <w:sz w:val="28"/>
          <w:szCs w:val="28"/>
        </w:rPr>
        <w:t xml:space="preserve">. </w:t>
      </w:r>
      <w:r w:rsidR="00C14357" w:rsidRPr="00281677">
        <w:rPr>
          <w:rStyle w:val="s3"/>
          <w:sz w:val="28"/>
          <w:szCs w:val="28"/>
        </w:rPr>
        <w:t xml:space="preserve">Phối hợp với Trung tâm </w:t>
      </w:r>
      <w:r>
        <w:rPr>
          <w:rStyle w:val="s3"/>
          <w:sz w:val="28"/>
          <w:szCs w:val="28"/>
        </w:rPr>
        <w:t xml:space="preserve">Phục vụ hành chính công Thành phố </w:t>
      </w:r>
      <w:r w:rsidR="00C14357" w:rsidRPr="00281677">
        <w:rPr>
          <w:rStyle w:val="s3"/>
          <w:sz w:val="28"/>
          <w:szCs w:val="28"/>
        </w:rPr>
        <w:t>tham mưu mức phí, lệ phí, giá dịch vụ</w:t>
      </w:r>
      <w:r w:rsidR="00C14357" w:rsidRPr="00281677">
        <w:rPr>
          <w:rStyle w:val="apple-converted-space"/>
          <w:sz w:val="28"/>
          <w:szCs w:val="28"/>
        </w:rPr>
        <w:t> </w:t>
      </w:r>
      <w:r w:rsidR="00C14357" w:rsidRPr="00281677">
        <w:rPr>
          <w:rStyle w:val="s3"/>
          <w:sz w:val="28"/>
          <w:szCs w:val="28"/>
        </w:rPr>
        <w:t>để thực hiện những công việc liên quan đến tiếp nhận và giải quyết thủ tục hành chính.</w:t>
      </w:r>
    </w:p>
    <w:p w14:paraId="16F91DA8" w14:textId="582256A3" w:rsidR="00C14357" w:rsidRPr="00024204" w:rsidRDefault="004E6946" w:rsidP="00D96AAD">
      <w:pPr>
        <w:pStyle w:val="s20"/>
        <w:spacing w:before="0" w:beforeAutospacing="0" w:after="0" w:afterAutospacing="0"/>
        <w:ind w:firstLine="567"/>
        <w:contextualSpacing/>
        <w:jc w:val="both"/>
        <w:rPr>
          <w:rStyle w:val="s3"/>
          <w:sz w:val="28"/>
          <w:szCs w:val="28"/>
        </w:rPr>
      </w:pPr>
      <w:r>
        <w:rPr>
          <w:rStyle w:val="s9"/>
          <w:iCs/>
          <w:sz w:val="28"/>
          <w:szCs w:val="28"/>
        </w:rPr>
        <w:t>4.</w:t>
      </w:r>
      <w:r w:rsidR="00024204">
        <w:rPr>
          <w:rStyle w:val="s9"/>
          <w:iCs/>
          <w:sz w:val="28"/>
          <w:szCs w:val="28"/>
          <w:lang w:val="en-US"/>
        </w:rPr>
        <w:t>5</w:t>
      </w:r>
      <w:r>
        <w:rPr>
          <w:rStyle w:val="s9"/>
          <w:iCs/>
          <w:sz w:val="28"/>
          <w:szCs w:val="28"/>
        </w:rPr>
        <w:t>.</w:t>
      </w:r>
      <w:r w:rsidR="00C14357" w:rsidRPr="00281677">
        <w:rPr>
          <w:rStyle w:val="apple-converted-space"/>
          <w:iCs/>
          <w:sz w:val="28"/>
          <w:szCs w:val="28"/>
        </w:rPr>
        <w:t> </w:t>
      </w:r>
      <w:r w:rsidR="00C14357" w:rsidRPr="00281677">
        <w:rPr>
          <w:rStyle w:val="s3"/>
          <w:sz w:val="28"/>
          <w:szCs w:val="28"/>
        </w:rPr>
        <w:t>Hướng dẫn cơ chế</w:t>
      </w:r>
      <w:r w:rsidR="00343AB3">
        <w:rPr>
          <w:rStyle w:val="s3"/>
          <w:sz w:val="28"/>
          <w:szCs w:val="28"/>
        </w:rPr>
        <w:t xml:space="preserve"> tài chính và</w:t>
      </w:r>
      <w:r w:rsidR="00C14357" w:rsidRPr="00281677">
        <w:rPr>
          <w:rStyle w:val="s3"/>
          <w:sz w:val="28"/>
          <w:szCs w:val="28"/>
        </w:rPr>
        <w:t xml:space="preserve"> </w:t>
      </w:r>
      <w:r w:rsidR="00343AB3">
        <w:rPr>
          <w:rStyle w:val="s3"/>
          <w:sz w:val="28"/>
          <w:szCs w:val="28"/>
          <w:lang w:val="en-US"/>
        </w:rPr>
        <w:t xml:space="preserve">bàn </w:t>
      </w:r>
      <w:r w:rsidR="00C14357" w:rsidRPr="00281677">
        <w:rPr>
          <w:rStyle w:val="s3"/>
          <w:sz w:val="28"/>
          <w:szCs w:val="28"/>
        </w:rPr>
        <w:t>giao tài</w:t>
      </w:r>
      <w:r w:rsidR="00343AB3">
        <w:rPr>
          <w:rStyle w:val="s3"/>
          <w:sz w:val="28"/>
          <w:szCs w:val="28"/>
          <w:lang w:val="en-US"/>
        </w:rPr>
        <w:t xml:space="preserve"> chính, tài </w:t>
      </w:r>
      <w:r w:rsidR="00C14357" w:rsidRPr="00281677">
        <w:rPr>
          <w:rStyle w:val="s3"/>
          <w:sz w:val="28"/>
          <w:szCs w:val="28"/>
        </w:rPr>
        <w:t xml:space="preserve">sản giữa </w:t>
      </w:r>
      <w:r w:rsidR="00343AB3">
        <w:rPr>
          <w:rStyle w:val="s3"/>
          <w:sz w:val="28"/>
          <w:szCs w:val="28"/>
        </w:rPr>
        <w:t>UBND</w:t>
      </w:r>
      <w:r w:rsidR="00343AB3" w:rsidRPr="00281677">
        <w:rPr>
          <w:rStyle w:val="s3"/>
          <w:sz w:val="28"/>
          <w:szCs w:val="28"/>
        </w:rPr>
        <w:t xml:space="preserve"> </w:t>
      </w:r>
      <w:r w:rsidR="00343AB3" w:rsidRPr="00024204">
        <w:rPr>
          <w:rStyle w:val="s3"/>
          <w:sz w:val="28"/>
          <w:szCs w:val="28"/>
        </w:rPr>
        <w:t xml:space="preserve">quận, huyện, thị xã </w:t>
      </w:r>
      <w:r w:rsidR="0042766D" w:rsidRPr="00024204">
        <w:rPr>
          <w:rStyle w:val="s3"/>
          <w:sz w:val="28"/>
          <w:szCs w:val="28"/>
          <w:lang w:val="en-US"/>
        </w:rPr>
        <w:t xml:space="preserve">và </w:t>
      </w:r>
      <w:r w:rsidR="00C14357" w:rsidRPr="00024204">
        <w:rPr>
          <w:rStyle w:val="s3"/>
          <w:sz w:val="28"/>
          <w:szCs w:val="28"/>
        </w:rPr>
        <w:t>Trung tâm</w:t>
      </w:r>
      <w:r w:rsidRPr="00024204">
        <w:rPr>
          <w:rStyle w:val="s3"/>
          <w:sz w:val="28"/>
          <w:szCs w:val="28"/>
        </w:rPr>
        <w:t xml:space="preserve"> Phục vụ hành chính công Thành phố</w:t>
      </w:r>
      <w:r w:rsidR="00C14357" w:rsidRPr="00024204">
        <w:rPr>
          <w:rStyle w:val="s3"/>
          <w:sz w:val="28"/>
          <w:szCs w:val="28"/>
        </w:rPr>
        <w:t>.</w:t>
      </w:r>
    </w:p>
    <w:p w14:paraId="15048A3C" w14:textId="4D203646" w:rsidR="00343AB3" w:rsidRPr="00024204" w:rsidRDefault="00571846" w:rsidP="00D96AAD">
      <w:pPr>
        <w:pStyle w:val="s20"/>
        <w:spacing w:before="0" w:beforeAutospacing="0" w:after="0" w:afterAutospacing="0"/>
        <w:ind w:firstLine="567"/>
        <w:contextualSpacing/>
        <w:jc w:val="both"/>
        <w:rPr>
          <w:sz w:val="28"/>
          <w:szCs w:val="28"/>
          <w:lang w:val="en-US"/>
        </w:rPr>
      </w:pPr>
      <w:r w:rsidRPr="00024204">
        <w:rPr>
          <w:rStyle w:val="s3"/>
          <w:sz w:val="28"/>
          <w:szCs w:val="28"/>
          <w:lang w:val="en-US"/>
        </w:rPr>
        <w:t>4.</w:t>
      </w:r>
      <w:r w:rsidR="00024204" w:rsidRPr="00024204">
        <w:rPr>
          <w:rStyle w:val="s3"/>
          <w:sz w:val="28"/>
          <w:szCs w:val="28"/>
          <w:lang w:val="en-US"/>
        </w:rPr>
        <w:t>6</w:t>
      </w:r>
      <w:r w:rsidRPr="00024204">
        <w:rPr>
          <w:rStyle w:val="s3"/>
          <w:sz w:val="28"/>
          <w:szCs w:val="28"/>
          <w:lang w:val="en-US"/>
        </w:rPr>
        <w:t>.</w:t>
      </w:r>
      <w:r w:rsidR="00343AB3" w:rsidRPr="00024204">
        <w:rPr>
          <w:rStyle w:val="s3"/>
          <w:sz w:val="28"/>
          <w:szCs w:val="28"/>
          <w:lang w:val="en-US"/>
        </w:rPr>
        <w:t xml:space="preserve"> Hướng dẫn </w:t>
      </w:r>
      <w:r w:rsidRPr="00024204">
        <w:rPr>
          <w:rStyle w:val="s3"/>
          <w:sz w:val="28"/>
          <w:szCs w:val="28"/>
        </w:rPr>
        <w:t>Trung tâm Phục vụ hành chính công Thành phố</w:t>
      </w:r>
      <w:r w:rsidRPr="00024204">
        <w:rPr>
          <w:rStyle w:val="s3"/>
          <w:sz w:val="28"/>
          <w:szCs w:val="28"/>
          <w:lang w:val="en-US"/>
        </w:rPr>
        <w:t xml:space="preserve"> </w:t>
      </w:r>
      <w:r w:rsidR="00343AB3" w:rsidRPr="00024204">
        <w:rPr>
          <w:rStyle w:val="s3"/>
          <w:sz w:val="28"/>
          <w:szCs w:val="28"/>
          <w:lang w:val="en-US"/>
        </w:rPr>
        <w:t>lập phương án sắp xếp lại, xử lý đối với nhà đất do Trung tâm, Chi nhánh của Trung tâm và đơn vị trực thuộc quản lý, sử dụng sau khi tiếp nhận nguyên trạng từ Sở Xây dự</w:t>
      </w:r>
      <w:r w:rsidR="00024204" w:rsidRPr="00024204">
        <w:rPr>
          <w:rStyle w:val="s3"/>
          <w:sz w:val="28"/>
          <w:szCs w:val="28"/>
          <w:lang w:val="en-US"/>
        </w:rPr>
        <w:t xml:space="preserve">ng và </w:t>
      </w:r>
      <w:r w:rsidR="00343AB3" w:rsidRPr="00024204">
        <w:rPr>
          <w:rStyle w:val="s3"/>
          <w:sz w:val="28"/>
          <w:szCs w:val="28"/>
          <w:lang w:val="en-US"/>
        </w:rPr>
        <w:t>UBND quận, huyện, thị xã, báo cáo cấp có thẩm quyền phê duyệt.</w:t>
      </w:r>
    </w:p>
    <w:p w14:paraId="69F39141" w14:textId="77777777" w:rsidR="007F0C64" w:rsidRPr="00281677" w:rsidRDefault="007F0C64" w:rsidP="00D96AAD">
      <w:pPr>
        <w:pStyle w:val="NormalWeb"/>
        <w:tabs>
          <w:tab w:val="left" w:pos="851"/>
        </w:tabs>
        <w:spacing w:before="0" w:beforeAutospacing="0" w:after="0" w:afterAutospacing="0"/>
        <w:ind w:firstLine="567"/>
        <w:contextualSpacing/>
        <w:jc w:val="both"/>
        <w:rPr>
          <w:b/>
          <w:sz w:val="28"/>
          <w:szCs w:val="28"/>
        </w:rPr>
      </w:pPr>
      <w:r w:rsidRPr="00024204">
        <w:rPr>
          <w:b/>
          <w:sz w:val="28"/>
          <w:szCs w:val="28"/>
        </w:rPr>
        <w:t>5. Sở Kế hoạch và Đầu tư</w:t>
      </w:r>
    </w:p>
    <w:p w14:paraId="13600326" w14:textId="276CEDD2" w:rsidR="00C14357" w:rsidRPr="00281677" w:rsidRDefault="007F0C64" w:rsidP="00D96AAD">
      <w:pPr>
        <w:pStyle w:val="NormalWeb"/>
        <w:tabs>
          <w:tab w:val="left" w:pos="851"/>
        </w:tabs>
        <w:spacing w:before="0" w:beforeAutospacing="0" w:after="0" w:afterAutospacing="0"/>
        <w:ind w:firstLine="567"/>
        <w:contextualSpacing/>
        <w:jc w:val="both"/>
        <w:rPr>
          <w:sz w:val="28"/>
          <w:szCs w:val="28"/>
        </w:rPr>
      </w:pPr>
      <w:r w:rsidRPr="00281677">
        <w:rPr>
          <w:sz w:val="28"/>
          <w:szCs w:val="28"/>
        </w:rPr>
        <w:t xml:space="preserve">Chủ trì, phối hợp Sở Tài chính xây dựng kế hoạch và bố trí vốn đầu tư thực hiện các dự án liên quan đến việc cải tạo trụ sở, đầu tư cơ sở vật chất cho hoạt động của </w:t>
      </w:r>
      <w:r w:rsidR="000166E1" w:rsidRPr="00281677">
        <w:rPr>
          <w:sz w:val="28"/>
          <w:szCs w:val="28"/>
        </w:rPr>
        <w:t>Trung tâm phục vụ hành chính công</w:t>
      </w:r>
      <w:r w:rsidR="00D90A8C">
        <w:rPr>
          <w:sz w:val="28"/>
          <w:szCs w:val="28"/>
          <w:lang w:val="vi-VN"/>
        </w:rPr>
        <w:t xml:space="preserve"> Thành phố</w:t>
      </w:r>
      <w:r w:rsidRPr="00281677">
        <w:rPr>
          <w:sz w:val="28"/>
          <w:szCs w:val="28"/>
        </w:rPr>
        <w:t>.</w:t>
      </w:r>
    </w:p>
    <w:p w14:paraId="4124B7A4" w14:textId="77777777" w:rsidR="00A862F8" w:rsidRPr="00A862F8" w:rsidRDefault="006D55D6" w:rsidP="00D96AAD">
      <w:pPr>
        <w:pStyle w:val="NormalWeb"/>
        <w:tabs>
          <w:tab w:val="left" w:pos="851"/>
        </w:tabs>
        <w:spacing w:before="0" w:beforeAutospacing="0" w:after="0" w:afterAutospacing="0"/>
        <w:ind w:firstLine="567"/>
        <w:contextualSpacing/>
        <w:jc w:val="both"/>
        <w:rPr>
          <w:spacing w:val="-4"/>
          <w:sz w:val="28"/>
          <w:szCs w:val="28"/>
        </w:rPr>
      </w:pPr>
      <w:r w:rsidRPr="00A862F8">
        <w:rPr>
          <w:b/>
          <w:spacing w:val="-4"/>
          <w:sz w:val="28"/>
          <w:szCs w:val="28"/>
        </w:rPr>
        <w:t>6.</w:t>
      </w:r>
      <w:r w:rsidRPr="00A862F8">
        <w:rPr>
          <w:spacing w:val="-4"/>
          <w:sz w:val="28"/>
          <w:szCs w:val="28"/>
        </w:rPr>
        <w:t xml:space="preserve"> </w:t>
      </w:r>
      <w:r w:rsidRPr="00A862F8">
        <w:rPr>
          <w:b/>
          <w:spacing w:val="-4"/>
          <w:sz w:val="28"/>
          <w:szCs w:val="28"/>
        </w:rPr>
        <w:t>Sở Xây dựng</w:t>
      </w:r>
      <w:r w:rsidRPr="00A862F8">
        <w:rPr>
          <w:spacing w:val="-4"/>
          <w:sz w:val="28"/>
          <w:szCs w:val="28"/>
        </w:rPr>
        <w:t xml:space="preserve">: </w:t>
      </w:r>
      <w:r w:rsidR="00A862F8" w:rsidRPr="00A862F8">
        <w:rPr>
          <w:spacing w:val="-4"/>
          <w:sz w:val="28"/>
          <w:szCs w:val="28"/>
        </w:rPr>
        <w:t>Chủ trì, phối hợp Sở Tài chính thực hiện bàn giao cơ sở nhà đất tại Số 197, phố Nghi Tàm, phường Yên Phụ, quận Tây Hồ, thành phố Hà Nội cho Trung tâm để làm trụ sở làm việc.</w:t>
      </w:r>
    </w:p>
    <w:p w14:paraId="7F209B23" w14:textId="1E4CD569" w:rsidR="007F0C64" w:rsidRPr="00281677" w:rsidRDefault="0071481F" w:rsidP="00D96AAD">
      <w:pPr>
        <w:pStyle w:val="NormalWeb"/>
        <w:tabs>
          <w:tab w:val="left" w:pos="851"/>
        </w:tabs>
        <w:spacing w:before="0" w:beforeAutospacing="0" w:after="0" w:afterAutospacing="0"/>
        <w:ind w:firstLine="567"/>
        <w:contextualSpacing/>
        <w:jc w:val="both"/>
        <w:rPr>
          <w:sz w:val="28"/>
          <w:szCs w:val="28"/>
        </w:rPr>
      </w:pPr>
      <w:r>
        <w:rPr>
          <w:b/>
          <w:sz w:val="28"/>
          <w:szCs w:val="28"/>
          <w:lang w:val="vi-VN"/>
        </w:rPr>
        <w:t>7</w:t>
      </w:r>
      <w:r w:rsidR="007F0C64" w:rsidRPr="00281677">
        <w:rPr>
          <w:b/>
          <w:sz w:val="28"/>
          <w:szCs w:val="28"/>
        </w:rPr>
        <w:t>. Sở Thông tin và Truyền thông</w:t>
      </w:r>
    </w:p>
    <w:p w14:paraId="06CFD025" w14:textId="1D47A143" w:rsidR="009D4E5A" w:rsidRPr="00281677" w:rsidRDefault="0071481F" w:rsidP="00D96AAD">
      <w:pPr>
        <w:pStyle w:val="NormalWeb"/>
        <w:tabs>
          <w:tab w:val="left" w:pos="851"/>
        </w:tabs>
        <w:spacing w:before="0" w:beforeAutospacing="0" w:after="0" w:afterAutospacing="0"/>
        <w:ind w:firstLine="567"/>
        <w:contextualSpacing/>
        <w:jc w:val="both"/>
        <w:rPr>
          <w:sz w:val="28"/>
          <w:szCs w:val="28"/>
        </w:rPr>
      </w:pPr>
      <w:r>
        <w:rPr>
          <w:sz w:val="28"/>
          <w:szCs w:val="28"/>
        </w:rPr>
        <w:t>7</w:t>
      </w:r>
      <w:r w:rsidR="000A6563" w:rsidRPr="00281677">
        <w:rPr>
          <w:sz w:val="28"/>
          <w:szCs w:val="28"/>
        </w:rPr>
        <w:t xml:space="preserve">.1. </w:t>
      </w:r>
      <w:r w:rsidR="009D4E5A" w:rsidRPr="00281677">
        <w:rPr>
          <w:bCs/>
          <w:sz w:val="28"/>
          <w:szCs w:val="28"/>
        </w:rPr>
        <w:t>Xây dựng, tổ chức thực hiện Kế hoạch thông tin, tuy</w:t>
      </w:r>
      <w:r w:rsidR="00C73A38" w:rsidRPr="00281677">
        <w:rPr>
          <w:bCs/>
          <w:sz w:val="28"/>
          <w:szCs w:val="28"/>
        </w:rPr>
        <w:t>ê</w:t>
      </w:r>
      <w:r w:rsidR="009D4E5A" w:rsidRPr="00281677">
        <w:rPr>
          <w:bCs/>
          <w:sz w:val="28"/>
          <w:szCs w:val="28"/>
        </w:rPr>
        <w:t>n tuyền về Đề án, việc</w:t>
      </w:r>
      <w:r w:rsidR="006D55D6" w:rsidRPr="00281677">
        <w:rPr>
          <w:bCs/>
          <w:sz w:val="28"/>
          <w:szCs w:val="28"/>
        </w:rPr>
        <w:t xml:space="preserve"> </w:t>
      </w:r>
      <w:r w:rsidR="009D4E5A" w:rsidRPr="00281677">
        <w:rPr>
          <w:bCs/>
          <w:sz w:val="28"/>
          <w:szCs w:val="28"/>
        </w:rPr>
        <w:t xml:space="preserve">thành lập Trung tâm </w:t>
      </w:r>
      <w:r w:rsidR="00D743BB" w:rsidRPr="00281677">
        <w:rPr>
          <w:bCs/>
          <w:sz w:val="28"/>
          <w:szCs w:val="28"/>
        </w:rPr>
        <w:t>p</w:t>
      </w:r>
      <w:r w:rsidR="009D4E5A" w:rsidRPr="00281677">
        <w:rPr>
          <w:bCs/>
          <w:sz w:val="28"/>
          <w:szCs w:val="28"/>
        </w:rPr>
        <w:t>hục vụ hành chính công, bảo đảm sự đồng thuận trong hệ thống chính trị, của đội ngũ cán bộ, công chức, viên chức và đặc biệt là sự ủng hộ của Nhân dân.</w:t>
      </w:r>
    </w:p>
    <w:p w14:paraId="5B31B68A" w14:textId="51EA6656" w:rsidR="000A6563" w:rsidRPr="00281677" w:rsidRDefault="0071481F" w:rsidP="00D96AAD">
      <w:pPr>
        <w:pStyle w:val="NormalWeb"/>
        <w:tabs>
          <w:tab w:val="left" w:pos="851"/>
        </w:tabs>
        <w:spacing w:before="0" w:beforeAutospacing="0" w:after="0" w:afterAutospacing="0"/>
        <w:ind w:firstLine="567"/>
        <w:contextualSpacing/>
        <w:jc w:val="both"/>
        <w:rPr>
          <w:sz w:val="28"/>
          <w:szCs w:val="28"/>
        </w:rPr>
      </w:pPr>
      <w:r>
        <w:rPr>
          <w:sz w:val="28"/>
          <w:szCs w:val="28"/>
        </w:rPr>
        <w:t>7</w:t>
      </w:r>
      <w:r w:rsidR="00D161B9" w:rsidRPr="00281677">
        <w:rPr>
          <w:sz w:val="28"/>
          <w:szCs w:val="28"/>
        </w:rPr>
        <w:t xml:space="preserve">.2. </w:t>
      </w:r>
      <w:r w:rsidR="000A6563" w:rsidRPr="00281677">
        <w:rPr>
          <w:sz w:val="28"/>
          <w:szCs w:val="28"/>
        </w:rPr>
        <w:t>Hướng dẫn các cơ quan báo chí Thành phố; đề nghị các cơ quan báo chí Trung ương và địa phương</w:t>
      </w:r>
      <w:r w:rsidR="00857D53" w:rsidRPr="00281677">
        <w:rPr>
          <w:sz w:val="28"/>
          <w:szCs w:val="28"/>
          <w:lang w:val="vi-VN"/>
        </w:rPr>
        <w:t xml:space="preserve">, </w:t>
      </w:r>
      <w:r w:rsidR="00857D53" w:rsidRPr="00281677">
        <w:rPr>
          <w:sz w:val="28"/>
          <w:szCs w:val="28"/>
        </w:rPr>
        <w:t>cơ quan thông tin đại chúng</w:t>
      </w:r>
      <w:r w:rsidR="000A6563" w:rsidRPr="00281677">
        <w:rPr>
          <w:sz w:val="28"/>
          <w:szCs w:val="28"/>
        </w:rPr>
        <w:t xml:space="preserve"> tuyên truyền sâu rộng đến các tổ chức và công dân về tổ chức và hoạt động của Trung tâm phục vụ hành chính công Thành phố.</w:t>
      </w:r>
    </w:p>
    <w:p w14:paraId="2AF3E5D0" w14:textId="3F9BA19C" w:rsidR="007F0C64" w:rsidRPr="00281677" w:rsidRDefault="0071481F" w:rsidP="00D96AAD">
      <w:pPr>
        <w:pStyle w:val="NormalWeb"/>
        <w:tabs>
          <w:tab w:val="left" w:pos="851"/>
        </w:tabs>
        <w:spacing w:before="0" w:beforeAutospacing="0" w:after="0" w:afterAutospacing="0"/>
        <w:ind w:firstLine="567"/>
        <w:contextualSpacing/>
        <w:jc w:val="both"/>
        <w:rPr>
          <w:spacing w:val="-4"/>
          <w:sz w:val="28"/>
          <w:szCs w:val="28"/>
        </w:rPr>
      </w:pPr>
      <w:r>
        <w:rPr>
          <w:spacing w:val="-4"/>
          <w:sz w:val="28"/>
          <w:szCs w:val="28"/>
        </w:rPr>
        <w:t>7</w:t>
      </w:r>
      <w:r w:rsidR="000A6563" w:rsidRPr="00281677">
        <w:rPr>
          <w:spacing w:val="-4"/>
          <w:sz w:val="28"/>
          <w:szCs w:val="28"/>
        </w:rPr>
        <w:t>.</w:t>
      </w:r>
      <w:r w:rsidR="00D161B9" w:rsidRPr="00281677">
        <w:rPr>
          <w:spacing w:val="-4"/>
          <w:sz w:val="28"/>
          <w:szCs w:val="28"/>
        </w:rPr>
        <w:t>3</w:t>
      </w:r>
      <w:r w:rsidR="000A6563" w:rsidRPr="00281677">
        <w:rPr>
          <w:spacing w:val="-4"/>
          <w:sz w:val="28"/>
          <w:szCs w:val="28"/>
        </w:rPr>
        <w:t>.</w:t>
      </w:r>
      <w:r w:rsidR="007F0C64" w:rsidRPr="00281677">
        <w:rPr>
          <w:spacing w:val="-4"/>
          <w:sz w:val="28"/>
          <w:szCs w:val="28"/>
        </w:rPr>
        <w:t xml:space="preserve"> </w:t>
      </w:r>
      <w:r w:rsidR="006B02B8" w:rsidRPr="00281677">
        <w:rPr>
          <w:spacing w:val="-4"/>
          <w:sz w:val="28"/>
          <w:szCs w:val="28"/>
        </w:rPr>
        <w:t>H</w:t>
      </w:r>
      <w:r w:rsidR="000A6563" w:rsidRPr="00281677">
        <w:rPr>
          <w:spacing w:val="-4"/>
          <w:sz w:val="28"/>
          <w:szCs w:val="28"/>
        </w:rPr>
        <w:t xml:space="preserve">ướng dẫn các cơ quan, đơn vị trong việc kết nối các hệ thống thông tin, cơ sở dữ liệu với Nền tảng tích hợp, chia sẻ dữ liệu Thành phố (LGSP) phục vụ liên thông, chia sẻ dữ liệu Hệ thống thông tin giải quyết </w:t>
      </w:r>
      <w:r w:rsidR="00ED7582" w:rsidRPr="00281677">
        <w:rPr>
          <w:spacing w:val="-4"/>
          <w:sz w:val="28"/>
          <w:szCs w:val="28"/>
          <w:lang w:val="vi-VN"/>
        </w:rPr>
        <w:t>TTHC</w:t>
      </w:r>
      <w:r w:rsidR="00ED7582" w:rsidRPr="00281677">
        <w:rPr>
          <w:spacing w:val="-4"/>
          <w:sz w:val="28"/>
          <w:szCs w:val="28"/>
        </w:rPr>
        <w:t xml:space="preserve"> </w:t>
      </w:r>
      <w:r w:rsidR="000A6563" w:rsidRPr="00281677">
        <w:rPr>
          <w:spacing w:val="-4"/>
          <w:sz w:val="28"/>
          <w:szCs w:val="28"/>
        </w:rPr>
        <w:t>theo quy định</w:t>
      </w:r>
      <w:r w:rsidR="007F0C64" w:rsidRPr="00281677">
        <w:rPr>
          <w:spacing w:val="-4"/>
          <w:sz w:val="28"/>
          <w:szCs w:val="28"/>
        </w:rPr>
        <w:t>.</w:t>
      </w:r>
    </w:p>
    <w:p w14:paraId="69C42F6E" w14:textId="4CCEBB74" w:rsidR="007F0C64" w:rsidRPr="00281677" w:rsidRDefault="0071481F" w:rsidP="00D96AAD">
      <w:pPr>
        <w:pStyle w:val="NormalWeb"/>
        <w:tabs>
          <w:tab w:val="left" w:pos="851"/>
        </w:tabs>
        <w:spacing w:before="0" w:beforeAutospacing="0" w:after="0" w:afterAutospacing="0"/>
        <w:ind w:firstLine="567"/>
        <w:contextualSpacing/>
        <w:jc w:val="both"/>
        <w:rPr>
          <w:sz w:val="28"/>
          <w:szCs w:val="28"/>
        </w:rPr>
      </w:pPr>
      <w:r>
        <w:rPr>
          <w:sz w:val="28"/>
          <w:szCs w:val="28"/>
        </w:rPr>
        <w:t>7</w:t>
      </w:r>
      <w:r w:rsidR="000A6563" w:rsidRPr="00281677">
        <w:rPr>
          <w:sz w:val="28"/>
          <w:szCs w:val="28"/>
        </w:rPr>
        <w:t>.</w:t>
      </w:r>
      <w:r w:rsidR="00D161B9" w:rsidRPr="00281677">
        <w:rPr>
          <w:sz w:val="28"/>
          <w:szCs w:val="28"/>
        </w:rPr>
        <w:t>4</w:t>
      </w:r>
      <w:r w:rsidR="000A6563" w:rsidRPr="00281677">
        <w:rPr>
          <w:sz w:val="28"/>
          <w:szCs w:val="28"/>
        </w:rPr>
        <w:t>.</w:t>
      </w:r>
      <w:r w:rsidR="007F0C64" w:rsidRPr="00281677">
        <w:rPr>
          <w:sz w:val="28"/>
          <w:szCs w:val="28"/>
        </w:rPr>
        <w:t xml:space="preserve"> </w:t>
      </w:r>
      <w:r w:rsidR="00C52A06" w:rsidRPr="00281677">
        <w:rPr>
          <w:sz w:val="28"/>
          <w:szCs w:val="28"/>
        </w:rPr>
        <w:t xml:space="preserve">Phối hợp với Trung tâm </w:t>
      </w:r>
      <w:r w:rsidR="00E57F6A">
        <w:rPr>
          <w:sz w:val="28"/>
          <w:szCs w:val="28"/>
          <w:lang w:val="vi-VN"/>
        </w:rPr>
        <w:t>P</w:t>
      </w:r>
      <w:r w:rsidR="00C52A06" w:rsidRPr="00281677">
        <w:rPr>
          <w:sz w:val="28"/>
          <w:szCs w:val="28"/>
        </w:rPr>
        <w:t>hục vụ hành chính công Thành phố cung cấp thông tin, tư vấn cho tổ chức, cá nhân; hướng dẫn thực hiện các quy định về bảo đảm an toàn thông tin</w:t>
      </w:r>
      <w:r w:rsidR="007F0C64" w:rsidRPr="00281677">
        <w:rPr>
          <w:sz w:val="28"/>
          <w:szCs w:val="28"/>
        </w:rPr>
        <w:t>.</w:t>
      </w:r>
    </w:p>
    <w:p w14:paraId="3021F663" w14:textId="64FF347A" w:rsidR="00E57F6A" w:rsidRDefault="0071481F" w:rsidP="00D96AAD">
      <w:pPr>
        <w:pStyle w:val="NormalWeb"/>
        <w:tabs>
          <w:tab w:val="left" w:pos="851"/>
        </w:tabs>
        <w:spacing w:before="0" w:beforeAutospacing="0" w:after="0" w:afterAutospacing="0"/>
        <w:ind w:firstLine="567"/>
        <w:contextualSpacing/>
        <w:jc w:val="both"/>
        <w:rPr>
          <w:sz w:val="28"/>
          <w:szCs w:val="28"/>
          <w:lang w:val="vi-VN"/>
        </w:rPr>
      </w:pPr>
      <w:r>
        <w:rPr>
          <w:sz w:val="28"/>
          <w:szCs w:val="28"/>
        </w:rPr>
        <w:t>7</w:t>
      </w:r>
      <w:r w:rsidR="000A6563" w:rsidRPr="00281677">
        <w:rPr>
          <w:sz w:val="28"/>
          <w:szCs w:val="28"/>
        </w:rPr>
        <w:t>.</w:t>
      </w:r>
      <w:r w:rsidR="00D161B9" w:rsidRPr="00281677">
        <w:rPr>
          <w:sz w:val="28"/>
          <w:szCs w:val="28"/>
        </w:rPr>
        <w:t>5</w:t>
      </w:r>
      <w:r w:rsidR="000A6563" w:rsidRPr="00281677">
        <w:rPr>
          <w:sz w:val="28"/>
          <w:szCs w:val="28"/>
        </w:rPr>
        <w:t>.</w:t>
      </w:r>
      <w:r w:rsidR="007F0C64" w:rsidRPr="00281677">
        <w:rPr>
          <w:sz w:val="28"/>
          <w:szCs w:val="28"/>
        </w:rPr>
        <w:t xml:space="preserve"> </w:t>
      </w:r>
      <w:r w:rsidR="00C52A06" w:rsidRPr="00281677">
        <w:rPr>
          <w:sz w:val="28"/>
          <w:szCs w:val="28"/>
        </w:rPr>
        <w:t>Phối hợp các cơ quan, đơn vị</w:t>
      </w:r>
      <w:r w:rsidR="00857D53" w:rsidRPr="00281677">
        <w:rPr>
          <w:sz w:val="28"/>
          <w:szCs w:val="28"/>
          <w:lang w:val="vi-VN"/>
        </w:rPr>
        <w:t xml:space="preserve"> </w:t>
      </w:r>
      <w:r w:rsidR="00C52A06" w:rsidRPr="00281677">
        <w:rPr>
          <w:sz w:val="28"/>
          <w:szCs w:val="28"/>
        </w:rPr>
        <w:t>liên quan trong quá trình triển khai các dự</w:t>
      </w:r>
      <w:r w:rsidR="00E343DF" w:rsidRPr="00281677">
        <w:rPr>
          <w:sz w:val="28"/>
          <w:szCs w:val="28"/>
          <w:lang w:val="vi-VN"/>
        </w:rPr>
        <w:t xml:space="preserve"> </w:t>
      </w:r>
      <w:r w:rsidR="00C52A06" w:rsidRPr="00281677">
        <w:rPr>
          <w:sz w:val="28"/>
          <w:szCs w:val="28"/>
        </w:rPr>
        <w:t xml:space="preserve">án đầu tư/hoạt động ứng dụng </w:t>
      </w:r>
      <w:r w:rsidR="003A2670" w:rsidRPr="00281677">
        <w:rPr>
          <w:color w:val="000000" w:themeColor="text1"/>
          <w:sz w:val="28"/>
          <w:szCs w:val="28"/>
        </w:rPr>
        <w:t>CNTT</w:t>
      </w:r>
      <w:r w:rsidR="00C52A06" w:rsidRPr="00281677">
        <w:rPr>
          <w:sz w:val="28"/>
          <w:szCs w:val="28"/>
        </w:rPr>
        <w:t xml:space="preserve"> phục vụ hoạt động tiếp nhận và giải</w:t>
      </w:r>
      <w:r w:rsidR="00E343DF" w:rsidRPr="00281677">
        <w:rPr>
          <w:sz w:val="28"/>
          <w:szCs w:val="28"/>
          <w:lang w:val="vi-VN"/>
        </w:rPr>
        <w:t xml:space="preserve"> </w:t>
      </w:r>
      <w:r w:rsidR="00C52A06" w:rsidRPr="00281677">
        <w:rPr>
          <w:sz w:val="28"/>
          <w:szCs w:val="28"/>
        </w:rPr>
        <w:t xml:space="preserve">quyết </w:t>
      </w:r>
      <w:r w:rsidR="009809A5" w:rsidRPr="00281677">
        <w:rPr>
          <w:sz w:val="28"/>
          <w:szCs w:val="28"/>
        </w:rPr>
        <w:t>TTHC</w:t>
      </w:r>
      <w:r w:rsidR="00C52A06" w:rsidRPr="00281677">
        <w:rPr>
          <w:sz w:val="28"/>
          <w:szCs w:val="28"/>
        </w:rPr>
        <w:t xml:space="preserve"> theo quy định</w:t>
      </w:r>
      <w:r w:rsidR="00E57F6A">
        <w:rPr>
          <w:sz w:val="28"/>
          <w:szCs w:val="28"/>
          <w:lang w:val="vi-VN"/>
        </w:rPr>
        <w:t>.</w:t>
      </w:r>
    </w:p>
    <w:p w14:paraId="1F80FC90" w14:textId="162C64D4" w:rsidR="00C14357" w:rsidRPr="00281677" w:rsidRDefault="0071481F" w:rsidP="00D96AAD">
      <w:pPr>
        <w:pStyle w:val="NormalWeb"/>
        <w:tabs>
          <w:tab w:val="left" w:pos="851"/>
        </w:tabs>
        <w:spacing w:before="0" w:beforeAutospacing="0" w:after="0" w:afterAutospacing="0"/>
        <w:ind w:firstLine="567"/>
        <w:contextualSpacing/>
        <w:jc w:val="both"/>
        <w:rPr>
          <w:sz w:val="28"/>
          <w:szCs w:val="28"/>
        </w:rPr>
      </w:pPr>
      <w:r>
        <w:rPr>
          <w:sz w:val="28"/>
          <w:szCs w:val="28"/>
        </w:rPr>
        <w:t>7</w:t>
      </w:r>
      <w:r w:rsidR="00E57F6A">
        <w:rPr>
          <w:sz w:val="28"/>
          <w:szCs w:val="28"/>
          <w:lang w:val="vi-VN"/>
        </w:rPr>
        <w:t xml:space="preserve">.6. </w:t>
      </w:r>
      <w:r w:rsidR="00C14357" w:rsidRPr="00281677">
        <w:rPr>
          <w:rStyle w:val="s3"/>
          <w:sz w:val="28"/>
          <w:szCs w:val="28"/>
        </w:rPr>
        <w:t xml:space="preserve">Xây dựng kế hoạch đào tạo, bồi dưỡng, phát triển nguồn nhân lực </w:t>
      </w:r>
      <w:r w:rsidR="00E57F6A">
        <w:rPr>
          <w:rStyle w:val="s3"/>
          <w:sz w:val="28"/>
          <w:szCs w:val="28"/>
        </w:rPr>
        <w:t>CNTT</w:t>
      </w:r>
      <w:r w:rsidR="00C14357" w:rsidRPr="00281677">
        <w:rPr>
          <w:rStyle w:val="s3"/>
          <w:sz w:val="28"/>
          <w:szCs w:val="28"/>
        </w:rPr>
        <w:t xml:space="preserve"> phục vụ hoạt động của hệ thống Trung tâm</w:t>
      </w:r>
      <w:r w:rsidR="00E57F6A">
        <w:rPr>
          <w:rStyle w:val="s3"/>
          <w:sz w:val="28"/>
          <w:szCs w:val="28"/>
          <w:lang w:val="vi-VN"/>
        </w:rPr>
        <w:t xml:space="preserve"> Phục vụ hành chính công Thành phố</w:t>
      </w:r>
      <w:r w:rsidR="00C14357" w:rsidRPr="00281677">
        <w:rPr>
          <w:rStyle w:val="s3"/>
          <w:sz w:val="28"/>
          <w:szCs w:val="28"/>
        </w:rPr>
        <w:t xml:space="preserve">. </w:t>
      </w:r>
    </w:p>
    <w:p w14:paraId="10D9C302" w14:textId="5FF0C1FE" w:rsidR="00C35209" w:rsidRPr="00281677" w:rsidRDefault="0071481F" w:rsidP="00D96AAD">
      <w:pPr>
        <w:pStyle w:val="NormalWeb"/>
        <w:tabs>
          <w:tab w:val="left" w:pos="851"/>
        </w:tabs>
        <w:spacing w:before="0" w:beforeAutospacing="0" w:after="0" w:afterAutospacing="0"/>
        <w:ind w:firstLine="567"/>
        <w:contextualSpacing/>
        <w:jc w:val="both"/>
        <w:rPr>
          <w:sz w:val="28"/>
          <w:szCs w:val="28"/>
        </w:rPr>
      </w:pPr>
      <w:r>
        <w:rPr>
          <w:b/>
          <w:sz w:val="28"/>
          <w:szCs w:val="28"/>
        </w:rPr>
        <w:t>8</w:t>
      </w:r>
      <w:r w:rsidR="00C35209" w:rsidRPr="00281677">
        <w:rPr>
          <w:b/>
          <w:sz w:val="28"/>
          <w:szCs w:val="28"/>
        </w:rPr>
        <w:t>. Sở Tư pháp:</w:t>
      </w:r>
      <w:r w:rsidR="00C35209" w:rsidRPr="00281677">
        <w:rPr>
          <w:sz w:val="28"/>
          <w:szCs w:val="28"/>
        </w:rPr>
        <w:t xml:space="preserve"> Chủ trì, phối hợp với Trung tâm </w:t>
      </w:r>
      <w:r w:rsidR="001B33F3">
        <w:rPr>
          <w:sz w:val="28"/>
          <w:szCs w:val="28"/>
          <w:lang w:val="vi-VN"/>
        </w:rPr>
        <w:t>P</w:t>
      </w:r>
      <w:r w:rsidR="00C35209" w:rsidRPr="00281677">
        <w:rPr>
          <w:sz w:val="28"/>
          <w:szCs w:val="28"/>
        </w:rPr>
        <w:t>hục vụ hành chính công tham mưu HĐND Thành phố ban hành Nghị quyết miễn phí, lệ phí đối với chứng thực điện tử.</w:t>
      </w:r>
    </w:p>
    <w:p w14:paraId="0EF5BF07" w14:textId="21823F27" w:rsidR="00B44716" w:rsidRPr="00281677" w:rsidRDefault="0071481F" w:rsidP="00D96AAD">
      <w:pPr>
        <w:pStyle w:val="NormalWeb"/>
        <w:tabs>
          <w:tab w:val="left" w:pos="851"/>
        </w:tabs>
        <w:spacing w:before="0" w:beforeAutospacing="0" w:after="0" w:afterAutospacing="0"/>
        <w:ind w:firstLine="567"/>
        <w:contextualSpacing/>
        <w:jc w:val="both"/>
        <w:rPr>
          <w:b/>
          <w:sz w:val="28"/>
          <w:szCs w:val="28"/>
        </w:rPr>
      </w:pPr>
      <w:r>
        <w:rPr>
          <w:b/>
          <w:sz w:val="28"/>
          <w:szCs w:val="28"/>
        </w:rPr>
        <w:t>9</w:t>
      </w:r>
      <w:r w:rsidR="00C8759C" w:rsidRPr="00281677">
        <w:rPr>
          <w:b/>
          <w:sz w:val="28"/>
          <w:szCs w:val="28"/>
        </w:rPr>
        <w:t xml:space="preserve">. Trung tâm </w:t>
      </w:r>
      <w:r w:rsidR="00FF69C6" w:rsidRPr="00281677">
        <w:rPr>
          <w:b/>
          <w:sz w:val="28"/>
          <w:szCs w:val="28"/>
          <w:lang w:val="vi-VN"/>
        </w:rPr>
        <w:t>P</w:t>
      </w:r>
      <w:r w:rsidR="00C8759C" w:rsidRPr="00281677">
        <w:rPr>
          <w:b/>
          <w:sz w:val="28"/>
          <w:szCs w:val="28"/>
        </w:rPr>
        <w:t>hục vụ hành chính công</w:t>
      </w:r>
      <w:r w:rsidR="00ED0503" w:rsidRPr="00281677">
        <w:rPr>
          <w:b/>
          <w:sz w:val="28"/>
          <w:szCs w:val="28"/>
        </w:rPr>
        <w:t xml:space="preserve"> Thành phố</w:t>
      </w:r>
      <w:r w:rsidR="00C8759C" w:rsidRPr="00281677">
        <w:rPr>
          <w:b/>
          <w:sz w:val="28"/>
          <w:szCs w:val="28"/>
        </w:rPr>
        <w:t xml:space="preserve"> (sau khi thành lập)</w:t>
      </w:r>
    </w:p>
    <w:p w14:paraId="6B84F274" w14:textId="2AC8FBED" w:rsidR="002F0064" w:rsidRPr="00F62989" w:rsidRDefault="0071481F" w:rsidP="00D96AAD">
      <w:pPr>
        <w:pStyle w:val="s20"/>
        <w:spacing w:before="0" w:beforeAutospacing="0" w:after="0" w:afterAutospacing="0"/>
        <w:ind w:firstLine="567"/>
        <w:contextualSpacing/>
        <w:jc w:val="both"/>
        <w:rPr>
          <w:sz w:val="28"/>
          <w:szCs w:val="28"/>
        </w:rPr>
      </w:pPr>
      <w:r>
        <w:rPr>
          <w:sz w:val="28"/>
          <w:szCs w:val="28"/>
          <w:lang w:val="en-US"/>
        </w:rPr>
        <w:lastRenderedPageBreak/>
        <w:t>9</w:t>
      </w:r>
      <w:r w:rsidR="002F0064">
        <w:rPr>
          <w:sz w:val="28"/>
          <w:szCs w:val="28"/>
          <w:lang w:val="en-US"/>
        </w:rPr>
        <w:t>.1.</w:t>
      </w:r>
      <w:r w:rsidR="002F0064" w:rsidRPr="00281677">
        <w:rPr>
          <w:rStyle w:val="apple-converted-space"/>
          <w:sz w:val="28"/>
          <w:szCs w:val="28"/>
        </w:rPr>
        <w:t> </w:t>
      </w:r>
      <w:r w:rsidR="002F0064" w:rsidRPr="00281677">
        <w:rPr>
          <w:rStyle w:val="s3"/>
          <w:sz w:val="28"/>
          <w:szCs w:val="28"/>
        </w:rPr>
        <w:t xml:space="preserve">Chủ trì tổ chức thực hiện Nghị quyết của </w:t>
      </w:r>
      <w:r w:rsidR="002F0064">
        <w:rPr>
          <w:rStyle w:val="s3"/>
          <w:sz w:val="28"/>
          <w:szCs w:val="28"/>
          <w:lang w:val="en-US"/>
        </w:rPr>
        <w:t>HĐND</w:t>
      </w:r>
      <w:r w:rsidR="002F0064" w:rsidRPr="00281677">
        <w:rPr>
          <w:rStyle w:val="s3"/>
          <w:sz w:val="28"/>
          <w:szCs w:val="28"/>
        </w:rPr>
        <w:t xml:space="preserve"> Thành phố, Quyết định của Ủy ban nhân dân Thành phố về việc thành lập, tổ chức hoạt động của Trung tâm </w:t>
      </w:r>
      <w:r w:rsidR="00F62989">
        <w:rPr>
          <w:rStyle w:val="s3"/>
          <w:sz w:val="28"/>
          <w:szCs w:val="28"/>
          <w:lang w:val="en-US"/>
        </w:rPr>
        <w:t xml:space="preserve">Phục vụ hành chính công </w:t>
      </w:r>
      <w:r w:rsidR="002F0064" w:rsidRPr="00281677">
        <w:rPr>
          <w:rStyle w:val="s3"/>
          <w:sz w:val="28"/>
          <w:szCs w:val="28"/>
        </w:rPr>
        <w:t>theo Đề án đã được phê duyệt; kịp thời báo cáo và đề xuất Ủy ban nhân dân Thành phố giải quyết các vấn đề liên quan, phát sinh trong quá trình thực hiện.</w:t>
      </w:r>
      <w:r w:rsidR="002F0064" w:rsidRPr="00281677">
        <w:rPr>
          <w:rStyle w:val="apple-converted-space"/>
          <w:sz w:val="28"/>
          <w:szCs w:val="28"/>
        </w:rPr>
        <w:t> </w:t>
      </w:r>
    </w:p>
    <w:p w14:paraId="6C35BB3C" w14:textId="636E15BE" w:rsidR="00F74407" w:rsidRPr="00281677" w:rsidRDefault="0071481F" w:rsidP="00D96AAD">
      <w:pPr>
        <w:tabs>
          <w:tab w:val="left" w:pos="851"/>
        </w:tabs>
        <w:spacing w:before="0" w:after="0"/>
        <w:contextualSpacing/>
        <w:rPr>
          <w:lang w:val="vi-VN"/>
        </w:rPr>
      </w:pPr>
      <w:r>
        <w:rPr>
          <w:spacing w:val="-8"/>
        </w:rPr>
        <w:t>9</w:t>
      </w:r>
      <w:r w:rsidR="00F62989">
        <w:rPr>
          <w:spacing w:val="-8"/>
        </w:rPr>
        <w:t>.2</w:t>
      </w:r>
      <w:r w:rsidR="00F74407" w:rsidRPr="00281677">
        <w:rPr>
          <w:spacing w:val="-8"/>
        </w:rPr>
        <w:t xml:space="preserve">. Chủ trì </w:t>
      </w:r>
      <w:r w:rsidR="00B17795">
        <w:t>tham mưu</w:t>
      </w:r>
      <w:r w:rsidR="00F74407" w:rsidRPr="00281677">
        <w:rPr>
          <w:lang w:val="vi-VN"/>
        </w:rPr>
        <w:t xml:space="preserve"> cơ chế, chính sách đặc thù về trụ sở làm việc, cơ sở vật chất </w:t>
      </w:r>
      <w:r w:rsidR="00BC573B">
        <w:rPr>
          <w:lang w:val="vi-VN"/>
        </w:rPr>
        <w:t xml:space="preserve">trụ sở chính </w:t>
      </w:r>
      <w:r w:rsidR="00F74407" w:rsidRPr="00281677">
        <w:rPr>
          <w:lang w:val="vi-VN"/>
        </w:rPr>
        <w:t xml:space="preserve">của Trung tâm, các Chi nhánh, </w:t>
      </w:r>
      <w:r w:rsidR="00F74407" w:rsidRPr="00281677">
        <w:t>Đ</w:t>
      </w:r>
      <w:r w:rsidR="00F74407" w:rsidRPr="00281677">
        <w:rPr>
          <w:lang w:val="vi-VN"/>
        </w:rPr>
        <w:t xml:space="preserve">iểm tiếp nhận theo hướng hiện đại, đồng bộ </w:t>
      </w:r>
      <w:r w:rsidR="00F74407" w:rsidRPr="00281677">
        <w:t>(</w:t>
      </w:r>
      <w:r w:rsidR="00F74407" w:rsidRPr="00281677">
        <w:rPr>
          <w:lang w:val="vi-VN"/>
        </w:rPr>
        <w:t xml:space="preserve">ưu tiên đầu tư, phát triển hạ tầng số, các nền tảng, ứng dụng </w:t>
      </w:r>
      <w:r w:rsidR="00F74407" w:rsidRPr="00F62989">
        <w:rPr>
          <w:spacing w:val="-4"/>
          <w:lang w:val="vi-VN"/>
        </w:rPr>
        <w:t>phục vụ người dân và doanh nghiệp</w:t>
      </w:r>
      <w:r w:rsidR="00F74407" w:rsidRPr="00F62989">
        <w:rPr>
          <w:spacing w:val="-4"/>
        </w:rPr>
        <w:t>)</w:t>
      </w:r>
      <w:r w:rsidR="00F74407" w:rsidRPr="00F62989">
        <w:rPr>
          <w:spacing w:val="-4"/>
          <w:lang w:val="vi-VN"/>
        </w:rPr>
        <w:t>; tuyển dụng nhân sự chất lượng cao; hỗ trợ cán bộ, công chức, viên chức, người lao động làm việc tại Trung tâm; cơ chế thuê chuyên gia và ký hợp đồng dài hạn nhân viên theo quy định của Luật Thủ đô</w:t>
      </w:r>
      <w:r w:rsidR="009B06E9" w:rsidRPr="00F62989">
        <w:rPr>
          <w:spacing w:val="-4"/>
          <w:lang w:val="vi-VN"/>
        </w:rPr>
        <w:t xml:space="preserve"> (sửa đổi)</w:t>
      </w:r>
      <w:r w:rsidR="00F62989" w:rsidRPr="00F62989">
        <w:rPr>
          <w:spacing w:val="-4"/>
          <w:lang w:val="vi-VN"/>
        </w:rPr>
        <w:t>.</w:t>
      </w:r>
    </w:p>
    <w:p w14:paraId="645CEBA6" w14:textId="20B60FA5" w:rsidR="00F74407" w:rsidRPr="00281677" w:rsidRDefault="0071481F" w:rsidP="00D96AAD">
      <w:pPr>
        <w:tabs>
          <w:tab w:val="left" w:pos="851"/>
        </w:tabs>
        <w:spacing w:before="0" w:after="0"/>
        <w:contextualSpacing/>
        <w:rPr>
          <w:lang w:val="vi-VN"/>
        </w:rPr>
      </w:pPr>
      <w:r>
        <w:t>9</w:t>
      </w:r>
      <w:r w:rsidR="00F62989">
        <w:t>.3</w:t>
      </w:r>
      <w:r w:rsidR="00F74407" w:rsidRPr="00281677">
        <w:t xml:space="preserve">. Chủ trì xây dựng </w:t>
      </w:r>
      <w:r w:rsidR="00F74407" w:rsidRPr="00281677">
        <w:rPr>
          <w:lang w:val="vi-VN"/>
        </w:rPr>
        <w:t>chính sách, giải pháp đẩy mạnh dịch vụ công trực tuyến, đặc biệt là trực tuyến toàn trình</w:t>
      </w:r>
      <w:r w:rsidR="00F74407" w:rsidRPr="00281677">
        <w:t xml:space="preserve"> (</w:t>
      </w:r>
      <w:r w:rsidR="00F74407" w:rsidRPr="00281677">
        <w:rPr>
          <w:lang w:val="vi-VN"/>
        </w:rPr>
        <w:t>lưu ý các chính sách mang lại kết quả thiết thực: đa dạng kênh, đối tượng nộp hồ sơ trực tuyến; có chính sách hỗ trợ người dân nhận kết quả tại nhà khi làm dịch vụ công trực tuyến; hỗ trợ đơn vị bưu chính công ích hỗ trợ làm dịch vụ công trực tuyến; miễn phí chứng thực điện tử và tạo lập hồ sơ điện tử</w:t>
      </w:r>
      <w:r w:rsidR="00F74407" w:rsidRPr="00281677">
        <w:t>)</w:t>
      </w:r>
      <w:r w:rsidR="00F74407" w:rsidRPr="00281677">
        <w:rPr>
          <w:lang w:val="vi-VN"/>
        </w:rPr>
        <w:t>.</w:t>
      </w:r>
    </w:p>
    <w:p w14:paraId="486FB046" w14:textId="50D0E48F" w:rsidR="009F57E4" w:rsidRDefault="0071481F" w:rsidP="00D96AAD">
      <w:pPr>
        <w:tabs>
          <w:tab w:val="left" w:pos="851"/>
        </w:tabs>
        <w:spacing w:before="0" w:after="0"/>
        <w:contextualSpacing/>
        <w:rPr>
          <w:spacing w:val="-2"/>
        </w:rPr>
      </w:pPr>
      <w:r>
        <w:rPr>
          <w:spacing w:val="-2"/>
        </w:rPr>
        <w:t>9</w:t>
      </w:r>
      <w:r w:rsidR="00F62989">
        <w:rPr>
          <w:spacing w:val="-2"/>
        </w:rPr>
        <w:t>.4</w:t>
      </w:r>
      <w:r w:rsidR="001A331D">
        <w:rPr>
          <w:spacing w:val="-2"/>
        </w:rPr>
        <w:t xml:space="preserve">. </w:t>
      </w:r>
      <w:r w:rsidR="002169A6">
        <w:rPr>
          <w:spacing w:val="-2"/>
        </w:rPr>
        <w:t>Chủ</w:t>
      </w:r>
      <w:r w:rsidR="002169A6">
        <w:rPr>
          <w:spacing w:val="-2"/>
          <w:lang w:val="vi-VN"/>
        </w:rPr>
        <w:t xml:space="preserve"> trì </w:t>
      </w:r>
      <w:r w:rsidR="009F57E4" w:rsidRPr="00D33C71">
        <w:rPr>
          <w:spacing w:val="-2"/>
        </w:rPr>
        <w:t>nghiên cứu, tham mưu triển khai thực hiện việc điều động</w:t>
      </w:r>
      <w:r w:rsidR="009F57E4" w:rsidRPr="00D33C71">
        <w:rPr>
          <w:spacing w:val="-2"/>
          <w:lang w:val="vi-VN"/>
        </w:rPr>
        <w:t>, cử cán bộ,</w:t>
      </w:r>
      <w:r w:rsidR="009F57E4" w:rsidRPr="00D33C71">
        <w:rPr>
          <w:spacing w:val="-2"/>
        </w:rPr>
        <w:t xml:space="preserve"> công chức, viên chức thuộc biên chế của các sở, ban, ngành, </w:t>
      </w:r>
      <w:r w:rsidR="001A331D">
        <w:rPr>
          <w:spacing w:val="-2"/>
        </w:rPr>
        <w:t xml:space="preserve">UBND cấp huyện, UBND cấp xã và các </w:t>
      </w:r>
      <w:r w:rsidR="009F57E4" w:rsidRPr="00D33C71">
        <w:rPr>
          <w:spacing w:val="-2"/>
        </w:rPr>
        <w:t>đơn vị liên quan đến làm việc tại Trung tâm để tiếp nhận và trả kết quả giải quyết TTHC; ban hành danh mục vị trí việc làm, khung năng lực, bản mô tả vị trí việc làm của Trung tâm Phục vụ hành chính công.</w:t>
      </w:r>
    </w:p>
    <w:p w14:paraId="59A6DAEC" w14:textId="53ED7829" w:rsidR="00C14357" w:rsidRPr="00F62989" w:rsidRDefault="0071481F" w:rsidP="00D96AAD">
      <w:pPr>
        <w:pStyle w:val="s20"/>
        <w:spacing w:before="0" w:beforeAutospacing="0" w:after="0" w:afterAutospacing="0"/>
        <w:ind w:firstLine="567"/>
        <w:contextualSpacing/>
        <w:jc w:val="both"/>
        <w:rPr>
          <w:sz w:val="28"/>
          <w:szCs w:val="28"/>
        </w:rPr>
      </w:pPr>
      <w:r>
        <w:rPr>
          <w:rStyle w:val="s3"/>
          <w:sz w:val="28"/>
          <w:szCs w:val="28"/>
          <w:lang w:val="en-US"/>
        </w:rPr>
        <w:t>9</w:t>
      </w:r>
      <w:r w:rsidR="00F62989" w:rsidRPr="00F62989">
        <w:rPr>
          <w:rStyle w:val="s3"/>
          <w:sz w:val="28"/>
          <w:szCs w:val="28"/>
          <w:lang w:val="en-US"/>
        </w:rPr>
        <w:t>.5. Chủ trì</w:t>
      </w:r>
      <w:r w:rsidR="00F62989" w:rsidRPr="00F62989">
        <w:rPr>
          <w:rStyle w:val="s3"/>
          <w:sz w:val="28"/>
          <w:szCs w:val="28"/>
        </w:rPr>
        <w:t xml:space="preserve"> x</w:t>
      </w:r>
      <w:r w:rsidR="00C14357" w:rsidRPr="00F62989">
        <w:rPr>
          <w:rStyle w:val="s3"/>
          <w:sz w:val="28"/>
          <w:szCs w:val="28"/>
        </w:rPr>
        <w:t xml:space="preserve">ây dựng kế hoạch và đẩy mạnh thông tin, tuyên truyền về </w:t>
      </w:r>
      <w:r w:rsidR="00F62989">
        <w:rPr>
          <w:rStyle w:val="s3"/>
          <w:sz w:val="28"/>
          <w:szCs w:val="28"/>
          <w:lang w:val="en-US"/>
        </w:rPr>
        <w:t xml:space="preserve">                 </w:t>
      </w:r>
      <w:r w:rsidR="00C14357" w:rsidRPr="00F62989">
        <w:rPr>
          <w:rStyle w:val="s3"/>
          <w:spacing w:val="-4"/>
          <w:sz w:val="28"/>
          <w:szCs w:val="28"/>
        </w:rPr>
        <w:t>mô hình</w:t>
      </w:r>
      <w:r w:rsidR="00F62989" w:rsidRPr="00F62989">
        <w:rPr>
          <w:rStyle w:val="s3"/>
          <w:spacing w:val="-4"/>
          <w:sz w:val="28"/>
          <w:szCs w:val="28"/>
          <w:lang w:val="en-US"/>
        </w:rPr>
        <w:t>,</w:t>
      </w:r>
      <w:r w:rsidR="00C14357" w:rsidRPr="00F62989">
        <w:rPr>
          <w:rStyle w:val="s3"/>
          <w:spacing w:val="-4"/>
          <w:sz w:val="28"/>
          <w:szCs w:val="28"/>
        </w:rPr>
        <w:t xml:space="preserve"> </w:t>
      </w:r>
      <w:r w:rsidR="00F62989" w:rsidRPr="00F62989">
        <w:rPr>
          <w:rStyle w:val="s3"/>
          <w:spacing w:val="-4"/>
          <w:sz w:val="28"/>
          <w:szCs w:val="28"/>
          <w:lang w:val="en-US"/>
        </w:rPr>
        <w:t xml:space="preserve">tổ chức và hoạt động của </w:t>
      </w:r>
      <w:r w:rsidR="00C14357" w:rsidRPr="00F62989">
        <w:rPr>
          <w:rStyle w:val="s3"/>
          <w:spacing w:val="-4"/>
          <w:sz w:val="28"/>
          <w:szCs w:val="28"/>
        </w:rPr>
        <w:t>Trung tâm</w:t>
      </w:r>
      <w:r w:rsidR="00F62989" w:rsidRPr="00F62989">
        <w:rPr>
          <w:rStyle w:val="s3"/>
          <w:spacing w:val="-4"/>
          <w:sz w:val="28"/>
          <w:szCs w:val="28"/>
          <w:lang w:val="en-US"/>
        </w:rPr>
        <w:t xml:space="preserve"> Phục vụ hành chính công Thành phố</w:t>
      </w:r>
      <w:r w:rsidR="00F62989" w:rsidRPr="00F62989">
        <w:rPr>
          <w:rStyle w:val="s3"/>
          <w:spacing w:val="-4"/>
          <w:sz w:val="28"/>
          <w:szCs w:val="28"/>
        </w:rPr>
        <w:t>.</w:t>
      </w:r>
    </w:p>
    <w:p w14:paraId="21721939" w14:textId="01FC79E7" w:rsidR="00B17795" w:rsidRDefault="0071481F" w:rsidP="00D96AAD">
      <w:pPr>
        <w:pStyle w:val="s20"/>
        <w:spacing w:before="0" w:beforeAutospacing="0" w:after="0" w:afterAutospacing="0"/>
        <w:ind w:firstLine="567"/>
        <w:contextualSpacing/>
        <w:jc w:val="both"/>
        <w:rPr>
          <w:sz w:val="28"/>
          <w:szCs w:val="28"/>
        </w:rPr>
      </w:pPr>
      <w:r>
        <w:rPr>
          <w:rStyle w:val="s9"/>
          <w:iCs/>
          <w:sz w:val="28"/>
          <w:szCs w:val="28"/>
          <w:lang w:val="en-US"/>
        </w:rPr>
        <w:t>9</w:t>
      </w:r>
      <w:r w:rsidR="00B17795">
        <w:rPr>
          <w:rStyle w:val="s9"/>
          <w:iCs/>
          <w:sz w:val="28"/>
          <w:szCs w:val="28"/>
          <w:lang w:val="en-US"/>
        </w:rPr>
        <w:t>.6</w:t>
      </w:r>
      <w:r w:rsidR="00F62989">
        <w:rPr>
          <w:rStyle w:val="s9"/>
          <w:iCs/>
          <w:sz w:val="28"/>
          <w:szCs w:val="28"/>
          <w:lang w:val="en-US"/>
        </w:rPr>
        <w:t>.</w:t>
      </w:r>
      <w:r w:rsidR="00C14357" w:rsidRPr="00281677">
        <w:rPr>
          <w:rStyle w:val="apple-converted-space"/>
          <w:sz w:val="28"/>
          <w:szCs w:val="28"/>
        </w:rPr>
        <w:t> </w:t>
      </w:r>
      <w:r w:rsidR="00F62989">
        <w:rPr>
          <w:rStyle w:val="apple-converted-space"/>
          <w:sz w:val="28"/>
          <w:szCs w:val="28"/>
          <w:lang w:val="en-US"/>
        </w:rPr>
        <w:t xml:space="preserve">Chủ trì </w:t>
      </w:r>
      <w:r w:rsidR="00F62989">
        <w:rPr>
          <w:rStyle w:val="s3"/>
          <w:sz w:val="28"/>
          <w:szCs w:val="28"/>
          <w:lang w:val="en-US"/>
        </w:rPr>
        <w:t xml:space="preserve">xây </w:t>
      </w:r>
      <w:r w:rsidR="00C14357" w:rsidRPr="00281677">
        <w:rPr>
          <w:rStyle w:val="s3"/>
          <w:sz w:val="28"/>
          <w:szCs w:val="28"/>
        </w:rPr>
        <w:t>dựng và trình</w:t>
      </w:r>
      <w:r w:rsidR="00C14357" w:rsidRPr="00281677">
        <w:rPr>
          <w:rStyle w:val="apple-converted-space"/>
          <w:sz w:val="28"/>
          <w:szCs w:val="28"/>
        </w:rPr>
        <w:t> </w:t>
      </w:r>
      <w:r w:rsidR="00F62989">
        <w:rPr>
          <w:rStyle w:val="s3"/>
          <w:sz w:val="28"/>
          <w:szCs w:val="28"/>
          <w:lang w:val="en-US"/>
        </w:rPr>
        <w:t>UBND</w:t>
      </w:r>
      <w:r w:rsidR="00C14357" w:rsidRPr="00281677">
        <w:rPr>
          <w:rStyle w:val="apple-converted-space"/>
          <w:sz w:val="28"/>
          <w:szCs w:val="28"/>
        </w:rPr>
        <w:t xml:space="preserve"> Thành phố </w:t>
      </w:r>
      <w:r w:rsidR="00C14357" w:rsidRPr="00281677">
        <w:rPr>
          <w:rStyle w:val="s3"/>
          <w:sz w:val="28"/>
          <w:szCs w:val="28"/>
        </w:rPr>
        <w:t>ban hành Quy chế</w:t>
      </w:r>
      <w:r w:rsidR="00C14357" w:rsidRPr="00281677">
        <w:rPr>
          <w:rStyle w:val="apple-converted-space"/>
          <w:sz w:val="28"/>
          <w:szCs w:val="28"/>
        </w:rPr>
        <w:t> </w:t>
      </w:r>
      <w:r w:rsidR="00C14357" w:rsidRPr="00281677">
        <w:rPr>
          <w:rStyle w:val="s3"/>
          <w:sz w:val="28"/>
          <w:szCs w:val="28"/>
        </w:rPr>
        <w:t>phối hợp giữa</w:t>
      </w:r>
      <w:r w:rsidR="00C14357" w:rsidRPr="00281677">
        <w:rPr>
          <w:rStyle w:val="apple-converted-space"/>
          <w:sz w:val="28"/>
          <w:szCs w:val="28"/>
        </w:rPr>
        <w:t> </w:t>
      </w:r>
      <w:r w:rsidR="00C14357" w:rsidRPr="00281677">
        <w:rPr>
          <w:rStyle w:val="s3"/>
          <w:sz w:val="28"/>
          <w:szCs w:val="28"/>
        </w:rPr>
        <w:t>Trung tâm</w:t>
      </w:r>
      <w:r w:rsidR="00C14357" w:rsidRPr="00281677">
        <w:rPr>
          <w:rStyle w:val="apple-converted-space"/>
          <w:sz w:val="28"/>
          <w:szCs w:val="28"/>
        </w:rPr>
        <w:t> </w:t>
      </w:r>
      <w:r w:rsidR="00F62989">
        <w:rPr>
          <w:rStyle w:val="apple-converted-space"/>
          <w:sz w:val="28"/>
          <w:szCs w:val="28"/>
          <w:lang w:val="en-US"/>
        </w:rPr>
        <w:t xml:space="preserve">Phục vụ hành chính công Thành phố </w:t>
      </w:r>
      <w:r w:rsidR="00C14357" w:rsidRPr="00281677">
        <w:rPr>
          <w:rStyle w:val="s3"/>
          <w:sz w:val="28"/>
          <w:szCs w:val="28"/>
        </w:rPr>
        <w:t>với</w:t>
      </w:r>
      <w:r w:rsidR="00C14357" w:rsidRPr="00281677">
        <w:rPr>
          <w:rStyle w:val="apple-converted-space"/>
          <w:sz w:val="28"/>
          <w:szCs w:val="28"/>
        </w:rPr>
        <w:t> </w:t>
      </w:r>
      <w:r w:rsidR="00C14357" w:rsidRPr="00281677">
        <w:rPr>
          <w:rStyle w:val="s3"/>
          <w:sz w:val="28"/>
          <w:szCs w:val="28"/>
        </w:rPr>
        <w:t>các sở, ban, ngành, </w:t>
      </w:r>
      <w:r w:rsidR="00F62989">
        <w:rPr>
          <w:rStyle w:val="s3"/>
          <w:sz w:val="28"/>
          <w:szCs w:val="28"/>
          <w:lang w:val="en-US"/>
        </w:rPr>
        <w:t>UBND cấp</w:t>
      </w:r>
      <w:r w:rsidR="00C14357" w:rsidRPr="00281677">
        <w:rPr>
          <w:rStyle w:val="s3"/>
          <w:sz w:val="28"/>
          <w:szCs w:val="28"/>
        </w:rPr>
        <w:t xml:space="preserve"> huyện, </w:t>
      </w:r>
      <w:r w:rsidR="00F62989">
        <w:rPr>
          <w:rStyle w:val="s3"/>
          <w:sz w:val="28"/>
          <w:szCs w:val="28"/>
          <w:lang w:val="en-US"/>
        </w:rPr>
        <w:t xml:space="preserve">UBND cấp xã và </w:t>
      </w:r>
      <w:r w:rsidR="00C14357" w:rsidRPr="00281677">
        <w:rPr>
          <w:rStyle w:val="s3"/>
          <w:sz w:val="28"/>
          <w:szCs w:val="28"/>
        </w:rPr>
        <w:t>các cơ quan</w:t>
      </w:r>
      <w:r w:rsidR="00C14357" w:rsidRPr="00281677">
        <w:rPr>
          <w:rStyle w:val="apple-converted-space"/>
          <w:sz w:val="28"/>
          <w:szCs w:val="28"/>
        </w:rPr>
        <w:t> </w:t>
      </w:r>
      <w:r w:rsidR="00C14357" w:rsidRPr="00281677">
        <w:rPr>
          <w:rStyle w:val="s3"/>
          <w:sz w:val="28"/>
          <w:szCs w:val="28"/>
        </w:rPr>
        <w:t>ngành dọc đóng trên địa</w:t>
      </w:r>
      <w:r w:rsidR="00F62989">
        <w:rPr>
          <w:rStyle w:val="s3"/>
          <w:sz w:val="28"/>
          <w:szCs w:val="28"/>
        </w:rPr>
        <w:t xml:space="preserve"> bàn,</w:t>
      </w:r>
      <w:r w:rsidR="00C14357" w:rsidRPr="00281677">
        <w:rPr>
          <w:rStyle w:val="s3"/>
          <w:sz w:val="28"/>
          <w:szCs w:val="28"/>
        </w:rPr>
        <w:t xml:space="preserve"> các</w:t>
      </w:r>
      <w:r w:rsidR="00C14357" w:rsidRPr="00281677">
        <w:rPr>
          <w:rStyle w:val="apple-converted-space"/>
          <w:sz w:val="28"/>
          <w:szCs w:val="28"/>
        </w:rPr>
        <w:t> </w:t>
      </w:r>
      <w:r w:rsidR="00C14357" w:rsidRPr="00281677">
        <w:rPr>
          <w:rStyle w:val="s3"/>
          <w:sz w:val="28"/>
          <w:szCs w:val="28"/>
        </w:rPr>
        <w:t>đơn vị</w:t>
      </w:r>
      <w:r w:rsidR="00F62989">
        <w:rPr>
          <w:rStyle w:val="s3"/>
          <w:sz w:val="28"/>
          <w:szCs w:val="28"/>
        </w:rPr>
        <w:t xml:space="preserve"> khác có liên quan; </w:t>
      </w:r>
      <w:r w:rsidR="00F62989" w:rsidRPr="00F62989">
        <w:rPr>
          <w:rStyle w:val="s3"/>
          <w:sz w:val="28"/>
          <w:szCs w:val="28"/>
        </w:rPr>
        <w:t>cơ chế kiểm soát chất lượng giải quyế</w:t>
      </w:r>
      <w:r w:rsidR="00F62989">
        <w:rPr>
          <w:rStyle w:val="s3"/>
          <w:sz w:val="28"/>
          <w:szCs w:val="28"/>
        </w:rPr>
        <w:t>t TTHC.</w:t>
      </w:r>
    </w:p>
    <w:p w14:paraId="57EC0D34" w14:textId="3E6F1085" w:rsidR="00C14357" w:rsidRPr="00B17795" w:rsidRDefault="0071481F" w:rsidP="00D96AAD">
      <w:pPr>
        <w:pStyle w:val="s20"/>
        <w:spacing w:before="0" w:beforeAutospacing="0" w:after="0" w:afterAutospacing="0"/>
        <w:ind w:firstLine="567"/>
        <w:contextualSpacing/>
        <w:jc w:val="both"/>
        <w:rPr>
          <w:sz w:val="28"/>
          <w:szCs w:val="28"/>
        </w:rPr>
      </w:pPr>
      <w:r>
        <w:rPr>
          <w:rStyle w:val="s9"/>
          <w:iCs/>
          <w:sz w:val="28"/>
          <w:szCs w:val="28"/>
          <w:lang w:val="en-US"/>
        </w:rPr>
        <w:t>9</w:t>
      </w:r>
      <w:r w:rsidR="00B17795">
        <w:rPr>
          <w:rStyle w:val="s9"/>
          <w:iCs/>
          <w:sz w:val="28"/>
          <w:szCs w:val="28"/>
          <w:lang w:val="en-US"/>
        </w:rPr>
        <w:t>.7.</w:t>
      </w:r>
      <w:r w:rsidR="00C14357" w:rsidRPr="00281677">
        <w:rPr>
          <w:rStyle w:val="apple-converted-space"/>
          <w:sz w:val="28"/>
          <w:szCs w:val="28"/>
        </w:rPr>
        <w:t> </w:t>
      </w:r>
      <w:r w:rsidR="00C14357" w:rsidRPr="00281677">
        <w:rPr>
          <w:rStyle w:val="s3"/>
          <w:sz w:val="28"/>
          <w:szCs w:val="28"/>
        </w:rPr>
        <w:t>Tiếp nhận</w:t>
      </w:r>
      <w:r w:rsidR="00C14357" w:rsidRPr="00281677">
        <w:rPr>
          <w:rStyle w:val="apple-converted-space"/>
          <w:sz w:val="28"/>
          <w:szCs w:val="28"/>
        </w:rPr>
        <w:t> </w:t>
      </w:r>
      <w:r w:rsidR="00C14357" w:rsidRPr="00281677">
        <w:rPr>
          <w:rStyle w:val="s3"/>
          <w:sz w:val="28"/>
          <w:szCs w:val="28"/>
        </w:rPr>
        <w:t>cán bộ,</w:t>
      </w:r>
      <w:r w:rsidR="00C14357" w:rsidRPr="00281677">
        <w:rPr>
          <w:rStyle w:val="s3"/>
          <w:sz w:val="28"/>
          <w:szCs w:val="28"/>
          <w:lang w:val="en-US"/>
        </w:rPr>
        <w:t xml:space="preserve"> công chức,</w:t>
      </w:r>
      <w:r w:rsidR="00C14357" w:rsidRPr="00281677">
        <w:rPr>
          <w:rStyle w:val="apple-converted-space"/>
          <w:sz w:val="28"/>
          <w:szCs w:val="28"/>
        </w:rPr>
        <w:t> </w:t>
      </w:r>
      <w:r w:rsidR="00C14357" w:rsidRPr="00281677">
        <w:rPr>
          <w:rStyle w:val="s3"/>
          <w:sz w:val="28"/>
          <w:szCs w:val="28"/>
        </w:rPr>
        <w:t>viên chức, lao động hợp đồng, tài chính, tài sản, cơ sở vật chất, trang thiết bị, hồ sơ, tài liệu có liên quan của</w:t>
      </w:r>
      <w:r w:rsidR="00C14357" w:rsidRPr="00281677">
        <w:rPr>
          <w:rStyle w:val="apple-converted-space"/>
          <w:sz w:val="28"/>
          <w:szCs w:val="28"/>
        </w:rPr>
        <w:t> </w:t>
      </w:r>
      <w:r w:rsidR="00C14357" w:rsidRPr="00281677">
        <w:rPr>
          <w:rStyle w:val="s3"/>
          <w:sz w:val="28"/>
          <w:szCs w:val="28"/>
        </w:rPr>
        <w:t>các Bộ phậ</w:t>
      </w:r>
      <w:r w:rsidR="00B17795">
        <w:rPr>
          <w:rStyle w:val="s3"/>
          <w:sz w:val="28"/>
          <w:szCs w:val="28"/>
        </w:rPr>
        <w:t xml:space="preserve">n </w:t>
      </w:r>
      <w:r w:rsidR="00B17795">
        <w:rPr>
          <w:rStyle w:val="s3"/>
          <w:sz w:val="28"/>
          <w:szCs w:val="28"/>
          <w:lang w:val="en-US"/>
        </w:rPr>
        <w:t>M</w:t>
      </w:r>
      <w:r w:rsidR="00C14357" w:rsidRPr="00281677">
        <w:rPr>
          <w:rStyle w:val="s3"/>
          <w:sz w:val="28"/>
          <w:szCs w:val="28"/>
        </w:rPr>
        <w:t xml:space="preserve">ột cửa </w:t>
      </w:r>
      <w:r w:rsidR="00B17795">
        <w:rPr>
          <w:rStyle w:val="s3"/>
          <w:sz w:val="28"/>
          <w:szCs w:val="28"/>
          <w:lang w:val="en-US"/>
        </w:rPr>
        <w:t>các UBND</w:t>
      </w:r>
      <w:r w:rsidR="00C14357" w:rsidRPr="00281677">
        <w:rPr>
          <w:rStyle w:val="s3"/>
          <w:sz w:val="28"/>
          <w:szCs w:val="28"/>
        </w:rPr>
        <w:t xml:space="preserve"> quận, huyện, thị xã</w:t>
      </w:r>
      <w:r w:rsidR="00C14357" w:rsidRPr="00281677">
        <w:rPr>
          <w:rStyle w:val="apple-converted-space"/>
          <w:sz w:val="28"/>
          <w:szCs w:val="28"/>
        </w:rPr>
        <w:t> </w:t>
      </w:r>
      <w:r w:rsidR="00C14357" w:rsidRPr="00281677">
        <w:rPr>
          <w:rStyle w:val="s3"/>
          <w:sz w:val="28"/>
          <w:szCs w:val="28"/>
        </w:rPr>
        <w:t>theo quy định;</w:t>
      </w:r>
      <w:r w:rsidR="00C14357" w:rsidRPr="00281677">
        <w:rPr>
          <w:rStyle w:val="apple-converted-space"/>
          <w:sz w:val="28"/>
          <w:szCs w:val="28"/>
        </w:rPr>
        <w:t> </w:t>
      </w:r>
      <w:r w:rsidR="00C14357" w:rsidRPr="00281677">
        <w:rPr>
          <w:rStyle w:val="s3"/>
          <w:sz w:val="28"/>
          <w:szCs w:val="28"/>
        </w:rPr>
        <w:t>kịp thời kiện toàn cơ cấu tổ chức, triển khai thực hiện chức năng</w:t>
      </w:r>
      <w:r w:rsidR="00C14357" w:rsidRPr="00281677">
        <w:rPr>
          <w:rStyle w:val="s3"/>
          <w:sz w:val="28"/>
          <w:szCs w:val="28"/>
          <w:lang w:val="en-US"/>
        </w:rPr>
        <w:t>,</w:t>
      </w:r>
      <w:r w:rsidR="00C14357" w:rsidRPr="00281677">
        <w:rPr>
          <w:rStyle w:val="s3"/>
          <w:sz w:val="28"/>
          <w:szCs w:val="28"/>
        </w:rPr>
        <w:t xml:space="preserve"> nhiệm vụ theo quy định; rà soát bố trí nguồn nhân lực phù hợp với chức năng, nhiệm vụ, tổ chức bộ máy, vị trí việc làm,</w:t>
      </w:r>
      <w:r w:rsidR="00C14357" w:rsidRPr="00281677">
        <w:rPr>
          <w:rStyle w:val="apple-converted-space"/>
          <w:sz w:val="28"/>
          <w:szCs w:val="28"/>
        </w:rPr>
        <w:t> </w:t>
      </w:r>
      <w:r w:rsidR="00C14357" w:rsidRPr="00281677">
        <w:rPr>
          <w:rStyle w:val="s3"/>
          <w:sz w:val="28"/>
          <w:szCs w:val="28"/>
        </w:rPr>
        <w:t>trình độ chuyên môn, nghiệp vụ.</w:t>
      </w:r>
    </w:p>
    <w:p w14:paraId="15C35F75" w14:textId="465337DA" w:rsidR="00C14357" w:rsidRPr="00281677" w:rsidRDefault="0071481F" w:rsidP="00D96AAD">
      <w:pPr>
        <w:pStyle w:val="s20"/>
        <w:spacing w:before="0" w:beforeAutospacing="0" w:after="0" w:afterAutospacing="0"/>
        <w:ind w:firstLine="567"/>
        <w:contextualSpacing/>
        <w:jc w:val="both"/>
        <w:rPr>
          <w:sz w:val="28"/>
          <w:szCs w:val="28"/>
        </w:rPr>
      </w:pPr>
      <w:r>
        <w:rPr>
          <w:rStyle w:val="s9"/>
          <w:iCs/>
          <w:sz w:val="28"/>
          <w:szCs w:val="28"/>
          <w:lang w:val="en-US"/>
        </w:rPr>
        <w:t>9</w:t>
      </w:r>
      <w:r w:rsidR="00B17795">
        <w:rPr>
          <w:rStyle w:val="s9"/>
          <w:iCs/>
          <w:sz w:val="28"/>
          <w:szCs w:val="28"/>
          <w:lang w:val="en-US"/>
        </w:rPr>
        <w:t>.8.</w:t>
      </w:r>
      <w:r w:rsidR="00C14357" w:rsidRPr="00281677">
        <w:rPr>
          <w:rStyle w:val="apple-converted-space"/>
          <w:sz w:val="28"/>
          <w:szCs w:val="28"/>
        </w:rPr>
        <w:t> </w:t>
      </w:r>
      <w:r w:rsidR="00C14357" w:rsidRPr="00281677">
        <w:rPr>
          <w:rStyle w:val="s3"/>
          <w:sz w:val="28"/>
          <w:szCs w:val="28"/>
        </w:rPr>
        <w:t xml:space="preserve">Ban hành Quyết định quy định chức năng, nhiệm vụ, quyền hạn của các </w:t>
      </w:r>
      <w:r w:rsidR="00B17795">
        <w:rPr>
          <w:rStyle w:val="s3"/>
          <w:sz w:val="28"/>
          <w:szCs w:val="28"/>
          <w:lang w:val="en-US"/>
        </w:rPr>
        <w:t>đơn vị trực thuộc (</w:t>
      </w:r>
      <w:r w:rsidR="00C14357" w:rsidRPr="00281677">
        <w:rPr>
          <w:rStyle w:val="s3"/>
          <w:sz w:val="28"/>
          <w:szCs w:val="28"/>
        </w:rPr>
        <w:t>các phòng nghiệp vụ</w:t>
      </w:r>
      <w:r w:rsidR="00B17795">
        <w:rPr>
          <w:rStyle w:val="s3"/>
          <w:sz w:val="28"/>
          <w:szCs w:val="28"/>
          <w:lang w:val="en-US"/>
        </w:rPr>
        <w:t xml:space="preserve">, trung tâm, </w:t>
      </w:r>
      <w:r w:rsidR="00B17795">
        <w:rPr>
          <w:rStyle w:val="s3"/>
          <w:sz w:val="28"/>
          <w:szCs w:val="28"/>
        </w:rPr>
        <w:t>Chi nhánh</w:t>
      </w:r>
      <w:r w:rsidR="00B17795">
        <w:rPr>
          <w:rStyle w:val="s3"/>
          <w:sz w:val="28"/>
          <w:szCs w:val="28"/>
          <w:lang w:val="en-US"/>
        </w:rPr>
        <w:t>)</w:t>
      </w:r>
      <w:r w:rsidR="00C14357" w:rsidRPr="00281677">
        <w:rPr>
          <w:rStyle w:val="s3"/>
          <w:sz w:val="28"/>
          <w:szCs w:val="28"/>
        </w:rPr>
        <w:t>;</w:t>
      </w:r>
      <w:r w:rsidR="00C14357" w:rsidRPr="00281677">
        <w:rPr>
          <w:rStyle w:val="apple-converted-space"/>
          <w:sz w:val="28"/>
          <w:szCs w:val="28"/>
        </w:rPr>
        <w:t> </w:t>
      </w:r>
      <w:r w:rsidR="00C14357" w:rsidRPr="00281677">
        <w:rPr>
          <w:rStyle w:val="s3"/>
          <w:sz w:val="28"/>
          <w:szCs w:val="28"/>
        </w:rPr>
        <w:t>ban hành</w:t>
      </w:r>
      <w:r w:rsidR="00C14357" w:rsidRPr="00281677">
        <w:rPr>
          <w:rStyle w:val="apple-converted-space"/>
          <w:sz w:val="28"/>
          <w:szCs w:val="28"/>
        </w:rPr>
        <w:t> </w:t>
      </w:r>
      <w:r w:rsidR="00C14357" w:rsidRPr="00281677">
        <w:rPr>
          <w:rStyle w:val="s3"/>
          <w:sz w:val="28"/>
          <w:szCs w:val="28"/>
        </w:rPr>
        <w:t>quy</w:t>
      </w:r>
      <w:r w:rsidR="00B17795">
        <w:rPr>
          <w:rStyle w:val="s3"/>
          <w:sz w:val="28"/>
          <w:szCs w:val="28"/>
          <w:lang w:val="en-US"/>
        </w:rPr>
        <w:t xml:space="preserve"> trình, quy</w:t>
      </w:r>
      <w:r w:rsidR="00C14357" w:rsidRPr="00281677">
        <w:rPr>
          <w:rStyle w:val="s3"/>
          <w:sz w:val="28"/>
          <w:szCs w:val="28"/>
        </w:rPr>
        <w:t xml:space="preserve"> chế làm việc,</w:t>
      </w:r>
      <w:r w:rsidR="00C14357" w:rsidRPr="00281677">
        <w:rPr>
          <w:rStyle w:val="apple-converted-space"/>
          <w:sz w:val="28"/>
          <w:szCs w:val="28"/>
        </w:rPr>
        <w:t> </w:t>
      </w:r>
      <w:r w:rsidR="00C14357" w:rsidRPr="00281677">
        <w:rPr>
          <w:rStyle w:val="s3"/>
          <w:sz w:val="28"/>
          <w:szCs w:val="28"/>
        </w:rPr>
        <w:t>quy chế</w:t>
      </w:r>
      <w:r w:rsidR="00C14357" w:rsidRPr="00281677">
        <w:rPr>
          <w:rStyle w:val="apple-converted-space"/>
          <w:sz w:val="28"/>
          <w:szCs w:val="28"/>
        </w:rPr>
        <w:t> </w:t>
      </w:r>
      <w:r w:rsidR="00C14357" w:rsidRPr="00281677">
        <w:rPr>
          <w:rStyle w:val="s3"/>
          <w:sz w:val="28"/>
          <w:szCs w:val="28"/>
        </w:rPr>
        <w:t>phối hợp công tác</w:t>
      </w:r>
      <w:r w:rsidR="00B17795">
        <w:rPr>
          <w:rStyle w:val="s3"/>
          <w:sz w:val="28"/>
          <w:szCs w:val="28"/>
          <w:lang w:val="en-US"/>
        </w:rPr>
        <w:t>,…</w:t>
      </w:r>
      <w:r w:rsidR="00C14357" w:rsidRPr="00281677">
        <w:rPr>
          <w:rStyle w:val="s3"/>
          <w:sz w:val="28"/>
          <w:szCs w:val="28"/>
        </w:rPr>
        <w:t xml:space="preserve"> theo quy định và phù hợp với tình hình thực tiễn.</w:t>
      </w:r>
    </w:p>
    <w:p w14:paraId="0331BDA3" w14:textId="6C328BD8" w:rsidR="00C14357" w:rsidRPr="00281677" w:rsidRDefault="0071481F" w:rsidP="00D96AAD">
      <w:pPr>
        <w:pStyle w:val="s20"/>
        <w:spacing w:before="0" w:beforeAutospacing="0" w:after="0" w:afterAutospacing="0"/>
        <w:ind w:firstLine="567"/>
        <w:contextualSpacing/>
        <w:jc w:val="both"/>
        <w:rPr>
          <w:sz w:val="28"/>
          <w:szCs w:val="28"/>
        </w:rPr>
      </w:pPr>
      <w:r>
        <w:rPr>
          <w:rStyle w:val="s9"/>
          <w:iCs/>
          <w:sz w:val="28"/>
          <w:szCs w:val="28"/>
          <w:lang w:val="en-US"/>
        </w:rPr>
        <w:t>9</w:t>
      </w:r>
      <w:r w:rsidR="00B17795">
        <w:rPr>
          <w:rStyle w:val="s9"/>
          <w:iCs/>
          <w:sz w:val="28"/>
          <w:szCs w:val="28"/>
          <w:lang w:val="en-US"/>
        </w:rPr>
        <w:t xml:space="preserve">.9. </w:t>
      </w:r>
      <w:r w:rsidR="00C14357" w:rsidRPr="00281677">
        <w:rPr>
          <w:rStyle w:val="s3"/>
          <w:sz w:val="28"/>
          <w:szCs w:val="28"/>
        </w:rPr>
        <w:t>Rà soát, tiếp nhận, quản lý cơ sở vật chất, tài sản, tài chính và các nội dung khác liên quan của các Chi nhánh</w:t>
      </w:r>
      <w:r w:rsidR="00C14357" w:rsidRPr="00281677">
        <w:rPr>
          <w:rStyle w:val="apple-converted-space"/>
          <w:sz w:val="28"/>
          <w:szCs w:val="28"/>
        </w:rPr>
        <w:t> </w:t>
      </w:r>
      <w:r w:rsidR="00C14357" w:rsidRPr="00281677">
        <w:rPr>
          <w:rStyle w:val="s3"/>
          <w:sz w:val="28"/>
          <w:szCs w:val="28"/>
        </w:rPr>
        <w:t>để quản lý, sử dụng hiệu quả theo quy định hiện hành và phân cấp của Thành phố.</w:t>
      </w:r>
      <w:r w:rsidR="00C14357" w:rsidRPr="00281677">
        <w:rPr>
          <w:rStyle w:val="s3"/>
          <w:sz w:val="28"/>
          <w:szCs w:val="28"/>
          <w:lang w:val="en-US"/>
        </w:rPr>
        <w:t xml:space="preserve"> Khuyến khích triển khai</w:t>
      </w:r>
      <w:r w:rsidR="00C14357" w:rsidRPr="00281677">
        <w:rPr>
          <w:rStyle w:val="s3"/>
          <w:sz w:val="28"/>
          <w:szCs w:val="28"/>
        </w:rPr>
        <w:t xml:space="preserve"> xã hội hoá các Điểm tiếp nhậ</w:t>
      </w:r>
      <w:r w:rsidR="00116523">
        <w:rPr>
          <w:rStyle w:val="s3"/>
          <w:sz w:val="28"/>
          <w:szCs w:val="28"/>
        </w:rPr>
        <w:t xml:space="preserve">n và </w:t>
      </w:r>
      <w:r w:rsidR="00C14357" w:rsidRPr="00281677">
        <w:rPr>
          <w:rStyle w:val="s3"/>
          <w:sz w:val="28"/>
          <w:szCs w:val="28"/>
        </w:rPr>
        <w:t xml:space="preserve">trả kết quả giải quyết </w:t>
      </w:r>
      <w:r w:rsidR="00116523">
        <w:rPr>
          <w:rStyle w:val="s3"/>
          <w:sz w:val="28"/>
          <w:szCs w:val="28"/>
          <w:lang w:val="en-US"/>
        </w:rPr>
        <w:t>TTHC</w:t>
      </w:r>
      <w:r w:rsidR="00C14357" w:rsidRPr="00281677">
        <w:rPr>
          <w:rStyle w:val="s3"/>
          <w:sz w:val="28"/>
          <w:szCs w:val="28"/>
        </w:rPr>
        <w:t>.</w:t>
      </w:r>
    </w:p>
    <w:p w14:paraId="2644B72F" w14:textId="2E659DE6" w:rsidR="00C14357" w:rsidRPr="00281677" w:rsidRDefault="0071481F" w:rsidP="00D96AAD">
      <w:pPr>
        <w:pStyle w:val="s20"/>
        <w:spacing w:before="0" w:beforeAutospacing="0" w:after="0" w:afterAutospacing="0"/>
        <w:ind w:firstLine="567"/>
        <w:contextualSpacing/>
        <w:jc w:val="both"/>
        <w:rPr>
          <w:sz w:val="28"/>
          <w:szCs w:val="28"/>
        </w:rPr>
      </w:pPr>
      <w:r>
        <w:rPr>
          <w:rStyle w:val="s9"/>
          <w:iCs/>
          <w:sz w:val="28"/>
          <w:szCs w:val="28"/>
          <w:lang w:val="en-US"/>
        </w:rPr>
        <w:t>9</w:t>
      </w:r>
      <w:r w:rsidR="00FD23AF">
        <w:rPr>
          <w:rStyle w:val="s9"/>
          <w:iCs/>
          <w:sz w:val="28"/>
          <w:szCs w:val="28"/>
          <w:lang w:val="en-US"/>
        </w:rPr>
        <w:t xml:space="preserve">.10. </w:t>
      </w:r>
      <w:r w:rsidR="00C14357" w:rsidRPr="00281677">
        <w:rPr>
          <w:rStyle w:val="s3"/>
          <w:sz w:val="28"/>
          <w:szCs w:val="28"/>
        </w:rPr>
        <w:t xml:space="preserve">Quản lý, thực hiện số lượng cấp phó của các phòng chuyên môn, </w:t>
      </w:r>
      <w:r w:rsidR="00E91A8A">
        <w:rPr>
          <w:rStyle w:val="s3"/>
          <w:sz w:val="28"/>
          <w:szCs w:val="28"/>
          <w:lang w:val="en-US"/>
        </w:rPr>
        <w:t>trung tâm trực thuộc,</w:t>
      </w:r>
      <w:r w:rsidR="00C14357" w:rsidRPr="00281677">
        <w:rPr>
          <w:rStyle w:val="s3"/>
          <w:sz w:val="28"/>
          <w:szCs w:val="28"/>
        </w:rPr>
        <w:t xml:space="preserve"> các Chi nhánh</w:t>
      </w:r>
      <w:r w:rsidR="00C14357" w:rsidRPr="00281677">
        <w:rPr>
          <w:rStyle w:val="apple-converted-space"/>
          <w:sz w:val="28"/>
          <w:szCs w:val="28"/>
        </w:rPr>
        <w:t> </w:t>
      </w:r>
      <w:r w:rsidR="00FD23AF" w:rsidRPr="00281677">
        <w:rPr>
          <w:rStyle w:val="s3"/>
          <w:sz w:val="28"/>
          <w:szCs w:val="28"/>
        </w:rPr>
        <w:t xml:space="preserve"> </w:t>
      </w:r>
      <w:r w:rsidR="00C14357" w:rsidRPr="00281677">
        <w:rPr>
          <w:rStyle w:val="s3"/>
          <w:sz w:val="28"/>
          <w:szCs w:val="28"/>
        </w:rPr>
        <w:t>theo quy định của pháp luật hiệ</w:t>
      </w:r>
      <w:r w:rsidR="00FD23AF">
        <w:rPr>
          <w:rStyle w:val="s3"/>
          <w:sz w:val="28"/>
          <w:szCs w:val="28"/>
        </w:rPr>
        <w:t>n hành và</w:t>
      </w:r>
      <w:r w:rsidR="00C14357" w:rsidRPr="00281677">
        <w:rPr>
          <w:rStyle w:val="s3"/>
          <w:sz w:val="28"/>
          <w:szCs w:val="28"/>
        </w:rPr>
        <w:t xml:space="preserve"> theo</w:t>
      </w:r>
      <w:r w:rsidR="00C14357" w:rsidRPr="00281677">
        <w:rPr>
          <w:rStyle w:val="apple-converted-space"/>
          <w:sz w:val="28"/>
          <w:szCs w:val="28"/>
        </w:rPr>
        <w:t> </w:t>
      </w:r>
      <w:r w:rsidR="00C14357" w:rsidRPr="00281677">
        <w:rPr>
          <w:rStyle w:val="s3"/>
          <w:sz w:val="28"/>
          <w:szCs w:val="28"/>
        </w:rPr>
        <w:t>chỉ đạo của Thành ủ</w:t>
      </w:r>
      <w:r w:rsidR="00FD23AF">
        <w:rPr>
          <w:rStyle w:val="s3"/>
          <w:sz w:val="28"/>
          <w:szCs w:val="28"/>
        </w:rPr>
        <w:t xml:space="preserve">y, </w:t>
      </w:r>
      <w:r w:rsidR="00FD23AF">
        <w:rPr>
          <w:rStyle w:val="s3"/>
          <w:sz w:val="28"/>
          <w:szCs w:val="28"/>
          <w:lang w:val="en-US"/>
        </w:rPr>
        <w:t xml:space="preserve">UBND </w:t>
      </w:r>
      <w:r w:rsidR="00C14357" w:rsidRPr="00281677">
        <w:rPr>
          <w:rStyle w:val="s3"/>
          <w:sz w:val="28"/>
          <w:szCs w:val="28"/>
        </w:rPr>
        <w:t>Thành</w:t>
      </w:r>
      <w:r w:rsidR="00C14357" w:rsidRPr="00281677">
        <w:rPr>
          <w:rStyle w:val="s3"/>
          <w:sz w:val="28"/>
          <w:szCs w:val="28"/>
          <w:lang w:val="en-US"/>
        </w:rPr>
        <w:t xml:space="preserve"> </w:t>
      </w:r>
      <w:r w:rsidR="00C14357" w:rsidRPr="00281677">
        <w:rPr>
          <w:rStyle w:val="s3"/>
          <w:sz w:val="28"/>
          <w:szCs w:val="28"/>
        </w:rPr>
        <w:t>phố.</w:t>
      </w:r>
      <w:r w:rsidR="00C14357" w:rsidRPr="00281677">
        <w:rPr>
          <w:rStyle w:val="apple-converted-space"/>
          <w:sz w:val="28"/>
          <w:szCs w:val="28"/>
        </w:rPr>
        <w:t> </w:t>
      </w:r>
    </w:p>
    <w:p w14:paraId="35345CEB" w14:textId="12B0F828" w:rsidR="00C14357" w:rsidRPr="00281677" w:rsidRDefault="0071481F" w:rsidP="00D96AAD">
      <w:pPr>
        <w:pStyle w:val="s20"/>
        <w:spacing w:before="0" w:beforeAutospacing="0" w:after="0" w:afterAutospacing="0"/>
        <w:ind w:firstLine="567"/>
        <w:contextualSpacing/>
        <w:jc w:val="both"/>
        <w:rPr>
          <w:rStyle w:val="s3"/>
          <w:sz w:val="28"/>
          <w:szCs w:val="28"/>
        </w:rPr>
      </w:pPr>
      <w:r>
        <w:rPr>
          <w:rStyle w:val="s9"/>
          <w:iCs/>
          <w:sz w:val="28"/>
          <w:szCs w:val="28"/>
          <w:lang w:val="en-US"/>
        </w:rPr>
        <w:lastRenderedPageBreak/>
        <w:t>9</w:t>
      </w:r>
      <w:r w:rsidR="0010737B">
        <w:rPr>
          <w:rStyle w:val="s9"/>
          <w:iCs/>
          <w:sz w:val="28"/>
          <w:szCs w:val="28"/>
          <w:lang w:val="en-US"/>
        </w:rPr>
        <w:t xml:space="preserve">.11. </w:t>
      </w:r>
      <w:r w:rsidR="00C14357" w:rsidRPr="00281677">
        <w:rPr>
          <w:rStyle w:val="s3"/>
          <w:sz w:val="28"/>
          <w:szCs w:val="28"/>
        </w:rPr>
        <w:t>Chủ trì, phối hợp với Sở Tài chính, Sở Kế hoạch và Đầu tư, Sở Xây dựng</w:t>
      </w:r>
      <w:r w:rsidR="0010737B">
        <w:rPr>
          <w:rStyle w:val="s3"/>
          <w:sz w:val="28"/>
          <w:szCs w:val="28"/>
          <w:lang w:val="en-US"/>
        </w:rPr>
        <w:t>, Sở Tài nguyên và Môi trường</w:t>
      </w:r>
      <w:r w:rsidR="0010737B">
        <w:rPr>
          <w:rStyle w:val="apple-converted-space"/>
          <w:sz w:val="28"/>
          <w:szCs w:val="28"/>
        </w:rPr>
        <w:t>,</w:t>
      </w:r>
      <w:r w:rsidR="0010737B">
        <w:rPr>
          <w:rStyle w:val="s3"/>
          <w:sz w:val="28"/>
          <w:szCs w:val="28"/>
          <w:lang w:val="en-US"/>
        </w:rPr>
        <w:t xml:space="preserve"> các</w:t>
      </w:r>
      <w:r w:rsidR="00C14357" w:rsidRPr="00281677">
        <w:rPr>
          <w:rStyle w:val="apple-converted-space"/>
          <w:sz w:val="28"/>
          <w:szCs w:val="28"/>
        </w:rPr>
        <w:t> </w:t>
      </w:r>
      <w:r w:rsidR="0010737B">
        <w:rPr>
          <w:rStyle w:val="s3"/>
          <w:sz w:val="28"/>
          <w:szCs w:val="28"/>
          <w:lang w:val="en-US"/>
        </w:rPr>
        <w:t>UBND</w:t>
      </w:r>
      <w:r w:rsidR="00C14357" w:rsidRPr="00281677">
        <w:rPr>
          <w:rStyle w:val="s3"/>
          <w:sz w:val="28"/>
          <w:szCs w:val="28"/>
        </w:rPr>
        <w:t xml:space="preserve"> quận, huyện, thị xã tham mưu</w:t>
      </w:r>
      <w:r w:rsidR="00C14357" w:rsidRPr="00281677">
        <w:rPr>
          <w:rStyle w:val="apple-converted-space"/>
          <w:sz w:val="28"/>
          <w:szCs w:val="28"/>
        </w:rPr>
        <w:t> </w:t>
      </w:r>
      <w:r w:rsidR="00C14357" w:rsidRPr="00281677">
        <w:rPr>
          <w:rStyle w:val="s3"/>
          <w:sz w:val="28"/>
          <w:szCs w:val="28"/>
        </w:rPr>
        <w:t>cải tạo,</w:t>
      </w:r>
      <w:r w:rsidR="00C14357" w:rsidRPr="00281677">
        <w:rPr>
          <w:rStyle w:val="apple-converted-space"/>
          <w:sz w:val="28"/>
          <w:szCs w:val="28"/>
        </w:rPr>
        <w:t> </w:t>
      </w:r>
      <w:r w:rsidR="00C14357" w:rsidRPr="00281677">
        <w:rPr>
          <w:rStyle w:val="s3"/>
          <w:sz w:val="28"/>
          <w:szCs w:val="28"/>
        </w:rPr>
        <w:t>bố trí</w:t>
      </w:r>
      <w:r w:rsidR="00C14357" w:rsidRPr="00281677">
        <w:rPr>
          <w:rStyle w:val="apple-converted-space"/>
          <w:sz w:val="28"/>
          <w:szCs w:val="28"/>
        </w:rPr>
        <w:t> </w:t>
      </w:r>
      <w:r w:rsidR="00C14357" w:rsidRPr="00281677">
        <w:rPr>
          <w:rStyle w:val="s3"/>
          <w:sz w:val="28"/>
          <w:szCs w:val="28"/>
        </w:rPr>
        <w:t>trụ sở</w:t>
      </w:r>
      <w:r w:rsidR="00C14357" w:rsidRPr="00281677">
        <w:rPr>
          <w:rStyle w:val="apple-converted-space"/>
          <w:sz w:val="28"/>
          <w:szCs w:val="28"/>
        </w:rPr>
        <w:t> </w:t>
      </w:r>
      <w:r w:rsidR="00C14357" w:rsidRPr="00281677">
        <w:rPr>
          <w:rStyle w:val="s3"/>
          <w:sz w:val="28"/>
          <w:szCs w:val="28"/>
        </w:rPr>
        <w:t>làm việc,</w:t>
      </w:r>
      <w:r w:rsidR="00C14357" w:rsidRPr="00281677">
        <w:rPr>
          <w:rStyle w:val="apple-converted-space"/>
          <w:sz w:val="28"/>
          <w:szCs w:val="28"/>
        </w:rPr>
        <w:t> </w:t>
      </w:r>
      <w:r w:rsidR="00C14357" w:rsidRPr="00281677">
        <w:rPr>
          <w:rStyle w:val="s3"/>
          <w:sz w:val="28"/>
          <w:szCs w:val="28"/>
        </w:rPr>
        <w:t>mua sắm, nâng cấp</w:t>
      </w:r>
      <w:r w:rsidR="00C14357" w:rsidRPr="00281677">
        <w:rPr>
          <w:rStyle w:val="apple-converted-space"/>
          <w:sz w:val="28"/>
          <w:szCs w:val="28"/>
        </w:rPr>
        <w:t> </w:t>
      </w:r>
      <w:r w:rsidR="00C14357" w:rsidRPr="00281677">
        <w:rPr>
          <w:rStyle w:val="s3"/>
          <w:sz w:val="28"/>
          <w:szCs w:val="28"/>
        </w:rPr>
        <w:t>trang thiết bị của các Chi nhánh.</w:t>
      </w:r>
    </w:p>
    <w:p w14:paraId="5982DBFF" w14:textId="154B4983" w:rsidR="00C14357" w:rsidRPr="0010737B" w:rsidRDefault="0071481F" w:rsidP="00D96AAD">
      <w:pPr>
        <w:pStyle w:val="s20"/>
        <w:spacing w:before="0" w:beforeAutospacing="0" w:after="0" w:afterAutospacing="0"/>
        <w:ind w:firstLine="567"/>
        <w:contextualSpacing/>
        <w:jc w:val="both"/>
        <w:rPr>
          <w:sz w:val="28"/>
          <w:szCs w:val="28"/>
          <w:lang w:val="en-US"/>
        </w:rPr>
      </w:pPr>
      <w:r>
        <w:rPr>
          <w:rStyle w:val="s9"/>
          <w:iCs/>
          <w:sz w:val="28"/>
          <w:szCs w:val="28"/>
          <w:lang w:val="en-US"/>
        </w:rPr>
        <w:t>9</w:t>
      </w:r>
      <w:r w:rsidR="0010737B">
        <w:rPr>
          <w:rStyle w:val="s9"/>
          <w:iCs/>
          <w:sz w:val="28"/>
          <w:szCs w:val="28"/>
          <w:lang w:val="en-US"/>
        </w:rPr>
        <w:t>.12.</w:t>
      </w:r>
      <w:r w:rsidR="00C14357" w:rsidRPr="00281677">
        <w:rPr>
          <w:rStyle w:val="apple-converted-space"/>
          <w:sz w:val="28"/>
          <w:szCs w:val="28"/>
        </w:rPr>
        <w:t> </w:t>
      </w:r>
      <w:r w:rsidR="00C14357" w:rsidRPr="00281677">
        <w:rPr>
          <w:rStyle w:val="s3"/>
          <w:sz w:val="28"/>
          <w:szCs w:val="28"/>
        </w:rPr>
        <w:t xml:space="preserve">Chủ trì, phối hợp với </w:t>
      </w:r>
      <w:r w:rsidR="0010737B">
        <w:rPr>
          <w:rStyle w:val="s3"/>
          <w:sz w:val="28"/>
          <w:szCs w:val="28"/>
          <w:lang w:val="en-US"/>
        </w:rPr>
        <w:t xml:space="preserve">Sở Tài chính và các đơn vị liên quan </w:t>
      </w:r>
      <w:r w:rsidR="00430680" w:rsidRPr="00281677">
        <w:rPr>
          <w:rStyle w:val="s3"/>
          <w:sz w:val="28"/>
          <w:szCs w:val="28"/>
        </w:rPr>
        <w:t>tham mưu mức phí, lệ</w:t>
      </w:r>
      <w:r w:rsidR="0010737B">
        <w:rPr>
          <w:rStyle w:val="s3"/>
          <w:sz w:val="28"/>
          <w:szCs w:val="28"/>
        </w:rPr>
        <w:t xml:space="preserve"> phí và</w:t>
      </w:r>
      <w:r w:rsidR="00430680" w:rsidRPr="00281677">
        <w:rPr>
          <w:rStyle w:val="s3"/>
          <w:sz w:val="28"/>
          <w:szCs w:val="28"/>
        </w:rPr>
        <w:t xml:space="preserve"> giá dịch vụ</w:t>
      </w:r>
      <w:r w:rsidR="00430680" w:rsidRPr="00281677">
        <w:rPr>
          <w:rStyle w:val="apple-converted-space"/>
          <w:sz w:val="28"/>
          <w:szCs w:val="28"/>
        </w:rPr>
        <w:t> </w:t>
      </w:r>
      <w:r w:rsidR="00430680" w:rsidRPr="00281677">
        <w:rPr>
          <w:rStyle w:val="s3"/>
          <w:sz w:val="28"/>
          <w:szCs w:val="28"/>
        </w:rPr>
        <w:t xml:space="preserve">để thực hiện những công việc liên quan đến tiếp nhận và giải quyết </w:t>
      </w:r>
      <w:r w:rsidR="0010737B">
        <w:rPr>
          <w:rStyle w:val="s3"/>
          <w:sz w:val="28"/>
          <w:szCs w:val="28"/>
          <w:lang w:val="en-US"/>
        </w:rPr>
        <w:t>TTHC</w:t>
      </w:r>
      <w:r w:rsidR="00430680" w:rsidRPr="00281677">
        <w:rPr>
          <w:rStyle w:val="s3"/>
          <w:sz w:val="28"/>
          <w:szCs w:val="28"/>
        </w:rPr>
        <w:t>.</w:t>
      </w:r>
    </w:p>
    <w:p w14:paraId="148FDDA7" w14:textId="1F367A2D" w:rsidR="007F0C64" w:rsidRPr="00281677" w:rsidRDefault="00C35209" w:rsidP="00D96AAD">
      <w:pPr>
        <w:pStyle w:val="NormalWeb"/>
        <w:tabs>
          <w:tab w:val="left" w:pos="851"/>
        </w:tabs>
        <w:spacing w:before="0" w:beforeAutospacing="0" w:after="0" w:afterAutospacing="0"/>
        <w:ind w:firstLine="567"/>
        <w:contextualSpacing/>
        <w:jc w:val="both"/>
        <w:rPr>
          <w:b/>
          <w:sz w:val="28"/>
          <w:szCs w:val="28"/>
        </w:rPr>
      </w:pPr>
      <w:r w:rsidRPr="00281677">
        <w:rPr>
          <w:b/>
          <w:sz w:val="28"/>
          <w:szCs w:val="28"/>
        </w:rPr>
        <w:t>10</w:t>
      </w:r>
      <w:r w:rsidR="007F0C64" w:rsidRPr="00281677">
        <w:rPr>
          <w:b/>
          <w:sz w:val="28"/>
          <w:szCs w:val="28"/>
        </w:rPr>
        <w:t>. Các cơ quan, đơn vị theo ngành dọc trực thuộc Trung ương đóng trên địa bàn Thành phố</w:t>
      </w:r>
    </w:p>
    <w:p w14:paraId="35152D3D" w14:textId="4BD7F0D5" w:rsidR="007F0C64" w:rsidRPr="00281677" w:rsidRDefault="00C35209" w:rsidP="00D96AAD">
      <w:pPr>
        <w:pStyle w:val="NormalWeb"/>
        <w:tabs>
          <w:tab w:val="left" w:pos="851"/>
        </w:tabs>
        <w:spacing w:before="0" w:beforeAutospacing="0" w:after="0" w:afterAutospacing="0"/>
        <w:ind w:firstLine="567"/>
        <w:contextualSpacing/>
        <w:jc w:val="both"/>
        <w:rPr>
          <w:sz w:val="28"/>
          <w:szCs w:val="28"/>
          <w:lang w:val="vi-VN"/>
        </w:rPr>
      </w:pPr>
      <w:r w:rsidRPr="00281677">
        <w:rPr>
          <w:sz w:val="28"/>
          <w:szCs w:val="28"/>
        </w:rPr>
        <w:t>10</w:t>
      </w:r>
      <w:r w:rsidR="00C86D34" w:rsidRPr="00281677">
        <w:rPr>
          <w:sz w:val="28"/>
          <w:szCs w:val="28"/>
        </w:rPr>
        <w:t>.1.</w:t>
      </w:r>
      <w:r w:rsidR="007F0C64" w:rsidRPr="00281677">
        <w:rPr>
          <w:sz w:val="28"/>
          <w:szCs w:val="28"/>
          <w:lang w:val="vi-VN"/>
        </w:rPr>
        <w:t xml:space="preserve"> Rà soát, đưa</w:t>
      </w:r>
      <w:r w:rsidR="0010737B">
        <w:rPr>
          <w:sz w:val="28"/>
          <w:szCs w:val="28"/>
        </w:rPr>
        <w:t xml:space="preserve"> toàn bộ</w:t>
      </w:r>
      <w:r w:rsidR="007F0C64" w:rsidRPr="00281677">
        <w:rPr>
          <w:sz w:val="28"/>
          <w:szCs w:val="28"/>
          <w:lang w:val="vi-VN"/>
        </w:rPr>
        <w:t xml:space="preserve"> các </w:t>
      </w:r>
      <w:r w:rsidR="007F0C64" w:rsidRPr="00281677">
        <w:rPr>
          <w:sz w:val="28"/>
          <w:szCs w:val="28"/>
        </w:rPr>
        <w:t>TTHC</w:t>
      </w:r>
      <w:r w:rsidR="007F0C64" w:rsidRPr="00281677">
        <w:rPr>
          <w:sz w:val="28"/>
          <w:szCs w:val="28"/>
          <w:lang w:val="vi-VN"/>
        </w:rPr>
        <w:t xml:space="preserve"> thuộc thẩm quyền vào thực hiện tại </w:t>
      </w:r>
      <w:r w:rsidR="0010737B">
        <w:rPr>
          <w:sz w:val="28"/>
          <w:szCs w:val="28"/>
        </w:rPr>
        <w:t xml:space="preserve">các Chi nhánh </w:t>
      </w:r>
      <w:r w:rsidR="000166E1" w:rsidRPr="00281677">
        <w:rPr>
          <w:sz w:val="28"/>
          <w:szCs w:val="28"/>
        </w:rPr>
        <w:t xml:space="preserve">Trung tâm phục vụ hành chính công thành phố </w:t>
      </w:r>
      <w:r w:rsidR="007F0C64" w:rsidRPr="00281677">
        <w:rPr>
          <w:sz w:val="28"/>
          <w:szCs w:val="28"/>
        </w:rPr>
        <w:t>Hà Nội</w:t>
      </w:r>
      <w:r w:rsidR="007F0C64" w:rsidRPr="00281677">
        <w:rPr>
          <w:sz w:val="28"/>
          <w:szCs w:val="28"/>
          <w:lang w:val="vi-VN"/>
        </w:rPr>
        <w:t>.</w:t>
      </w:r>
    </w:p>
    <w:p w14:paraId="33D1A810" w14:textId="041177FC" w:rsidR="007F0C64" w:rsidRPr="00281677" w:rsidRDefault="00C35209" w:rsidP="00D96AAD">
      <w:pPr>
        <w:pStyle w:val="NormalWeb"/>
        <w:tabs>
          <w:tab w:val="left" w:pos="851"/>
        </w:tabs>
        <w:spacing w:before="0" w:beforeAutospacing="0" w:after="0" w:afterAutospacing="0"/>
        <w:ind w:firstLine="567"/>
        <w:contextualSpacing/>
        <w:jc w:val="both"/>
        <w:rPr>
          <w:b/>
          <w:sz w:val="28"/>
          <w:szCs w:val="28"/>
        </w:rPr>
      </w:pPr>
      <w:r w:rsidRPr="00281677">
        <w:rPr>
          <w:sz w:val="28"/>
          <w:szCs w:val="28"/>
        </w:rPr>
        <w:t>10.2</w:t>
      </w:r>
      <w:r w:rsidR="00C86D34" w:rsidRPr="00281677">
        <w:rPr>
          <w:sz w:val="28"/>
          <w:szCs w:val="28"/>
        </w:rPr>
        <w:t>.</w:t>
      </w:r>
      <w:r w:rsidR="007F0C64" w:rsidRPr="00281677">
        <w:rPr>
          <w:sz w:val="28"/>
          <w:szCs w:val="28"/>
        </w:rPr>
        <w:t xml:space="preserve"> Cử cán bộ, công chức, viên chức </w:t>
      </w:r>
      <w:r w:rsidR="007F0C64" w:rsidRPr="00281677">
        <w:rPr>
          <w:sz w:val="28"/>
          <w:szCs w:val="28"/>
          <w:lang w:val="vi-VN"/>
        </w:rPr>
        <w:t xml:space="preserve">đến làm việc tại </w:t>
      </w:r>
      <w:r w:rsidR="0010737B">
        <w:rPr>
          <w:sz w:val="28"/>
          <w:szCs w:val="28"/>
        </w:rPr>
        <w:t xml:space="preserve">các Chi nhánh </w:t>
      </w:r>
      <w:r w:rsidR="000166E1" w:rsidRPr="00281677">
        <w:rPr>
          <w:sz w:val="28"/>
          <w:szCs w:val="28"/>
          <w:lang w:val="vi-VN"/>
        </w:rPr>
        <w:t>Trung tâm phục vụ hành chính công thành phố</w:t>
      </w:r>
      <w:r w:rsidR="000166E1" w:rsidRPr="00281677">
        <w:rPr>
          <w:sz w:val="28"/>
          <w:szCs w:val="28"/>
        </w:rPr>
        <w:t xml:space="preserve"> Hà Nội</w:t>
      </w:r>
      <w:r w:rsidR="007F0C64" w:rsidRPr="00281677">
        <w:rPr>
          <w:sz w:val="28"/>
          <w:szCs w:val="28"/>
          <w:lang w:val="vi-VN"/>
        </w:rPr>
        <w:t xml:space="preserve"> để </w:t>
      </w:r>
      <w:r w:rsidR="007F0C64" w:rsidRPr="00281677">
        <w:rPr>
          <w:sz w:val="28"/>
          <w:szCs w:val="28"/>
        </w:rPr>
        <w:t xml:space="preserve">tiếp nhận và </w:t>
      </w:r>
      <w:r w:rsidR="007F0C64" w:rsidRPr="00281677">
        <w:rPr>
          <w:sz w:val="28"/>
          <w:szCs w:val="28"/>
          <w:lang w:val="vi-VN"/>
        </w:rPr>
        <w:t xml:space="preserve">giải quyết các </w:t>
      </w:r>
      <w:r w:rsidR="007F0C64" w:rsidRPr="00281677">
        <w:rPr>
          <w:sz w:val="28"/>
          <w:szCs w:val="28"/>
        </w:rPr>
        <w:t xml:space="preserve">TTHC </w:t>
      </w:r>
      <w:r w:rsidR="007F0C64" w:rsidRPr="00281677">
        <w:rPr>
          <w:sz w:val="28"/>
          <w:szCs w:val="28"/>
          <w:lang w:val="vi-VN"/>
        </w:rPr>
        <w:t>thuộc thẩm quyền</w:t>
      </w:r>
      <w:r w:rsidR="007F0C64" w:rsidRPr="00281677">
        <w:rPr>
          <w:sz w:val="28"/>
          <w:szCs w:val="28"/>
        </w:rPr>
        <w:t xml:space="preserve"> cơ quan, đơn vị</w:t>
      </w:r>
      <w:r w:rsidR="007F0C64" w:rsidRPr="00281677">
        <w:rPr>
          <w:sz w:val="28"/>
          <w:szCs w:val="28"/>
          <w:lang w:val="vi-VN"/>
        </w:rPr>
        <w:t>.</w:t>
      </w:r>
    </w:p>
    <w:p w14:paraId="6FDA1526" w14:textId="34CB66EC" w:rsidR="00C14357" w:rsidRPr="0010737B" w:rsidRDefault="00C35209" w:rsidP="00D96AAD">
      <w:pPr>
        <w:pStyle w:val="ListParagraph"/>
        <w:tabs>
          <w:tab w:val="left" w:pos="851"/>
        </w:tabs>
        <w:spacing w:before="0"/>
        <w:ind w:left="0" w:firstLine="567"/>
        <w:contextualSpacing/>
        <w:rPr>
          <w:sz w:val="28"/>
          <w:szCs w:val="28"/>
          <w:lang w:val="vi-VN"/>
        </w:rPr>
      </w:pPr>
      <w:r w:rsidRPr="00281677">
        <w:rPr>
          <w:sz w:val="28"/>
          <w:szCs w:val="28"/>
          <w:lang w:val="en-US"/>
        </w:rPr>
        <w:t>10</w:t>
      </w:r>
      <w:r w:rsidR="00C86D34" w:rsidRPr="00281677">
        <w:rPr>
          <w:sz w:val="28"/>
          <w:szCs w:val="28"/>
          <w:lang w:val="en-US"/>
        </w:rPr>
        <w:t>.3.</w:t>
      </w:r>
      <w:r w:rsidR="007F0C64" w:rsidRPr="00281677">
        <w:rPr>
          <w:sz w:val="28"/>
          <w:szCs w:val="28"/>
          <w:lang w:val="vi-VN"/>
        </w:rPr>
        <w:t xml:space="preserve"> Phối hợp với </w:t>
      </w:r>
      <w:r w:rsidR="000166E1" w:rsidRPr="00281677">
        <w:rPr>
          <w:sz w:val="28"/>
          <w:szCs w:val="28"/>
        </w:rPr>
        <w:t xml:space="preserve">Trung tâm phục vụ hành chính công </w:t>
      </w:r>
      <w:r w:rsidR="007F0C64" w:rsidRPr="00281677">
        <w:rPr>
          <w:sz w:val="28"/>
          <w:szCs w:val="28"/>
          <w:lang w:val="vi-VN"/>
        </w:rPr>
        <w:t xml:space="preserve">đề xuất, </w:t>
      </w:r>
      <w:r w:rsidR="007F0C64" w:rsidRPr="00281677">
        <w:rPr>
          <w:sz w:val="28"/>
          <w:szCs w:val="28"/>
        </w:rPr>
        <w:t>kiến nghị</w:t>
      </w:r>
      <w:r w:rsidR="007F0C64" w:rsidRPr="00281677">
        <w:rPr>
          <w:sz w:val="28"/>
          <w:szCs w:val="28"/>
          <w:lang w:val="vi-VN"/>
        </w:rPr>
        <w:t xml:space="preserve"> cơ quan có thẩm quyền giải quyết các nội dung liên quan đến việc thực hiện các </w:t>
      </w:r>
      <w:r w:rsidR="007F0C64" w:rsidRPr="00281677">
        <w:rPr>
          <w:sz w:val="28"/>
          <w:szCs w:val="28"/>
        </w:rPr>
        <w:t>TTHC</w:t>
      </w:r>
      <w:r w:rsidR="007F0C64" w:rsidRPr="00281677">
        <w:rPr>
          <w:sz w:val="28"/>
          <w:szCs w:val="28"/>
          <w:lang w:val="vi-VN"/>
        </w:rPr>
        <w:t xml:space="preserve"> tại Trung tâm; </w:t>
      </w:r>
      <w:r w:rsidR="007F0C64" w:rsidRPr="00281677">
        <w:rPr>
          <w:sz w:val="28"/>
          <w:szCs w:val="28"/>
        </w:rPr>
        <w:t xml:space="preserve">hướng dẫn việc thu phí và lệ phí; </w:t>
      </w:r>
      <w:r w:rsidR="007F0C64" w:rsidRPr="00281677">
        <w:rPr>
          <w:sz w:val="28"/>
          <w:szCs w:val="28"/>
          <w:lang w:val="vi-VN"/>
        </w:rPr>
        <w:t>xử lý các vướng mắc, phát sinh trong quá trình thực hiện.</w:t>
      </w:r>
    </w:p>
    <w:p w14:paraId="09676802" w14:textId="6C7C2C80" w:rsidR="007F0C64" w:rsidRPr="00281677" w:rsidRDefault="00C35209" w:rsidP="00D96AAD">
      <w:pPr>
        <w:tabs>
          <w:tab w:val="left" w:pos="851"/>
        </w:tabs>
        <w:spacing w:before="0" w:after="0"/>
        <w:contextualSpacing/>
        <w:rPr>
          <w:b/>
          <w:spacing w:val="-8"/>
        </w:rPr>
      </w:pPr>
      <w:r w:rsidRPr="00281677">
        <w:rPr>
          <w:b/>
          <w:spacing w:val="-8"/>
        </w:rPr>
        <w:t>11</w:t>
      </w:r>
      <w:r w:rsidR="007F0C64" w:rsidRPr="00281677">
        <w:rPr>
          <w:b/>
          <w:spacing w:val="-8"/>
        </w:rPr>
        <w:t xml:space="preserve">. Đài </w:t>
      </w:r>
      <w:r w:rsidR="007F0C64" w:rsidRPr="00281677">
        <w:rPr>
          <w:b/>
          <w:spacing w:val="-8"/>
          <w:lang w:val="vi-VN"/>
        </w:rPr>
        <w:t>P</w:t>
      </w:r>
      <w:r w:rsidR="007F0C64" w:rsidRPr="00281677">
        <w:rPr>
          <w:b/>
          <w:spacing w:val="-8"/>
        </w:rPr>
        <w:t>hát thanh</w:t>
      </w:r>
      <w:r w:rsidR="007F0C64" w:rsidRPr="00281677">
        <w:rPr>
          <w:b/>
          <w:spacing w:val="-8"/>
          <w:lang w:val="vi-VN"/>
        </w:rPr>
        <w:t xml:space="preserve"> &amp; T</w:t>
      </w:r>
      <w:r w:rsidR="007F0C64" w:rsidRPr="00281677">
        <w:rPr>
          <w:b/>
          <w:spacing w:val="-8"/>
        </w:rPr>
        <w:t>ruyền hình Hà Nội, Báo Hà Nội</w:t>
      </w:r>
      <w:r w:rsidR="007F0C64" w:rsidRPr="00281677">
        <w:rPr>
          <w:b/>
          <w:spacing w:val="-8"/>
          <w:lang w:val="vi-VN"/>
        </w:rPr>
        <w:t xml:space="preserve"> mới</w:t>
      </w:r>
      <w:r w:rsidR="007F0C64" w:rsidRPr="00281677">
        <w:rPr>
          <w:b/>
          <w:spacing w:val="-8"/>
        </w:rPr>
        <w:t>, Báo Kinh tế</w:t>
      </w:r>
      <w:r w:rsidR="007F0C64" w:rsidRPr="00281677">
        <w:rPr>
          <w:b/>
          <w:spacing w:val="-8"/>
          <w:lang w:val="vi-VN"/>
        </w:rPr>
        <w:t>&amp;</w:t>
      </w:r>
      <w:r w:rsidR="00383C3D" w:rsidRPr="00281677">
        <w:rPr>
          <w:b/>
          <w:spacing w:val="-8"/>
        </w:rPr>
        <w:t xml:space="preserve">  </w:t>
      </w:r>
      <w:r w:rsidR="007F0C64" w:rsidRPr="00281677">
        <w:rPr>
          <w:b/>
          <w:spacing w:val="-8"/>
        </w:rPr>
        <w:t xml:space="preserve">Đô thị, Cổng </w:t>
      </w:r>
      <w:r w:rsidR="007F0C64" w:rsidRPr="00281677">
        <w:rPr>
          <w:b/>
          <w:spacing w:val="-8"/>
          <w:lang w:val="vi-VN"/>
        </w:rPr>
        <w:t>T</w:t>
      </w:r>
      <w:r w:rsidR="007F0C64" w:rsidRPr="00281677">
        <w:rPr>
          <w:b/>
          <w:spacing w:val="-8"/>
        </w:rPr>
        <w:t>hông tin điện tử Thành phố</w:t>
      </w:r>
    </w:p>
    <w:p w14:paraId="5F0DC4C1" w14:textId="0DE4E650" w:rsidR="007F0C64" w:rsidRPr="00281677" w:rsidRDefault="00C35209" w:rsidP="00D96AAD">
      <w:pPr>
        <w:tabs>
          <w:tab w:val="left" w:pos="851"/>
        </w:tabs>
        <w:spacing w:before="0" w:after="0"/>
        <w:contextualSpacing/>
      </w:pPr>
      <w:r w:rsidRPr="00281677">
        <w:t>11</w:t>
      </w:r>
      <w:r w:rsidR="00C86D34" w:rsidRPr="00281677">
        <w:t>.1.</w:t>
      </w:r>
      <w:r w:rsidR="007F0C64" w:rsidRPr="00281677">
        <w:t xml:space="preserve"> Thường xuyên tuyên truyền chủ trương, chính sách của</w:t>
      </w:r>
      <w:r w:rsidR="00E343DF" w:rsidRPr="00281677">
        <w:rPr>
          <w:lang w:val="vi-VN"/>
        </w:rPr>
        <w:t xml:space="preserve"> </w:t>
      </w:r>
      <w:r w:rsidR="007F0C64" w:rsidRPr="00281677">
        <w:t xml:space="preserve">Thành phố đối với việc thành lập Trung tâm hành chính công; phổ biến, thông tin đến Nhân dân về việc triển khai thực hiện Đề án, mô hình hoạt động của </w:t>
      </w:r>
      <w:r w:rsidR="000166E1" w:rsidRPr="00281677">
        <w:t>Trung tâm phục vụ hành chính công Thành phố</w:t>
      </w:r>
      <w:r w:rsidR="007F0C64" w:rsidRPr="00281677">
        <w:t xml:space="preserve">. </w:t>
      </w:r>
    </w:p>
    <w:p w14:paraId="2E421604" w14:textId="5A350EDA" w:rsidR="007F0C64" w:rsidRPr="00281677" w:rsidRDefault="00C35209" w:rsidP="00D96AAD">
      <w:pPr>
        <w:tabs>
          <w:tab w:val="left" w:pos="851"/>
        </w:tabs>
        <w:spacing w:before="0" w:after="0"/>
        <w:contextualSpacing/>
      </w:pPr>
      <w:r w:rsidRPr="00281677">
        <w:t>11</w:t>
      </w:r>
      <w:r w:rsidR="006D55D6" w:rsidRPr="00281677">
        <w:t>.</w:t>
      </w:r>
      <w:r w:rsidR="00C86D34" w:rsidRPr="00281677">
        <w:t xml:space="preserve">2. </w:t>
      </w:r>
      <w:r w:rsidR="007F0C64" w:rsidRPr="00281677">
        <w:t>Mở</w:t>
      </w:r>
      <w:r w:rsidR="00E00D87" w:rsidRPr="00281677">
        <w:t xml:space="preserve"> rộng</w:t>
      </w:r>
      <w:r w:rsidR="007F0C64" w:rsidRPr="00281677">
        <w:t xml:space="preserve"> các chuyên mục, chuyên trang tuyên truyền về chủ trương, đường lối, chính sách của Đảng, pháp luật của Nhà nước về cải cách hành chính, cải cách TTHC, chuyển đổi số và thực hiện Đề án 06,</w:t>
      </w:r>
      <w:r w:rsidR="007F0C64" w:rsidRPr="00281677">
        <w:rPr>
          <w:lang w:val="vi-VN"/>
        </w:rPr>
        <w:t xml:space="preserve"> </w:t>
      </w:r>
      <w:r w:rsidR="007F0C64" w:rsidRPr="00281677">
        <w:t>…</w:t>
      </w:r>
    </w:p>
    <w:p w14:paraId="4087A899" w14:textId="70C9EB0E" w:rsidR="00FF5F7D" w:rsidRPr="00281677" w:rsidRDefault="00FF5F7D" w:rsidP="00D96AAD">
      <w:pPr>
        <w:tabs>
          <w:tab w:val="left" w:pos="851"/>
        </w:tabs>
        <w:spacing w:before="0" w:after="0"/>
        <w:contextualSpacing/>
        <w:rPr>
          <w:b/>
          <w:bCs/>
          <w:spacing w:val="-4"/>
          <w:lang w:val="vi-VN"/>
        </w:rPr>
      </w:pPr>
      <w:r w:rsidRPr="00281677">
        <w:rPr>
          <w:b/>
          <w:bCs/>
          <w:spacing w:val="-4"/>
          <w:lang w:val="vi-VN"/>
        </w:rPr>
        <w:t xml:space="preserve">12. Đề nghị </w:t>
      </w:r>
      <w:r w:rsidRPr="00281677">
        <w:rPr>
          <w:b/>
          <w:bCs/>
          <w:color w:val="222222"/>
          <w:spacing w:val="-4"/>
          <w:shd w:val="clear" w:color="auto" w:fill="FFFFFF"/>
        </w:rPr>
        <w:t>Mặt trận Tổ quốc</w:t>
      </w:r>
      <w:r w:rsidRPr="00281677">
        <w:rPr>
          <w:b/>
          <w:bCs/>
          <w:color w:val="222222"/>
          <w:spacing w:val="-4"/>
          <w:shd w:val="clear" w:color="auto" w:fill="FFFFFF"/>
          <w:lang w:val="vi-VN"/>
        </w:rPr>
        <w:t xml:space="preserve"> </w:t>
      </w:r>
      <w:r w:rsidRPr="00281677">
        <w:rPr>
          <w:b/>
          <w:bCs/>
          <w:color w:val="222222"/>
          <w:spacing w:val="-4"/>
          <w:shd w:val="clear" w:color="auto" w:fill="FFFFFF"/>
        </w:rPr>
        <w:t>và các tổ</w:t>
      </w:r>
      <w:r w:rsidRPr="00281677">
        <w:rPr>
          <w:b/>
          <w:bCs/>
          <w:color w:val="222222"/>
          <w:spacing w:val="-4"/>
          <w:shd w:val="clear" w:color="auto" w:fill="FFFFFF"/>
          <w:lang w:val="vi-VN"/>
        </w:rPr>
        <w:t xml:space="preserve"> chức chính trị - xã hội Thành phố</w:t>
      </w:r>
    </w:p>
    <w:p w14:paraId="15381567" w14:textId="0985BB72" w:rsidR="00FF5F7D" w:rsidRPr="00281677" w:rsidRDefault="00FF5F7D" w:rsidP="00D96AAD">
      <w:pPr>
        <w:tabs>
          <w:tab w:val="left" w:pos="851"/>
        </w:tabs>
        <w:spacing w:before="0" w:after="0"/>
        <w:contextualSpacing/>
        <w:rPr>
          <w:color w:val="222222"/>
          <w:shd w:val="clear" w:color="auto" w:fill="FFFFFF"/>
          <w:lang w:val="vi-VN"/>
        </w:rPr>
      </w:pPr>
      <w:r w:rsidRPr="00281677">
        <w:rPr>
          <w:color w:val="222222"/>
          <w:lang w:val="vi-VN"/>
        </w:rPr>
        <w:t xml:space="preserve">12.1. </w:t>
      </w:r>
      <w:r w:rsidR="00B8525A" w:rsidRPr="00281677">
        <w:rPr>
          <w:color w:val="222222"/>
          <w:shd w:val="clear" w:color="auto" w:fill="FFFFFF"/>
        </w:rPr>
        <w:t>Tuyên truyền sâu rộng về vai trò, vị trí của Trung tâm Phục vụ hành chính công</w:t>
      </w:r>
      <w:r w:rsidR="00E32908" w:rsidRPr="00281677">
        <w:rPr>
          <w:color w:val="222222"/>
          <w:shd w:val="clear" w:color="auto" w:fill="FFFFFF"/>
          <w:lang w:val="vi-VN"/>
        </w:rPr>
        <w:t>; các chính sách, quy định về TTHC</w:t>
      </w:r>
      <w:r w:rsidR="00B8525A" w:rsidRPr="00281677">
        <w:rPr>
          <w:color w:val="222222"/>
          <w:shd w:val="clear" w:color="auto" w:fill="FFFFFF"/>
        </w:rPr>
        <w:t xml:space="preserve"> để thay đổi tư duy, nhận thức của đội ngũ cán bộ, công chức, viên chức trong thực thi công vụ</w:t>
      </w:r>
      <w:r w:rsidR="00F3398B" w:rsidRPr="00281677">
        <w:rPr>
          <w:color w:val="222222"/>
          <w:shd w:val="clear" w:color="auto" w:fill="FFFFFF"/>
          <w:lang w:val="vi-VN"/>
        </w:rPr>
        <w:t>, đồng thời</w:t>
      </w:r>
      <w:r w:rsidR="00B8525A" w:rsidRPr="00281677">
        <w:rPr>
          <w:color w:val="222222"/>
          <w:shd w:val="clear" w:color="auto" w:fill="FFFFFF"/>
        </w:rPr>
        <w:t xml:space="preserve"> </w:t>
      </w:r>
      <w:r w:rsidR="00E32908" w:rsidRPr="00281677">
        <w:rPr>
          <w:color w:val="222222"/>
          <w:shd w:val="clear" w:color="auto" w:fill="FFFFFF"/>
        </w:rPr>
        <w:t>nâng</w:t>
      </w:r>
      <w:r w:rsidR="00E32908" w:rsidRPr="00281677">
        <w:rPr>
          <w:color w:val="222222"/>
          <w:shd w:val="clear" w:color="auto" w:fill="FFFFFF"/>
          <w:lang w:val="vi-VN"/>
        </w:rPr>
        <w:t xml:space="preserve"> cao hiểu biết của </w:t>
      </w:r>
      <w:r w:rsidR="00B8525A" w:rsidRPr="00281677">
        <w:rPr>
          <w:color w:val="222222"/>
          <w:shd w:val="clear" w:color="auto" w:fill="FFFFFF"/>
        </w:rPr>
        <w:t>người dân, doanh nghiệp.</w:t>
      </w:r>
    </w:p>
    <w:p w14:paraId="5EB7A5F2" w14:textId="7D767A17" w:rsidR="00FF5F7D" w:rsidRPr="00281677" w:rsidRDefault="00B61FEA" w:rsidP="00D96AAD">
      <w:pPr>
        <w:tabs>
          <w:tab w:val="left" w:pos="851"/>
        </w:tabs>
        <w:spacing w:before="0" w:after="0"/>
        <w:contextualSpacing/>
        <w:rPr>
          <w:color w:val="222222"/>
          <w:shd w:val="clear" w:color="auto" w:fill="FFFFFF"/>
          <w:lang w:val="vi-VN"/>
        </w:rPr>
      </w:pPr>
      <w:r w:rsidRPr="00281677">
        <w:rPr>
          <w:color w:val="222222"/>
          <w:lang w:val="vi-VN"/>
        </w:rPr>
        <w:t>12.2.</w:t>
      </w:r>
      <w:r w:rsidR="00FF5F7D" w:rsidRPr="00281677">
        <w:rPr>
          <w:color w:val="222222"/>
          <w:lang w:val="vi-VN"/>
        </w:rPr>
        <w:t xml:space="preserve"> </w:t>
      </w:r>
      <w:r w:rsidRPr="00281677">
        <w:rPr>
          <w:color w:val="222222"/>
          <w:shd w:val="clear" w:color="auto" w:fill="FFFFFF"/>
          <w:lang w:val="vi-VN"/>
        </w:rPr>
        <w:t>T</w:t>
      </w:r>
      <w:r w:rsidR="00FF5F7D" w:rsidRPr="00281677">
        <w:rPr>
          <w:color w:val="222222"/>
          <w:shd w:val="clear" w:color="auto" w:fill="FFFFFF"/>
          <w:lang w:val="vi-VN"/>
        </w:rPr>
        <w:t xml:space="preserve">ham gia </w:t>
      </w:r>
      <w:r w:rsidR="00FF5F7D" w:rsidRPr="00281677">
        <w:rPr>
          <w:color w:val="222222"/>
          <w:shd w:val="clear" w:color="auto" w:fill="FFFFFF"/>
        </w:rPr>
        <w:t>hướng dẫn</w:t>
      </w:r>
      <w:r w:rsidR="00FF5F7D" w:rsidRPr="00281677">
        <w:rPr>
          <w:color w:val="222222"/>
          <w:shd w:val="clear" w:color="auto" w:fill="FFFFFF"/>
          <w:lang w:val="vi-VN"/>
        </w:rPr>
        <w:t>, hỗ trợ</w:t>
      </w:r>
      <w:r w:rsidR="00FF5F7D" w:rsidRPr="00281677">
        <w:rPr>
          <w:color w:val="222222"/>
          <w:shd w:val="clear" w:color="auto" w:fill="FFFFFF"/>
        </w:rPr>
        <w:t xml:space="preserve"> người dân</w:t>
      </w:r>
      <w:r w:rsidRPr="00281677">
        <w:rPr>
          <w:color w:val="222222"/>
          <w:shd w:val="clear" w:color="auto" w:fill="FFFFFF"/>
          <w:lang w:val="vi-VN"/>
        </w:rPr>
        <w:t>, doanh nghiệp</w:t>
      </w:r>
      <w:r w:rsidR="00FF5F7D" w:rsidRPr="00281677">
        <w:rPr>
          <w:color w:val="222222"/>
          <w:shd w:val="clear" w:color="auto" w:fill="FFFFFF"/>
        </w:rPr>
        <w:t xml:space="preserve"> tiếp cận và thực hiện TTHC</w:t>
      </w:r>
      <w:r w:rsidR="00FF5F7D" w:rsidRPr="00281677">
        <w:rPr>
          <w:color w:val="222222"/>
          <w:shd w:val="clear" w:color="auto" w:fill="FFFFFF"/>
          <w:lang w:val="vi-VN"/>
        </w:rPr>
        <w:t xml:space="preserve"> theo quy định; </w:t>
      </w:r>
      <w:r w:rsidR="00FF5F7D" w:rsidRPr="00281677">
        <w:rPr>
          <w:color w:val="222222"/>
          <w:shd w:val="clear" w:color="auto" w:fill="FFFFFF"/>
        </w:rPr>
        <w:t xml:space="preserve">hỗ trợ Trung tâm Phục vụ </w:t>
      </w:r>
      <w:r w:rsidR="00FF5F7D" w:rsidRPr="00281677">
        <w:rPr>
          <w:color w:val="222222"/>
          <w:shd w:val="clear" w:color="auto" w:fill="FFFFFF"/>
          <w:lang w:val="vi-VN"/>
        </w:rPr>
        <w:t>h</w:t>
      </w:r>
      <w:r w:rsidR="00FF5F7D" w:rsidRPr="00281677">
        <w:rPr>
          <w:color w:val="222222"/>
          <w:shd w:val="clear" w:color="auto" w:fill="FFFFFF"/>
        </w:rPr>
        <w:t xml:space="preserve">ành chính công </w:t>
      </w:r>
      <w:r w:rsidR="00F3398B" w:rsidRPr="00281677">
        <w:rPr>
          <w:color w:val="222222"/>
          <w:shd w:val="clear" w:color="auto" w:fill="FFFFFF"/>
        </w:rPr>
        <w:t>trong</w:t>
      </w:r>
      <w:r w:rsidR="00F3398B" w:rsidRPr="00281677">
        <w:rPr>
          <w:color w:val="222222"/>
          <w:shd w:val="clear" w:color="auto" w:fill="FFFFFF"/>
          <w:lang w:val="vi-VN"/>
        </w:rPr>
        <w:t xml:space="preserve"> </w:t>
      </w:r>
      <w:r w:rsidR="00FF5F7D" w:rsidRPr="00281677">
        <w:rPr>
          <w:color w:val="222222"/>
          <w:shd w:val="clear" w:color="auto" w:fill="FFFFFF"/>
        </w:rPr>
        <w:t>tiếp nhận phản ánh, kiến nghị</w:t>
      </w:r>
      <w:r w:rsidR="000A480F" w:rsidRPr="00281677">
        <w:rPr>
          <w:color w:val="222222"/>
          <w:shd w:val="clear" w:color="auto" w:fill="FFFFFF"/>
          <w:lang w:val="vi-VN"/>
        </w:rPr>
        <w:t xml:space="preserve"> và</w:t>
      </w:r>
      <w:r w:rsidR="006E226F" w:rsidRPr="00281677">
        <w:rPr>
          <w:color w:val="222222"/>
          <w:shd w:val="clear" w:color="auto" w:fill="FFFFFF"/>
          <w:lang w:val="vi-VN"/>
        </w:rPr>
        <w:t xml:space="preserve"> </w:t>
      </w:r>
      <w:r w:rsidR="000A480F" w:rsidRPr="00281677">
        <w:rPr>
          <w:color w:val="222222"/>
          <w:shd w:val="clear" w:color="auto" w:fill="FFFFFF"/>
          <w:lang w:val="vi-VN"/>
        </w:rPr>
        <w:t xml:space="preserve">khảo sát, </w:t>
      </w:r>
      <w:r w:rsidR="006E226F" w:rsidRPr="00281677">
        <w:rPr>
          <w:color w:val="222222"/>
          <w:shd w:val="clear" w:color="auto" w:fill="FFFFFF"/>
          <w:lang w:val="vi-VN"/>
        </w:rPr>
        <w:t xml:space="preserve">lấy ý kiến, </w:t>
      </w:r>
      <w:r w:rsidR="000A480F" w:rsidRPr="00281677">
        <w:rPr>
          <w:color w:val="222222"/>
          <w:shd w:val="clear" w:color="auto" w:fill="FFFFFF"/>
          <w:lang w:val="vi-VN"/>
        </w:rPr>
        <w:t>đánh giá mức độ hài lòng của người dân, doanh nghiệp đối với việc giải quyết TTHC trên địa bàn Thành phố.</w:t>
      </w:r>
    </w:p>
    <w:p w14:paraId="2FACCF0D" w14:textId="762EF7A4" w:rsidR="00FF5F7D" w:rsidRPr="00281677" w:rsidRDefault="00B61FEA" w:rsidP="00D96AAD">
      <w:pPr>
        <w:tabs>
          <w:tab w:val="left" w:pos="851"/>
        </w:tabs>
        <w:spacing w:before="0" w:after="0"/>
        <w:contextualSpacing/>
        <w:rPr>
          <w:color w:val="222222"/>
        </w:rPr>
      </w:pPr>
      <w:r w:rsidRPr="00281677">
        <w:rPr>
          <w:color w:val="222222"/>
          <w:lang w:val="vi-VN"/>
        </w:rPr>
        <w:t>12.3.</w:t>
      </w:r>
      <w:r w:rsidR="00FF5F7D" w:rsidRPr="00281677">
        <w:rPr>
          <w:color w:val="222222"/>
          <w:lang w:val="vi-VN"/>
        </w:rPr>
        <w:t xml:space="preserve"> </w:t>
      </w:r>
      <w:r w:rsidR="00E32908" w:rsidRPr="00281677">
        <w:rPr>
          <w:color w:val="222222"/>
          <w:shd w:val="clear" w:color="auto" w:fill="FFFFFF"/>
          <w:lang w:val="vi-VN"/>
        </w:rPr>
        <w:t>P</w:t>
      </w:r>
      <w:r w:rsidR="00FF5F7D" w:rsidRPr="00281677">
        <w:rPr>
          <w:color w:val="222222"/>
          <w:shd w:val="clear" w:color="auto" w:fill="FFFFFF"/>
        </w:rPr>
        <w:t>hối hợp với</w:t>
      </w:r>
      <w:r w:rsidR="00FF5F7D" w:rsidRPr="00281677">
        <w:rPr>
          <w:color w:val="222222"/>
          <w:shd w:val="clear" w:color="auto" w:fill="FFFFFF"/>
          <w:lang w:val="vi-VN"/>
        </w:rPr>
        <w:t xml:space="preserve"> </w:t>
      </w:r>
      <w:r w:rsidR="00FF5F7D" w:rsidRPr="00281677">
        <w:rPr>
          <w:color w:val="222222"/>
          <w:shd w:val="clear" w:color="auto" w:fill="FFFFFF"/>
        </w:rPr>
        <w:t xml:space="preserve">Trung tâm </w:t>
      </w:r>
      <w:r w:rsidR="00E32908" w:rsidRPr="00281677">
        <w:rPr>
          <w:color w:val="222222"/>
          <w:shd w:val="clear" w:color="auto" w:fill="FFFFFF"/>
        </w:rPr>
        <w:t>Phục</w:t>
      </w:r>
      <w:r w:rsidR="00E32908" w:rsidRPr="00281677">
        <w:rPr>
          <w:color w:val="222222"/>
          <w:shd w:val="clear" w:color="auto" w:fill="FFFFFF"/>
          <w:lang w:val="vi-VN"/>
        </w:rPr>
        <w:t xml:space="preserve"> vụ hành chính côn</w:t>
      </w:r>
      <w:r w:rsidR="00FF63C4" w:rsidRPr="00281677">
        <w:rPr>
          <w:color w:val="222222"/>
          <w:shd w:val="clear" w:color="auto" w:fill="FFFFFF"/>
          <w:lang w:val="vi-VN"/>
        </w:rPr>
        <w:t>g</w:t>
      </w:r>
      <w:r w:rsidR="00FF5F7D" w:rsidRPr="00281677">
        <w:rPr>
          <w:color w:val="222222"/>
          <w:shd w:val="clear" w:color="auto" w:fill="FFFFFF"/>
        </w:rPr>
        <w:t xml:space="preserve"> triển khai các dịch vụ hành chính công lưu động</w:t>
      </w:r>
      <w:r w:rsidR="00E32908" w:rsidRPr="00281677">
        <w:rPr>
          <w:color w:val="222222"/>
          <w:shd w:val="clear" w:color="auto" w:fill="FFFFFF"/>
          <w:lang w:val="vi-VN"/>
        </w:rPr>
        <w:t xml:space="preserve"> nhằm</w:t>
      </w:r>
      <w:r w:rsidR="00FF5F7D" w:rsidRPr="00281677">
        <w:rPr>
          <w:color w:val="222222"/>
          <w:shd w:val="clear" w:color="auto" w:fill="FFFFFF"/>
        </w:rPr>
        <w:t xml:space="preserve"> mang TTHC đến gần </w:t>
      </w:r>
      <w:r w:rsidR="00FF63C4" w:rsidRPr="00281677">
        <w:rPr>
          <w:color w:val="222222"/>
          <w:shd w:val="clear" w:color="auto" w:fill="FFFFFF"/>
        </w:rPr>
        <w:t>hơn</w:t>
      </w:r>
      <w:r w:rsidR="00FF63C4" w:rsidRPr="00281677">
        <w:rPr>
          <w:color w:val="222222"/>
          <w:shd w:val="clear" w:color="auto" w:fill="FFFFFF"/>
          <w:lang w:val="vi-VN"/>
        </w:rPr>
        <w:t xml:space="preserve"> </w:t>
      </w:r>
      <w:r w:rsidR="00FF5F7D" w:rsidRPr="00281677">
        <w:rPr>
          <w:color w:val="222222"/>
          <w:shd w:val="clear" w:color="auto" w:fill="FFFFFF"/>
        </w:rPr>
        <w:t xml:space="preserve">với người dân ở </w:t>
      </w:r>
      <w:r w:rsidR="00FF63C4" w:rsidRPr="00281677">
        <w:rPr>
          <w:color w:val="222222"/>
          <w:shd w:val="clear" w:color="auto" w:fill="FFFFFF"/>
        </w:rPr>
        <w:t>những</w:t>
      </w:r>
      <w:r w:rsidR="00FF63C4" w:rsidRPr="00281677">
        <w:rPr>
          <w:color w:val="222222"/>
          <w:shd w:val="clear" w:color="auto" w:fill="FFFFFF"/>
          <w:lang w:val="vi-VN"/>
        </w:rPr>
        <w:t xml:space="preserve"> khu vực</w:t>
      </w:r>
      <w:r w:rsidR="00FF5F7D" w:rsidRPr="00281677">
        <w:rPr>
          <w:color w:val="222222"/>
          <w:shd w:val="clear" w:color="auto" w:fill="FFFFFF"/>
        </w:rPr>
        <w:t xml:space="preserve"> xa trung tâm,</w:t>
      </w:r>
      <w:r w:rsidR="005F2147" w:rsidRPr="00281677">
        <w:rPr>
          <w:color w:val="222222"/>
          <w:shd w:val="clear" w:color="auto" w:fill="FFFFFF"/>
          <w:lang w:val="vi-VN"/>
        </w:rPr>
        <w:t xml:space="preserve"> đặc biệt là các</w:t>
      </w:r>
      <w:r w:rsidR="00FF5F7D" w:rsidRPr="00281677">
        <w:rPr>
          <w:color w:val="222222"/>
          <w:shd w:val="clear" w:color="auto" w:fill="FFFFFF"/>
        </w:rPr>
        <w:t xml:space="preserve"> đối tượng yếu thế, </w:t>
      </w:r>
      <w:r w:rsidR="005F2147" w:rsidRPr="00281677">
        <w:rPr>
          <w:color w:val="222222"/>
          <w:shd w:val="clear" w:color="auto" w:fill="FFFFFF"/>
        </w:rPr>
        <w:t>gặp</w:t>
      </w:r>
      <w:r w:rsidR="005F2147" w:rsidRPr="00281677">
        <w:rPr>
          <w:color w:val="222222"/>
          <w:shd w:val="clear" w:color="auto" w:fill="FFFFFF"/>
          <w:lang w:val="vi-VN"/>
        </w:rPr>
        <w:t xml:space="preserve"> </w:t>
      </w:r>
      <w:r w:rsidR="00FF5F7D" w:rsidRPr="00281677">
        <w:rPr>
          <w:color w:val="222222"/>
          <w:shd w:val="clear" w:color="auto" w:fill="FFFFFF"/>
        </w:rPr>
        <w:t>khó khăn trong việc tiếp cận trực tiếp.</w:t>
      </w:r>
    </w:p>
    <w:p w14:paraId="5178AF88" w14:textId="77777777" w:rsidR="00A862F8" w:rsidRDefault="00A862F8" w:rsidP="001926B5">
      <w:pPr>
        <w:tabs>
          <w:tab w:val="left" w:pos="851"/>
        </w:tabs>
        <w:spacing w:before="0" w:after="0"/>
        <w:ind w:firstLine="0"/>
        <w:jc w:val="center"/>
        <w:rPr>
          <w:b/>
          <w:bCs/>
        </w:rPr>
      </w:pPr>
    </w:p>
    <w:p w14:paraId="308F4660" w14:textId="77777777" w:rsidR="00D96AAD" w:rsidRDefault="00D96AAD" w:rsidP="001926B5">
      <w:pPr>
        <w:tabs>
          <w:tab w:val="left" w:pos="851"/>
        </w:tabs>
        <w:spacing w:before="0" w:after="0"/>
        <w:ind w:firstLine="0"/>
        <w:jc w:val="center"/>
        <w:rPr>
          <w:b/>
          <w:bCs/>
        </w:rPr>
      </w:pPr>
    </w:p>
    <w:p w14:paraId="038B9DAE" w14:textId="77777777" w:rsidR="00D96AAD" w:rsidRDefault="00D96AAD" w:rsidP="001926B5">
      <w:pPr>
        <w:tabs>
          <w:tab w:val="left" w:pos="851"/>
        </w:tabs>
        <w:spacing w:before="0" w:after="0"/>
        <w:ind w:firstLine="0"/>
        <w:jc w:val="center"/>
        <w:rPr>
          <w:b/>
          <w:bCs/>
        </w:rPr>
      </w:pPr>
    </w:p>
    <w:p w14:paraId="1E2CD6A8" w14:textId="77777777" w:rsidR="00D96AAD" w:rsidRDefault="00D96AAD" w:rsidP="001926B5">
      <w:pPr>
        <w:tabs>
          <w:tab w:val="left" w:pos="851"/>
        </w:tabs>
        <w:spacing w:before="0" w:after="0"/>
        <w:ind w:firstLine="0"/>
        <w:jc w:val="center"/>
        <w:rPr>
          <w:b/>
          <w:bCs/>
        </w:rPr>
      </w:pPr>
    </w:p>
    <w:p w14:paraId="3933B895" w14:textId="77777777" w:rsidR="00D96AAD" w:rsidRDefault="00D96AAD" w:rsidP="001926B5">
      <w:pPr>
        <w:tabs>
          <w:tab w:val="left" w:pos="851"/>
        </w:tabs>
        <w:spacing w:before="0" w:after="0"/>
        <w:ind w:firstLine="0"/>
        <w:jc w:val="center"/>
        <w:rPr>
          <w:b/>
          <w:bCs/>
        </w:rPr>
      </w:pPr>
    </w:p>
    <w:p w14:paraId="1DF2D5D1" w14:textId="77777777" w:rsidR="00A862F8" w:rsidRDefault="00A862F8" w:rsidP="00E1172F">
      <w:pPr>
        <w:tabs>
          <w:tab w:val="left" w:pos="851"/>
        </w:tabs>
        <w:spacing w:before="0" w:after="0"/>
        <w:ind w:firstLine="0"/>
        <w:rPr>
          <w:b/>
          <w:bCs/>
        </w:rPr>
      </w:pPr>
    </w:p>
    <w:p w14:paraId="6A7E1D72" w14:textId="77777777" w:rsidR="007F0C64" w:rsidRPr="001A4B77" w:rsidRDefault="007F0C64" w:rsidP="001926B5">
      <w:pPr>
        <w:tabs>
          <w:tab w:val="left" w:pos="851"/>
        </w:tabs>
        <w:spacing w:before="0" w:after="0"/>
        <w:ind w:firstLine="0"/>
        <w:jc w:val="center"/>
      </w:pPr>
      <w:r w:rsidRPr="001A4B77">
        <w:rPr>
          <w:b/>
          <w:bCs/>
        </w:rPr>
        <w:lastRenderedPageBreak/>
        <w:t>Phần IV</w:t>
      </w:r>
    </w:p>
    <w:p w14:paraId="033C9A93" w14:textId="77777777" w:rsidR="007F0C64" w:rsidRDefault="007F0C64" w:rsidP="001926B5">
      <w:pPr>
        <w:tabs>
          <w:tab w:val="left" w:pos="851"/>
        </w:tabs>
        <w:spacing w:before="0" w:after="0"/>
        <w:ind w:firstLine="0"/>
        <w:jc w:val="center"/>
        <w:rPr>
          <w:b/>
          <w:bCs/>
        </w:rPr>
      </w:pPr>
      <w:r w:rsidRPr="001A4B77">
        <w:rPr>
          <w:b/>
          <w:bCs/>
        </w:rPr>
        <w:t>ĐỀ XUẤT, KIẾN NGHỊ</w:t>
      </w:r>
    </w:p>
    <w:p w14:paraId="79114301" w14:textId="77777777" w:rsidR="001926B5" w:rsidRPr="001926B5" w:rsidRDefault="001926B5" w:rsidP="00054382">
      <w:pPr>
        <w:tabs>
          <w:tab w:val="left" w:pos="851"/>
        </w:tabs>
        <w:ind w:firstLine="0"/>
        <w:rPr>
          <w:sz w:val="18"/>
        </w:rPr>
      </w:pPr>
    </w:p>
    <w:p w14:paraId="7CDAF1C7" w14:textId="557B9C8F" w:rsidR="008B2030" w:rsidRPr="001A4B77" w:rsidRDefault="007F0C64" w:rsidP="00054382">
      <w:pPr>
        <w:tabs>
          <w:tab w:val="left" w:pos="851"/>
        </w:tabs>
        <w:spacing w:before="40" w:after="40"/>
        <w:rPr>
          <w:b/>
          <w:bCs/>
        </w:rPr>
      </w:pPr>
      <w:r w:rsidRPr="001A4B77">
        <w:rPr>
          <w:b/>
          <w:bCs/>
        </w:rPr>
        <w:t xml:space="preserve">I. </w:t>
      </w:r>
      <w:r w:rsidR="008B2030" w:rsidRPr="001A4B77">
        <w:rPr>
          <w:b/>
          <w:bCs/>
        </w:rPr>
        <w:t xml:space="preserve">ĐỀ XUẤT </w:t>
      </w:r>
      <w:r w:rsidR="002053FE" w:rsidRPr="001A4B77">
        <w:rPr>
          <w:b/>
          <w:bCs/>
        </w:rPr>
        <w:t>VỚ</w:t>
      </w:r>
      <w:r w:rsidR="002053FE">
        <w:rPr>
          <w:b/>
          <w:bCs/>
        </w:rPr>
        <w:t xml:space="preserve">I </w:t>
      </w:r>
      <w:r w:rsidR="008B2030" w:rsidRPr="001A4B77">
        <w:rPr>
          <w:b/>
          <w:bCs/>
        </w:rPr>
        <w:t>HỘI ĐỒNG NHÂN DÂN THÀNH PHỐ</w:t>
      </w:r>
    </w:p>
    <w:p w14:paraId="09F97D1E" w14:textId="7B127617" w:rsidR="008B2030" w:rsidRPr="001A4B77" w:rsidRDefault="008B2030" w:rsidP="00054382">
      <w:pPr>
        <w:tabs>
          <w:tab w:val="left" w:pos="851"/>
        </w:tabs>
        <w:spacing w:before="40" w:after="40"/>
        <w:rPr>
          <w:b/>
          <w:bCs/>
        </w:rPr>
      </w:pPr>
      <w:r w:rsidRPr="001A4B77">
        <w:rPr>
          <w:bCs/>
          <w:lang w:val="nb-NO"/>
        </w:rPr>
        <w:t xml:space="preserve">Thông qua Đề án </w:t>
      </w:r>
      <w:r w:rsidR="00054382">
        <w:rPr>
          <w:bCs/>
          <w:lang w:val="nb-NO"/>
        </w:rPr>
        <w:t xml:space="preserve">thí điểm thành lập </w:t>
      </w:r>
      <w:r w:rsidRPr="001A4B77">
        <w:rPr>
          <w:bCs/>
          <w:lang w:val="nb-NO"/>
        </w:rPr>
        <w:t xml:space="preserve">Trung tâm Phục vụ hành chính công trực thuộc UBND thành phố Hà Nội và quyết định </w:t>
      </w:r>
      <w:r w:rsidR="00054382">
        <w:rPr>
          <w:shd w:val="clear" w:color="auto" w:fill="FFFFFF"/>
        </w:rPr>
        <w:t>T</w:t>
      </w:r>
      <w:r w:rsidRPr="001A4B77">
        <w:rPr>
          <w:shd w:val="clear" w:color="auto" w:fill="FFFFFF"/>
        </w:rPr>
        <w:t>hành lập Trung tâm Phục vụ hành chính công thành phố Hà Nội.</w:t>
      </w:r>
    </w:p>
    <w:p w14:paraId="4C8F66D6" w14:textId="35209BCE" w:rsidR="007F0C64" w:rsidRPr="001A4B77" w:rsidRDefault="008B2030" w:rsidP="00054382">
      <w:pPr>
        <w:tabs>
          <w:tab w:val="left" w:pos="851"/>
        </w:tabs>
        <w:spacing w:before="40" w:after="40"/>
        <w:rPr>
          <w:bCs/>
        </w:rPr>
      </w:pPr>
      <w:r w:rsidRPr="001A4B77">
        <w:rPr>
          <w:b/>
          <w:bCs/>
        </w:rPr>
        <w:t xml:space="preserve">II. </w:t>
      </w:r>
      <w:r w:rsidR="007F0C64" w:rsidRPr="001A4B77">
        <w:rPr>
          <w:b/>
          <w:bCs/>
        </w:rPr>
        <w:t>ĐỀ XUẤT VỚI VĂN PHÒNG CHÍNH PHỦ</w:t>
      </w:r>
    </w:p>
    <w:p w14:paraId="3844C916" w14:textId="77777777" w:rsidR="00054382" w:rsidRDefault="007F0C64" w:rsidP="00054382">
      <w:pPr>
        <w:tabs>
          <w:tab w:val="left" w:pos="851"/>
        </w:tabs>
        <w:spacing w:before="40" w:after="40"/>
        <w:rPr>
          <w:bCs/>
          <w:spacing w:val="-6"/>
        </w:rPr>
      </w:pPr>
      <w:r w:rsidRPr="001926B5">
        <w:rPr>
          <w:bCs/>
          <w:spacing w:val="-6"/>
        </w:rPr>
        <w:t xml:space="preserve">Quan tâm, hướng dẫn thành phố Hà Nội </w:t>
      </w:r>
      <w:r w:rsidR="00092F80" w:rsidRPr="001926B5">
        <w:rPr>
          <w:bCs/>
          <w:spacing w:val="-6"/>
        </w:rPr>
        <w:t>trong quá trình</w:t>
      </w:r>
      <w:r w:rsidR="00B0709F" w:rsidRPr="001926B5">
        <w:rPr>
          <w:bCs/>
          <w:spacing w:val="-6"/>
        </w:rPr>
        <w:t xml:space="preserve"> </w:t>
      </w:r>
      <w:r w:rsidRPr="001926B5">
        <w:rPr>
          <w:bCs/>
          <w:spacing w:val="-6"/>
        </w:rPr>
        <w:t>thành lập</w:t>
      </w:r>
      <w:r w:rsidR="001A4B77" w:rsidRPr="001926B5">
        <w:rPr>
          <w:bCs/>
          <w:spacing w:val="-6"/>
        </w:rPr>
        <w:t>, vận hành, hoạt động</w:t>
      </w:r>
      <w:r w:rsidRPr="001926B5">
        <w:rPr>
          <w:bCs/>
          <w:spacing w:val="-6"/>
        </w:rPr>
        <w:t xml:space="preserve"> </w:t>
      </w:r>
      <w:r w:rsidR="009539E4" w:rsidRPr="001926B5">
        <w:rPr>
          <w:bCs/>
          <w:spacing w:val="-6"/>
        </w:rPr>
        <w:t>Trung tâm</w:t>
      </w:r>
      <w:r w:rsidRPr="001926B5">
        <w:rPr>
          <w:bCs/>
          <w:spacing w:val="-6"/>
        </w:rPr>
        <w:t xml:space="preserve"> phục vụ hành chính công Thành phố</w:t>
      </w:r>
      <w:r w:rsidR="001A4B77" w:rsidRPr="001926B5">
        <w:rPr>
          <w:bCs/>
          <w:spacing w:val="-6"/>
        </w:rPr>
        <w:t xml:space="preserve"> và </w:t>
      </w:r>
      <w:r w:rsidR="00B0709F" w:rsidRPr="001926B5">
        <w:rPr>
          <w:bCs/>
          <w:spacing w:val="-6"/>
        </w:rPr>
        <w:t>việc</w:t>
      </w:r>
      <w:r w:rsidRPr="001926B5">
        <w:rPr>
          <w:bCs/>
          <w:spacing w:val="-6"/>
        </w:rPr>
        <w:t xml:space="preserve"> thực hiện tiếp nhận hồ sơ và trả kết quả giải quyết TTHC tại </w:t>
      </w:r>
      <w:r w:rsidR="009539E4" w:rsidRPr="001926B5">
        <w:rPr>
          <w:bCs/>
          <w:spacing w:val="-6"/>
        </w:rPr>
        <w:t>các Chi nhánh, điểm tiếp nhận</w:t>
      </w:r>
      <w:r w:rsidRPr="001926B5">
        <w:rPr>
          <w:bCs/>
          <w:spacing w:val="-6"/>
        </w:rPr>
        <w:t xml:space="preserve"> </w:t>
      </w:r>
      <w:r w:rsidR="009539E4" w:rsidRPr="001926B5">
        <w:rPr>
          <w:bCs/>
          <w:spacing w:val="-6"/>
        </w:rPr>
        <w:t>TTHC</w:t>
      </w:r>
      <w:r w:rsidR="00054382">
        <w:rPr>
          <w:bCs/>
          <w:spacing w:val="-6"/>
        </w:rPr>
        <w:t>.</w:t>
      </w:r>
    </w:p>
    <w:p w14:paraId="2BD19621" w14:textId="77777777" w:rsidR="00054382" w:rsidRDefault="007F0C64" w:rsidP="00054382">
      <w:pPr>
        <w:tabs>
          <w:tab w:val="left" w:pos="851"/>
        </w:tabs>
        <w:spacing w:before="40" w:after="40"/>
        <w:rPr>
          <w:bCs/>
          <w:spacing w:val="-6"/>
        </w:rPr>
      </w:pPr>
      <w:r w:rsidRPr="001A4B77">
        <w:rPr>
          <w:b/>
          <w:bCs/>
        </w:rPr>
        <w:t>II</w:t>
      </w:r>
      <w:r w:rsidR="001A4B77" w:rsidRPr="001A4B77">
        <w:rPr>
          <w:b/>
          <w:bCs/>
        </w:rPr>
        <w:t>I.</w:t>
      </w:r>
      <w:r w:rsidRPr="001A4B77">
        <w:rPr>
          <w:b/>
          <w:bCs/>
        </w:rPr>
        <w:t xml:space="preserve"> ĐỀ XUẤT VỚI BỘ NỘI VỤ</w:t>
      </w:r>
    </w:p>
    <w:p w14:paraId="0D6FBECE" w14:textId="22794B1A" w:rsidR="007F0C64" w:rsidRPr="00054382" w:rsidRDefault="007F0C64" w:rsidP="00054382">
      <w:pPr>
        <w:tabs>
          <w:tab w:val="left" w:pos="851"/>
        </w:tabs>
        <w:spacing w:before="40" w:after="40"/>
        <w:rPr>
          <w:bCs/>
          <w:spacing w:val="-6"/>
        </w:rPr>
      </w:pPr>
      <w:r w:rsidRPr="001A4B77">
        <w:rPr>
          <w:bCs/>
        </w:rPr>
        <w:t xml:space="preserve">Xem xét, tham mưu Chính phủ bổ sung các quy định về tổ chức bộ máy và hoạt động của </w:t>
      </w:r>
      <w:r w:rsidR="009539E4" w:rsidRPr="001A4B77">
        <w:rPr>
          <w:bCs/>
        </w:rPr>
        <w:t>Trung tâm</w:t>
      </w:r>
      <w:r w:rsidRPr="001A4B77">
        <w:rPr>
          <w:bCs/>
        </w:rPr>
        <w:t xml:space="preserve"> phục vụ hành chính công thuộc UBND tỉnh, thành phố trực thuộc Trung ương.</w:t>
      </w:r>
    </w:p>
    <w:p w14:paraId="12F798FD" w14:textId="36B97C22" w:rsidR="007F0C64" w:rsidRPr="001A4B77" w:rsidRDefault="001A4B77" w:rsidP="00054382">
      <w:pPr>
        <w:tabs>
          <w:tab w:val="left" w:pos="851"/>
        </w:tabs>
        <w:spacing w:before="40" w:after="40"/>
        <w:rPr>
          <w:b/>
          <w:bCs/>
        </w:rPr>
      </w:pPr>
      <w:r w:rsidRPr="001A4B77">
        <w:rPr>
          <w:b/>
          <w:bCs/>
        </w:rPr>
        <w:t>IV</w:t>
      </w:r>
      <w:r w:rsidR="007F0C64" w:rsidRPr="001A4B77">
        <w:rPr>
          <w:b/>
          <w:bCs/>
        </w:rPr>
        <w:t>. ĐỀ XUẤT VỚI CÁC BỘ, NGÀNH LIÊN QUAN</w:t>
      </w:r>
    </w:p>
    <w:p w14:paraId="3FB4E592" w14:textId="72137983" w:rsidR="007F0C64" w:rsidRPr="001A4B77" w:rsidRDefault="007F0C64" w:rsidP="00054382">
      <w:pPr>
        <w:tabs>
          <w:tab w:val="left" w:pos="851"/>
        </w:tabs>
        <w:spacing w:before="40" w:after="40"/>
        <w:rPr>
          <w:spacing w:val="-2"/>
          <w:lang w:val="pt-PT"/>
        </w:rPr>
      </w:pPr>
      <w:r w:rsidRPr="001A4B77">
        <w:rPr>
          <w:spacing w:val="-2"/>
          <w:lang w:val="pt-PT"/>
        </w:rPr>
        <w:t>1. Đề nghị các Bộ: Kế hoạch và Đầ</w:t>
      </w:r>
      <w:r w:rsidR="00733768" w:rsidRPr="001A4B77">
        <w:rPr>
          <w:spacing w:val="-2"/>
          <w:lang w:val="pt-PT"/>
        </w:rPr>
        <w:t xml:space="preserve">u tư, Tài chính, Thông tin và </w:t>
      </w:r>
      <w:r w:rsidRPr="001A4B77">
        <w:rPr>
          <w:spacing w:val="-2"/>
          <w:lang w:val="pt-PT"/>
        </w:rPr>
        <w:t xml:space="preserve">Truyền thông, Tư pháp và một số Bộ, ngành liên quan quan tâm chỉ đạo, hướng dẫn, tạo điều kiện </w:t>
      </w:r>
      <w:r w:rsidR="00B0709F" w:rsidRPr="001A4B77">
        <w:rPr>
          <w:spacing w:val="-2"/>
          <w:lang w:val="pt-PT"/>
        </w:rPr>
        <w:t>để</w:t>
      </w:r>
      <w:r w:rsidRPr="001A4B77">
        <w:rPr>
          <w:spacing w:val="-2"/>
          <w:lang w:val="pt-PT"/>
        </w:rPr>
        <w:t xml:space="preserve"> </w:t>
      </w:r>
      <w:r w:rsidR="00F76D00" w:rsidRPr="001A4B77">
        <w:rPr>
          <w:bCs/>
          <w:spacing w:val="-2"/>
        </w:rPr>
        <w:t>Trung tâm</w:t>
      </w:r>
      <w:r w:rsidRPr="001A4B77">
        <w:rPr>
          <w:bCs/>
          <w:spacing w:val="-2"/>
        </w:rPr>
        <w:t xml:space="preserve"> phục vụ hành chính công</w:t>
      </w:r>
      <w:r w:rsidR="00B0709F" w:rsidRPr="001A4B77">
        <w:rPr>
          <w:bCs/>
          <w:spacing w:val="-2"/>
        </w:rPr>
        <w:t xml:space="preserve"> thành phố Hà Nội tổ chức thực hiện</w:t>
      </w:r>
      <w:r w:rsidRPr="001A4B77">
        <w:rPr>
          <w:bCs/>
          <w:spacing w:val="-2"/>
        </w:rPr>
        <w:t xml:space="preserve"> </w:t>
      </w:r>
      <w:r w:rsidRPr="001A4B77">
        <w:rPr>
          <w:spacing w:val="-2"/>
          <w:lang w:val="pt-PT"/>
        </w:rPr>
        <w:t>hiệu quả</w:t>
      </w:r>
      <w:r w:rsidR="00B0709F" w:rsidRPr="001A4B77">
        <w:rPr>
          <w:spacing w:val="-2"/>
          <w:lang w:val="pt-PT"/>
        </w:rPr>
        <w:t xml:space="preserve"> các nhiệm vụ được giao, bảo đảm </w:t>
      </w:r>
      <w:r w:rsidRPr="001A4B77">
        <w:rPr>
          <w:spacing w:val="-2"/>
          <w:lang w:val="pt-PT"/>
        </w:rPr>
        <w:t>quy định pháp luật và phù hợp với tình hình thực tiễn của địa phương.</w:t>
      </w:r>
    </w:p>
    <w:p w14:paraId="14DE6141" w14:textId="1121ED36" w:rsidR="00767666" w:rsidRPr="00673E90" w:rsidRDefault="007F0C64" w:rsidP="00673E90">
      <w:pPr>
        <w:tabs>
          <w:tab w:val="left" w:pos="851"/>
        </w:tabs>
        <w:spacing w:before="40" w:after="40"/>
        <w:rPr>
          <w:lang w:val="pt-PT"/>
        </w:rPr>
      </w:pPr>
      <w:r w:rsidRPr="001A4B77">
        <w:t xml:space="preserve">2. Đề nghị các cơ quan Trung ương theo ngành dọc có tổ chức trực thuộc đóng trên địa bàn thành phố Hà Nội quan tâm chỉ đạo cơ quan, đơn vị trực thuộc phối hợp với UBND thành phố Hà Nội rà soát, lựa chọn và đưa các TTHC thuộc thẩm quyền vào thực hiện tại </w:t>
      </w:r>
      <w:r w:rsidR="00F76D00" w:rsidRPr="001A4B77">
        <w:t xml:space="preserve">các Chi nhánh của Trung tâm </w:t>
      </w:r>
      <w:r w:rsidRPr="001A4B77">
        <w:rPr>
          <w:bCs/>
        </w:rPr>
        <w:t xml:space="preserve">phục vụ hành chính công </w:t>
      </w:r>
      <w:r w:rsidR="00E343DF" w:rsidRPr="001A4B77">
        <w:rPr>
          <w:bCs/>
        </w:rPr>
        <w:t>T</w:t>
      </w:r>
      <w:r w:rsidRPr="001A4B77">
        <w:rPr>
          <w:bCs/>
        </w:rPr>
        <w:t>hành phố</w:t>
      </w:r>
      <w:r w:rsidRPr="001A4B77">
        <w:t>;</w:t>
      </w:r>
      <w:r w:rsidRPr="001A4B77">
        <w:rPr>
          <w:lang w:val="vi-VN"/>
        </w:rPr>
        <w:t xml:space="preserve"> </w:t>
      </w:r>
      <w:r w:rsidRPr="001A4B77">
        <w:t xml:space="preserve">cử cán bộ, công chức, viên chức đến làm việc tại </w:t>
      </w:r>
      <w:r w:rsidR="00F76D00" w:rsidRPr="001A4B77">
        <w:t>các Chi nhánh</w:t>
      </w:r>
      <w:r w:rsidRPr="001A4B77">
        <w:t xml:space="preserve"> để tiếp nhận và giải quyết các TTHC thuộc thẩm quyề</w:t>
      </w:r>
      <w:r w:rsidR="00673E90">
        <w:t>n./.</w:t>
      </w:r>
    </w:p>
    <w:tbl>
      <w:tblPr>
        <w:tblpPr w:leftFromText="180" w:rightFromText="180" w:vertAnchor="text" w:horzAnchor="margin" w:tblpY="134"/>
        <w:tblW w:w="9072" w:type="dxa"/>
        <w:tblLook w:val="01E0" w:firstRow="1" w:lastRow="1" w:firstColumn="1" w:lastColumn="1" w:noHBand="0" w:noVBand="0"/>
      </w:tblPr>
      <w:tblGrid>
        <w:gridCol w:w="4820"/>
        <w:gridCol w:w="4252"/>
      </w:tblGrid>
      <w:tr w:rsidR="00673E90" w:rsidRPr="00A666EB" w14:paraId="45AED611" w14:textId="77777777" w:rsidTr="00FB296D">
        <w:tc>
          <w:tcPr>
            <w:tcW w:w="4820" w:type="dxa"/>
          </w:tcPr>
          <w:p w14:paraId="7EE1DB54" w14:textId="77777777" w:rsidR="00673E90" w:rsidRPr="00A666EB" w:rsidRDefault="00673E90" w:rsidP="00FB296D">
            <w:pPr>
              <w:spacing w:before="0" w:after="0"/>
              <w:ind w:hanging="108"/>
              <w:rPr>
                <w:b/>
                <w:i/>
                <w:sz w:val="24"/>
                <w:szCs w:val="24"/>
                <w:lang w:val="vi-VN"/>
              </w:rPr>
            </w:pPr>
            <w:r w:rsidRPr="00A666EB">
              <w:rPr>
                <w:b/>
                <w:i/>
                <w:sz w:val="24"/>
                <w:szCs w:val="24"/>
                <w:lang w:val="vi-VN"/>
              </w:rPr>
              <w:t>Nơi nhận: </w:t>
            </w:r>
          </w:p>
          <w:p w14:paraId="39A8171C" w14:textId="77777777" w:rsidR="00673E90" w:rsidRDefault="00673E90" w:rsidP="00FB296D">
            <w:pPr>
              <w:spacing w:before="0" w:after="0"/>
              <w:ind w:hanging="108"/>
              <w:rPr>
                <w:sz w:val="22"/>
                <w:szCs w:val="22"/>
              </w:rPr>
            </w:pPr>
            <w:r>
              <w:rPr>
                <w:sz w:val="22"/>
                <w:szCs w:val="22"/>
              </w:rPr>
              <w:t>- Chính phủ;</w:t>
            </w:r>
          </w:p>
          <w:p w14:paraId="008B4EBD" w14:textId="77777777" w:rsidR="00673E90" w:rsidRDefault="00673E90" w:rsidP="00FB296D">
            <w:pPr>
              <w:spacing w:before="0" w:after="0"/>
              <w:ind w:hanging="108"/>
              <w:rPr>
                <w:sz w:val="22"/>
                <w:szCs w:val="22"/>
              </w:rPr>
            </w:pPr>
            <w:r>
              <w:rPr>
                <w:sz w:val="22"/>
                <w:szCs w:val="22"/>
              </w:rPr>
              <w:t>- Văn phòng Chính phủ;</w:t>
            </w:r>
          </w:p>
          <w:p w14:paraId="7B5859A9" w14:textId="77777777" w:rsidR="00673E90" w:rsidRPr="004D7F12" w:rsidRDefault="00673E90" w:rsidP="00FB296D">
            <w:pPr>
              <w:spacing w:before="0" w:after="0"/>
              <w:ind w:hanging="108"/>
              <w:rPr>
                <w:sz w:val="22"/>
                <w:szCs w:val="22"/>
              </w:rPr>
            </w:pPr>
            <w:r>
              <w:rPr>
                <w:sz w:val="22"/>
                <w:szCs w:val="22"/>
              </w:rPr>
              <w:t>- Các Bộ, ngành Trung ương;</w:t>
            </w:r>
          </w:p>
          <w:p w14:paraId="0774A0A9" w14:textId="77777777" w:rsidR="00673E90" w:rsidRDefault="00673E90" w:rsidP="00FB296D">
            <w:pPr>
              <w:spacing w:before="0" w:after="0"/>
              <w:ind w:hanging="108"/>
              <w:rPr>
                <w:sz w:val="22"/>
                <w:szCs w:val="22"/>
                <w:lang w:val="vi-VN"/>
              </w:rPr>
            </w:pPr>
            <w:r w:rsidRPr="00A666EB">
              <w:rPr>
                <w:sz w:val="22"/>
                <w:szCs w:val="22"/>
                <w:lang w:val="vi-VN"/>
              </w:rPr>
              <w:t>- Ban Thường vụ Thành ủy;</w:t>
            </w:r>
          </w:p>
          <w:p w14:paraId="20442094" w14:textId="77777777" w:rsidR="00673E90" w:rsidRPr="00A666EB" w:rsidRDefault="00673E90" w:rsidP="00FB296D">
            <w:pPr>
              <w:spacing w:before="0" w:after="0"/>
              <w:ind w:hanging="108"/>
              <w:rPr>
                <w:sz w:val="22"/>
                <w:szCs w:val="22"/>
              </w:rPr>
            </w:pPr>
            <w:r w:rsidRPr="00A666EB">
              <w:rPr>
                <w:sz w:val="22"/>
                <w:szCs w:val="22"/>
              </w:rPr>
              <w:t>- HĐND Thành phố;</w:t>
            </w:r>
          </w:p>
          <w:p w14:paraId="70A2958B" w14:textId="77777777" w:rsidR="00673E90" w:rsidRPr="00A666EB" w:rsidRDefault="00673E90" w:rsidP="00FB296D">
            <w:pPr>
              <w:spacing w:before="0" w:after="0"/>
              <w:ind w:hanging="108"/>
              <w:rPr>
                <w:sz w:val="22"/>
                <w:szCs w:val="22"/>
              </w:rPr>
            </w:pPr>
            <w:r w:rsidRPr="00A666EB">
              <w:rPr>
                <w:sz w:val="22"/>
                <w:szCs w:val="22"/>
              </w:rPr>
              <w:t>- Ban cán sự đảng UBND Thành phố;</w:t>
            </w:r>
          </w:p>
          <w:p w14:paraId="284FF626" w14:textId="77777777" w:rsidR="00673E90" w:rsidRPr="00A666EB" w:rsidRDefault="00673E90" w:rsidP="00FB296D">
            <w:pPr>
              <w:spacing w:before="0" w:after="0"/>
              <w:ind w:hanging="108"/>
              <w:rPr>
                <w:sz w:val="22"/>
                <w:szCs w:val="22"/>
                <w:lang w:val="vi-VN"/>
              </w:rPr>
            </w:pPr>
            <w:r w:rsidRPr="00A666EB">
              <w:rPr>
                <w:sz w:val="22"/>
                <w:szCs w:val="22"/>
                <w:lang w:val="vi-VN"/>
              </w:rPr>
              <w:t>- Đ/c Chủ tịch UBND Thành phố;</w:t>
            </w:r>
          </w:p>
          <w:p w14:paraId="1EA2E500" w14:textId="77777777" w:rsidR="00673E90" w:rsidRPr="00A666EB" w:rsidRDefault="00673E90" w:rsidP="00FB296D">
            <w:pPr>
              <w:spacing w:before="0" w:after="0"/>
              <w:ind w:right="-108" w:hanging="108"/>
              <w:rPr>
                <w:spacing w:val="-10"/>
                <w:sz w:val="22"/>
                <w:szCs w:val="22"/>
                <w:lang w:val="vi-VN"/>
              </w:rPr>
            </w:pPr>
            <w:r w:rsidRPr="00A666EB">
              <w:rPr>
                <w:sz w:val="22"/>
                <w:szCs w:val="22"/>
              </w:rPr>
              <w:t>- Các</w:t>
            </w:r>
            <w:r w:rsidRPr="00A666EB">
              <w:rPr>
                <w:sz w:val="22"/>
                <w:szCs w:val="22"/>
                <w:lang w:val="vi-VN"/>
              </w:rPr>
              <w:t xml:space="preserve"> đ/c </w:t>
            </w:r>
            <w:r w:rsidRPr="00A666EB">
              <w:rPr>
                <w:spacing w:val="-10"/>
                <w:sz w:val="22"/>
                <w:szCs w:val="22"/>
              </w:rPr>
              <w:t>Phó Chủ</w:t>
            </w:r>
            <w:r w:rsidRPr="00A666EB">
              <w:rPr>
                <w:spacing w:val="-10"/>
                <w:sz w:val="22"/>
                <w:szCs w:val="22"/>
                <w:lang w:val="vi-VN"/>
              </w:rPr>
              <w:t xml:space="preserve"> tịch</w:t>
            </w:r>
            <w:r w:rsidRPr="00A666EB">
              <w:rPr>
                <w:spacing w:val="-10"/>
                <w:sz w:val="22"/>
                <w:szCs w:val="22"/>
              </w:rPr>
              <w:t xml:space="preserve"> UBND Thành phố</w:t>
            </w:r>
            <w:r w:rsidRPr="00A666EB">
              <w:rPr>
                <w:spacing w:val="-10"/>
                <w:sz w:val="22"/>
                <w:szCs w:val="22"/>
                <w:lang w:val="vi-VN"/>
              </w:rPr>
              <w:t>;</w:t>
            </w:r>
          </w:p>
          <w:p w14:paraId="6A37F8A1" w14:textId="77777777" w:rsidR="00673E90" w:rsidRPr="00A666EB" w:rsidRDefault="00673E90" w:rsidP="00FB296D">
            <w:pPr>
              <w:spacing w:before="0" w:after="0"/>
              <w:ind w:hanging="108"/>
              <w:rPr>
                <w:sz w:val="22"/>
                <w:szCs w:val="22"/>
                <w:lang w:val="vi-VN"/>
              </w:rPr>
            </w:pPr>
            <w:r w:rsidRPr="00A666EB">
              <w:rPr>
                <w:sz w:val="22"/>
                <w:szCs w:val="22"/>
                <w:lang w:val="vi-VN"/>
              </w:rPr>
              <w:t>- Ban Pháp chế, HĐND Thành phố;</w:t>
            </w:r>
          </w:p>
          <w:p w14:paraId="004A2B35" w14:textId="77777777" w:rsidR="00673E90" w:rsidRPr="00A666EB" w:rsidRDefault="00673E90" w:rsidP="00FB296D">
            <w:pPr>
              <w:spacing w:before="0" w:after="0"/>
              <w:ind w:hanging="108"/>
              <w:rPr>
                <w:sz w:val="22"/>
                <w:szCs w:val="22"/>
                <w:lang w:val="vi-VN"/>
              </w:rPr>
            </w:pPr>
            <w:r w:rsidRPr="00A666EB">
              <w:rPr>
                <w:sz w:val="22"/>
                <w:szCs w:val="22"/>
                <w:lang w:val="vi-VN"/>
              </w:rPr>
              <w:t>- Văn phòng</w:t>
            </w:r>
            <w:r w:rsidRPr="00A666EB">
              <w:rPr>
                <w:sz w:val="22"/>
              </w:rPr>
              <w:t xml:space="preserve"> Đoàn ĐBQH&amp;</w:t>
            </w:r>
            <w:r w:rsidRPr="00A666EB">
              <w:rPr>
                <w:sz w:val="22"/>
                <w:szCs w:val="22"/>
                <w:lang w:val="vi-VN"/>
              </w:rPr>
              <w:t>HĐND Thành phố;</w:t>
            </w:r>
          </w:p>
          <w:p w14:paraId="38684741" w14:textId="77777777" w:rsidR="00673E90" w:rsidRDefault="00673E90" w:rsidP="00FB296D">
            <w:pPr>
              <w:spacing w:before="0" w:after="0"/>
              <w:ind w:hanging="108"/>
              <w:rPr>
                <w:sz w:val="22"/>
                <w:szCs w:val="22"/>
                <w:lang w:val="vi-VN"/>
              </w:rPr>
            </w:pPr>
            <w:r w:rsidRPr="00A666EB">
              <w:rPr>
                <w:sz w:val="22"/>
                <w:szCs w:val="22"/>
              </w:rPr>
              <w:t xml:space="preserve">- </w:t>
            </w:r>
            <w:r w:rsidRPr="00A666EB">
              <w:rPr>
                <w:sz w:val="22"/>
                <w:szCs w:val="22"/>
                <w:lang w:val="vi-VN"/>
              </w:rPr>
              <w:t>Văn phòng Thành ủy;</w:t>
            </w:r>
          </w:p>
          <w:p w14:paraId="13824888" w14:textId="77777777" w:rsidR="00673E90" w:rsidRPr="004D7F12" w:rsidRDefault="00673E90" w:rsidP="00FB296D">
            <w:pPr>
              <w:spacing w:before="0" w:after="0"/>
              <w:ind w:hanging="108"/>
              <w:rPr>
                <w:sz w:val="22"/>
                <w:szCs w:val="22"/>
              </w:rPr>
            </w:pPr>
            <w:r>
              <w:rPr>
                <w:sz w:val="22"/>
                <w:szCs w:val="22"/>
              </w:rPr>
              <w:t>- Các sở, ban, ngành Thành phố;</w:t>
            </w:r>
          </w:p>
          <w:p w14:paraId="082548F3" w14:textId="77777777" w:rsidR="00673E90" w:rsidRPr="004D7F12" w:rsidRDefault="00673E90" w:rsidP="00FB296D">
            <w:pPr>
              <w:spacing w:before="0" w:after="0"/>
              <w:ind w:hanging="108"/>
              <w:rPr>
                <w:sz w:val="22"/>
                <w:szCs w:val="22"/>
              </w:rPr>
            </w:pPr>
            <w:r>
              <w:rPr>
                <w:sz w:val="22"/>
                <w:szCs w:val="22"/>
              </w:rPr>
              <w:t xml:space="preserve">- Các đơn vị: BHXH, Cục thuế, Cục Hải quan, NHNN Chi nhánh TPHN, Kho bạc Nhà nước HN; </w:t>
            </w:r>
          </w:p>
          <w:p w14:paraId="196C46F4" w14:textId="77777777" w:rsidR="00673E90" w:rsidRDefault="00673E90" w:rsidP="00FB296D">
            <w:pPr>
              <w:spacing w:before="0" w:after="0"/>
              <w:ind w:hanging="108"/>
              <w:rPr>
                <w:sz w:val="22"/>
                <w:szCs w:val="22"/>
              </w:rPr>
            </w:pPr>
            <w:r>
              <w:rPr>
                <w:sz w:val="22"/>
                <w:szCs w:val="22"/>
              </w:rPr>
              <w:t>- UBND quận, huyện, thị xã;</w:t>
            </w:r>
          </w:p>
          <w:p w14:paraId="69EACCB7" w14:textId="77777777" w:rsidR="00673E90" w:rsidRPr="004D7F12" w:rsidRDefault="00673E90" w:rsidP="00FB296D">
            <w:pPr>
              <w:spacing w:before="0" w:after="0"/>
              <w:ind w:hanging="108"/>
              <w:rPr>
                <w:sz w:val="22"/>
                <w:szCs w:val="22"/>
              </w:rPr>
            </w:pPr>
            <w:r>
              <w:rPr>
                <w:sz w:val="22"/>
                <w:szCs w:val="22"/>
              </w:rPr>
              <w:t>- UBND xã, phường, thị trấn;</w:t>
            </w:r>
          </w:p>
          <w:p w14:paraId="6FBC6CA8" w14:textId="77777777" w:rsidR="00673E90" w:rsidRPr="00A666EB" w:rsidRDefault="00673E90" w:rsidP="00FB296D">
            <w:pPr>
              <w:spacing w:before="0" w:after="0"/>
              <w:ind w:hanging="108"/>
              <w:rPr>
                <w:sz w:val="22"/>
                <w:szCs w:val="22"/>
              </w:rPr>
            </w:pPr>
            <w:r w:rsidRPr="00A666EB">
              <w:rPr>
                <w:sz w:val="22"/>
                <w:szCs w:val="22"/>
                <w:lang w:val="vi-VN"/>
              </w:rPr>
              <w:t xml:space="preserve">- VPUB: CVP, </w:t>
            </w:r>
            <w:r w:rsidRPr="00A666EB">
              <w:rPr>
                <w:sz w:val="22"/>
                <w:szCs w:val="22"/>
              </w:rPr>
              <w:t>PCVP</w:t>
            </w:r>
            <w:r>
              <w:rPr>
                <w:sz w:val="22"/>
                <w:szCs w:val="22"/>
                <w:vertAlign w:val="subscript"/>
              </w:rPr>
              <w:t>Cù Ngọc Trang</w:t>
            </w:r>
            <w:r w:rsidRPr="002A7CE5">
              <w:rPr>
                <w:sz w:val="22"/>
                <w:szCs w:val="22"/>
                <w:vertAlign w:val="subscript"/>
              </w:rPr>
              <w:t>,</w:t>
            </w:r>
          </w:p>
          <w:p w14:paraId="2AA1639E" w14:textId="77777777" w:rsidR="00673E90" w:rsidRPr="00A666EB" w:rsidRDefault="00673E90" w:rsidP="00FB296D">
            <w:pPr>
              <w:spacing w:before="0" w:after="0"/>
              <w:ind w:hanging="108"/>
              <w:rPr>
                <w:sz w:val="22"/>
                <w:szCs w:val="22"/>
                <w:lang w:val="vi-VN"/>
              </w:rPr>
            </w:pPr>
            <w:r w:rsidRPr="00A666EB">
              <w:rPr>
                <w:sz w:val="22"/>
                <w:szCs w:val="22"/>
              </w:rPr>
              <w:t xml:space="preserve">  </w:t>
            </w:r>
            <w:r w:rsidRPr="00A666EB">
              <w:rPr>
                <w:sz w:val="22"/>
                <w:szCs w:val="22"/>
                <w:lang w:val="vi-VN"/>
              </w:rPr>
              <w:t xml:space="preserve">các </w:t>
            </w:r>
            <w:r>
              <w:rPr>
                <w:sz w:val="22"/>
                <w:szCs w:val="22"/>
              </w:rPr>
              <w:t>đơn vị:</w:t>
            </w:r>
            <w:r w:rsidRPr="00A666EB">
              <w:rPr>
                <w:sz w:val="22"/>
                <w:szCs w:val="22"/>
                <w:lang w:val="vi-VN"/>
              </w:rPr>
              <w:t xml:space="preserve"> KSTTHC, </w:t>
            </w:r>
            <w:r>
              <w:rPr>
                <w:sz w:val="22"/>
                <w:szCs w:val="22"/>
              </w:rPr>
              <w:t xml:space="preserve">TTTTĐT, </w:t>
            </w:r>
            <w:r w:rsidRPr="00A666EB">
              <w:rPr>
                <w:sz w:val="22"/>
                <w:szCs w:val="22"/>
              </w:rPr>
              <w:t>TH</w:t>
            </w:r>
            <w:r w:rsidRPr="00A666EB">
              <w:rPr>
                <w:sz w:val="22"/>
                <w:szCs w:val="22"/>
                <w:lang w:val="vi-VN"/>
              </w:rPr>
              <w:t>;</w:t>
            </w:r>
          </w:p>
          <w:p w14:paraId="0C775E2C" w14:textId="77777777" w:rsidR="00673E90" w:rsidRPr="00A666EB" w:rsidRDefault="00673E90" w:rsidP="00FB296D">
            <w:pPr>
              <w:spacing w:before="0" w:after="0"/>
              <w:ind w:hanging="108"/>
              <w:rPr>
                <w:sz w:val="26"/>
                <w:szCs w:val="26"/>
                <w:lang w:val="vi-VN"/>
              </w:rPr>
            </w:pPr>
            <w:r w:rsidRPr="00A666EB">
              <w:rPr>
                <w:sz w:val="22"/>
                <w:szCs w:val="22"/>
                <w:lang w:val="vi-VN"/>
              </w:rPr>
              <w:t>- Lưu</w:t>
            </w:r>
            <w:r w:rsidRPr="00A666EB">
              <w:rPr>
                <w:sz w:val="22"/>
                <w:szCs w:val="22"/>
              </w:rPr>
              <w:t>:</w:t>
            </w:r>
            <w:r w:rsidRPr="00A666EB">
              <w:rPr>
                <w:sz w:val="22"/>
                <w:szCs w:val="22"/>
                <w:lang w:val="vi-VN"/>
              </w:rPr>
              <w:t xml:space="preserve"> VT</w:t>
            </w:r>
            <w:r>
              <w:rPr>
                <w:sz w:val="22"/>
                <w:szCs w:val="22"/>
              </w:rPr>
              <w:t>, KSTTHC</w:t>
            </w:r>
            <w:r>
              <w:rPr>
                <w:sz w:val="22"/>
                <w:szCs w:val="22"/>
                <w:vertAlign w:val="subscript"/>
              </w:rPr>
              <w:t>(Vân Anh)</w:t>
            </w:r>
            <w:r w:rsidRPr="00A666EB">
              <w:rPr>
                <w:sz w:val="22"/>
                <w:szCs w:val="22"/>
                <w:lang w:val="vi-VN"/>
              </w:rPr>
              <w:t>.</w:t>
            </w:r>
          </w:p>
        </w:tc>
        <w:tc>
          <w:tcPr>
            <w:tcW w:w="4252" w:type="dxa"/>
          </w:tcPr>
          <w:p w14:paraId="5A64732F" w14:textId="77777777" w:rsidR="00673E90" w:rsidRPr="00A666EB" w:rsidRDefault="00673E90" w:rsidP="00FB296D">
            <w:pPr>
              <w:spacing w:before="0" w:after="0"/>
              <w:ind w:firstLine="0"/>
              <w:jc w:val="center"/>
              <w:rPr>
                <w:b/>
                <w:lang w:val="vi-VN"/>
              </w:rPr>
            </w:pPr>
            <w:r w:rsidRPr="00A666EB">
              <w:rPr>
                <w:b/>
                <w:lang w:val="vi-VN"/>
              </w:rPr>
              <w:t>TM. ỦY BAN NHÂN DÂN</w:t>
            </w:r>
          </w:p>
          <w:p w14:paraId="5AA3AA90" w14:textId="5D95F28D" w:rsidR="00673E90" w:rsidRDefault="00673E90" w:rsidP="00FB296D">
            <w:pPr>
              <w:spacing w:before="0" w:after="0"/>
              <w:ind w:firstLine="0"/>
              <w:jc w:val="center"/>
              <w:rPr>
                <w:b/>
                <w:lang w:val="vi-VN"/>
              </w:rPr>
            </w:pPr>
            <w:r>
              <w:rPr>
                <w:b/>
              </w:rPr>
              <w:t xml:space="preserve">KT. </w:t>
            </w:r>
            <w:r w:rsidRPr="00A666EB">
              <w:rPr>
                <w:b/>
                <w:lang w:val="vi-VN"/>
              </w:rPr>
              <w:t>CHỦ TỊCH</w:t>
            </w:r>
          </w:p>
          <w:p w14:paraId="5C87056E" w14:textId="42E8309E" w:rsidR="00673E90" w:rsidRPr="00673E90" w:rsidRDefault="00673E90" w:rsidP="00FB296D">
            <w:pPr>
              <w:spacing w:before="0" w:after="0"/>
              <w:ind w:firstLine="0"/>
              <w:jc w:val="center"/>
              <w:rPr>
                <w:b/>
              </w:rPr>
            </w:pPr>
            <w:r>
              <w:rPr>
                <w:b/>
              </w:rPr>
              <w:t>PHÓ CHỦ TỊCH</w:t>
            </w:r>
          </w:p>
          <w:p w14:paraId="53D34402" w14:textId="77777777" w:rsidR="00673E90" w:rsidRPr="00A666EB" w:rsidRDefault="00673E90" w:rsidP="00FB296D">
            <w:pPr>
              <w:spacing w:before="0" w:after="0"/>
              <w:ind w:left="778" w:hanging="36"/>
              <w:jc w:val="center"/>
              <w:rPr>
                <w:b/>
                <w:bCs/>
                <w:sz w:val="26"/>
                <w:szCs w:val="26"/>
                <w:lang w:val="fr-FR"/>
              </w:rPr>
            </w:pPr>
          </w:p>
          <w:p w14:paraId="6AE4D791" w14:textId="77777777" w:rsidR="00673E90" w:rsidRPr="00A666EB" w:rsidRDefault="00673E90" w:rsidP="00FB296D">
            <w:pPr>
              <w:spacing w:before="0" w:after="0"/>
              <w:ind w:left="778" w:hanging="36"/>
              <w:jc w:val="center"/>
              <w:rPr>
                <w:b/>
                <w:bCs/>
                <w:sz w:val="16"/>
                <w:szCs w:val="16"/>
                <w:lang w:val="fr-FR"/>
              </w:rPr>
            </w:pPr>
          </w:p>
          <w:p w14:paraId="682EC385" w14:textId="77777777" w:rsidR="00673E90" w:rsidRPr="00A666EB" w:rsidRDefault="00673E90" w:rsidP="00FB296D">
            <w:pPr>
              <w:spacing w:before="0" w:after="0"/>
              <w:ind w:left="778" w:hanging="36"/>
              <w:jc w:val="center"/>
              <w:rPr>
                <w:b/>
                <w:bCs/>
                <w:sz w:val="16"/>
                <w:szCs w:val="16"/>
                <w:lang w:val="fr-FR"/>
              </w:rPr>
            </w:pPr>
          </w:p>
          <w:p w14:paraId="650FAA3E" w14:textId="77777777" w:rsidR="00673E90" w:rsidRPr="00A666EB" w:rsidRDefault="00673E90" w:rsidP="00FB296D">
            <w:pPr>
              <w:spacing w:before="0" w:after="0"/>
              <w:ind w:left="778" w:hanging="36"/>
              <w:jc w:val="center"/>
              <w:rPr>
                <w:b/>
                <w:bCs/>
                <w:sz w:val="16"/>
                <w:szCs w:val="16"/>
                <w:lang w:val="fr-FR"/>
              </w:rPr>
            </w:pPr>
          </w:p>
          <w:p w14:paraId="25030011" w14:textId="77777777" w:rsidR="00673E90" w:rsidRDefault="00673E90" w:rsidP="00FB296D">
            <w:pPr>
              <w:spacing w:before="0" w:after="0"/>
              <w:ind w:left="778" w:hanging="36"/>
              <w:jc w:val="center"/>
              <w:rPr>
                <w:b/>
                <w:bCs/>
                <w:sz w:val="16"/>
                <w:szCs w:val="16"/>
                <w:lang w:val="fr-FR"/>
              </w:rPr>
            </w:pPr>
          </w:p>
          <w:p w14:paraId="4EAE57B9" w14:textId="77777777" w:rsidR="00673E90" w:rsidRPr="00A666EB" w:rsidRDefault="00673E90" w:rsidP="00FB296D">
            <w:pPr>
              <w:spacing w:before="0" w:after="0"/>
              <w:ind w:left="778" w:hanging="36"/>
              <w:jc w:val="center"/>
              <w:rPr>
                <w:b/>
                <w:bCs/>
                <w:sz w:val="16"/>
                <w:szCs w:val="16"/>
                <w:lang w:val="fr-FR"/>
              </w:rPr>
            </w:pPr>
          </w:p>
          <w:p w14:paraId="7F264318" w14:textId="77777777" w:rsidR="00673E90" w:rsidRDefault="00673E90" w:rsidP="00FB296D">
            <w:pPr>
              <w:spacing w:before="0" w:after="0"/>
              <w:ind w:left="778" w:hanging="36"/>
              <w:jc w:val="center"/>
              <w:rPr>
                <w:b/>
                <w:bCs/>
                <w:sz w:val="16"/>
                <w:szCs w:val="16"/>
                <w:lang w:val="fr-FR"/>
              </w:rPr>
            </w:pPr>
          </w:p>
          <w:p w14:paraId="79E8F563" w14:textId="77777777" w:rsidR="00673E90" w:rsidRPr="00A666EB" w:rsidRDefault="00673E90" w:rsidP="00FB296D">
            <w:pPr>
              <w:spacing w:before="0" w:after="0"/>
              <w:ind w:left="778" w:hanging="36"/>
              <w:jc w:val="center"/>
              <w:rPr>
                <w:b/>
                <w:bCs/>
                <w:sz w:val="16"/>
                <w:szCs w:val="16"/>
                <w:lang w:val="fr-FR"/>
              </w:rPr>
            </w:pPr>
          </w:p>
          <w:p w14:paraId="791AD8F6" w14:textId="77777777" w:rsidR="00673E90" w:rsidRPr="00A666EB" w:rsidRDefault="00673E90" w:rsidP="00FB296D">
            <w:pPr>
              <w:spacing w:before="0" w:after="0"/>
              <w:ind w:left="778" w:hanging="36"/>
              <w:jc w:val="center"/>
              <w:rPr>
                <w:b/>
                <w:bCs/>
                <w:sz w:val="16"/>
                <w:szCs w:val="16"/>
                <w:lang w:val="fr-FR"/>
              </w:rPr>
            </w:pPr>
          </w:p>
          <w:p w14:paraId="16025B44" w14:textId="77777777" w:rsidR="00673E90" w:rsidRPr="00A666EB" w:rsidRDefault="00673E90" w:rsidP="00FB296D">
            <w:pPr>
              <w:spacing w:before="0" w:after="0"/>
              <w:ind w:left="778" w:hanging="36"/>
              <w:jc w:val="center"/>
              <w:rPr>
                <w:b/>
                <w:bCs/>
                <w:sz w:val="16"/>
                <w:szCs w:val="16"/>
                <w:lang w:val="fr-FR"/>
              </w:rPr>
            </w:pPr>
          </w:p>
          <w:p w14:paraId="737409F4" w14:textId="738BA10D" w:rsidR="00673E90" w:rsidRPr="00724649" w:rsidRDefault="00673E90" w:rsidP="00FB296D">
            <w:pPr>
              <w:spacing w:before="0" w:after="0"/>
              <w:ind w:firstLine="0"/>
              <w:jc w:val="center"/>
              <w:rPr>
                <w:b/>
                <w:bCs/>
              </w:rPr>
            </w:pPr>
            <w:r>
              <w:rPr>
                <w:b/>
                <w:bCs/>
              </w:rPr>
              <w:t>Hà Minh Hải</w:t>
            </w:r>
          </w:p>
        </w:tc>
      </w:tr>
    </w:tbl>
    <w:p w14:paraId="43D16F95" w14:textId="77777777" w:rsidR="00673E90" w:rsidRPr="00A666EB" w:rsidRDefault="00673E90" w:rsidP="00BE6E94">
      <w:pPr>
        <w:ind w:firstLine="0"/>
        <w:rPr>
          <w:lang w:val="vi-VN"/>
        </w:rPr>
        <w:sectPr w:rsidR="00673E90" w:rsidRPr="00A666EB" w:rsidSect="00BE6E94">
          <w:headerReference w:type="even" r:id="rId16"/>
          <w:headerReference w:type="default" r:id="rId17"/>
          <w:headerReference w:type="first" r:id="rId18"/>
          <w:pgSz w:w="11900" w:h="16840"/>
          <w:pgMar w:top="1134" w:right="1134" w:bottom="1134" w:left="1701" w:header="709" w:footer="709" w:gutter="0"/>
          <w:cols w:space="708"/>
          <w:titlePg/>
          <w:docGrid w:linePitch="381"/>
        </w:sectPr>
      </w:pPr>
    </w:p>
    <w:p w14:paraId="2F7CF75F" w14:textId="71351542" w:rsidR="00B96BC3" w:rsidRPr="00A666EB" w:rsidRDefault="00B96BC3" w:rsidP="00BE6E94">
      <w:pPr>
        <w:spacing w:before="40" w:after="0" w:line="340" w:lineRule="exact"/>
        <w:ind w:firstLine="720"/>
        <w:jc w:val="center"/>
        <w:rPr>
          <w:b/>
          <w:bCs/>
        </w:rPr>
      </w:pPr>
      <w:r w:rsidRPr="00A666EB">
        <w:rPr>
          <w:b/>
          <w:bCs/>
        </w:rPr>
        <w:lastRenderedPageBreak/>
        <w:t xml:space="preserve">Phụ lục </w:t>
      </w:r>
      <w:r w:rsidR="00400639" w:rsidRPr="00A666EB">
        <w:rPr>
          <w:b/>
          <w:bCs/>
        </w:rPr>
        <w:t>0</w:t>
      </w:r>
      <w:r w:rsidRPr="00A666EB">
        <w:rPr>
          <w:b/>
          <w:bCs/>
        </w:rPr>
        <w:t>1</w:t>
      </w:r>
    </w:p>
    <w:p w14:paraId="05A2769D" w14:textId="77777777" w:rsidR="00B96BC3" w:rsidRPr="00A666EB" w:rsidRDefault="00B96BC3" w:rsidP="00BE6E94">
      <w:pPr>
        <w:spacing w:before="40" w:after="0" w:line="340" w:lineRule="exact"/>
        <w:ind w:firstLine="0"/>
        <w:jc w:val="center"/>
        <w:rPr>
          <w:rFonts w:eastAsia="Times New Roman"/>
          <w:b/>
          <w:bCs/>
        </w:rPr>
      </w:pPr>
      <w:r w:rsidRPr="00A666EB">
        <w:rPr>
          <w:rFonts w:eastAsia="Times New Roman"/>
          <w:b/>
          <w:bCs/>
        </w:rPr>
        <w:t xml:space="preserve">THỐNG KÊ SỐ LƯỢNG BỘ PHẬN MỘT CỬA, CÔNG CHỨC VIÊN CHỨC </w:t>
      </w:r>
    </w:p>
    <w:p w14:paraId="682AC356" w14:textId="44AD26AC" w:rsidR="00B96BC3" w:rsidRPr="00A666EB" w:rsidRDefault="00B96BC3" w:rsidP="00BE6E94">
      <w:pPr>
        <w:spacing w:before="40" w:after="0" w:line="340" w:lineRule="exact"/>
        <w:ind w:firstLine="0"/>
        <w:jc w:val="center"/>
        <w:rPr>
          <w:rFonts w:eastAsia="Times New Roman"/>
          <w:b/>
          <w:bCs/>
        </w:rPr>
      </w:pPr>
      <w:r w:rsidRPr="00A666EB">
        <w:rPr>
          <w:rFonts w:eastAsia="Times New Roman"/>
          <w:b/>
          <w:bCs/>
        </w:rPr>
        <w:t>CÁC CẤP TRÊN ĐỊA BÀN THÀNH PHỐ</w:t>
      </w:r>
    </w:p>
    <w:p w14:paraId="4B94B38D" w14:textId="77777777" w:rsidR="00B96BC3" w:rsidRPr="00A666EB" w:rsidRDefault="00B96BC3" w:rsidP="00BE6E94">
      <w:pPr>
        <w:spacing w:before="40" w:after="0" w:line="340" w:lineRule="exact"/>
        <w:ind w:firstLine="0"/>
        <w:jc w:val="center"/>
        <w:rPr>
          <w:rFonts w:eastAsia="Times New Roman"/>
          <w:b/>
          <w:bCs/>
        </w:rPr>
      </w:pPr>
    </w:p>
    <w:tbl>
      <w:tblPr>
        <w:tblW w:w="1487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765"/>
        <w:gridCol w:w="1418"/>
        <w:gridCol w:w="1276"/>
        <w:gridCol w:w="992"/>
        <w:gridCol w:w="1701"/>
        <w:gridCol w:w="1984"/>
        <w:gridCol w:w="1560"/>
        <w:gridCol w:w="2551"/>
      </w:tblGrid>
      <w:tr w:rsidR="002F4A3B" w:rsidRPr="00A666EB" w14:paraId="5E9ACF2B" w14:textId="77777777" w:rsidTr="00B96BC3">
        <w:trPr>
          <w:trHeight w:val="300"/>
        </w:trPr>
        <w:tc>
          <w:tcPr>
            <w:tcW w:w="632" w:type="dxa"/>
            <w:vMerge w:val="restart"/>
            <w:shd w:val="clear" w:color="000000" w:fill="FFFFFF"/>
            <w:noWrap/>
            <w:vAlign w:val="center"/>
            <w:hideMark/>
          </w:tcPr>
          <w:p w14:paraId="22B904FC"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STT</w:t>
            </w:r>
          </w:p>
        </w:tc>
        <w:tc>
          <w:tcPr>
            <w:tcW w:w="2765" w:type="dxa"/>
            <w:vMerge w:val="restart"/>
            <w:shd w:val="clear" w:color="000000" w:fill="FFFFFF"/>
            <w:noWrap/>
            <w:vAlign w:val="center"/>
            <w:hideMark/>
          </w:tcPr>
          <w:p w14:paraId="2F010C71"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Đơn vị</w:t>
            </w:r>
          </w:p>
        </w:tc>
        <w:tc>
          <w:tcPr>
            <w:tcW w:w="3686" w:type="dxa"/>
            <w:gridSpan w:val="3"/>
            <w:shd w:val="clear" w:color="000000" w:fill="FFFFFF"/>
            <w:noWrap/>
            <w:vAlign w:val="center"/>
            <w:hideMark/>
          </w:tcPr>
          <w:p w14:paraId="56471D2C"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Số lượng BPMC</w:t>
            </w:r>
          </w:p>
        </w:tc>
        <w:tc>
          <w:tcPr>
            <w:tcW w:w="5245" w:type="dxa"/>
            <w:gridSpan w:val="3"/>
            <w:shd w:val="clear" w:color="000000" w:fill="FFFFFF"/>
            <w:vAlign w:val="center"/>
            <w:hideMark/>
          </w:tcPr>
          <w:p w14:paraId="0136FDD3"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Số lượng công chức, viên chức làm việc tại BPMC</w:t>
            </w:r>
          </w:p>
        </w:tc>
        <w:tc>
          <w:tcPr>
            <w:tcW w:w="2551" w:type="dxa"/>
            <w:vMerge w:val="restart"/>
            <w:shd w:val="clear" w:color="000000" w:fill="FFFFFF"/>
            <w:vAlign w:val="center"/>
            <w:hideMark/>
          </w:tcPr>
          <w:p w14:paraId="35B43D27"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Ghi chú</w:t>
            </w:r>
          </w:p>
        </w:tc>
      </w:tr>
      <w:tr w:rsidR="002F4A3B" w:rsidRPr="00A666EB" w14:paraId="5BEC0A2A" w14:textId="77777777" w:rsidTr="00B96BC3">
        <w:trPr>
          <w:trHeight w:val="1425"/>
        </w:trPr>
        <w:tc>
          <w:tcPr>
            <w:tcW w:w="632" w:type="dxa"/>
            <w:vMerge/>
            <w:vAlign w:val="center"/>
            <w:hideMark/>
          </w:tcPr>
          <w:p w14:paraId="740A8D4B" w14:textId="77777777" w:rsidR="00B96BC3" w:rsidRPr="00A666EB" w:rsidRDefault="00B96BC3" w:rsidP="00BE6E94">
            <w:pPr>
              <w:spacing w:before="0" w:after="0"/>
              <w:ind w:firstLine="0"/>
              <w:jc w:val="left"/>
              <w:rPr>
                <w:rFonts w:eastAsia="Times New Roman"/>
                <w:b/>
                <w:bCs/>
                <w:sz w:val="22"/>
                <w:szCs w:val="22"/>
              </w:rPr>
            </w:pPr>
          </w:p>
        </w:tc>
        <w:tc>
          <w:tcPr>
            <w:tcW w:w="2765" w:type="dxa"/>
            <w:vMerge/>
            <w:vAlign w:val="center"/>
            <w:hideMark/>
          </w:tcPr>
          <w:p w14:paraId="53DB6CEE" w14:textId="77777777" w:rsidR="00B96BC3" w:rsidRPr="00A666EB" w:rsidRDefault="00B96BC3" w:rsidP="00BE6E94">
            <w:pPr>
              <w:spacing w:before="0" w:after="0"/>
              <w:ind w:firstLine="0"/>
              <w:jc w:val="left"/>
              <w:rPr>
                <w:rFonts w:eastAsia="Times New Roman"/>
                <w:b/>
                <w:bCs/>
                <w:sz w:val="22"/>
                <w:szCs w:val="22"/>
              </w:rPr>
            </w:pPr>
          </w:p>
        </w:tc>
        <w:tc>
          <w:tcPr>
            <w:tcW w:w="1418" w:type="dxa"/>
            <w:shd w:val="clear" w:color="000000" w:fill="FFFFFF"/>
            <w:vAlign w:val="center"/>
            <w:hideMark/>
          </w:tcPr>
          <w:p w14:paraId="23EEDBE0"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Số lượng BPMC đã triển khai Bộ nhận diện thương hiệu</w:t>
            </w:r>
          </w:p>
        </w:tc>
        <w:tc>
          <w:tcPr>
            <w:tcW w:w="1276" w:type="dxa"/>
            <w:shd w:val="clear" w:color="000000" w:fill="FFFFFF"/>
            <w:vAlign w:val="center"/>
            <w:hideMark/>
          </w:tcPr>
          <w:p w14:paraId="1D75EC0E"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Số lượng BPMC chưa triển khai Bộ nhận diện thương hiệu</w:t>
            </w:r>
          </w:p>
        </w:tc>
        <w:tc>
          <w:tcPr>
            <w:tcW w:w="992" w:type="dxa"/>
            <w:shd w:val="clear" w:color="000000" w:fill="FFFFFF"/>
            <w:vAlign w:val="center"/>
            <w:hideMark/>
          </w:tcPr>
          <w:p w14:paraId="4FED9A18"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Tổng số BPMC</w:t>
            </w:r>
          </w:p>
        </w:tc>
        <w:tc>
          <w:tcPr>
            <w:tcW w:w="1701" w:type="dxa"/>
            <w:shd w:val="clear" w:color="000000" w:fill="FFFFFF"/>
            <w:vAlign w:val="center"/>
            <w:hideMark/>
          </w:tcPr>
          <w:p w14:paraId="693D6FB8"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Thuộc biên chế (hoặc biệt phái) của Bộ phận Một cửa</w:t>
            </w:r>
          </w:p>
        </w:tc>
        <w:tc>
          <w:tcPr>
            <w:tcW w:w="1984" w:type="dxa"/>
            <w:shd w:val="clear" w:color="000000" w:fill="FFFFFF"/>
            <w:vAlign w:val="center"/>
            <w:hideMark/>
          </w:tcPr>
          <w:p w14:paraId="74F3E059"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Công chức, viên chức do các cơ quan/phòng chuyên môn được cử đến</w:t>
            </w:r>
          </w:p>
        </w:tc>
        <w:tc>
          <w:tcPr>
            <w:tcW w:w="1560" w:type="dxa"/>
            <w:shd w:val="clear" w:color="000000" w:fill="FFFFFF"/>
            <w:noWrap/>
            <w:vAlign w:val="center"/>
            <w:hideMark/>
          </w:tcPr>
          <w:p w14:paraId="4AF2B5DC"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Tổng số</w:t>
            </w:r>
          </w:p>
        </w:tc>
        <w:tc>
          <w:tcPr>
            <w:tcW w:w="2551" w:type="dxa"/>
            <w:vMerge/>
            <w:vAlign w:val="center"/>
            <w:hideMark/>
          </w:tcPr>
          <w:p w14:paraId="5C3798C1" w14:textId="77777777" w:rsidR="00B96BC3" w:rsidRPr="00A666EB" w:rsidRDefault="00B96BC3" w:rsidP="00BE6E94">
            <w:pPr>
              <w:spacing w:before="0" w:after="0"/>
              <w:ind w:firstLine="0"/>
              <w:jc w:val="left"/>
              <w:rPr>
                <w:rFonts w:eastAsia="Times New Roman"/>
                <w:b/>
                <w:bCs/>
                <w:sz w:val="22"/>
                <w:szCs w:val="22"/>
              </w:rPr>
            </w:pPr>
          </w:p>
        </w:tc>
      </w:tr>
      <w:tr w:rsidR="002F4A3B" w:rsidRPr="00A666EB" w14:paraId="46FBE37D" w14:textId="77777777" w:rsidTr="00B96BC3">
        <w:trPr>
          <w:trHeight w:val="300"/>
        </w:trPr>
        <w:tc>
          <w:tcPr>
            <w:tcW w:w="632" w:type="dxa"/>
            <w:shd w:val="clear" w:color="000000" w:fill="DDEBF7"/>
            <w:noWrap/>
            <w:vAlign w:val="center"/>
            <w:hideMark/>
          </w:tcPr>
          <w:p w14:paraId="094ED63C"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I</w:t>
            </w:r>
          </w:p>
        </w:tc>
        <w:tc>
          <w:tcPr>
            <w:tcW w:w="2765" w:type="dxa"/>
            <w:shd w:val="clear" w:color="000000" w:fill="DDEBF7"/>
            <w:noWrap/>
            <w:vAlign w:val="center"/>
            <w:hideMark/>
          </w:tcPr>
          <w:p w14:paraId="307D81A2" w14:textId="77777777" w:rsidR="00B96BC3" w:rsidRPr="00A666EB" w:rsidRDefault="00B96BC3" w:rsidP="00BE6E94">
            <w:pPr>
              <w:spacing w:before="0" w:after="0"/>
              <w:ind w:firstLine="0"/>
              <w:jc w:val="left"/>
              <w:rPr>
                <w:rFonts w:eastAsia="Times New Roman"/>
                <w:b/>
                <w:bCs/>
                <w:sz w:val="22"/>
                <w:szCs w:val="22"/>
              </w:rPr>
            </w:pPr>
            <w:r w:rsidRPr="00A666EB">
              <w:rPr>
                <w:rFonts w:eastAsia="Times New Roman"/>
                <w:b/>
                <w:bCs/>
                <w:sz w:val="22"/>
                <w:szCs w:val="22"/>
              </w:rPr>
              <w:t>CẤP SỞ</w:t>
            </w:r>
          </w:p>
        </w:tc>
        <w:tc>
          <w:tcPr>
            <w:tcW w:w="1418" w:type="dxa"/>
            <w:shd w:val="clear" w:color="000000" w:fill="DDEBF7"/>
            <w:noWrap/>
            <w:vAlign w:val="center"/>
            <w:hideMark/>
          </w:tcPr>
          <w:p w14:paraId="59E2E26A"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73</w:t>
            </w:r>
          </w:p>
        </w:tc>
        <w:tc>
          <w:tcPr>
            <w:tcW w:w="1276" w:type="dxa"/>
            <w:shd w:val="clear" w:color="000000" w:fill="DDEBF7"/>
            <w:noWrap/>
            <w:vAlign w:val="center"/>
            <w:hideMark/>
          </w:tcPr>
          <w:p w14:paraId="7014F00B"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0</w:t>
            </w:r>
          </w:p>
        </w:tc>
        <w:tc>
          <w:tcPr>
            <w:tcW w:w="992" w:type="dxa"/>
            <w:shd w:val="clear" w:color="000000" w:fill="DDEBF7"/>
            <w:noWrap/>
            <w:vAlign w:val="center"/>
            <w:hideMark/>
          </w:tcPr>
          <w:p w14:paraId="6E49D9A5"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73</w:t>
            </w:r>
          </w:p>
        </w:tc>
        <w:tc>
          <w:tcPr>
            <w:tcW w:w="1701" w:type="dxa"/>
            <w:shd w:val="clear" w:color="000000" w:fill="DDEBF7"/>
            <w:noWrap/>
            <w:vAlign w:val="center"/>
            <w:hideMark/>
          </w:tcPr>
          <w:p w14:paraId="222F6E54"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132</w:t>
            </w:r>
          </w:p>
        </w:tc>
        <w:tc>
          <w:tcPr>
            <w:tcW w:w="1984" w:type="dxa"/>
            <w:shd w:val="clear" w:color="000000" w:fill="DDEBF7"/>
            <w:noWrap/>
            <w:vAlign w:val="center"/>
            <w:hideMark/>
          </w:tcPr>
          <w:p w14:paraId="10A848D6"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105</w:t>
            </w:r>
          </w:p>
        </w:tc>
        <w:tc>
          <w:tcPr>
            <w:tcW w:w="1560" w:type="dxa"/>
            <w:shd w:val="clear" w:color="000000" w:fill="DDEBF7"/>
            <w:noWrap/>
            <w:vAlign w:val="center"/>
            <w:hideMark/>
          </w:tcPr>
          <w:p w14:paraId="22FEF5B0"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237</w:t>
            </w:r>
          </w:p>
        </w:tc>
        <w:tc>
          <w:tcPr>
            <w:tcW w:w="2551" w:type="dxa"/>
            <w:shd w:val="clear" w:color="000000" w:fill="DDEBF7"/>
            <w:vAlign w:val="center"/>
            <w:hideMark/>
          </w:tcPr>
          <w:p w14:paraId="2A24206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7B1DD76E" w14:textId="77777777" w:rsidTr="00B96BC3">
        <w:trPr>
          <w:trHeight w:val="300"/>
        </w:trPr>
        <w:tc>
          <w:tcPr>
            <w:tcW w:w="632" w:type="dxa"/>
            <w:shd w:val="clear" w:color="000000" w:fill="FFFFFF"/>
            <w:noWrap/>
            <w:vAlign w:val="center"/>
            <w:hideMark/>
          </w:tcPr>
          <w:p w14:paraId="4853049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2765" w:type="dxa"/>
            <w:shd w:val="clear" w:color="000000" w:fill="FFFFFF"/>
            <w:noWrap/>
            <w:vAlign w:val="center"/>
            <w:hideMark/>
          </w:tcPr>
          <w:p w14:paraId="33E4921D"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Ban Dân tộc</w:t>
            </w:r>
          </w:p>
        </w:tc>
        <w:tc>
          <w:tcPr>
            <w:tcW w:w="1418" w:type="dxa"/>
            <w:shd w:val="clear" w:color="000000" w:fill="FFFFFF"/>
            <w:noWrap/>
            <w:vAlign w:val="center"/>
            <w:hideMark/>
          </w:tcPr>
          <w:p w14:paraId="62C63A4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69B6842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19F93F5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09FEA3C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984" w:type="dxa"/>
            <w:shd w:val="clear" w:color="000000" w:fill="FFFFFF"/>
            <w:noWrap/>
            <w:vAlign w:val="center"/>
            <w:hideMark/>
          </w:tcPr>
          <w:p w14:paraId="08DEAAB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560" w:type="dxa"/>
            <w:shd w:val="clear" w:color="000000" w:fill="FFFFFF"/>
            <w:noWrap/>
            <w:vAlign w:val="center"/>
            <w:hideMark/>
          </w:tcPr>
          <w:p w14:paraId="6149087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2551" w:type="dxa"/>
            <w:shd w:val="clear" w:color="000000" w:fill="FFFFFF"/>
            <w:vAlign w:val="center"/>
            <w:hideMark/>
          </w:tcPr>
          <w:p w14:paraId="49D7E94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6F2A9F35" w14:textId="77777777" w:rsidTr="00B96BC3">
        <w:trPr>
          <w:trHeight w:val="300"/>
        </w:trPr>
        <w:tc>
          <w:tcPr>
            <w:tcW w:w="632" w:type="dxa"/>
            <w:shd w:val="clear" w:color="000000" w:fill="FFFFFF"/>
            <w:noWrap/>
            <w:vAlign w:val="center"/>
            <w:hideMark/>
          </w:tcPr>
          <w:p w14:paraId="42DE9A7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2765" w:type="dxa"/>
            <w:shd w:val="clear" w:color="000000" w:fill="FFFFFF"/>
            <w:noWrap/>
            <w:vAlign w:val="center"/>
            <w:hideMark/>
          </w:tcPr>
          <w:p w14:paraId="70D87250"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Ban QL CKCN&amp;CX Hà Nội</w:t>
            </w:r>
          </w:p>
        </w:tc>
        <w:tc>
          <w:tcPr>
            <w:tcW w:w="1418" w:type="dxa"/>
            <w:shd w:val="clear" w:color="000000" w:fill="FFFFFF"/>
            <w:noWrap/>
            <w:vAlign w:val="center"/>
            <w:hideMark/>
          </w:tcPr>
          <w:p w14:paraId="3AA651E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19A1326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5816B22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79BDE9E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984" w:type="dxa"/>
            <w:shd w:val="clear" w:color="000000" w:fill="FFFFFF"/>
            <w:noWrap/>
            <w:vAlign w:val="center"/>
            <w:hideMark/>
          </w:tcPr>
          <w:p w14:paraId="05C3D57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44E0B15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2551" w:type="dxa"/>
            <w:shd w:val="clear" w:color="000000" w:fill="FFFFFF"/>
            <w:vAlign w:val="center"/>
            <w:hideMark/>
          </w:tcPr>
          <w:p w14:paraId="7B00F7A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2FEC3AB8" w14:textId="77777777" w:rsidTr="00B96BC3">
        <w:trPr>
          <w:trHeight w:val="300"/>
        </w:trPr>
        <w:tc>
          <w:tcPr>
            <w:tcW w:w="632" w:type="dxa"/>
            <w:shd w:val="clear" w:color="000000" w:fill="FFFFFF"/>
            <w:noWrap/>
            <w:vAlign w:val="center"/>
            <w:hideMark/>
          </w:tcPr>
          <w:p w14:paraId="512A9BB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2765" w:type="dxa"/>
            <w:shd w:val="clear" w:color="000000" w:fill="FFFFFF"/>
            <w:noWrap/>
            <w:vAlign w:val="center"/>
            <w:hideMark/>
          </w:tcPr>
          <w:p w14:paraId="6AA528ED"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GTVT</w:t>
            </w:r>
          </w:p>
        </w:tc>
        <w:tc>
          <w:tcPr>
            <w:tcW w:w="1418" w:type="dxa"/>
            <w:shd w:val="clear" w:color="000000" w:fill="FFFFFF"/>
            <w:noWrap/>
            <w:vAlign w:val="center"/>
            <w:hideMark/>
          </w:tcPr>
          <w:p w14:paraId="5D1FFDB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276" w:type="dxa"/>
            <w:shd w:val="clear" w:color="000000" w:fill="FFFFFF"/>
            <w:noWrap/>
            <w:vAlign w:val="center"/>
            <w:hideMark/>
          </w:tcPr>
          <w:p w14:paraId="2F5430D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4BE365A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701" w:type="dxa"/>
            <w:shd w:val="clear" w:color="000000" w:fill="FFFFFF"/>
            <w:noWrap/>
            <w:vAlign w:val="center"/>
            <w:hideMark/>
          </w:tcPr>
          <w:p w14:paraId="6DBF899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984" w:type="dxa"/>
            <w:shd w:val="clear" w:color="000000" w:fill="FFFFFF"/>
            <w:noWrap/>
            <w:vAlign w:val="center"/>
            <w:hideMark/>
          </w:tcPr>
          <w:p w14:paraId="680D479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7</w:t>
            </w:r>
          </w:p>
        </w:tc>
        <w:tc>
          <w:tcPr>
            <w:tcW w:w="1560" w:type="dxa"/>
            <w:shd w:val="clear" w:color="000000" w:fill="FFFFFF"/>
            <w:noWrap/>
            <w:vAlign w:val="center"/>
            <w:hideMark/>
          </w:tcPr>
          <w:p w14:paraId="6080ED8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9</w:t>
            </w:r>
          </w:p>
        </w:tc>
        <w:tc>
          <w:tcPr>
            <w:tcW w:w="2551" w:type="dxa"/>
            <w:shd w:val="clear" w:color="000000" w:fill="FFFFFF"/>
            <w:vAlign w:val="center"/>
            <w:hideMark/>
          </w:tcPr>
          <w:p w14:paraId="4D256DA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05786EEC" w14:textId="77777777" w:rsidTr="00B96BC3">
        <w:trPr>
          <w:trHeight w:val="900"/>
        </w:trPr>
        <w:tc>
          <w:tcPr>
            <w:tcW w:w="632" w:type="dxa"/>
            <w:shd w:val="clear" w:color="000000" w:fill="FFFFFF"/>
            <w:noWrap/>
            <w:vAlign w:val="center"/>
            <w:hideMark/>
          </w:tcPr>
          <w:p w14:paraId="14956E4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2765" w:type="dxa"/>
            <w:shd w:val="clear" w:color="000000" w:fill="FFFFFF"/>
            <w:noWrap/>
            <w:vAlign w:val="center"/>
            <w:hideMark/>
          </w:tcPr>
          <w:p w14:paraId="43B44D92"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LĐTBXH</w:t>
            </w:r>
          </w:p>
        </w:tc>
        <w:tc>
          <w:tcPr>
            <w:tcW w:w="1418" w:type="dxa"/>
            <w:shd w:val="clear" w:color="000000" w:fill="FFFFFF"/>
            <w:noWrap/>
            <w:vAlign w:val="center"/>
            <w:hideMark/>
          </w:tcPr>
          <w:p w14:paraId="7710A13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276" w:type="dxa"/>
            <w:shd w:val="clear" w:color="000000" w:fill="FFFFFF"/>
            <w:noWrap/>
            <w:vAlign w:val="center"/>
            <w:hideMark/>
          </w:tcPr>
          <w:p w14:paraId="5405D09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7E20E6D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701" w:type="dxa"/>
            <w:shd w:val="clear" w:color="000000" w:fill="FFFFFF"/>
            <w:noWrap/>
            <w:vAlign w:val="center"/>
            <w:hideMark/>
          </w:tcPr>
          <w:p w14:paraId="4F44646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w:t>
            </w:r>
          </w:p>
        </w:tc>
        <w:tc>
          <w:tcPr>
            <w:tcW w:w="1984" w:type="dxa"/>
            <w:shd w:val="clear" w:color="000000" w:fill="FFFFFF"/>
            <w:noWrap/>
            <w:vAlign w:val="center"/>
            <w:hideMark/>
          </w:tcPr>
          <w:p w14:paraId="0DCB9F6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46</w:t>
            </w:r>
          </w:p>
        </w:tc>
        <w:tc>
          <w:tcPr>
            <w:tcW w:w="1560" w:type="dxa"/>
            <w:shd w:val="clear" w:color="000000" w:fill="FFFFFF"/>
            <w:noWrap/>
            <w:vAlign w:val="center"/>
            <w:hideMark/>
          </w:tcPr>
          <w:p w14:paraId="57AEF4C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52</w:t>
            </w:r>
          </w:p>
        </w:tc>
        <w:tc>
          <w:tcPr>
            <w:tcW w:w="2551" w:type="dxa"/>
            <w:shd w:val="clear" w:color="000000" w:fill="FFFFFF"/>
            <w:vAlign w:val="center"/>
            <w:hideMark/>
          </w:tcPr>
          <w:p w14:paraId="6DF25A2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BPMC của Sở và 02 Trung tâm DVVL Hà Nội</w:t>
            </w:r>
          </w:p>
        </w:tc>
      </w:tr>
      <w:tr w:rsidR="002F4A3B" w:rsidRPr="00A666EB" w14:paraId="603523C9" w14:textId="77777777" w:rsidTr="00B96BC3">
        <w:trPr>
          <w:trHeight w:val="900"/>
        </w:trPr>
        <w:tc>
          <w:tcPr>
            <w:tcW w:w="632" w:type="dxa"/>
            <w:shd w:val="clear" w:color="000000" w:fill="FFFFFF"/>
            <w:noWrap/>
            <w:vAlign w:val="center"/>
            <w:hideMark/>
          </w:tcPr>
          <w:p w14:paraId="7843F96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w:t>
            </w:r>
          </w:p>
        </w:tc>
        <w:tc>
          <w:tcPr>
            <w:tcW w:w="2765" w:type="dxa"/>
            <w:shd w:val="clear" w:color="000000" w:fill="FFFFFF"/>
            <w:noWrap/>
            <w:vAlign w:val="center"/>
            <w:hideMark/>
          </w:tcPr>
          <w:p w14:paraId="62C48C15"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NNPTNT</w:t>
            </w:r>
          </w:p>
        </w:tc>
        <w:tc>
          <w:tcPr>
            <w:tcW w:w="1418" w:type="dxa"/>
            <w:shd w:val="clear" w:color="000000" w:fill="FFFFFF"/>
            <w:noWrap/>
            <w:vAlign w:val="center"/>
            <w:hideMark/>
          </w:tcPr>
          <w:p w14:paraId="293EF88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16</w:t>
            </w:r>
          </w:p>
        </w:tc>
        <w:tc>
          <w:tcPr>
            <w:tcW w:w="1276" w:type="dxa"/>
            <w:shd w:val="clear" w:color="000000" w:fill="FFFFFF"/>
            <w:noWrap/>
            <w:vAlign w:val="center"/>
            <w:hideMark/>
          </w:tcPr>
          <w:p w14:paraId="6FD1AA1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5976F3A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16</w:t>
            </w:r>
          </w:p>
        </w:tc>
        <w:tc>
          <w:tcPr>
            <w:tcW w:w="1701" w:type="dxa"/>
            <w:shd w:val="clear" w:color="000000" w:fill="FFFFFF"/>
            <w:noWrap/>
            <w:vAlign w:val="center"/>
            <w:hideMark/>
          </w:tcPr>
          <w:p w14:paraId="436ED3B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32</w:t>
            </w:r>
          </w:p>
        </w:tc>
        <w:tc>
          <w:tcPr>
            <w:tcW w:w="1984" w:type="dxa"/>
            <w:shd w:val="clear" w:color="000000" w:fill="FFFFFF"/>
            <w:noWrap/>
            <w:vAlign w:val="center"/>
            <w:hideMark/>
          </w:tcPr>
          <w:p w14:paraId="0DBC0EB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560" w:type="dxa"/>
            <w:shd w:val="clear" w:color="000000" w:fill="FFFFFF"/>
            <w:noWrap/>
            <w:vAlign w:val="center"/>
            <w:hideMark/>
          </w:tcPr>
          <w:p w14:paraId="028D14B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34</w:t>
            </w:r>
          </w:p>
        </w:tc>
        <w:tc>
          <w:tcPr>
            <w:tcW w:w="2551" w:type="dxa"/>
            <w:shd w:val="clear" w:color="000000" w:fill="FFFFFF"/>
            <w:vAlign w:val="center"/>
            <w:hideMark/>
          </w:tcPr>
          <w:p w14:paraId="795F831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BPMC của Sở và 7 Chi Cục, 9 Hạt Kiểm lâm</w:t>
            </w:r>
          </w:p>
        </w:tc>
      </w:tr>
      <w:tr w:rsidR="002F4A3B" w:rsidRPr="00A666EB" w14:paraId="56B31965" w14:textId="77777777" w:rsidTr="00B96BC3">
        <w:trPr>
          <w:trHeight w:val="600"/>
        </w:trPr>
        <w:tc>
          <w:tcPr>
            <w:tcW w:w="632" w:type="dxa"/>
            <w:shd w:val="clear" w:color="000000" w:fill="FFFFFF"/>
            <w:noWrap/>
            <w:vAlign w:val="center"/>
            <w:hideMark/>
          </w:tcPr>
          <w:p w14:paraId="71AAAE5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w:t>
            </w:r>
          </w:p>
        </w:tc>
        <w:tc>
          <w:tcPr>
            <w:tcW w:w="2765" w:type="dxa"/>
            <w:shd w:val="clear" w:color="000000" w:fill="FFFFFF"/>
            <w:noWrap/>
            <w:vAlign w:val="center"/>
            <w:hideMark/>
          </w:tcPr>
          <w:p w14:paraId="3BEFDF2E"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Nội vụ</w:t>
            </w:r>
          </w:p>
        </w:tc>
        <w:tc>
          <w:tcPr>
            <w:tcW w:w="1418" w:type="dxa"/>
            <w:shd w:val="clear" w:color="000000" w:fill="FFFFFF"/>
            <w:noWrap/>
            <w:vAlign w:val="center"/>
            <w:hideMark/>
          </w:tcPr>
          <w:p w14:paraId="7C51C6F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276" w:type="dxa"/>
            <w:shd w:val="clear" w:color="000000" w:fill="FFFFFF"/>
            <w:noWrap/>
            <w:vAlign w:val="center"/>
            <w:hideMark/>
          </w:tcPr>
          <w:p w14:paraId="684A069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7AEB65D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701" w:type="dxa"/>
            <w:shd w:val="clear" w:color="000000" w:fill="FFFFFF"/>
            <w:noWrap/>
            <w:vAlign w:val="center"/>
            <w:hideMark/>
          </w:tcPr>
          <w:p w14:paraId="33AF79B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w:t>
            </w:r>
          </w:p>
        </w:tc>
        <w:tc>
          <w:tcPr>
            <w:tcW w:w="1984" w:type="dxa"/>
            <w:shd w:val="clear" w:color="000000" w:fill="FFFFFF"/>
            <w:noWrap/>
            <w:vAlign w:val="center"/>
            <w:hideMark/>
          </w:tcPr>
          <w:p w14:paraId="6DDC744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w:t>
            </w:r>
          </w:p>
        </w:tc>
        <w:tc>
          <w:tcPr>
            <w:tcW w:w="1560" w:type="dxa"/>
            <w:shd w:val="clear" w:color="000000" w:fill="FFFFFF"/>
            <w:noWrap/>
            <w:vAlign w:val="center"/>
            <w:hideMark/>
          </w:tcPr>
          <w:p w14:paraId="3D66E1F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12</w:t>
            </w:r>
          </w:p>
        </w:tc>
        <w:tc>
          <w:tcPr>
            <w:tcW w:w="2551" w:type="dxa"/>
            <w:shd w:val="clear" w:color="000000" w:fill="FFFFFF"/>
            <w:vAlign w:val="center"/>
            <w:hideMark/>
          </w:tcPr>
          <w:p w14:paraId="2EF70CC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BPMC và 02 đơn vị trực thuộc</w:t>
            </w:r>
          </w:p>
        </w:tc>
      </w:tr>
      <w:tr w:rsidR="002F4A3B" w:rsidRPr="00A666EB" w14:paraId="0011E42F" w14:textId="77777777" w:rsidTr="00B96BC3">
        <w:trPr>
          <w:trHeight w:val="300"/>
        </w:trPr>
        <w:tc>
          <w:tcPr>
            <w:tcW w:w="632" w:type="dxa"/>
            <w:shd w:val="clear" w:color="000000" w:fill="FFFFFF"/>
            <w:noWrap/>
            <w:vAlign w:val="center"/>
            <w:hideMark/>
          </w:tcPr>
          <w:p w14:paraId="2FE21A6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7</w:t>
            </w:r>
          </w:p>
        </w:tc>
        <w:tc>
          <w:tcPr>
            <w:tcW w:w="2765" w:type="dxa"/>
            <w:shd w:val="clear" w:color="000000" w:fill="FFFFFF"/>
            <w:noWrap/>
            <w:vAlign w:val="center"/>
            <w:hideMark/>
          </w:tcPr>
          <w:p w14:paraId="101A90D2"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QHKT</w:t>
            </w:r>
          </w:p>
        </w:tc>
        <w:tc>
          <w:tcPr>
            <w:tcW w:w="1418" w:type="dxa"/>
            <w:shd w:val="clear" w:color="000000" w:fill="FFFFFF"/>
            <w:noWrap/>
            <w:vAlign w:val="center"/>
            <w:hideMark/>
          </w:tcPr>
          <w:p w14:paraId="663287C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3B8ECB2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70159C4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0818E6E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984" w:type="dxa"/>
            <w:shd w:val="clear" w:color="000000" w:fill="FFFFFF"/>
            <w:noWrap/>
            <w:vAlign w:val="center"/>
            <w:hideMark/>
          </w:tcPr>
          <w:p w14:paraId="3E5DD0C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560" w:type="dxa"/>
            <w:shd w:val="clear" w:color="000000" w:fill="FFFFFF"/>
            <w:noWrap/>
            <w:vAlign w:val="center"/>
            <w:hideMark/>
          </w:tcPr>
          <w:p w14:paraId="301E4A7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2551" w:type="dxa"/>
            <w:shd w:val="clear" w:color="000000" w:fill="FFFFFF"/>
            <w:vAlign w:val="center"/>
            <w:hideMark/>
          </w:tcPr>
          <w:p w14:paraId="151C771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720F8423" w14:textId="77777777" w:rsidTr="00B96BC3">
        <w:trPr>
          <w:trHeight w:val="300"/>
        </w:trPr>
        <w:tc>
          <w:tcPr>
            <w:tcW w:w="632" w:type="dxa"/>
            <w:shd w:val="clear" w:color="000000" w:fill="FFFFFF"/>
            <w:noWrap/>
            <w:vAlign w:val="center"/>
            <w:hideMark/>
          </w:tcPr>
          <w:p w14:paraId="496B9A5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8</w:t>
            </w:r>
          </w:p>
        </w:tc>
        <w:tc>
          <w:tcPr>
            <w:tcW w:w="2765" w:type="dxa"/>
            <w:shd w:val="clear" w:color="000000" w:fill="FFFFFF"/>
            <w:noWrap/>
            <w:vAlign w:val="center"/>
            <w:hideMark/>
          </w:tcPr>
          <w:p w14:paraId="400CEF72"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Tài chính</w:t>
            </w:r>
          </w:p>
        </w:tc>
        <w:tc>
          <w:tcPr>
            <w:tcW w:w="1418" w:type="dxa"/>
            <w:shd w:val="clear" w:color="000000" w:fill="FFFFFF"/>
            <w:noWrap/>
            <w:vAlign w:val="center"/>
            <w:hideMark/>
          </w:tcPr>
          <w:p w14:paraId="4B4AC8D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0F07FDE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40A4754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003460B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984" w:type="dxa"/>
            <w:shd w:val="clear" w:color="000000" w:fill="FFFFFF"/>
            <w:noWrap/>
            <w:vAlign w:val="center"/>
            <w:hideMark/>
          </w:tcPr>
          <w:p w14:paraId="746F153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w:t>
            </w:r>
          </w:p>
        </w:tc>
        <w:tc>
          <w:tcPr>
            <w:tcW w:w="1560" w:type="dxa"/>
            <w:shd w:val="clear" w:color="000000" w:fill="FFFFFF"/>
            <w:noWrap/>
            <w:vAlign w:val="center"/>
            <w:hideMark/>
          </w:tcPr>
          <w:p w14:paraId="648E86F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9</w:t>
            </w:r>
          </w:p>
        </w:tc>
        <w:tc>
          <w:tcPr>
            <w:tcW w:w="2551" w:type="dxa"/>
            <w:shd w:val="clear" w:color="000000" w:fill="FFFFFF"/>
            <w:vAlign w:val="center"/>
            <w:hideMark/>
          </w:tcPr>
          <w:p w14:paraId="4ADBEC9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3AAE52EA" w14:textId="77777777" w:rsidTr="00B96BC3">
        <w:trPr>
          <w:trHeight w:val="900"/>
        </w:trPr>
        <w:tc>
          <w:tcPr>
            <w:tcW w:w="632" w:type="dxa"/>
            <w:shd w:val="clear" w:color="000000" w:fill="FFFFFF"/>
            <w:noWrap/>
            <w:vAlign w:val="center"/>
            <w:hideMark/>
          </w:tcPr>
          <w:p w14:paraId="584D308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9</w:t>
            </w:r>
          </w:p>
        </w:tc>
        <w:tc>
          <w:tcPr>
            <w:tcW w:w="2765" w:type="dxa"/>
            <w:shd w:val="clear" w:color="000000" w:fill="FFFFFF"/>
            <w:noWrap/>
            <w:vAlign w:val="center"/>
            <w:hideMark/>
          </w:tcPr>
          <w:p w14:paraId="244B3742"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TNMT</w:t>
            </w:r>
          </w:p>
        </w:tc>
        <w:tc>
          <w:tcPr>
            <w:tcW w:w="1418" w:type="dxa"/>
            <w:shd w:val="clear" w:color="000000" w:fill="FFFFFF"/>
            <w:noWrap/>
            <w:vAlign w:val="center"/>
            <w:hideMark/>
          </w:tcPr>
          <w:p w14:paraId="7493A9C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30</w:t>
            </w:r>
          </w:p>
        </w:tc>
        <w:tc>
          <w:tcPr>
            <w:tcW w:w="1276" w:type="dxa"/>
            <w:shd w:val="clear" w:color="000000" w:fill="FFFFFF"/>
            <w:noWrap/>
            <w:vAlign w:val="center"/>
            <w:hideMark/>
          </w:tcPr>
          <w:p w14:paraId="5FE4359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50E8D20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30</w:t>
            </w:r>
          </w:p>
        </w:tc>
        <w:tc>
          <w:tcPr>
            <w:tcW w:w="1701" w:type="dxa"/>
            <w:shd w:val="clear" w:color="000000" w:fill="FFFFFF"/>
            <w:noWrap/>
            <w:vAlign w:val="center"/>
            <w:hideMark/>
          </w:tcPr>
          <w:p w14:paraId="0ECE06C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53</w:t>
            </w:r>
          </w:p>
        </w:tc>
        <w:tc>
          <w:tcPr>
            <w:tcW w:w="1984" w:type="dxa"/>
            <w:shd w:val="clear" w:color="000000" w:fill="FFFFFF"/>
            <w:noWrap/>
            <w:vAlign w:val="center"/>
            <w:hideMark/>
          </w:tcPr>
          <w:p w14:paraId="10E7990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560" w:type="dxa"/>
            <w:shd w:val="clear" w:color="000000" w:fill="FFFFFF"/>
            <w:noWrap/>
            <w:vAlign w:val="center"/>
            <w:hideMark/>
          </w:tcPr>
          <w:p w14:paraId="1FE7528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54</w:t>
            </w:r>
          </w:p>
        </w:tc>
        <w:tc>
          <w:tcPr>
            <w:tcW w:w="2551" w:type="dxa"/>
            <w:shd w:val="clear" w:color="000000" w:fill="FFFFFF"/>
            <w:vAlign w:val="center"/>
            <w:hideMark/>
          </w:tcPr>
          <w:p w14:paraId="0854DCF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BPMC Sở, 01 VPĐK và 28 Chi nhánh</w:t>
            </w:r>
          </w:p>
        </w:tc>
      </w:tr>
      <w:tr w:rsidR="002F4A3B" w:rsidRPr="00A666EB" w14:paraId="0DDF43DF" w14:textId="77777777" w:rsidTr="00B96BC3">
        <w:trPr>
          <w:trHeight w:val="300"/>
        </w:trPr>
        <w:tc>
          <w:tcPr>
            <w:tcW w:w="632" w:type="dxa"/>
            <w:shd w:val="clear" w:color="000000" w:fill="FFFFFF"/>
            <w:noWrap/>
            <w:vAlign w:val="center"/>
            <w:hideMark/>
          </w:tcPr>
          <w:p w14:paraId="4CAFAAA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10</w:t>
            </w:r>
          </w:p>
        </w:tc>
        <w:tc>
          <w:tcPr>
            <w:tcW w:w="2765" w:type="dxa"/>
            <w:shd w:val="clear" w:color="000000" w:fill="FFFFFF"/>
            <w:noWrap/>
            <w:vAlign w:val="center"/>
            <w:hideMark/>
          </w:tcPr>
          <w:p w14:paraId="0A32CC19"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TTTT</w:t>
            </w:r>
          </w:p>
        </w:tc>
        <w:tc>
          <w:tcPr>
            <w:tcW w:w="1418" w:type="dxa"/>
            <w:shd w:val="clear" w:color="000000" w:fill="FFFFFF"/>
            <w:noWrap/>
            <w:vAlign w:val="center"/>
            <w:hideMark/>
          </w:tcPr>
          <w:p w14:paraId="59CC7F1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1535B04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47B7D8A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7300329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984" w:type="dxa"/>
            <w:shd w:val="clear" w:color="000000" w:fill="FFFFFF"/>
            <w:noWrap/>
            <w:vAlign w:val="center"/>
            <w:hideMark/>
          </w:tcPr>
          <w:p w14:paraId="69A2EC6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2A551CB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2551" w:type="dxa"/>
            <w:shd w:val="clear" w:color="000000" w:fill="FFFFFF"/>
            <w:vAlign w:val="center"/>
            <w:hideMark/>
          </w:tcPr>
          <w:p w14:paraId="1E3C644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58858E07" w14:textId="77777777" w:rsidTr="00B96BC3">
        <w:trPr>
          <w:trHeight w:val="300"/>
        </w:trPr>
        <w:tc>
          <w:tcPr>
            <w:tcW w:w="632" w:type="dxa"/>
            <w:shd w:val="clear" w:color="000000" w:fill="FFFFFF"/>
            <w:noWrap/>
            <w:vAlign w:val="center"/>
            <w:hideMark/>
          </w:tcPr>
          <w:p w14:paraId="493B7A3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11</w:t>
            </w:r>
          </w:p>
        </w:tc>
        <w:tc>
          <w:tcPr>
            <w:tcW w:w="2765" w:type="dxa"/>
            <w:shd w:val="clear" w:color="000000" w:fill="FFFFFF"/>
            <w:noWrap/>
            <w:vAlign w:val="center"/>
            <w:hideMark/>
          </w:tcPr>
          <w:p w14:paraId="09CC25F0"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Công Thương</w:t>
            </w:r>
          </w:p>
        </w:tc>
        <w:tc>
          <w:tcPr>
            <w:tcW w:w="1418" w:type="dxa"/>
            <w:shd w:val="clear" w:color="000000" w:fill="FFFFFF"/>
            <w:noWrap/>
            <w:vAlign w:val="center"/>
            <w:hideMark/>
          </w:tcPr>
          <w:p w14:paraId="77D8242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39EEEBD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1DD9851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3CD2DCB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984" w:type="dxa"/>
            <w:shd w:val="clear" w:color="000000" w:fill="FFFFFF"/>
            <w:noWrap/>
            <w:vAlign w:val="center"/>
            <w:hideMark/>
          </w:tcPr>
          <w:p w14:paraId="0069C51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560" w:type="dxa"/>
            <w:shd w:val="clear" w:color="000000" w:fill="FFFFFF"/>
            <w:noWrap/>
            <w:vAlign w:val="center"/>
            <w:hideMark/>
          </w:tcPr>
          <w:p w14:paraId="74BA420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w:t>
            </w:r>
          </w:p>
        </w:tc>
        <w:tc>
          <w:tcPr>
            <w:tcW w:w="2551" w:type="dxa"/>
            <w:shd w:val="clear" w:color="000000" w:fill="FFFFFF"/>
            <w:vAlign w:val="center"/>
            <w:hideMark/>
          </w:tcPr>
          <w:p w14:paraId="288384A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4FADCFA3" w14:textId="77777777" w:rsidTr="00B96BC3">
        <w:trPr>
          <w:trHeight w:val="300"/>
        </w:trPr>
        <w:tc>
          <w:tcPr>
            <w:tcW w:w="632" w:type="dxa"/>
            <w:shd w:val="clear" w:color="000000" w:fill="FFFFFF"/>
            <w:noWrap/>
            <w:vAlign w:val="center"/>
            <w:hideMark/>
          </w:tcPr>
          <w:p w14:paraId="16A690B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lastRenderedPageBreak/>
              <w:t>12</w:t>
            </w:r>
          </w:p>
        </w:tc>
        <w:tc>
          <w:tcPr>
            <w:tcW w:w="2765" w:type="dxa"/>
            <w:shd w:val="clear" w:color="000000" w:fill="FFFFFF"/>
            <w:noWrap/>
            <w:vAlign w:val="center"/>
            <w:hideMark/>
          </w:tcPr>
          <w:p w14:paraId="0F098A3B"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KHCN</w:t>
            </w:r>
          </w:p>
        </w:tc>
        <w:tc>
          <w:tcPr>
            <w:tcW w:w="1418" w:type="dxa"/>
            <w:shd w:val="clear" w:color="000000" w:fill="FFFFFF"/>
            <w:noWrap/>
            <w:vAlign w:val="center"/>
            <w:hideMark/>
          </w:tcPr>
          <w:p w14:paraId="7C08A82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7329207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0BCF45C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29B4C75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984" w:type="dxa"/>
            <w:shd w:val="clear" w:color="000000" w:fill="FFFFFF"/>
            <w:noWrap/>
            <w:vAlign w:val="center"/>
            <w:hideMark/>
          </w:tcPr>
          <w:p w14:paraId="174F817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560" w:type="dxa"/>
            <w:shd w:val="clear" w:color="000000" w:fill="FFFFFF"/>
            <w:noWrap/>
            <w:vAlign w:val="center"/>
            <w:hideMark/>
          </w:tcPr>
          <w:p w14:paraId="602567B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w:t>
            </w:r>
          </w:p>
        </w:tc>
        <w:tc>
          <w:tcPr>
            <w:tcW w:w="2551" w:type="dxa"/>
            <w:shd w:val="clear" w:color="000000" w:fill="FFFFFF"/>
            <w:vAlign w:val="center"/>
            <w:hideMark/>
          </w:tcPr>
          <w:p w14:paraId="160818D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4B26F5CD" w14:textId="77777777" w:rsidTr="00B96BC3">
        <w:trPr>
          <w:trHeight w:val="300"/>
        </w:trPr>
        <w:tc>
          <w:tcPr>
            <w:tcW w:w="632" w:type="dxa"/>
            <w:shd w:val="clear" w:color="000000" w:fill="FFFFFF"/>
            <w:noWrap/>
            <w:vAlign w:val="center"/>
            <w:hideMark/>
          </w:tcPr>
          <w:p w14:paraId="5A0390C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13</w:t>
            </w:r>
          </w:p>
        </w:tc>
        <w:tc>
          <w:tcPr>
            <w:tcW w:w="2765" w:type="dxa"/>
            <w:shd w:val="clear" w:color="000000" w:fill="FFFFFF"/>
            <w:noWrap/>
            <w:vAlign w:val="center"/>
            <w:hideMark/>
          </w:tcPr>
          <w:p w14:paraId="55D53592"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Xây dựng</w:t>
            </w:r>
          </w:p>
        </w:tc>
        <w:tc>
          <w:tcPr>
            <w:tcW w:w="1418" w:type="dxa"/>
            <w:shd w:val="clear" w:color="000000" w:fill="FFFFFF"/>
            <w:noWrap/>
            <w:vAlign w:val="center"/>
            <w:hideMark/>
          </w:tcPr>
          <w:p w14:paraId="6F750CB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78767B4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74657F0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74C64C8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984" w:type="dxa"/>
            <w:shd w:val="clear" w:color="000000" w:fill="FFFFFF"/>
            <w:noWrap/>
            <w:vAlign w:val="center"/>
            <w:hideMark/>
          </w:tcPr>
          <w:p w14:paraId="76740C3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560" w:type="dxa"/>
            <w:shd w:val="clear" w:color="000000" w:fill="FFFFFF"/>
            <w:noWrap/>
            <w:vAlign w:val="center"/>
            <w:hideMark/>
          </w:tcPr>
          <w:p w14:paraId="5D06C84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w:t>
            </w:r>
          </w:p>
        </w:tc>
        <w:tc>
          <w:tcPr>
            <w:tcW w:w="2551" w:type="dxa"/>
            <w:shd w:val="clear" w:color="000000" w:fill="FFFFFF"/>
            <w:vAlign w:val="center"/>
            <w:hideMark/>
          </w:tcPr>
          <w:p w14:paraId="683EC56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75841F27" w14:textId="77777777" w:rsidTr="00B96BC3">
        <w:trPr>
          <w:trHeight w:val="300"/>
        </w:trPr>
        <w:tc>
          <w:tcPr>
            <w:tcW w:w="632" w:type="dxa"/>
            <w:shd w:val="clear" w:color="000000" w:fill="FFFFFF"/>
            <w:noWrap/>
            <w:vAlign w:val="center"/>
            <w:hideMark/>
          </w:tcPr>
          <w:p w14:paraId="30B091F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14</w:t>
            </w:r>
          </w:p>
        </w:tc>
        <w:tc>
          <w:tcPr>
            <w:tcW w:w="2765" w:type="dxa"/>
            <w:shd w:val="clear" w:color="000000" w:fill="FFFFFF"/>
            <w:noWrap/>
            <w:vAlign w:val="center"/>
            <w:hideMark/>
          </w:tcPr>
          <w:p w14:paraId="00DC7811"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Y tế</w:t>
            </w:r>
          </w:p>
        </w:tc>
        <w:tc>
          <w:tcPr>
            <w:tcW w:w="1418" w:type="dxa"/>
            <w:shd w:val="clear" w:color="000000" w:fill="FFFFFF"/>
            <w:noWrap/>
            <w:vAlign w:val="center"/>
            <w:hideMark/>
          </w:tcPr>
          <w:p w14:paraId="24F6D4A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276" w:type="dxa"/>
            <w:shd w:val="clear" w:color="000000" w:fill="FFFFFF"/>
            <w:noWrap/>
            <w:vAlign w:val="center"/>
            <w:hideMark/>
          </w:tcPr>
          <w:p w14:paraId="2C48F88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0672A9E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701" w:type="dxa"/>
            <w:shd w:val="clear" w:color="000000" w:fill="FFFFFF"/>
            <w:noWrap/>
            <w:vAlign w:val="center"/>
            <w:hideMark/>
          </w:tcPr>
          <w:p w14:paraId="77EB9DE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10</w:t>
            </w:r>
          </w:p>
        </w:tc>
        <w:tc>
          <w:tcPr>
            <w:tcW w:w="1984" w:type="dxa"/>
            <w:shd w:val="clear" w:color="000000" w:fill="FFFFFF"/>
            <w:noWrap/>
            <w:vAlign w:val="center"/>
            <w:hideMark/>
          </w:tcPr>
          <w:p w14:paraId="2515667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4109E19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10</w:t>
            </w:r>
          </w:p>
        </w:tc>
        <w:tc>
          <w:tcPr>
            <w:tcW w:w="2551" w:type="dxa"/>
            <w:shd w:val="clear" w:color="000000" w:fill="FFFFFF"/>
            <w:vAlign w:val="center"/>
            <w:hideMark/>
          </w:tcPr>
          <w:p w14:paraId="3320345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19E7BB01" w14:textId="77777777" w:rsidTr="00B96BC3">
        <w:trPr>
          <w:trHeight w:val="300"/>
        </w:trPr>
        <w:tc>
          <w:tcPr>
            <w:tcW w:w="632" w:type="dxa"/>
            <w:shd w:val="clear" w:color="000000" w:fill="FFFFFF"/>
            <w:noWrap/>
            <w:vAlign w:val="center"/>
            <w:hideMark/>
          </w:tcPr>
          <w:p w14:paraId="68AC148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15</w:t>
            </w:r>
          </w:p>
        </w:tc>
        <w:tc>
          <w:tcPr>
            <w:tcW w:w="2765" w:type="dxa"/>
            <w:shd w:val="clear" w:color="000000" w:fill="FFFFFF"/>
            <w:noWrap/>
            <w:vAlign w:val="center"/>
            <w:hideMark/>
          </w:tcPr>
          <w:p w14:paraId="2C9D48F4"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Ngoại vụ</w:t>
            </w:r>
          </w:p>
        </w:tc>
        <w:tc>
          <w:tcPr>
            <w:tcW w:w="1418" w:type="dxa"/>
            <w:shd w:val="clear" w:color="000000" w:fill="FFFFFF"/>
            <w:noWrap/>
            <w:vAlign w:val="center"/>
            <w:hideMark/>
          </w:tcPr>
          <w:p w14:paraId="2904896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2E187A0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7C0D51A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2603477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984" w:type="dxa"/>
            <w:shd w:val="clear" w:color="000000" w:fill="FFFFFF"/>
            <w:noWrap/>
            <w:vAlign w:val="center"/>
            <w:hideMark/>
          </w:tcPr>
          <w:p w14:paraId="66D9968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560" w:type="dxa"/>
            <w:shd w:val="clear" w:color="000000" w:fill="FFFFFF"/>
            <w:noWrap/>
            <w:vAlign w:val="center"/>
            <w:hideMark/>
          </w:tcPr>
          <w:p w14:paraId="4471251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2551" w:type="dxa"/>
            <w:shd w:val="clear" w:color="000000" w:fill="FFFFFF"/>
            <w:vAlign w:val="center"/>
            <w:hideMark/>
          </w:tcPr>
          <w:p w14:paraId="43A7DD7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0978C438" w14:textId="77777777" w:rsidTr="00B96BC3">
        <w:trPr>
          <w:trHeight w:val="300"/>
        </w:trPr>
        <w:tc>
          <w:tcPr>
            <w:tcW w:w="632" w:type="dxa"/>
            <w:shd w:val="clear" w:color="000000" w:fill="FFFFFF"/>
            <w:noWrap/>
            <w:vAlign w:val="center"/>
            <w:hideMark/>
          </w:tcPr>
          <w:p w14:paraId="69FDE59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16</w:t>
            </w:r>
          </w:p>
        </w:tc>
        <w:tc>
          <w:tcPr>
            <w:tcW w:w="2765" w:type="dxa"/>
            <w:shd w:val="clear" w:color="000000" w:fill="FFFFFF"/>
            <w:noWrap/>
            <w:vAlign w:val="center"/>
            <w:hideMark/>
          </w:tcPr>
          <w:p w14:paraId="4C5E801E"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VHTT</w:t>
            </w:r>
          </w:p>
        </w:tc>
        <w:tc>
          <w:tcPr>
            <w:tcW w:w="1418" w:type="dxa"/>
            <w:shd w:val="clear" w:color="000000" w:fill="FFFFFF"/>
            <w:noWrap/>
            <w:vAlign w:val="center"/>
            <w:hideMark/>
          </w:tcPr>
          <w:p w14:paraId="6065CEB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3CB76DA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63F6D4E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0F53242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984" w:type="dxa"/>
            <w:shd w:val="clear" w:color="000000" w:fill="FFFFFF"/>
            <w:noWrap/>
            <w:vAlign w:val="center"/>
            <w:hideMark/>
          </w:tcPr>
          <w:p w14:paraId="039D908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560" w:type="dxa"/>
            <w:shd w:val="clear" w:color="000000" w:fill="FFFFFF"/>
            <w:noWrap/>
            <w:vAlign w:val="center"/>
            <w:hideMark/>
          </w:tcPr>
          <w:p w14:paraId="4EBF628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2551" w:type="dxa"/>
            <w:shd w:val="clear" w:color="000000" w:fill="FFFFFF"/>
            <w:vAlign w:val="center"/>
            <w:hideMark/>
          </w:tcPr>
          <w:p w14:paraId="1F332E0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517B6650" w14:textId="77777777" w:rsidTr="00B96BC3">
        <w:trPr>
          <w:trHeight w:val="300"/>
        </w:trPr>
        <w:tc>
          <w:tcPr>
            <w:tcW w:w="632" w:type="dxa"/>
            <w:shd w:val="clear" w:color="000000" w:fill="FFFFFF"/>
            <w:noWrap/>
            <w:vAlign w:val="center"/>
            <w:hideMark/>
          </w:tcPr>
          <w:p w14:paraId="790C426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17</w:t>
            </w:r>
          </w:p>
        </w:tc>
        <w:tc>
          <w:tcPr>
            <w:tcW w:w="2765" w:type="dxa"/>
            <w:shd w:val="clear" w:color="000000" w:fill="FFFFFF"/>
            <w:noWrap/>
            <w:vAlign w:val="center"/>
            <w:hideMark/>
          </w:tcPr>
          <w:p w14:paraId="665B5941"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Du lịch</w:t>
            </w:r>
          </w:p>
        </w:tc>
        <w:tc>
          <w:tcPr>
            <w:tcW w:w="1418" w:type="dxa"/>
            <w:shd w:val="clear" w:color="000000" w:fill="FFFFFF"/>
            <w:noWrap/>
            <w:vAlign w:val="center"/>
            <w:hideMark/>
          </w:tcPr>
          <w:p w14:paraId="597C008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052D4D2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35F5B2A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2DD3703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984" w:type="dxa"/>
            <w:shd w:val="clear" w:color="000000" w:fill="FFFFFF"/>
            <w:noWrap/>
            <w:vAlign w:val="center"/>
            <w:hideMark/>
          </w:tcPr>
          <w:p w14:paraId="23847C4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560" w:type="dxa"/>
            <w:shd w:val="clear" w:color="000000" w:fill="FFFFFF"/>
            <w:noWrap/>
            <w:vAlign w:val="center"/>
            <w:hideMark/>
          </w:tcPr>
          <w:p w14:paraId="2CA1175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2551" w:type="dxa"/>
            <w:shd w:val="clear" w:color="000000" w:fill="FFFFFF"/>
            <w:vAlign w:val="center"/>
            <w:hideMark/>
          </w:tcPr>
          <w:p w14:paraId="3B0888F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62935967" w14:textId="77777777" w:rsidTr="00B96BC3">
        <w:trPr>
          <w:trHeight w:val="300"/>
        </w:trPr>
        <w:tc>
          <w:tcPr>
            <w:tcW w:w="632" w:type="dxa"/>
            <w:shd w:val="clear" w:color="000000" w:fill="FFFFFF"/>
            <w:noWrap/>
            <w:vAlign w:val="center"/>
            <w:hideMark/>
          </w:tcPr>
          <w:p w14:paraId="0610EB3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18</w:t>
            </w:r>
          </w:p>
        </w:tc>
        <w:tc>
          <w:tcPr>
            <w:tcW w:w="2765" w:type="dxa"/>
            <w:shd w:val="clear" w:color="000000" w:fill="E7E6E6"/>
            <w:noWrap/>
            <w:vAlign w:val="center"/>
            <w:hideMark/>
          </w:tcPr>
          <w:p w14:paraId="521BB8BA"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KHĐT</w:t>
            </w:r>
          </w:p>
        </w:tc>
        <w:tc>
          <w:tcPr>
            <w:tcW w:w="1418" w:type="dxa"/>
            <w:shd w:val="clear" w:color="000000" w:fill="FFFFFF"/>
            <w:noWrap/>
            <w:vAlign w:val="center"/>
            <w:hideMark/>
          </w:tcPr>
          <w:p w14:paraId="0C8A901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3AC57D2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455ECB4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60A9770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984" w:type="dxa"/>
            <w:shd w:val="clear" w:color="000000" w:fill="FFFFFF"/>
            <w:noWrap/>
            <w:vAlign w:val="center"/>
            <w:hideMark/>
          </w:tcPr>
          <w:p w14:paraId="60471FC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w:t>
            </w:r>
          </w:p>
        </w:tc>
        <w:tc>
          <w:tcPr>
            <w:tcW w:w="1560" w:type="dxa"/>
            <w:shd w:val="clear" w:color="000000" w:fill="FFFFFF"/>
            <w:noWrap/>
            <w:vAlign w:val="center"/>
            <w:hideMark/>
          </w:tcPr>
          <w:p w14:paraId="239AFAE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7</w:t>
            </w:r>
          </w:p>
        </w:tc>
        <w:tc>
          <w:tcPr>
            <w:tcW w:w="2551" w:type="dxa"/>
            <w:shd w:val="clear" w:color="000000" w:fill="FFFFFF"/>
            <w:vAlign w:val="center"/>
            <w:hideMark/>
          </w:tcPr>
          <w:p w14:paraId="0B9808B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2AFE0B01" w14:textId="77777777" w:rsidTr="00B96BC3">
        <w:trPr>
          <w:trHeight w:val="300"/>
        </w:trPr>
        <w:tc>
          <w:tcPr>
            <w:tcW w:w="632" w:type="dxa"/>
            <w:shd w:val="clear" w:color="000000" w:fill="FFFFFF"/>
            <w:noWrap/>
            <w:vAlign w:val="center"/>
            <w:hideMark/>
          </w:tcPr>
          <w:p w14:paraId="49D9A71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19</w:t>
            </w:r>
          </w:p>
        </w:tc>
        <w:tc>
          <w:tcPr>
            <w:tcW w:w="2765" w:type="dxa"/>
            <w:shd w:val="clear" w:color="000000" w:fill="FFFFFF"/>
            <w:noWrap/>
            <w:vAlign w:val="center"/>
            <w:hideMark/>
          </w:tcPr>
          <w:p w14:paraId="3DEC4C63"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GDĐT</w:t>
            </w:r>
          </w:p>
        </w:tc>
        <w:tc>
          <w:tcPr>
            <w:tcW w:w="1418" w:type="dxa"/>
            <w:shd w:val="clear" w:color="000000" w:fill="FFFFFF"/>
            <w:noWrap/>
            <w:vAlign w:val="center"/>
            <w:hideMark/>
          </w:tcPr>
          <w:p w14:paraId="2D3B57C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58A3DAD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210E562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3E0AC71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984" w:type="dxa"/>
            <w:shd w:val="clear" w:color="000000" w:fill="FFFFFF"/>
            <w:noWrap/>
            <w:vAlign w:val="center"/>
            <w:hideMark/>
          </w:tcPr>
          <w:p w14:paraId="3E83AEE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w:t>
            </w:r>
          </w:p>
        </w:tc>
        <w:tc>
          <w:tcPr>
            <w:tcW w:w="1560" w:type="dxa"/>
            <w:shd w:val="clear" w:color="000000" w:fill="FFFFFF"/>
            <w:noWrap/>
            <w:vAlign w:val="center"/>
            <w:hideMark/>
          </w:tcPr>
          <w:p w14:paraId="5CDA3BB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8</w:t>
            </w:r>
          </w:p>
        </w:tc>
        <w:tc>
          <w:tcPr>
            <w:tcW w:w="2551" w:type="dxa"/>
            <w:shd w:val="clear" w:color="000000" w:fill="FFFFFF"/>
            <w:vAlign w:val="center"/>
            <w:hideMark/>
          </w:tcPr>
          <w:p w14:paraId="3B32E81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2813CEC3" w14:textId="77777777" w:rsidTr="00B96BC3">
        <w:trPr>
          <w:trHeight w:val="300"/>
        </w:trPr>
        <w:tc>
          <w:tcPr>
            <w:tcW w:w="632" w:type="dxa"/>
            <w:shd w:val="clear" w:color="000000" w:fill="FFFFFF"/>
            <w:noWrap/>
            <w:vAlign w:val="center"/>
            <w:hideMark/>
          </w:tcPr>
          <w:p w14:paraId="6EF8E0A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20</w:t>
            </w:r>
          </w:p>
        </w:tc>
        <w:tc>
          <w:tcPr>
            <w:tcW w:w="2765" w:type="dxa"/>
            <w:shd w:val="clear" w:color="000000" w:fill="E7E6E6"/>
            <w:noWrap/>
            <w:vAlign w:val="center"/>
            <w:hideMark/>
          </w:tcPr>
          <w:p w14:paraId="5CCE7453"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Sở Tư pháp</w:t>
            </w:r>
          </w:p>
        </w:tc>
        <w:tc>
          <w:tcPr>
            <w:tcW w:w="1418" w:type="dxa"/>
            <w:shd w:val="clear" w:color="000000" w:fill="FFFFFF"/>
            <w:noWrap/>
            <w:vAlign w:val="center"/>
            <w:hideMark/>
          </w:tcPr>
          <w:p w14:paraId="77518D7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0EACC4A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1500298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4246267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984" w:type="dxa"/>
            <w:shd w:val="clear" w:color="000000" w:fill="FFFFFF"/>
            <w:noWrap/>
            <w:vAlign w:val="center"/>
            <w:hideMark/>
          </w:tcPr>
          <w:p w14:paraId="183E77D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560" w:type="dxa"/>
            <w:shd w:val="clear" w:color="000000" w:fill="FFFFFF"/>
            <w:noWrap/>
            <w:vAlign w:val="center"/>
            <w:hideMark/>
          </w:tcPr>
          <w:p w14:paraId="2F87B64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w:t>
            </w:r>
          </w:p>
        </w:tc>
        <w:tc>
          <w:tcPr>
            <w:tcW w:w="2551" w:type="dxa"/>
            <w:shd w:val="clear" w:color="000000" w:fill="FFFFFF"/>
            <w:vAlign w:val="center"/>
            <w:hideMark/>
          </w:tcPr>
          <w:p w14:paraId="046815A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35519150" w14:textId="77777777" w:rsidTr="00B96BC3">
        <w:trPr>
          <w:trHeight w:val="300"/>
        </w:trPr>
        <w:tc>
          <w:tcPr>
            <w:tcW w:w="632" w:type="dxa"/>
            <w:shd w:val="clear" w:color="000000" w:fill="FFFFFF"/>
            <w:noWrap/>
            <w:vAlign w:val="center"/>
            <w:hideMark/>
          </w:tcPr>
          <w:p w14:paraId="1AEFC49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21</w:t>
            </w:r>
          </w:p>
        </w:tc>
        <w:tc>
          <w:tcPr>
            <w:tcW w:w="2765" w:type="dxa"/>
            <w:shd w:val="clear" w:color="000000" w:fill="E7E6E6"/>
            <w:noWrap/>
            <w:vAlign w:val="center"/>
            <w:hideMark/>
          </w:tcPr>
          <w:p w14:paraId="7B54AB37"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Văn phòng UBND Thành phố</w:t>
            </w:r>
          </w:p>
        </w:tc>
        <w:tc>
          <w:tcPr>
            <w:tcW w:w="1418" w:type="dxa"/>
            <w:shd w:val="clear" w:color="000000" w:fill="FFFFFF"/>
            <w:noWrap/>
            <w:vAlign w:val="center"/>
            <w:hideMark/>
          </w:tcPr>
          <w:p w14:paraId="7A39543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045FB55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66BCA6D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6E5976F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984" w:type="dxa"/>
            <w:shd w:val="clear" w:color="000000" w:fill="FFFFFF"/>
            <w:noWrap/>
            <w:vAlign w:val="center"/>
            <w:hideMark/>
          </w:tcPr>
          <w:p w14:paraId="793510E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560" w:type="dxa"/>
            <w:shd w:val="clear" w:color="000000" w:fill="FFFFFF"/>
            <w:noWrap/>
            <w:vAlign w:val="center"/>
            <w:hideMark/>
          </w:tcPr>
          <w:p w14:paraId="03D5886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2551" w:type="dxa"/>
            <w:shd w:val="clear" w:color="000000" w:fill="FFFFFF"/>
            <w:vAlign w:val="center"/>
            <w:hideMark/>
          </w:tcPr>
          <w:p w14:paraId="31DE398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2D911EE5" w14:textId="77777777" w:rsidTr="00B96BC3">
        <w:trPr>
          <w:trHeight w:val="300"/>
        </w:trPr>
        <w:tc>
          <w:tcPr>
            <w:tcW w:w="632" w:type="dxa"/>
            <w:shd w:val="clear" w:color="000000" w:fill="DDEBF7"/>
            <w:noWrap/>
            <w:vAlign w:val="center"/>
            <w:hideMark/>
          </w:tcPr>
          <w:p w14:paraId="1540766B"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II</w:t>
            </w:r>
          </w:p>
        </w:tc>
        <w:tc>
          <w:tcPr>
            <w:tcW w:w="2765" w:type="dxa"/>
            <w:shd w:val="clear" w:color="000000" w:fill="DDEBF7"/>
            <w:noWrap/>
            <w:vAlign w:val="center"/>
            <w:hideMark/>
          </w:tcPr>
          <w:p w14:paraId="650B9DDE" w14:textId="77777777" w:rsidR="00B96BC3" w:rsidRPr="00A666EB" w:rsidRDefault="00B96BC3" w:rsidP="00BE6E94">
            <w:pPr>
              <w:spacing w:before="0" w:after="0"/>
              <w:ind w:firstLine="0"/>
              <w:jc w:val="left"/>
              <w:rPr>
                <w:rFonts w:eastAsia="Times New Roman"/>
                <w:b/>
                <w:bCs/>
                <w:sz w:val="22"/>
                <w:szCs w:val="22"/>
              </w:rPr>
            </w:pPr>
            <w:r w:rsidRPr="00A666EB">
              <w:rPr>
                <w:rFonts w:eastAsia="Times New Roman"/>
                <w:b/>
                <w:bCs/>
                <w:sz w:val="22"/>
                <w:szCs w:val="22"/>
              </w:rPr>
              <w:t>CẤP HUYỆN</w:t>
            </w:r>
          </w:p>
        </w:tc>
        <w:tc>
          <w:tcPr>
            <w:tcW w:w="1418" w:type="dxa"/>
            <w:shd w:val="clear" w:color="000000" w:fill="DDEBF7"/>
            <w:noWrap/>
            <w:vAlign w:val="center"/>
            <w:hideMark/>
          </w:tcPr>
          <w:p w14:paraId="09B433EE"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30</w:t>
            </w:r>
          </w:p>
        </w:tc>
        <w:tc>
          <w:tcPr>
            <w:tcW w:w="1276" w:type="dxa"/>
            <w:shd w:val="clear" w:color="000000" w:fill="DDEBF7"/>
            <w:noWrap/>
            <w:vAlign w:val="center"/>
            <w:hideMark/>
          </w:tcPr>
          <w:p w14:paraId="6138E29D"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0</w:t>
            </w:r>
          </w:p>
        </w:tc>
        <w:tc>
          <w:tcPr>
            <w:tcW w:w="992" w:type="dxa"/>
            <w:shd w:val="clear" w:color="000000" w:fill="DDEBF7"/>
            <w:noWrap/>
            <w:vAlign w:val="center"/>
            <w:hideMark/>
          </w:tcPr>
          <w:p w14:paraId="5E5A80DE"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30</w:t>
            </w:r>
          </w:p>
        </w:tc>
        <w:tc>
          <w:tcPr>
            <w:tcW w:w="1701" w:type="dxa"/>
            <w:shd w:val="clear" w:color="000000" w:fill="DDEBF7"/>
            <w:noWrap/>
            <w:vAlign w:val="center"/>
            <w:hideMark/>
          </w:tcPr>
          <w:p w14:paraId="510EAAB3"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89</w:t>
            </w:r>
          </w:p>
        </w:tc>
        <w:tc>
          <w:tcPr>
            <w:tcW w:w="1984" w:type="dxa"/>
            <w:shd w:val="clear" w:color="000000" w:fill="DDEBF7"/>
            <w:noWrap/>
            <w:vAlign w:val="center"/>
            <w:hideMark/>
          </w:tcPr>
          <w:p w14:paraId="3AB77E01"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142</w:t>
            </w:r>
          </w:p>
        </w:tc>
        <w:tc>
          <w:tcPr>
            <w:tcW w:w="1560" w:type="dxa"/>
            <w:shd w:val="clear" w:color="000000" w:fill="DDEBF7"/>
            <w:noWrap/>
            <w:vAlign w:val="center"/>
            <w:hideMark/>
          </w:tcPr>
          <w:p w14:paraId="2C69B233"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231</w:t>
            </w:r>
          </w:p>
        </w:tc>
        <w:tc>
          <w:tcPr>
            <w:tcW w:w="2551" w:type="dxa"/>
            <w:shd w:val="clear" w:color="000000" w:fill="DDEBF7"/>
            <w:vAlign w:val="center"/>
            <w:hideMark/>
          </w:tcPr>
          <w:p w14:paraId="6DE60D1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448A062A" w14:textId="77777777" w:rsidTr="00B96BC3">
        <w:trPr>
          <w:trHeight w:val="300"/>
        </w:trPr>
        <w:tc>
          <w:tcPr>
            <w:tcW w:w="632" w:type="dxa"/>
            <w:shd w:val="clear" w:color="000000" w:fill="FFFFFF"/>
            <w:noWrap/>
            <w:vAlign w:val="center"/>
            <w:hideMark/>
          </w:tcPr>
          <w:p w14:paraId="335B14A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2765" w:type="dxa"/>
            <w:shd w:val="clear" w:color="000000" w:fill="FFFFFF"/>
            <w:noWrap/>
            <w:vAlign w:val="center"/>
            <w:hideMark/>
          </w:tcPr>
          <w:p w14:paraId="48332B5F"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Ba Đình</w:t>
            </w:r>
          </w:p>
        </w:tc>
        <w:tc>
          <w:tcPr>
            <w:tcW w:w="1418" w:type="dxa"/>
            <w:shd w:val="clear" w:color="000000" w:fill="FFFFFF"/>
            <w:noWrap/>
            <w:vAlign w:val="center"/>
            <w:hideMark/>
          </w:tcPr>
          <w:p w14:paraId="6E13AEE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0429DA7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54AFCFF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77C924E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984" w:type="dxa"/>
            <w:shd w:val="clear" w:color="000000" w:fill="FFFFFF"/>
            <w:noWrap/>
            <w:vAlign w:val="center"/>
            <w:hideMark/>
          </w:tcPr>
          <w:p w14:paraId="7A9A397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560" w:type="dxa"/>
            <w:shd w:val="clear" w:color="000000" w:fill="FFFFFF"/>
            <w:noWrap/>
            <w:vAlign w:val="center"/>
            <w:hideMark/>
          </w:tcPr>
          <w:p w14:paraId="099A777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w:t>
            </w:r>
          </w:p>
        </w:tc>
        <w:tc>
          <w:tcPr>
            <w:tcW w:w="2551" w:type="dxa"/>
            <w:shd w:val="clear" w:color="000000" w:fill="FFFFFF"/>
            <w:vAlign w:val="center"/>
            <w:hideMark/>
          </w:tcPr>
          <w:p w14:paraId="05E530B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13ED9D09" w14:textId="77777777" w:rsidTr="00B96BC3">
        <w:trPr>
          <w:trHeight w:val="300"/>
        </w:trPr>
        <w:tc>
          <w:tcPr>
            <w:tcW w:w="632" w:type="dxa"/>
            <w:shd w:val="clear" w:color="000000" w:fill="FFFFFF"/>
            <w:noWrap/>
            <w:vAlign w:val="center"/>
            <w:hideMark/>
          </w:tcPr>
          <w:p w14:paraId="7E1B498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2765" w:type="dxa"/>
            <w:shd w:val="clear" w:color="000000" w:fill="FFFFFF"/>
            <w:noWrap/>
            <w:vAlign w:val="center"/>
            <w:hideMark/>
          </w:tcPr>
          <w:p w14:paraId="77DFC84E"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Cầu Giấy</w:t>
            </w:r>
          </w:p>
        </w:tc>
        <w:tc>
          <w:tcPr>
            <w:tcW w:w="1418" w:type="dxa"/>
            <w:shd w:val="clear" w:color="000000" w:fill="FFFFFF"/>
            <w:noWrap/>
            <w:vAlign w:val="center"/>
            <w:hideMark/>
          </w:tcPr>
          <w:p w14:paraId="5F144EA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291A08F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66D6398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4369D56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12</w:t>
            </w:r>
          </w:p>
        </w:tc>
        <w:tc>
          <w:tcPr>
            <w:tcW w:w="1984" w:type="dxa"/>
            <w:shd w:val="clear" w:color="000000" w:fill="FFFFFF"/>
            <w:noWrap/>
            <w:vAlign w:val="center"/>
            <w:hideMark/>
          </w:tcPr>
          <w:p w14:paraId="4E2D60D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c>
          <w:tcPr>
            <w:tcW w:w="1560" w:type="dxa"/>
            <w:shd w:val="clear" w:color="000000" w:fill="FFFFFF"/>
            <w:noWrap/>
            <w:vAlign w:val="center"/>
            <w:hideMark/>
          </w:tcPr>
          <w:p w14:paraId="3DE99C7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12</w:t>
            </w:r>
          </w:p>
        </w:tc>
        <w:tc>
          <w:tcPr>
            <w:tcW w:w="2551" w:type="dxa"/>
            <w:shd w:val="clear" w:color="000000" w:fill="FFFFFF"/>
            <w:vAlign w:val="center"/>
            <w:hideMark/>
          </w:tcPr>
          <w:p w14:paraId="4624FC3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348E082E" w14:textId="77777777" w:rsidTr="00B96BC3">
        <w:trPr>
          <w:trHeight w:val="300"/>
        </w:trPr>
        <w:tc>
          <w:tcPr>
            <w:tcW w:w="632" w:type="dxa"/>
            <w:shd w:val="clear" w:color="000000" w:fill="FFFFFF"/>
            <w:noWrap/>
            <w:vAlign w:val="center"/>
            <w:hideMark/>
          </w:tcPr>
          <w:p w14:paraId="1DAE12D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2765" w:type="dxa"/>
            <w:shd w:val="clear" w:color="000000" w:fill="FFFFFF"/>
            <w:noWrap/>
            <w:vAlign w:val="center"/>
            <w:hideMark/>
          </w:tcPr>
          <w:p w14:paraId="3A14F71A"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Đan Phượng</w:t>
            </w:r>
          </w:p>
        </w:tc>
        <w:tc>
          <w:tcPr>
            <w:tcW w:w="1418" w:type="dxa"/>
            <w:shd w:val="clear" w:color="000000" w:fill="FFFFFF"/>
            <w:noWrap/>
            <w:vAlign w:val="center"/>
            <w:hideMark/>
          </w:tcPr>
          <w:p w14:paraId="5158811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4B5DA86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6313193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6EBC297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984" w:type="dxa"/>
            <w:shd w:val="clear" w:color="000000" w:fill="FFFFFF"/>
            <w:noWrap/>
            <w:vAlign w:val="center"/>
            <w:hideMark/>
          </w:tcPr>
          <w:p w14:paraId="439011E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10</w:t>
            </w:r>
          </w:p>
        </w:tc>
        <w:tc>
          <w:tcPr>
            <w:tcW w:w="1560" w:type="dxa"/>
            <w:shd w:val="clear" w:color="000000" w:fill="FFFFFF"/>
            <w:noWrap/>
            <w:vAlign w:val="center"/>
            <w:hideMark/>
          </w:tcPr>
          <w:p w14:paraId="090A8F3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12</w:t>
            </w:r>
          </w:p>
        </w:tc>
        <w:tc>
          <w:tcPr>
            <w:tcW w:w="2551" w:type="dxa"/>
            <w:shd w:val="clear" w:color="000000" w:fill="FFFFFF"/>
            <w:vAlign w:val="center"/>
            <w:hideMark/>
          </w:tcPr>
          <w:p w14:paraId="7525572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0A8B614D" w14:textId="77777777" w:rsidTr="00B96BC3">
        <w:trPr>
          <w:trHeight w:val="300"/>
        </w:trPr>
        <w:tc>
          <w:tcPr>
            <w:tcW w:w="632" w:type="dxa"/>
            <w:shd w:val="clear" w:color="000000" w:fill="FFFFFF"/>
            <w:noWrap/>
            <w:vAlign w:val="center"/>
            <w:hideMark/>
          </w:tcPr>
          <w:p w14:paraId="47DC946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2765" w:type="dxa"/>
            <w:shd w:val="clear" w:color="000000" w:fill="FFFFFF"/>
            <w:noWrap/>
            <w:vAlign w:val="center"/>
            <w:hideMark/>
          </w:tcPr>
          <w:p w14:paraId="7436A030"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Đống Đa</w:t>
            </w:r>
          </w:p>
        </w:tc>
        <w:tc>
          <w:tcPr>
            <w:tcW w:w="1418" w:type="dxa"/>
            <w:shd w:val="clear" w:color="000000" w:fill="FFFFFF"/>
            <w:noWrap/>
            <w:vAlign w:val="center"/>
            <w:hideMark/>
          </w:tcPr>
          <w:p w14:paraId="6EAC510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63ADD35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1E924B7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6D65BBF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984" w:type="dxa"/>
            <w:shd w:val="clear" w:color="000000" w:fill="FFFFFF"/>
            <w:noWrap/>
            <w:vAlign w:val="center"/>
            <w:hideMark/>
          </w:tcPr>
          <w:p w14:paraId="72E7F0B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560" w:type="dxa"/>
            <w:shd w:val="clear" w:color="000000" w:fill="FFFFFF"/>
            <w:noWrap/>
            <w:vAlign w:val="center"/>
            <w:hideMark/>
          </w:tcPr>
          <w:p w14:paraId="470B0A3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8</w:t>
            </w:r>
          </w:p>
        </w:tc>
        <w:tc>
          <w:tcPr>
            <w:tcW w:w="2551" w:type="dxa"/>
            <w:shd w:val="clear" w:color="000000" w:fill="FFFFFF"/>
            <w:vAlign w:val="center"/>
            <w:hideMark/>
          </w:tcPr>
          <w:p w14:paraId="0D943A4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5B15B6E8" w14:textId="77777777" w:rsidTr="00B96BC3">
        <w:trPr>
          <w:trHeight w:val="300"/>
        </w:trPr>
        <w:tc>
          <w:tcPr>
            <w:tcW w:w="632" w:type="dxa"/>
            <w:shd w:val="clear" w:color="000000" w:fill="FFFFFF"/>
            <w:noWrap/>
            <w:vAlign w:val="center"/>
            <w:hideMark/>
          </w:tcPr>
          <w:p w14:paraId="2020755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w:t>
            </w:r>
          </w:p>
        </w:tc>
        <w:tc>
          <w:tcPr>
            <w:tcW w:w="2765" w:type="dxa"/>
            <w:shd w:val="clear" w:color="000000" w:fill="FFFFFF"/>
            <w:noWrap/>
            <w:vAlign w:val="center"/>
            <w:hideMark/>
          </w:tcPr>
          <w:p w14:paraId="1842E83F"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Hà Đông</w:t>
            </w:r>
          </w:p>
        </w:tc>
        <w:tc>
          <w:tcPr>
            <w:tcW w:w="1418" w:type="dxa"/>
            <w:shd w:val="clear" w:color="000000" w:fill="FFFFFF"/>
            <w:noWrap/>
            <w:vAlign w:val="center"/>
            <w:hideMark/>
          </w:tcPr>
          <w:p w14:paraId="59D4779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46FD2A0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7943567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2759FFD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984" w:type="dxa"/>
            <w:shd w:val="clear" w:color="000000" w:fill="FFFFFF"/>
            <w:noWrap/>
            <w:vAlign w:val="center"/>
            <w:hideMark/>
          </w:tcPr>
          <w:p w14:paraId="42B8631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560" w:type="dxa"/>
            <w:shd w:val="clear" w:color="000000" w:fill="FFFFFF"/>
            <w:noWrap/>
            <w:vAlign w:val="center"/>
            <w:hideMark/>
          </w:tcPr>
          <w:p w14:paraId="36BF86D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7</w:t>
            </w:r>
          </w:p>
        </w:tc>
        <w:tc>
          <w:tcPr>
            <w:tcW w:w="2551" w:type="dxa"/>
            <w:shd w:val="clear" w:color="000000" w:fill="FFFFFF"/>
            <w:vAlign w:val="center"/>
            <w:hideMark/>
          </w:tcPr>
          <w:p w14:paraId="6CA3984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2AABD34F" w14:textId="77777777" w:rsidTr="00B96BC3">
        <w:trPr>
          <w:trHeight w:val="300"/>
        </w:trPr>
        <w:tc>
          <w:tcPr>
            <w:tcW w:w="632" w:type="dxa"/>
            <w:shd w:val="clear" w:color="000000" w:fill="FFFFFF"/>
            <w:noWrap/>
            <w:vAlign w:val="center"/>
            <w:hideMark/>
          </w:tcPr>
          <w:p w14:paraId="6B16B75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w:t>
            </w:r>
          </w:p>
        </w:tc>
        <w:tc>
          <w:tcPr>
            <w:tcW w:w="2765" w:type="dxa"/>
            <w:shd w:val="clear" w:color="000000" w:fill="FFFFFF"/>
            <w:noWrap/>
            <w:vAlign w:val="center"/>
            <w:hideMark/>
          </w:tcPr>
          <w:p w14:paraId="6183CB35"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Hoài Đức</w:t>
            </w:r>
          </w:p>
        </w:tc>
        <w:tc>
          <w:tcPr>
            <w:tcW w:w="1418" w:type="dxa"/>
            <w:shd w:val="clear" w:color="000000" w:fill="FFFFFF"/>
            <w:noWrap/>
            <w:vAlign w:val="center"/>
            <w:hideMark/>
          </w:tcPr>
          <w:p w14:paraId="1817AB5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5F15D2F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634B592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5CA8C81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984" w:type="dxa"/>
            <w:shd w:val="clear" w:color="000000" w:fill="FFFFFF"/>
            <w:noWrap/>
            <w:vAlign w:val="center"/>
            <w:hideMark/>
          </w:tcPr>
          <w:p w14:paraId="52113C2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7A3C77A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2551" w:type="dxa"/>
            <w:shd w:val="clear" w:color="000000" w:fill="FFFFFF"/>
            <w:vAlign w:val="center"/>
            <w:hideMark/>
          </w:tcPr>
          <w:p w14:paraId="7CC8492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1373F785" w14:textId="77777777" w:rsidTr="00B96BC3">
        <w:trPr>
          <w:trHeight w:val="300"/>
        </w:trPr>
        <w:tc>
          <w:tcPr>
            <w:tcW w:w="632" w:type="dxa"/>
            <w:shd w:val="clear" w:color="000000" w:fill="FFFFFF"/>
            <w:noWrap/>
            <w:vAlign w:val="center"/>
            <w:hideMark/>
          </w:tcPr>
          <w:p w14:paraId="1CD64BB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7</w:t>
            </w:r>
          </w:p>
        </w:tc>
        <w:tc>
          <w:tcPr>
            <w:tcW w:w="2765" w:type="dxa"/>
            <w:shd w:val="clear" w:color="000000" w:fill="FFFFFF"/>
            <w:noWrap/>
            <w:vAlign w:val="center"/>
            <w:hideMark/>
          </w:tcPr>
          <w:p w14:paraId="6422EF3C"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Hoàng Mai</w:t>
            </w:r>
          </w:p>
        </w:tc>
        <w:tc>
          <w:tcPr>
            <w:tcW w:w="1418" w:type="dxa"/>
            <w:shd w:val="clear" w:color="000000" w:fill="FFFFFF"/>
            <w:noWrap/>
            <w:vAlign w:val="center"/>
            <w:hideMark/>
          </w:tcPr>
          <w:p w14:paraId="2B40CF8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7065414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7785600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52C30C9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w:t>
            </w:r>
          </w:p>
        </w:tc>
        <w:tc>
          <w:tcPr>
            <w:tcW w:w="1984" w:type="dxa"/>
            <w:shd w:val="clear" w:color="000000" w:fill="FFFFFF"/>
            <w:noWrap/>
            <w:vAlign w:val="center"/>
            <w:hideMark/>
          </w:tcPr>
          <w:p w14:paraId="1FC7FC4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562581A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w:t>
            </w:r>
          </w:p>
        </w:tc>
        <w:tc>
          <w:tcPr>
            <w:tcW w:w="2551" w:type="dxa"/>
            <w:shd w:val="clear" w:color="000000" w:fill="FFFFFF"/>
            <w:vAlign w:val="center"/>
            <w:hideMark/>
          </w:tcPr>
          <w:p w14:paraId="77EB283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2B702A08" w14:textId="77777777" w:rsidTr="00B96BC3">
        <w:trPr>
          <w:trHeight w:val="300"/>
        </w:trPr>
        <w:tc>
          <w:tcPr>
            <w:tcW w:w="632" w:type="dxa"/>
            <w:shd w:val="clear" w:color="000000" w:fill="FFFFFF"/>
            <w:noWrap/>
            <w:vAlign w:val="center"/>
            <w:hideMark/>
          </w:tcPr>
          <w:p w14:paraId="62EB5BE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8</w:t>
            </w:r>
          </w:p>
        </w:tc>
        <w:tc>
          <w:tcPr>
            <w:tcW w:w="2765" w:type="dxa"/>
            <w:shd w:val="clear" w:color="000000" w:fill="FFFFFF"/>
            <w:noWrap/>
            <w:vAlign w:val="center"/>
            <w:hideMark/>
          </w:tcPr>
          <w:p w14:paraId="7A312AF7"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Mê Linh</w:t>
            </w:r>
          </w:p>
        </w:tc>
        <w:tc>
          <w:tcPr>
            <w:tcW w:w="1418" w:type="dxa"/>
            <w:shd w:val="clear" w:color="000000" w:fill="FFFFFF"/>
            <w:noWrap/>
            <w:vAlign w:val="center"/>
            <w:hideMark/>
          </w:tcPr>
          <w:p w14:paraId="4B4A509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7D01E13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4C2984D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6FDB37F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w:t>
            </w:r>
          </w:p>
        </w:tc>
        <w:tc>
          <w:tcPr>
            <w:tcW w:w="1984" w:type="dxa"/>
            <w:shd w:val="clear" w:color="000000" w:fill="FFFFFF"/>
            <w:noWrap/>
            <w:vAlign w:val="center"/>
            <w:hideMark/>
          </w:tcPr>
          <w:p w14:paraId="47FE566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9</w:t>
            </w:r>
          </w:p>
        </w:tc>
        <w:tc>
          <w:tcPr>
            <w:tcW w:w="1560" w:type="dxa"/>
            <w:shd w:val="clear" w:color="000000" w:fill="FFFFFF"/>
            <w:noWrap/>
            <w:vAlign w:val="center"/>
            <w:hideMark/>
          </w:tcPr>
          <w:p w14:paraId="03462B8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14</w:t>
            </w:r>
          </w:p>
        </w:tc>
        <w:tc>
          <w:tcPr>
            <w:tcW w:w="2551" w:type="dxa"/>
            <w:shd w:val="clear" w:color="000000" w:fill="FFFFFF"/>
            <w:vAlign w:val="center"/>
            <w:hideMark/>
          </w:tcPr>
          <w:p w14:paraId="35FFA52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52F76814" w14:textId="77777777" w:rsidTr="00B96BC3">
        <w:trPr>
          <w:trHeight w:val="300"/>
        </w:trPr>
        <w:tc>
          <w:tcPr>
            <w:tcW w:w="632" w:type="dxa"/>
            <w:shd w:val="clear" w:color="000000" w:fill="FFFFFF"/>
            <w:noWrap/>
            <w:vAlign w:val="center"/>
            <w:hideMark/>
          </w:tcPr>
          <w:p w14:paraId="0909435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9</w:t>
            </w:r>
          </w:p>
        </w:tc>
        <w:tc>
          <w:tcPr>
            <w:tcW w:w="2765" w:type="dxa"/>
            <w:shd w:val="clear" w:color="000000" w:fill="FFFFFF"/>
            <w:noWrap/>
            <w:vAlign w:val="center"/>
            <w:hideMark/>
          </w:tcPr>
          <w:p w14:paraId="4369DAB7"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Nam Từ Liêm</w:t>
            </w:r>
          </w:p>
        </w:tc>
        <w:tc>
          <w:tcPr>
            <w:tcW w:w="1418" w:type="dxa"/>
            <w:shd w:val="clear" w:color="000000" w:fill="FFFFFF"/>
            <w:noWrap/>
            <w:vAlign w:val="center"/>
            <w:hideMark/>
          </w:tcPr>
          <w:p w14:paraId="4EF8847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2EFE5E8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6F7C918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18E8660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984" w:type="dxa"/>
            <w:shd w:val="clear" w:color="000000" w:fill="FFFFFF"/>
            <w:noWrap/>
            <w:vAlign w:val="center"/>
            <w:hideMark/>
          </w:tcPr>
          <w:p w14:paraId="269FD19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560" w:type="dxa"/>
            <w:shd w:val="clear" w:color="000000" w:fill="FFFFFF"/>
            <w:noWrap/>
            <w:vAlign w:val="center"/>
            <w:hideMark/>
          </w:tcPr>
          <w:p w14:paraId="5C37A78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w:t>
            </w:r>
          </w:p>
        </w:tc>
        <w:tc>
          <w:tcPr>
            <w:tcW w:w="2551" w:type="dxa"/>
            <w:shd w:val="clear" w:color="000000" w:fill="FFFFFF"/>
            <w:vAlign w:val="center"/>
            <w:hideMark/>
          </w:tcPr>
          <w:p w14:paraId="5E21D50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382792CF" w14:textId="77777777" w:rsidTr="00B96BC3">
        <w:trPr>
          <w:trHeight w:val="300"/>
        </w:trPr>
        <w:tc>
          <w:tcPr>
            <w:tcW w:w="632" w:type="dxa"/>
            <w:shd w:val="clear" w:color="000000" w:fill="FFFFFF"/>
            <w:noWrap/>
            <w:vAlign w:val="center"/>
            <w:hideMark/>
          </w:tcPr>
          <w:p w14:paraId="7860B9F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10</w:t>
            </w:r>
          </w:p>
        </w:tc>
        <w:tc>
          <w:tcPr>
            <w:tcW w:w="2765" w:type="dxa"/>
            <w:shd w:val="clear" w:color="000000" w:fill="FFFFFF"/>
            <w:noWrap/>
            <w:vAlign w:val="center"/>
            <w:hideMark/>
          </w:tcPr>
          <w:p w14:paraId="31CBAF8C"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Phú Xuyên</w:t>
            </w:r>
          </w:p>
        </w:tc>
        <w:tc>
          <w:tcPr>
            <w:tcW w:w="1418" w:type="dxa"/>
            <w:shd w:val="clear" w:color="000000" w:fill="FFFFFF"/>
            <w:noWrap/>
            <w:vAlign w:val="center"/>
            <w:hideMark/>
          </w:tcPr>
          <w:p w14:paraId="6E1A4DE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022C3C3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760DD52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0BB8141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984" w:type="dxa"/>
            <w:shd w:val="clear" w:color="000000" w:fill="FFFFFF"/>
            <w:noWrap/>
            <w:vAlign w:val="center"/>
            <w:hideMark/>
          </w:tcPr>
          <w:p w14:paraId="2FE780C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560" w:type="dxa"/>
            <w:shd w:val="clear" w:color="000000" w:fill="FFFFFF"/>
            <w:noWrap/>
            <w:vAlign w:val="center"/>
            <w:hideMark/>
          </w:tcPr>
          <w:p w14:paraId="5F437A7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7</w:t>
            </w:r>
          </w:p>
        </w:tc>
        <w:tc>
          <w:tcPr>
            <w:tcW w:w="2551" w:type="dxa"/>
            <w:shd w:val="clear" w:color="000000" w:fill="FFFFFF"/>
            <w:vAlign w:val="center"/>
            <w:hideMark/>
          </w:tcPr>
          <w:p w14:paraId="3ABE78A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1D6EFEAF" w14:textId="77777777" w:rsidTr="00B96BC3">
        <w:trPr>
          <w:trHeight w:val="300"/>
        </w:trPr>
        <w:tc>
          <w:tcPr>
            <w:tcW w:w="632" w:type="dxa"/>
            <w:shd w:val="clear" w:color="000000" w:fill="FFFFFF"/>
            <w:noWrap/>
            <w:vAlign w:val="center"/>
            <w:hideMark/>
          </w:tcPr>
          <w:p w14:paraId="6137D78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11</w:t>
            </w:r>
          </w:p>
        </w:tc>
        <w:tc>
          <w:tcPr>
            <w:tcW w:w="2765" w:type="dxa"/>
            <w:shd w:val="clear" w:color="000000" w:fill="FFFFFF"/>
            <w:noWrap/>
            <w:vAlign w:val="center"/>
            <w:hideMark/>
          </w:tcPr>
          <w:p w14:paraId="36535491"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Quốc Oai</w:t>
            </w:r>
          </w:p>
        </w:tc>
        <w:tc>
          <w:tcPr>
            <w:tcW w:w="1418" w:type="dxa"/>
            <w:shd w:val="clear" w:color="000000" w:fill="FFFFFF"/>
            <w:noWrap/>
            <w:vAlign w:val="center"/>
            <w:hideMark/>
          </w:tcPr>
          <w:p w14:paraId="35E01D5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71D1495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04F7B98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2E94E33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984" w:type="dxa"/>
            <w:shd w:val="clear" w:color="000000" w:fill="FFFFFF"/>
            <w:noWrap/>
            <w:vAlign w:val="center"/>
            <w:hideMark/>
          </w:tcPr>
          <w:p w14:paraId="20DE25F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7</w:t>
            </w:r>
          </w:p>
        </w:tc>
        <w:tc>
          <w:tcPr>
            <w:tcW w:w="1560" w:type="dxa"/>
            <w:shd w:val="clear" w:color="000000" w:fill="FFFFFF"/>
            <w:noWrap/>
            <w:vAlign w:val="center"/>
            <w:hideMark/>
          </w:tcPr>
          <w:p w14:paraId="0562BB1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9</w:t>
            </w:r>
          </w:p>
        </w:tc>
        <w:tc>
          <w:tcPr>
            <w:tcW w:w="2551" w:type="dxa"/>
            <w:shd w:val="clear" w:color="000000" w:fill="FFFFFF"/>
            <w:vAlign w:val="center"/>
            <w:hideMark/>
          </w:tcPr>
          <w:p w14:paraId="37B1073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7A2C8A71" w14:textId="77777777" w:rsidTr="00B96BC3">
        <w:trPr>
          <w:trHeight w:val="300"/>
        </w:trPr>
        <w:tc>
          <w:tcPr>
            <w:tcW w:w="632" w:type="dxa"/>
            <w:shd w:val="clear" w:color="000000" w:fill="FFFFFF"/>
            <w:noWrap/>
            <w:vAlign w:val="center"/>
            <w:hideMark/>
          </w:tcPr>
          <w:p w14:paraId="462D456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12</w:t>
            </w:r>
          </w:p>
        </w:tc>
        <w:tc>
          <w:tcPr>
            <w:tcW w:w="2765" w:type="dxa"/>
            <w:shd w:val="clear" w:color="000000" w:fill="FFFFFF"/>
            <w:noWrap/>
            <w:vAlign w:val="center"/>
            <w:hideMark/>
          </w:tcPr>
          <w:p w14:paraId="51CC8BB5"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Sóc Sơn</w:t>
            </w:r>
          </w:p>
        </w:tc>
        <w:tc>
          <w:tcPr>
            <w:tcW w:w="1418" w:type="dxa"/>
            <w:shd w:val="clear" w:color="000000" w:fill="FFFFFF"/>
            <w:noWrap/>
            <w:vAlign w:val="center"/>
            <w:hideMark/>
          </w:tcPr>
          <w:p w14:paraId="2F18924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5CB1248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12D354B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5065CC1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984" w:type="dxa"/>
            <w:shd w:val="clear" w:color="000000" w:fill="FFFFFF"/>
            <w:noWrap/>
            <w:vAlign w:val="center"/>
            <w:hideMark/>
          </w:tcPr>
          <w:p w14:paraId="6C547A5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7FE6DEA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2551" w:type="dxa"/>
            <w:shd w:val="clear" w:color="000000" w:fill="FFFFFF"/>
            <w:vAlign w:val="center"/>
            <w:hideMark/>
          </w:tcPr>
          <w:p w14:paraId="56F7C42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7776AA26" w14:textId="77777777" w:rsidTr="00B96BC3">
        <w:trPr>
          <w:trHeight w:val="300"/>
        </w:trPr>
        <w:tc>
          <w:tcPr>
            <w:tcW w:w="632" w:type="dxa"/>
            <w:shd w:val="clear" w:color="000000" w:fill="FFFFFF"/>
            <w:noWrap/>
            <w:vAlign w:val="center"/>
            <w:hideMark/>
          </w:tcPr>
          <w:p w14:paraId="19C80A7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13</w:t>
            </w:r>
          </w:p>
        </w:tc>
        <w:tc>
          <w:tcPr>
            <w:tcW w:w="2765" w:type="dxa"/>
            <w:shd w:val="clear" w:color="000000" w:fill="FFFFFF"/>
            <w:noWrap/>
            <w:vAlign w:val="center"/>
            <w:hideMark/>
          </w:tcPr>
          <w:p w14:paraId="2A45280E"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Thạch Thất</w:t>
            </w:r>
          </w:p>
        </w:tc>
        <w:tc>
          <w:tcPr>
            <w:tcW w:w="1418" w:type="dxa"/>
            <w:shd w:val="clear" w:color="000000" w:fill="FFFFFF"/>
            <w:noWrap/>
            <w:vAlign w:val="center"/>
            <w:hideMark/>
          </w:tcPr>
          <w:p w14:paraId="3A1E71D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3D02D76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310EFD3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2713E1B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984" w:type="dxa"/>
            <w:shd w:val="clear" w:color="000000" w:fill="FFFFFF"/>
            <w:noWrap/>
            <w:vAlign w:val="center"/>
            <w:hideMark/>
          </w:tcPr>
          <w:p w14:paraId="40C6398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8</w:t>
            </w:r>
          </w:p>
        </w:tc>
        <w:tc>
          <w:tcPr>
            <w:tcW w:w="1560" w:type="dxa"/>
            <w:shd w:val="clear" w:color="000000" w:fill="FFFFFF"/>
            <w:noWrap/>
            <w:vAlign w:val="center"/>
            <w:hideMark/>
          </w:tcPr>
          <w:p w14:paraId="0F9A2EB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12</w:t>
            </w:r>
          </w:p>
        </w:tc>
        <w:tc>
          <w:tcPr>
            <w:tcW w:w="2551" w:type="dxa"/>
            <w:shd w:val="clear" w:color="000000" w:fill="FFFFFF"/>
            <w:vAlign w:val="center"/>
            <w:hideMark/>
          </w:tcPr>
          <w:p w14:paraId="28FFC6B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6DCA0954" w14:textId="77777777" w:rsidTr="00B96BC3">
        <w:trPr>
          <w:trHeight w:val="300"/>
        </w:trPr>
        <w:tc>
          <w:tcPr>
            <w:tcW w:w="632" w:type="dxa"/>
            <w:shd w:val="clear" w:color="000000" w:fill="FFFFFF"/>
            <w:noWrap/>
            <w:vAlign w:val="center"/>
            <w:hideMark/>
          </w:tcPr>
          <w:p w14:paraId="1E6A6DF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14</w:t>
            </w:r>
          </w:p>
        </w:tc>
        <w:tc>
          <w:tcPr>
            <w:tcW w:w="2765" w:type="dxa"/>
            <w:shd w:val="clear" w:color="000000" w:fill="FFFFFF"/>
            <w:noWrap/>
            <w:vAlign w:val="center"/>
            <w:hideMark/>
          </w:tcPr>
          <w:p w14:paraId="74086D05"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Thanh Oai</w:t>
            </w:r>
          </w:p>
        </w:tc>
        <w:tc>
          <w:tcPr>
            <w:tcW w:w="1418" w:type="dxa"/>
            <w:shd w:val="clear" w:color="000000" w:fill="FFFFFF"/>
            <w:noWrap/>
            <w:vAlign w:val="center"/>
            <w:hideMark/>
          </w:tcPr>
          <w:p w14:paraId="024B5B0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1FF0832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68E40D9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0FEA40F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984" w:type="dxa"/>
            <w:shd w:val="clear" w:color="000000" w:fill="FFFFFF"/>
            <w:noWrap/>
            <w:vAlign w:val="center"/>
            <w:hideMark/>
          </w:tcPr>
          <w:p w14:paraId="28CACE7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10</w:t>
            </w:r>
          </w:p>
        </w:tc>
        <w:tc>
          <w:tcPr>
            <w:tcW w:w="1560" w:type="dxa"/>
            <w:shd w:val="clear" w:color="000000" w:fill="FFFFFF"/>
            <w:noWrap/>
            <w:vAlign w:val="center"/>
            <w:hideMark/>
          </w:tcPr>
          <w:p w14:paraId="075EC44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12</w:t>
            </w:r>
          </w:p>
        </w:tc>
        <w:tc>
          <w:tcPr>
            <w:tcW w:w="2551" w:type="dxa"/>
            <w:shd w:val="clear" w:color="000000" w:fill="FFFFFF"/>
            <w:vAlign w:val="center"/>
            <w:hideMark/>
          </w:tcPr>
          <w:p w14:paraId="599CC1F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4FF97764" w14:textId="77777777" w:rsidTr="00B96BC3">
        <w:trPr>
          <w:trHeight w:val="300"/>
        </w:trPr>
        <w:tc>
          <w:tcPr>
            <w:tcW w:w="632" w:type="dxa"/>
            <w:shd w:val="clear" w:color="000000" w:fill="FFFFFF"/>
            <w:noWrap/>
            <w:vAlign w:val="center"/>
            <w:hideMark/>
          </w:tcPr>
          <w:p w14:paraId="7AD4CB3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15</w:t>
            </w:r>
          </w:p>
        </w:tc>
        <w:tc>
          <w:tcPr>
            <w:tcW w:w="2765" w:type="dxa"/>
            <w:shd w:val="clear" w:color="000000" w:fill="FFFFFF"/>
            <w:noWrap/>
            <w:vAlign w:val="center"/>
            <w:hideMark/>
          </w:tcPr>
          <w:p w14:paraId="5085900B"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Thanh Xuân</w:t>
            </w:r>
          </w:p>
        </w:tc>
        <w:tc>
          <w:tcPr>
            <w:tcW w:w="1418" w:type="dxa"/>
            <w:shd w:val="clear" w:color="000000" w:fill="FFFFFF"/>
            <w:noWrap/>
            <w:vAlign w:val="center"/>
            <w:hideMark/>
          </w:tcPr>
          <w:p w14:paraId="2EF3C85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5959A35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5EDC5CD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46E2268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984" w:type="dxa"/>
            <w:shd w:val="clear" w:color="000000" w:fill="FFFFFF"/>
            <w:noWrap/>
            <w:vAlign w:val="center"/>
            <w:hideMark/>
          </w:tcPr>
          <w:p w14:paraId="6CEBF58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560" w:type="dxa"/>
            <w:shd w:val="clear" w:color="000000" w:fill="FFFFFF"/>
            <w:noWrap/>
            <w:vAlign w:val="center"/>
            <w:hideMark/>
          </w:tcPr>
          <w:p w14:paraId="3336637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2551" w:type="dxa"/>
            <w:shd w:val="clear" w:color="000000" w:fill="FFFFFF"/>
            <w:vAlign w:val="center"/>
            <w:hideMark/>
          </w:tcPr>
          <w:p w14:paraId="489324D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218F7EC6" w14:textId="77777777" w:rsidTr="00B96BC3">
        <w:trPr>
          <w:trHeight w:val="300"/>
        </w:trPr>
        <w:tc>
          <w:tcPr>
            <w:tcW w:w="632" w:type="dxa"/>
            <w:shd w:val="clear" w:color="000000" w:fill="FFFFFF"/>
            <w:noWrap/>
            <w:vAlign w:val="center"/>
            <w:hideMark/>
          </w:tcPr>
          <w:p w14:paraId="30661A0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16</w:t>
            </w:r>
          </w:p>
        </w:tc>
        <w:tc>
          <w:tcPr>
            <w:tcW w:w="2765" w:type="dxa"/>
            <w:shd w:val="clear" w:color="000000" w:fill="FFFFFF"/>
            <w:noWrap/>
            <w:vAlign w:val="center"/>
            <w:hideMark/>
          </w:tcPr>
          <w:p w14:paraId="5800A108"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Thường Tín</w:t>
            </w:r>
          </w:p>
        </w:tc>
        <w:tc>
          <w:tcPr>
            <w:tcW w:w="1418" w:type="dxa"/>
            <w:shd w:val="clear" w:color="000000" w:fill="FFFFFF"/>
            <w:noWrap/>
            <w:vAlign w:val="center"/>
            <w:hideMark/>
          </w:tcPr>
          <w:p w14:paraId="2B2E95B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3533215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0593E55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15D244C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984" w:type="dxa"/>
            <w:shd w:val="clear" w:color="000000" w:fill="FFFFFF"/>
            <w:noWrap/>
            <w:vAlign w:val="center"/>
            <w:hideMark/>
          </w:tcPr>
          <w:p w14:paraId="3EA537A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10</w:t>
            </w:r>
          </w:p>
        </w:tc>
        <w:tc>
          <w:tcPr>
            <w:tcW w:w="1560" w:type="dxa"/>
            <w:shd w:val="clear" w:color="000000" w:fill="FFFFFF"/>
            <w:noWrap/>
            <w:vAlign w:val="center"/>
            <w:hideMark/>
          </w:tcPr>
          <w:p w14:paraId="63558FD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12</w:t>
            </w:r>
          </w:p>
        </w:tc>
        <w:tc>
          <w:tcPr>
            <w:tcW w:w="2551" w:type="dxa"/>
            <w:shd w:val="clear" w:color="000000" w:fill="FFFFFF"/>
            <w:vAlign w:val="center"/>
            <w:hideMark/>
          </w:tcPr>
          <w:p w14:paraId="647CC49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021D667D" w14:textId="77777777" w:rsidTr="00B96BC3">
        <w:trPr>
          <w:trHeight w:val="300"/>
        </w:trPr>
        <w:tc>
          <w:tcPr>
            <w:tcW w:w="632" w:type="dxa"/>
            <w:shd w:val="clear" w:color="000000" w:fill="FFFFFF"/>
            <w:noWrap/>
            <w:vAlign w:val="center"/>
            <w:hideMark/>
          </w:tcPr>
          <w:p w14:paraId="18FF2D3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17</w:t>
            </w:r>
          </w:p>
        </w:tc>
        <w:tc>
          <w:tcPr>
            <w:tcW w:w="2765" w:type="dxa"/>
            <w:shd w:val="clear" w:color="000000" w:fill="FFFFFF"/>
            <w:noWrap/>
            <w:vAlign w:val="center"/>
            <w:hideMark/>
          </w:tcPr>
          <w:p w14:paraId="1075CB02"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Ứng Hòa</w:t>
            </w:r>
          </w:p>
        </w:tc>
        <w:tc>
          <w:tcPr>
            <w:tcW w:w="1418" w:type="dxa"/>
            <w:shd w:val="clear" w:color="000000" w:fill="FFFFFF"/>
            <w:noWrap/>
            <w:vAlign w:val="center"/>
            <w:hideMark/>
          </w:tcPr>
          <w:p w14:paraId="11F9B82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341ACBB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03062EF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1F45248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984" w:type="dxa"/>
            <w:shd w:val="clear" w:color="000000" w:fill="FFFFFF"/>
            <w:noWrap/>
            <w:vAlign w:val="center"/>
            <w:hideMark/>
          </w:tcPr>
          <w:p w14:paraId="3A983F7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w:t>
            </w:r>
          </w:p>
        </w:tc>
        <w:tc>
          <w:tcPr>
            <w:tcW w:w="1560" w:type="dxa"/>
            <w:shd w:val="clear" w:color="000000" w:fill="FFFFFF"/>
            <w:noWrap/>
            <w:vAlign w:val="center"/>
            <w:hideMark/>
          </w:tcPr>
          <w:p w14:paraId="7DC7ADF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7</w:t>
            </w:r>
          </w:p>
        </w:tc>
        <w:tc>
          <w:tcPr>
            <w:tcW w:w="2551" w:type="dxa"/>
            <w:shd w:val="clear" w:color="000000" w:fill="FFFFFF"/>
            <w:vAlign w:val="center"/>
            <w:hideMark/>
          </w:tcPr>
          <w:p w14:paraId="7068DE1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0F0BDCBF" w14:textId="77777777" w:rsidTr="00B96BC3">
        <w:trPr>
          <w:trHeight w:val="300"/>
        </w:trPr>
        <w:tc>
          <w:tcPr>
            <w:tcW w:w="632" w:type="dxa"/>
            <w:shd w:val="clear" w:color="000000" w:fill="FFFFFF"/>
            <w:noWrap/>
            <w:vAlign w:val="center"/>
            <w:hideMark/>
          </w:tcPr>
          <w:p w14:paraId="3CF1713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18</w:t>
            </w:r>
          </w:p>
        </w:tc>
        <w:tc>
          <w:tcPr>
            <w:tcW w:w="2765" w:type="dxa"/>
            <w:shd w:val="clear" w:color="000000" w:fill="FFFFFF"/>
            <w:noWrap/>
            <w:vAlign w:val="center"/>
            <w:hideMark/>
          </w:tcPr>
          <w:p w14:paraId="15907651"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Bắc Từ Liêm</w:t>
            </w:r>
          </w:p>
        </w:tc>
        <w:tc>
          <w:tcPr>
            <w:tcW w:w="1418" w:type="dxa"/>
            <w:shd w:val="clear" w:color="000000" w:fill="FFFFFF"/>
            <w:noWrap/>
            <w:vAlign w:val="center"/>
            <w:hideMark/>
          </w:tcPr>
          <w:p w14:paraId="6217C22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44809CB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150857E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7C20B00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984" w:type="dxa"/>
            <w:shd w:val="clear" w:color="000000" w:fill="FFFFFF"/>
            <w:noWrap/>
            <w:vAlign w:val="center"/>
            <w:hideMark/>
          </w:tcPr>
          <w:p w14:paraId="0D0CD89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10</w:t>
            </w:r>
          </w:p>
        </w:tc>
        <w:tc>
          <w:tcPr>
            <w:tcW w:w="1560" w:type="dxa"/>
            <w:shd w:val="clear" w:color="000000" w:fill="FFFFFF"/>
            <w:noWrap/>
            <w:vAlign w:val="center"/>
            <w:hideMark/>
          </w:tcPr>
          <w:p w14:paraId="40DE554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12</w:t>
            </w:r>
          </w:p>
        </w:tc>
        <w:tc>
          <w:tcPr>
            <w:tcW w:w="2551" w:type="dxa"/>
            <w:shd w:val="clear" w:color="000000" w:fill="FFFFFF"/>
            <w:vAlign w:val="center"/>
            <w:hideMark/>
          </w:tcPr>
          <w:p w14:paraId="2C7B3E2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4EB2B02D" w14:textId="77777777" w:rsidTr="00B96BC3">
        <w:trPr>
          <w:trHeight w:val="300"/>
        </w:trPr>
        <w:tc>
          <w:tcPr>
            <w:tcW w:w="632" w:type="dxa"/>
            <w:shd w:val="clear" w:color="000000" w:fill="FFFFFF"/>
            <w:noWrap/>
            <w:vAlign w:val="center"/>
            <w:hideMark/>
          </w:tcPr>
          <w:p w14:paraId="552053E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lastRenderedPageBreak/>
              <w:t>19</w:t>
            </w:r>
          </w:p>
        </w:tc>
        <w:tc>
          <w:tcPr>
            <w:tcW w:w="2765" w:type="dxa"/>
            <w:shd w:val="clear" w:color="000000" w:fill="FFFFFF"/>
            <w:noWrap/>
            <w:vAlign w:val="center"/>
            <w:hideMark/>
          </w:tcPr>
          <w:p w14:paraId="5440319E"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Đông Anh</w:t>
            </w:r>
          </w:p>
        </w:tc>
        <w:tc>
          <w:tcPr>
            <w:tcW w:w="1418" w:type="dxa"/>
            <w:shd w:val="clear" w:color="000000" w:fill="FFFFFF"/>
            <w:noWrap/>
            <w:vAlign w:val="center"/>
            <w:hideMark/>
          </w:tcPr>
          <w:p w14:paraId="3DBC4CA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7BD626E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619EF2C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29D5E45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w:t>
            </w:r>
          </w:p>
        </w:tc>
        <w:tc>
          <w:tcPr>
            <w:tcW w:w="1984" w:type="dxa"/>
            <w:shd w:val="clear" w:color="000000" w:fill="FFFFFF"/>
            <w:noWrap/>
            <w:vAlign w:val="center"/>
            <w:hideMark/>
          </w:tcPr>
          <w:p w14:paraId="0DA4A73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10</w:t>
            </w:r>
          </w:p>
        </w:tc>
        <w:tc>
          <w:tcPr>
            <w:tcW w:w="1560" w:type="dxa"/>
            <w:shd w:val="clear" w:color="000000" w:fill="FFFFFF"/>
            <w:noWrap/>
            <w:vAlign w:val="center"/>
            <w:hideMark/>
          </w:tcPr>
          <w:p w14:paraId="00B057E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15</w:t>
            </w:r>
          </w:p>
        </w:tc>
        <w:tc>
          <w:tcPr>
            <w:tcW w:w="2551" w:type="dxa"/>
            <w:shd w:val="clear" w:color="000000" w:fill="FFFFFF"/>
            <w:vAlign w:val="center"/>
            <w:hideMark/>
          </w:tcPr>
          <w:p w14:paraId="082A029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6219800B" w14:textId="77777777" w:rsidTr="00B96BC3">
        <w:trPr>
          <w:trHeight w:val="300"/>
        </w:trPr>
        <w:tc>
          <w:tcPr>
            <w:tcW w:w="632" w:type="dxa"/>
            <w:shd w:val="clear" w:color="000000" w:fill="FFFFFF"/>
            <w:noWrap/>
            <w:vAlign w:val="center"/>
            <w:hideMark/>
          </w:tcPr>
          <w:p w14:paraId="381D98B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20</w:t>
            </w:r>
          </w:p>
        </w:tc>
        <w:tc>
          <w:tcPr>
            <w:tcW w:w="2765" w:type="dxa"/>
            <w:shd w:val="clear" w:color="000000" w:fill="FFFFFF"/>
            <w:noWrap/>
            <w:vAlign w:val="center"/>
            <w:hideMark/>
          </w:tcPr>
          <w:p w14:paraId="62783E8E"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Ba Vì</w:t>
            </w:r>
          </w:p>
        </w:tc>
        <w:tc>
          <w:tcPr>
            <w:tcW w:w="1418" w:type="dxa"/>
            <w:shd w:val="clear" w:color="000000" w:fill="FFFFFF"/>
            <w:noWrap/>
            <w:vAlign w:val="center"/>
            <w:hideMark/>
          </w:tcPr>
          <w:p w14:paraId="3A04AF8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60CE444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641F26A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1A1A7EA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984" w:type="dxa"/>
            <w:shd w:val="clear" w:color="000000" w:fill="FFFFFF"/>
            <w:noWrap/>
            <w:vAlign w:val="center"/>
            <w:hideMark/>
          </w:tcPr>
          <w:p w14:paraId="0578B58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560" w:type="dxa"/>
            <w:shd w:val="clear" w:color="000000" w:fill="FFFFFF"/>
            <w:noWrap/>
            <w:vAlign w:val="center"/>
            <w:hideMark/>
          </w:tcPr>
          <w:p w14:paraId="02D93AD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w:t>
            </w:r>
          </w:p>
        </w:tc>
        <w:tc>
          <w:tcPr>
            <w:tcW w:w="2551" w:type="dxa"/>
            <w:shd w:val="clear" w:color="000000" w:fill="FFFFFF"/>
            <w:vAlign w:val="center"/>
            <w:hideMark/>
          </w:tcPr>
          <w:p w14:paraId="62B2029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5116D1FD" w14:textId="77777777" w:rsidTr="00B96BC3">
        <w:trPr>
          <w:trHeight w:val="300"/>
        </w:trPr>
        <w:tc>
          <w:tcPr>
            <w:tcW w:w="632" w:type="dxa"/>
            <w:shd w:val="clear" w:color="000000" w:fill="FFFFFF"/>
            <w:noWrap/>
            <w:vAlign w:val="center"/>
            <w:hideMark/>
          </w:tcPr>
          <w:p w14:paraId="0752112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21</w:t>
            </w:r>
          </w:p>
        </w:tc>
        <w:tc>
          <w:tcPr>
            <w:tcW w:w="2765" w:type="dxa"/>
            <w:shd w:val="clear" w:color="000000" w:fill="FFFFFF"/>
            <w:noWrap/>
            <w:vAlign w:val="center"/>
            <w:hideMark/>
          </w:tcPr>
          <w:p w14:paraId="72688889"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Hai Bà Trưng</w:t>
            </w:r>
          </w:p>
        </w:tc>
        <w:tc>
          <w:tcPr>
            <w:tcW w:w="1418" w:type="dxa"/>
            <w:shd w:val="clear" w:color="000000" w:fill="FFFFFF"/>
            <w:noWrap/>
            <w:vAlign w:val="center"/>
            <w:hideMark/>
          </w:tcPr>
          <w:p w14:paraId="2F4AF6A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69E4C99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09179CA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69E1558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984" w:type="dxa"/>
            <w:shd w:val="clear" w:color="000000" w:fill="FFFFFF"/>
            <w:noWrap/>
            <w:vAlign w:val="center"/>
            <w:hideMark/>
          </w:tcPr>
          <w:p w14:paraId="049A47D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560" w:type="dxa"/>
            <w:shd w:val="clear" w:color="000000" w:fill="FFFFFF"/>
            <w:noWrap/>
            <w:vAlign w:val="center"/>
            <w:hideMark/>
          </w:tcPr>
          <w:p w14:paraId="2DC23D3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w:t>
            </w:r>
          </w:p>
        </w:tc>
        <w:tc>
          <w:tcPr>
            <w:tcW w:w="2551" w:type="dxa"/>
            <w:shd w:val="clear" w:color="000000" w:fill="FFFFFF"/>
            <w:vAlign w:val="center"/>
            <w:hideMark/>
          </w:tcPr>
          <w:p w14:paraId="0FB2955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51940075" w14:textId="77777777" w:rsidTr="00B96BC3">
        <w:trPr>
          <w:trHeight w:val="300"/>
        </w:trPr>
        <w:tc>
          <w:tcPr>
            <w:tcW w:w="632" w:type="dxa"/>
            <w:shd w:val="clear" w:color="000000" w:fill="FFFFFF"/>
            <w:noWrap/>
            <w:vAlign w:val="center"/>
            <w:hideMark/>
          </w:tcPr>
          <w:p w14:paraId="7382AC0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22</w:t>
            </w:r>
          </w:p>
        </w:tc>
        <w:tc>
          <w:tcPr>
            <w:tcW w:w="2765" w:type="dxa"/>
            <w:shd w:val="clear" w:color="000000" w:fill="FFFFFF"/>
            <w:noWrap/>
            <w:vAlign w:val="center"/>
            <w:hideMark/>
          </w:tcPr>
          <w:p w14:paraId="770E6F91"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Tây Hồ</w:t>
            </w:r>
          </w:p>
        </w:tc>
        <w:tc>
          <w:tcPr>
            <w:tcW w:w="1418" w:type="dxa"/>
            <w:shd w:val="clear" w:color="000000" w:fill="FFFFFF"/>
            <w:noWrap/>
            <w:vAlign w:val="center"/>
            <w:hideMark/>
          </w:tcPr>
          <w:p w14:paraId="7FDB049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104BD28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47D8250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4A11B99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984" w:type="dxa"/>
            <w:shd w:val="clear" w:color="000000" w:fill="FFFFFF"/>
            <w:noWrap/>
            <w:vAlign w:val="center"/>
            <w:hideMark/>
          </w:tcPr>
          <w:p w14:paraId="250A92B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560" w:type="dxa"/>
            <w:shd w:val="clear" w:color="000000" w:fill="FFFFFF"/>
            <w:noWrap/>
            <w:vAlign w:val="center"/>
            <w:hideMark/>
          </w:tcPr>
          <w:p w14:paraId="21ABC97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w:t>
            </w:r>
          </w:p>
        </w:tc>
        <w:tc>
          <w:tcPr>
            <w:tcW w:w="2551" w:type="dxa"/>
            <w:shd w:val="clear" w:color="000000" w:fill="FFFFFF"/>
            <w:vAlign w:val="center"/>
            <w:hideMark/>
          </w:tcPr>
          <w:p w14:paraId="565D3A5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007A4880" w14:textId="77777777" w:rsidTr="00B96BC3">
        <w:trPr>
          <w:trHeight w:val="300"/>
        </w:trPr>
        <w:tc>
          <w:tcPr>
            <w:tcW w:w="632" w:type="dxa"/>
            <w:shd w:val="clear" w:color="000000" w:fill="FFFFFF"/>
            <w:noWrap/>
            <w:vAlign w:val="center"/>
            <w:hideMark/>
          </w:tcPr>
          <w:p w14:paraId="35E2751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23</w:t>
            </w:r>
          </w:p>
        </w:tc>
        <w:tc>
          <w:tcPr>
            <w:tcW w:w="2765" w:type="dxa"/>
            <w:shd w:val="clear" w:color="000000" w:fill="FFFFFF"/>
            <w:noWrap/>
            <w:vAlign w:val="center"/>
            <w:hideMark/>
          </w:tcPr>
          <w:p w14:paraId="4BB23B4F"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Chương Mỹ</w:t>
            </w:r>
          </w:p>
        </w:tc>
        <w:tc>
          <w:tcPr>
            <w:tcW w:w="1418" w:type="dxa"/>
            <w:shd w:val="clear" w:color="000000" w:fill="FFFFFF"/>
            <w:noWrap/>
            <w:vAlign w:val="center"/>
            <w:hideMark/>
          </w:tcPr>
          <w:p w14:paraId="0F9A24A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277C3A0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63CA52C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63D6F71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984" w:type="dxa"/>
            <w:shd w:val="clear" w:color="000000" w:fill="FFFFFF"/>
            <w:noWrap/>
            <w:vAlign w:val="center"/>
            <w:hideMark/>
          </w:tcPr>
          <w:p w14:paraId="48D1C97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8</w:t>
            </w:r>
          </w:p>
        </w:tc>
        <w:tc>
          <w:tcPr>
            <w:tcW w:w="1560" w:type="dxa"/>
            <w:shd w:val="clear" w:color="000000" w:fill="FFFFFF"/>
            <w:noWrap/>
            <w:vAlign w:val="center"/>
            <w:hideMark/>
          </w:tcPr>
          <w:p w14:paraId="332A456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8</w:t>
            </w:r>
          </w:p>
        </w:tc>
        <w:tc>
          <w:tcPr>
            <w:tcW w:w="2551" w:type="dxa"/>
            <w:shd w:val="clear" w:color="000000" w:fill="FFFFFF"/>
            <w:vAlign w:val="center"/>
            <w:hideMark/>
          </w:tcPr>
          <w:p w14:paraId="77B5473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7E413C33" w14:textId="77777777" w:rsidTr="00B96BC3">
        <w:trPr>
          <w:trHeight w:val="300"/>
        </w:trPr>
        <w:tc>
          <w:tcPr>
            <w:tcW w:w="632" w:type="dxa"/>
            <w:shd w:val="clear" w:color="000000" w:fill="FFFFFF"/>
            <w:noWrap/>
            <w:vAlign w:val="center"/>
            <w:hideMark/>
          </w:tcPr>
          <w:p w14:paraId="6E3C147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24</w:t>
            </w:r>
          </w:p>
        </w:tc>
        <w:tc>
          <w:tcPr>
            <w:tcW w:w="2765" w:type="dxa"/>
            <w:shd w:val="clear" w:color="000000" w:fill="FFFFFF"/>
            <w:noWrap/>
            <w:vAlign w:val="center"/>
            <w:hideMark/>
          </w:tcPr>
          <w:p w14:paraId="11E9FB64"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Mỹ Đức</w:t>
            </w:r>
          </w:p>
        </w:tc>
        <w:tc>
          <w:tcPr>
            <w:tcW w:w="1418" w:type="dxa"/>
            <w:shd w:val="clear" w:color="000000" w:fill="FFFFFF"/>
            <w:noWrap/>
            <w:vAlign w:val="center"/>
            <w:hideMark/>
          </w:tcPr>
          <w:p w14:paraId="585DE86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25A945F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69ED849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58059F9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984" w:type="dxa"/>
            <w:shd w:val="clear" w:color="000000" w:fill="FFFFFF"/>
            <w:noWrap/>
            <w:vAlign w:val="center"/>
            <w:hideMark/>
          </w:tcPr>
          <w:p w14:paraId="6AC7C61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560" w:type="dxa"/>
            <w:shd w:val="clear" w:color="000000" w:fill="FFFFFF"/>
            <w:noWrap/>
            <w:vAlign w:val="center"/>
            <w:hideMark/>
          </w:tcPr>
          <w:p w14:paraId="0D07F5B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w:t>
            </w:r>
          </w:p>
        </w:tc>
        <w:tc>
          <w:tcPr>
            <w:tcW w:w="2551" w:type="dxa"/>
            <w:shd w:val="clear" w:color="000000" w:fill="FFFFFF"/>
            <w:vAlign w:val="center"/>
            <w:hideMark/>
          </w:tcPr>
          <w:p w14:paraId="056B3E4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06BCF3B8" w14:textId="77777777" w:rsidTr="00B96BC3">
        <w:trPr>
          <w:trHeight w:val="300"/>
        </w:trPr>
        <w:tc>
          <w:tcPr>
            <w:tcW w:w="632" w:type="dxa"/>
            <w:shd w:val="clear" w:color="000000" w:fill="FFFFFF"/>
            <w:noWrap/>
            <w:vAlign w:val="center"/>
            <w:hideMark/>
          </w:tcPr>
          <w:p w14:paraId="27AF6DE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25</w:t>
            </w:r>
          </w:p>
        </w:tc>
        <w:tc>
          <w:tcPr>
            <w:tcW w:w="2765" w:type="dxa"/>
            <w:shd w:val="clear" w:color="000000" w:fill="FFFFFF"/>
            <w:noWrap/>
            <w:vAlign w:val="center"/>
            <w:hideMark/>
          </w:tcPr>
          <w:p w14:paraId="10174C99"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Thanh Trì</w:t>
            </w:r>
          </w:p>
        </w:tc>
        <w:tc>
          <w:tcPr>
            <w:tcW w:w="1418" w:type="dxa"/>
            <w:shd w:val="clear" w:color="000000" w:fill="FFFFFF"/>
            <w:noWrap/>
            <w:vAlign w:val="center"/>
            <w:hideMark/>
          </w:tcPr>
          <w:p w14:paraId="68E246B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4BC0097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2136EC8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531D8F0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984" w:type="dxa"/>
            <w:shd w:val="clear" w:color="000000" w:fill="FFFFFF"/>
            <w:noWrap/>
            <w:vAlign w:val="center"/>
            <w:hideMark/>
          </w:tcPr>
          <w:p w14:paraId="3005B78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665F36D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2551" w:type="dxa"/>
            <w:shd w:val="clear" w:color="000000" w:fill="FFFFFF"/>
            <w:vAlign w:val="center"/>
            <w:hideMark/>
          </w:tcPr>
          <w:p w14:paraId="6DC702A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0CA0ECF7" w14:textId="77777777" w:rsidTr="00B96BC3">
        <w:trPr>
          <w:trHeight w:val="300"/>
        </w:trPr>
        <w:tc>
          <w:tcPr>
            <w:tcW w:w="632" w:type="dxa"/>
            <w:shd w:val="clear" w:color="000000" w:fill="FFFFFF"/>
            <w:noWrap/>
            <w:vAlign w:val="center"/>
            <w:hideMark/>
          </w:tcPr>
          <w:p w14:paraId="19DE9ED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26</w:t>
            </w:r>
          </w:p>
        </w:tc>
        <w:tc>
          <w:tcPr>
            <w:tcW w:w="2765" w:type="dxa"/>
            <w:shd w:val="clear" w:color="000000" w:fill="FFFFFF"/>
            <w:noWrap/>
            <w:vAlign w:val="center"/>
            <w:hideMark/>
          </w:tcPr>
          <w:p w14:paraId="0C80F634"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Gia Lâm</w:t>
            </w:r>
          </w:p>
        </w:tc>
        <w:tc>
          <w:tcPr>
            <w:tcW w:w="1418" w:type="dxa"/>
            <w:shd w:val="clear" w:color="000000" w:fill="FFFFFF"/>
            <w:noWrap/>
            <w:vAlign w:val="center"/>
            <w:hideMark/>
          </w:tcPr>
          <w:p w14:paraId="4A71D6A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0C455DA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5C2688F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4D622A0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984" w:type="dxa"/>
            <w:shd w:val="clear" w:color="000000" w:fill="FFFFFF"/>
            <w:noWrap/>
            <w:vAlign w:val="center"/>
            <w:hideMark/>
          </w:tcPr>
          <w:p w14:paraId="49F3196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560" w:type="dxa"/>
            <w:shd w:val="clear" w:color="000000" w:fill="FFFFFF"/>
            <w:noWrap/>
            <w:vAlign w:val="center"/>
            <w:hideMark/>
          </w:tcPr>
          <w:p w14:paraId="0E22232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w:t>
            </w:r>
          </w:p>
        </w:tc>
        <w:tc>
          <w:tcPr>
            <w:tcW w:w="2551" w:type="dxa"/>
            <w:shd w:val="clear" w:color="000000" w:fill="FFFFFF"/>
            <w:vAlign w:val="center"/>
            <w:hideMark/>
          </w:tcPr>
          <w:p w14:paraId="4EAAE1B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01A7E5F4" w14:textId="77777777" w:rsidTr="00B96BC3">
        <w:trPr>
          <w:trHeight w:val="300"/>
        </w:trPr>
        <w:tc>
          <w:tcPr>
            <w:tcW w:w="632" w:type="dxa"/>
            <w:shd w:val="clear" w:color="000000" w:fill="FFFFFF"/>
            <w:noWrap/>
            <w:vAlign w:val="center"/>
            <w:hideMark/>
          </w:tcPr>
          <w:p w14:paraId="14AF72E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27</w:t>
            </w:r>
          </w:p>
        </w:tc>
        <w:tc>
          <w:tcPr>
            <w:tcW w:w="2765" w:type="dxa"/>
            <w:shd w:val="clear" w:color="000000" w:fill="FFFFFF"/>
            <w:noWrap/>
            <w:vAlign w:val="center"/>
            <w:hideMark/>
          </w:tcPr>
          <w:p w14:paraId="29D80A72"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Hoàn Kiếm</w:t>
            </w:r>
          </w:p>
        </w:tc>
        <w:tc>
          <w:tcPr>
            <w:tcW w:w="1418" w:type="dxa"/>
            <w:shd w:val="clear" w:color="000000" w:fill="FFFFFF"/>
            <w:noWrap/>
            <w:vAlign w:val="center"/>
            <w:hideMark/>
          </w:tcPr>
          <w:p w14:paraId="60157AE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3319A2D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7988527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7DD17D7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984" w:type="dxa"/>
            <w:shd w:val="clear" w:color="000000" w:fill="FFFFFF"/>
            <w:noWrap/>
            <w:vAlign w:val="center"/>
            <w:hideMark/>
          </w:tcPr>
          <w:p w14:paraId="68C657F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w:t>
            </w:r>
          </w:p>
        </w:tc>
        <w:tc>
          <w:tcPr>
            <w:tcW w:w="1560" w:type="dxa"/>
            <w:shd w:val="clear" w:color="000000" w:fill="FFFFFF"/>
            <w:noWrap/>
            <w:vAlign w:val="center"/>
            <w:hideMark/>
          </w:tcPr>
          <w:p w14:paraId="1C2907E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w:t>
            </w:r>
          </w:p>
        </w:tc>
        <w:tc>
          <w:tcPr>
            <w:tcW w:w="2551" w:type="dxa"/>
            <w:shd w:val="clear" w:color="000000" w:fill="FFFFFF"/>
            <w:vAlign w:val="center"/>
            <w:hideMark/>
          </w:tcPr>
          <w:p w14:paraId="6D200D3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530834C3" w14:textId="77777777" w:rsidTr="00B96BC3">
        <w:trPr>
          <w:trHeight w:val="300"/>
        </w:trPr>
        <w:tc>
          <w:tcPr>
            <w:tcW w:w="632" w:type="dxa"/>
            <w:shd w:val="clear" w:color="000000" w:fill="FFFFFF"/>
            <w:noWrap/>
            <w:vAlign w:val="center"/>
            <w:hideMark/>
          </w:tcPr>
          <w:p w14:paraId="212D759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28</w:t>
            </w:r>
          </w:p>
        </w:tc>
        <w:tc>
          <w:tcPr>
            <w:tcW w:w="2765" w:type="dxa"/>
            <w:shd w:val="clear" w:color="000000" w:fill="FFFFFF"/>
            <w:noWrap/>
            <w:vAlign w:val="center"/>
            <w:hideMark/>
          </w:tcPr>
          <w:p w14:paraId="680410CB"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Long Biên</w:t>
            </w:r>
          </w:p>
        </w:tc>
        <w:tc>
          <w:tcPr>
            <w:tcW w:w="1418" w:type="dxa"/>
            <w:shd w:val="clear" w:color="000000" w:fill="FFFFFF"/>
            <w:noWrap/>
            <w:vAlign w:val="center"/>
            <w:hideMark/>
          </w:tcPr>
          <w:p w14:paraId="7F052E4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04CD129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4A4EF8B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52A8070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984" w:type="dxa"/>
            <w:shd w:val="clear" w:color="000000" w:fill="FFFFFF"/>
            <w:noWrap/>
            <w:vAlign w:val="center"/>
            <w:hideMark/>
          </w:tcPr>
          <w:p w14:paraId="1322782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560" w:type="dxa"/>
            <w:shd w:val="clear" w:color="000000" w:fill="FFFFFF"/>
            <w:noWrap/>
            <w:vAlign w:val="center"/>
            <w:hideMark/>
          </w:tcPr>
          <w:p w14:paraId="2C6742A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w:t>
            </w:r>
          </w:p>
        </w:tc>
        <w:tc>
          <w:tcPr>
            <w:tcW w:w="2551" w:type="dxa"/>
            <w:shd w:val="clear" w:color="000000" w:fill="FFFFFF"/>
            <w:vAlign w:val="center"/>
            <w:hideMark/>
          </w:tcPr>
          <w:p w14:paraId="107426F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4F95D9F7" w14:textId="77777777" w:rsidTr="00B96BC3">
        <w:trPr>
          <w:trHeight w:val="300"/>
        </w:trPr>
        <w:tc>
          <w:tcPr>
            <w:tcW w:w="632" w:type="dxa"/>
            <w:shd w:val="clear" w:color="000000" w:fill="FFFFFF"/>
            <w:noWrap/>
            <w:vAlign w:val="center"/>
            <w:hideMark/>
          </w:tcPr>
          <w:p w14:paraId="7CDD04E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29</w:t>
            </w:r>
          </w:p>
        </w:tc>
        <w:tc>
          <w:tcPr>
            <w:tcW w:w="2765" w:type="dxa"/>
            <w:shd w:val="clear" w:color="000000" w:fill="FFFFFF"/>
            <w:noWrap/>
            <w:vAlign w:val="center"/>
            <w:hideMark/>
          </w:tcPr>
          <w:p w14:paraId="46126A50"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Sơn Tây</w:t>
            </w:r>
          </w:p>
        </w:tc>
        <w:tc>
          <w:tcPr>
            <w:tcW w:w="1418" w:type="dxa"/>
            <w:shd w:val="clear" w:color="000000" w:fill="FFFFFF"/>
            <w:noWrap/>
            <w:vAlign w:val="center"/>
            <w:hideMark/>
          </w:tcPr>
          <w:p w14:paraId="4B8548B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5343838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60198CD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4F3DC45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1984" w:type="dxa"/>
            <w:shd w:val="clear" w:color="000000" w:fill="FFFFFF"/>
            <w:noWrap/>
            <w:vAlign w:val="center"/>
            <w:hideMark/>
          </w:tcPr>
          <w:p w14:paraId="0FA11C9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560" w:type="dxa"/>
            <w:shd w:val="clear" w:color="000000" w:fill="FFFFFF"/>
            <w:noWrap/>
            <w:vAlign w:val="center"/>
            <w:hideMark/>
          </w:tcPr>
          <w:p w14:paraId="32D2731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w:t>
            </w:r>
          </w:p>
        </w:tc>
        <w:tc>
          <w:tcPr>
            <w:tcW w:w="2551" w:type="dxa"/>
            <w:shd w:val="clear" w:color="000000" w:fill="FFFFFF"/>
            <w:vAlign w:val="center"/>
            <w:hideMark/>
          </w:tcPr>
          <w:p w14:paraId="4E95457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482145BA" w14:textId="77777777" w:rsidTr="00B96BC3">
        <w:trPr>
          <w:trHeight w:val="300"/>
        </w:trPr>
        <w:tc>
          <w:tcPr>
            <w:tcW w:w="632" w:type="dxa"/>
            <w:shd w:val="clear" w:color="000000" w:fill="FFFFFF"/>
            <w:noWrap/>
            <w:vAlign w:val="center"/>
            <w:hideMark/>
          </w:tcPr>
          <w:p w14:paraId="42D7B15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30</w:t>
            </w:r>
          </w:p>
        </w:tc>
        <w:tc>
          <w:tcPr>
            <w:tcW w:w="2765" w:type="dxa"/>
            <w:shd w:val="clear" w:color="000000" w:fill="FFFFFF"/>
            <w:noWrap/>
            <w:vAlign w:val="center"/>
            <w:hideMark/>
          </w:tcPr>
          <w:p w14:paraId="67BC5EC7"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Phúc Thọ</w:t>
            </w:r>
          </w:p>
        </w:tc>
        <w:tc>
          <w:tcPr>
            <w:tcW w:w="1418" w:type="dxa"/>
            <w:shd w:val="clear" w:color="000000" w:fill="FFFFFF"/>
            <w:noWrap/>
            <w:vAlign w:val="center"/>
            <w:hideMark/>
          </w:tcPr>
          <w:p w14:paraId="408CED4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276" w:type="dxa"/>
            <w:shd w:val="clear" w:color="000000" w:fill="FFFFFF"/>
            <w:noWrap/>
            <w:vAlign w:val="center"/>
            <w:hideMark/>
          </w:tcPr>
          <w:p w14:paraId="7976C53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5C785FF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701" w:type="dxa"/>
            <w:shd w:val="clear" w:color="000000" w:fill="FFFFFF"/>
            <w:noWrap/>
            <w:vAlign w:val="center"/>
            <w:hideMark/>
          </w:tcPr>
          <w:p w14:paraId="11074FB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1984" w:type="dxa"/>
            <w:shd w:val="clear" w:color="000000" w:fill="FFFFFF"/>
            <w:noWrap/>
            <w:vAlign w:val="center"/>
            <w:hideMark/>
          </w:tcPr>
          <w:p w14:paraId="608AF5E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w:t>
            </w:r>
          </w:p>
        </w:tc>
        <w:tc>
          <w:tcPr>
            <w:tcW w:w="1560" w:type="dxa"/>
            <w:shd w:val="clear" w:color="000000" w:fill="FFFFFF"/>
            <w:noWrap/>
            <w:vAlign w:val="center"/>
            <w:hideMark/>
          </w:tcPr>
          <w:p w14:paraId="4E087C8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9</w:t>
            </w:r>
          </w:p>
        </w:tc>
        <w:tc>
          <w:tcPr>
            <w:tcW w:w="2551" w:type="dxa"/>
            <w:shd w:val="clear" w:color="000000" w:fill="FFFFFF"/>
            <w:vAlign w:val="center"/>
            <w:hideMark/>
          </w:tcPr>
          <w:p w14:paraId="369D35A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7A5BB362" w14:textId="77777777" w:rsidTr="00B96BC3">
        <w:trPr>
          <w:trHeight w:val="300"/>
        </w:trPr>
        <w:tc>
          <w:tcPr>
            <w:tcW w:w="632" w:type="dxa"/>
            <w:shd w:val="clear" w:color="000000" w:fill="DDEBF7"/>
            <w:noWrap/>
            <w:vAlign w:val="center"/>
            <w:hideMark/>
          </w:tcPr>
          <w:p w14:paraId="3F7CD187"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III</w:t>
            </w:r>
          </w:p>
        </w:tc>
        <w:tc>
          <w:tcPr>
            <w:tcW w:w="2765" w:type="dxa"/>
            <w:shd w:val="clear" w:color="000000" w:fill="DDEBF7"/>
            <w:noWrap/>
            <w:vAlign w:val="center"/>
            <w:hideMark/>
          </w:tcPr>
          <w:p w14:paraId="327F0388" w14:textId="77777777" w:rsidR="00B96BC3" w:rsidRPr="00A666EB" w:rsidRDefault="00B96BC3" w:rsidP="00BE6E94">
            <w:pPr>
              <w:spacing w:before="0" w:after="0"/>
              <w:ind w:firstLine="0"/>
              <w:jc w:val="left"/>
              <w:rPr>
                <w:rFonts w:eastAsia="Times New Roman"/>
                <w:b/>
                <w:bCs/>
                <w:sz w:val="22"/>
                <w:szCs w:val="22"/>
              </w:rPr>
            </w:pPr>
            <w:r w:rsidRPr="00A666EB">
              <w:rPr>
                <w:rFonts w:eastAsia="Times New Roman"/>
                <w:b/>
                <w:bCs/>
                <w:sz w:val="22"/>
                <w:szCs w:val="22"/>
              </w:rPr>
              <w:t>CẤP XÃ</w:t>
            </w:r>
          </w:p>
        </w:tc>
        <w:tc>
          <w:tcPr>
            <w:tcW w:w="1418" w:type="dxa"/>
            <w:shd w:val="clear" w:color="000000" w:fill="DDEBF7"/>
            <w:noWrap/>
            <w:vAlign w:val="center"/>
            <w:hideMark/>
          </w:tcPr>
          <w:p w14:paraId="4DB749ED"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570</w:t>
            </w:r>
          </w:p>
        </w:tc>
        <w:tc>
          <w:tcPr>
            <w:tcW w:w="1276" w:type="dxa"/>
            <w:shd w:val="clear" w:color="000000" w:fill="DDEBF7"/>
            <w:noWrap/>
            <w:vAlign w:val="center"/>
            <w:hideMark/>
          </w:tcPr>
          <w:p w14:paraId="0B9BFAEB"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4</w:t>
            </w:r>
          </w:p>
        </w:tc>
        <w:tc>
          <w:tcPr>
            <w:tcW w:w="992" w:type="dxa"/>
            <w:shd w:val="clear" w:color="000000" w:fill="DDEBF7"/>
            <w:noWrap/>
            <w:vAlign w:val="center"/>
            <w:hideMark/>
          </w:tcPr>
          <w:p w14:paraId="79F5B979"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574</w:t>
            </w:r>
          </w:p>
        </w:tc>
        <w:tc>
          <w:tcPr>
            <w:tcW w:w="1701" w:type="dxa"/>
            <w:shd w:val="clear" w:color="000000" w:fill="DDEBF7"/>
            <w:noWrap/>
            <w:vAlign w:val="center"/>
            <w:hideMark/>
          </w:tcPr>
          <w:p w14:paraId="62D94852"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2111</w:t>
            </w:r>
          </w:p>
        </w:tc>
        <w:tc>
          <w:tcPr>
            <w:tcW w:w="1984" w:type="dxa"/>
            <w:shd w:val="clear" w:color="000000" w:fill="DDEBF7"/>
            <w:noWrap/>
            <w:vAlign w:val="center"/>
            <w:hideMark/>
          </w:tcPr>
          <w:p w14:paraId="44B86B3F"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189</w:t>
            </w:r>
          </w:p>
        </w:tc>
        <w:tc>
          <w:tcPr>
            <w:tcW w:w="1560" w:type="dxa"/>
            <w:shd w:val="clear" w:color="000000" w:fill="DDEBF7"/>
            <w:noWrap/>
            <w:vAlign w:val="center"/>
            <w:hideMark/>
          </w:tcPr>
          <w:p w14:paraId="71F73A95"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2300</w:t>
            </w:r>
          </w:p>
        </w:tc>
        <w:tc>
          <w:tcPr>
            <w:tcW w:w="2551" w:type="dxa"/>
            <w:shd w:val="clear" w:color="000000" w:fill="DDEBF7"/>
            <w:vAlign w:val="center"/>
            <w:hideMark/>
          </w:tcPr>
          <w:p w14:paraId="348F5925"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 </w:t>
            </w:r>
          </w:p>
        </w:tc>
      </w:tr>
      <w:tr w:rsidR="002F4A3B" w:rsidRPr="00A666EB" w14:paraId="4B1DB958" w14:textId="77777777" w:rsidTr="00B96BC3">
        <w:trPr>
          <w:trHeight w:val="300"/>
        </w:trPr>
        <w:tc>
          <w:tcPr>
            <w:tcW w:w="632" w:type="dxa"/>
            <w:shd w:val="clear" w:color="000000" w:fill="FFFFFF"/>
            <w:noWrap/>
            <w:vAlign w:val="center"/>
            <w:hideMark/>
          </w:tcPr>
          <w:p w14:paraId="2AFDB9B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2765" w:type="dxa"/>
            <w:shd w:val="clear" w:color="000000" w:fill="FFFFFF"/>
            <w:noWrap/>
            <w:vAlign w:val="center"/>
            <w:hideMark/>
          </w:tcPr>
          <w:p w14:paraId="62CAE99D"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Ba Đình</w:t>
            </w:r>
          </w:p>
        </w:tc>
        <w:tc>
          <w:tcPr>
            <w:tcW w:w="1418" w:type="dxa"/>
            <w:shd w:val="clear" w:color="000000" w:fill="FFFFFF"/>
            <w:noWrap/>
            <w:vAlign w:val="center"/>
            <w:hideMark/>
          </w:tcPr>
          <w:p w14:paraId="1D710C1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14</w:t>
            </w:r>
          </w:p>
        </w:tc>
        <w:tc>
          <w:tcPr>
            <w:tcW w:w="1276" w:type="dxa"/>
            <w:shd w:val="clear" w:color="000000" w:fill="FFFFFF"/>
            <w:noWrap/>
            <w:vAlign w:val="center"/>
            <w:hideMark/>
          </w:tcPr>
          <w:p w14:paraId="14E9C95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67DCDEA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14</w:t>
            </w:r>
          </w:p>
        </w:tc>
        <w:tc>
          <w:tcPr>
            <w:tcW w:w="1701" w:type="dxa"/>
            <w:shd w:val="clear" w:color="000000" w:fill="FFFFFF"/>
            <w:noWrap/>
            <w:vAlign w:val="center"/>
            <w:hideMark/>
          </w:tcPr>
          <w:p w14:paraId="1F5759C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48</w:t>
            </w:r>
          </w:p>
        </w:tc>
        <w:tc>
          <w:tcPr>
            <w:tcW w:w="1984" w:type="dxa"/>
            <w:shd w:val="clear" w:color="000000" w:fill="FFFFFF"/>
            <w:noWrap/>
            <w:vAlign w:val="center"/>
            <w:hideMark/>
          </w:tcPr>
          <w:p w14:paraId="751D0E3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76B6969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48</w:t>
            </w:r>
          </w:p>
        </w:tc>
        <w:tc>
          <w:tcPr>
            <w:tcW w:w="2551" w:type="dxa"/>
            <w:shd w:val="clear" w:color="000000" w:fill="FFFFFF"/>
            <w:vAlign w:val="center"/>
            <w:hideMark/>
          </w:tcPr>
          <w:p w14:paraId="55BCE80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3AEE4370" w14:textId="77777777" w:rsidTr="00B96BC3">
        <w:trPr>
          <w:trHeight w:val="300"/>
        </w:trPr>
        <w:tc>
          <w:tcPr>
            <w:tcW w:w="632" w:type="dxa"/>
            <w:shd w:val="clear" w:color="000000" w:fill="FFFFFF"/>
            <w:noWrap/>
            <w:vAlign w:val="center"/>
            <w:hideMark/>
          </w:tcPr>
          <w:p w14:paraId="4E5C414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w:t>
            </w:r>
          </w:p>
        </w:tc>
        <w:tc>
          <w:tcPr>
            <w:tcW w:w="2765" w:type="dxa"/>
            <w:shd w:val="clear" w:color="000000" w:fill="FFFFFF"/>
            <w:noWrap/>
            <w:vAlign w:val="center"/>
            <w:hideMark/>
          </w:tcPr>
          <w:p w14:paraId="4441389A"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Cầu Giấy</w:t>
            </w:r>
          </w:p>
        </w:tc>
        <w:tc>
          <w:tcPr>
            <w:tcW w:w="1418" w:type="dxa"/>
            <w:shd w:val="clear" w:color="000000" w:fill="FFFFFF"/>
            <w:noWrap/>
            <w:vAlign w:val="center"/>
            <w:hideMark/>
          </w:tcPr>
          <w:p w14:paraId="152556C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8</w:t>
            </w:r>
          </w:p>
        </w:tc>
        <w:tc>
          <w:tcPr>
            <w:tcW w:w="1276" w:type="dxa"/>
            <w:shd w:val="clear" w:color="000000" w:fill="FFFFFF"/>
            <w:noWrap/>
            <w:vAlign w:val="center"/>
            <w:hideMark/>
          </w:tcPr>
          <w:p w14:paraId="547F845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3B04A1D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8</w:t>
            </w:r>
          </w:p>
        </w:tc>
        <w:tc>
          <w:tcPr>
            <w:tcW w:w="1701" w:type="dxa"/>
            <w:shd w:val="clear" w:color="000000" w:fill="FFFFFF"/>
            <w:noWrap/>
            <w:vAlign w:val="center"/>
            <w:hideMark/>
          </w:tcPr>
          <w:p w14:paraId="3BC2BE8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43</w:t>
            </w:r>
          </w:p>
        </w:tc>
        <w:tc>
          <w:tcPr>
            <w:tcW w:w="1984" w:type="dxa"/>
            <w:shd w:val="clear" w:color="000000" w:fill="FFFFFF"/>
            <w:noWrap/>
            <w:vAlign w:val="center"/>
            <w:hideMark/>
          </w:tcPr>
          <w:p w14:paraId="39151F8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7A687FD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43</w:t>
            </w:r>
          </w:p>
        </w:tc>
        <w:tc>
          <w:tcPr>
            <w:tcW w:w="2551" w:type="dxa"/>
            <w:shd w:val="clear" w:color="000000" w:fill="FFFFFF"/>
            <w:vAlign w:val="center"/>
            <w:hideMark/>
          </w:tcPr>
          <w:p w14:paraId="15FD8BF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739CDC31" w14:textId="77777777" w:rsidTr="00B96BC3">
        <w:trPr>
          <w:trHeight w:val="300"/>
        </w:trPr>
        <w:tc>
          <w:tcPr>
            <w:tcW w:w="632" w:type="dxa"/>
            <w:shd w:val="clear" w:color="000000" w:fill="FFFFFF"/>
            <w:noWrap/>
            <w:vAlign w:val="center"/>
            <w:hideMark/>
          </w:tcPr>
          <w:p w14:paraId="619E03F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2765" w:type="dxa"/>
            <w:shd w:val="clear" w:color="000000" w:fill="FFFFFF"/>
            <w:noWrap/>
            <w:vAlign w:val="center"/>
            <w:hideMark/>
          </w:tcPr>
          <w:p w14:paraId="060A0FBE"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Đan Phượng</w:t>
            </w:r>
          </w:p>
        </w:tc>
        <w:tc>
          <w:tcPr>
            <w:tcW w:w="1418" w:type="dxa"/>
            <w:shd w:val="clear" w:color="000000" w:fill="FFFFFF"/>
            <w:noWrap/>
            <w:vAlign w:val="center"/>
            <w:hideMark/>
          </w:tcPr>
          <w:p w14:paraId="4B0AA1A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16</w:t>
            </w:r>
          </w:p>
        </w:tc>
        <w:tc>
          <w:tcPr>
            <w:tcW w:w="1276" w:type="dxa"/>
            <w:shd w:val="clear" w:color="000000" w:fill="FFFFFF"/>
            <w:noWrap/>
            <w:vAlign w:val="center"/>
            <w:hideMark/>
          </w:tcPr>
          <w:p w14:paraId="71E91F6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1767473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16</w:t>
            </w:r>
          </w:p>
        </w:tc>
        <w:tc>
          <w:tcPr>
            <w:tcW w:w="1701" w:type="dxa"/>
            <w:shd w:val="clear" w:color="000000" w:fill="FFFFFF"/>
            <w:noWrap/>
            <w:vAlign w:val="center"/>
            <w:hideMark/>
          </w:tcPr>
          <w:p w14:paraId="70236F2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50</w:t>
            </w:r>
          </w:p>
        </w:tc>
        <w:tc>
          <w:tcPr>
            <w:tcW w:w="1984" w:type="dxa"/>
            <w:shd w:val="clear" w:color="000000" w:fill="FFFFFF"/>
            <w:noWrap/>
            <w:vAlign w:val="center"/>
            <w:hideMark/>
          </w:tcPr>
          <w:p w14:paraId="1A6B2BA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1C7606B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50</w:t>
            </w:r>
          </w:p>
        </w:tc>
        <w:tc>
          <w:tcPr>
            <w:tcW w:w="2551" w:type="dxa"/>
            <w:shd w:val="clear" w:color="000000" w:fill="FFFFFF"/>
            <w:vAlign w:val="center"/>
            <w:hideMark/>
          </w:tcPr>
          <w:p w14:paraId="76ECC05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3FC38EC7" w14:textId="77777777" w:rsidTr="00B96BC3">
        <w:trPr>
          <w:trHeight w:val="300"/>
        </w:trPr>
        <w:tc>
          <w:tcPr>
            <w:tcW w:w="632" w:type="dxa"/>
            <w:shd w:val="clear" w:color="000000" w:fill="FFFFFF"/>
            <w:noWrap/>
            <w:vAlign w:val="center"/>
            <w:hideMark/>
          </w:tcPr>
          <w:p w14:paraId="63B8425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2765" w:type="dxa"/>
            <w:shd w:val="clear" w:color="000000" w:fill="FFFFFF"/>
            <w:noWrap/>
            <w:vAlign w:val="center"/>
            <w:hideMark/>
          </w:tcPr>
          <w:p w14:paraId="2ED66EF5"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Đống Đa</w:t>
            </w:r>
          </w:p>
        </w:tc>
        <w:tc>
          <w:tcPr>
            <w:tcW w:w="1418" w:type="dxa"/>
            <w:shd w:val="clear" w:color="000000" w:fill="FFFFFF"/>
            <w:noWrap/>
            <w:vAlign w:val="center"/>
            <w:hideMark/>
          </w:tcPr>
          <w:p w14:paraId="736B74E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21</w:t>
            </w:r>
          </w:p>
        </w:tc>
        <w:tc>
          <w:tcPr>
            <w:tcW w:w="1276" w:type="dxa"/>
            <w:shd w:val="clear" w:color="000000" w:fill="FFFFFF"/>
            <w:noWrap/>
            <w:vAlign w:val="center"/>
            <w:hideMark/>
          </w:tcPr>
          <w:p w14:paraId="7C71DD0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373A08A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21</w:t>
            </w:r>
          </w:p>
        </w:tc>
        <w:tc>
          <w:tcPr>
            <w:tcW w:w="1701" w:type="dxa"/>
            <w:shd w:val="clear" w:color="000000" w:fill="FFFFFF"/>
            <w:noWrap/>
            <w:vAlign w:val="center"/>
            <w:hideMark/>
          </w:tcPr>
          <w:p w14:paraId="486B9D4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71</w:t>
            </w:r>
          </w:p>
        </w:tc>
        <w:tc>
          <w:tcPr>
            <w:tcW w:w="1984" w:type="dxa"/>
            <w:shd w:val="clear" w:color="000000" w:fill="FFFFFF"/>
            <w:noWrap/>
            <w:vAlign w:val="center"/>
            <w:hideMark/>
          </w:tcPr>
          <w:p w14:paraId="637E859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07D8AE6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71</w:t>
            </w:r>
          </w:p>
        </w:tc>
        <w:tc>
          <w:tcPr>
            <w:tcW w:w="2551" w:type="dxa"/>
            <w:shd w:val="clear" w:color="000000" w:fill="FFFFFF"/>
            <w:vAlign w:val="center"/>
            <w:hideMark/>
          </w:tcPr>
          <w:p w14:paraId="1EA8760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3A283FCE" w14:textId="77777777" w:rsidTr="00B96BC3">
        <w:trPr>
          <w:trHeight w:val="300"/>
        </w:trPr>
        <w:tc>
          <w:tcPr>
            <w:tcW w:w="632" w:type="dxa"/>
            <w:shd w:val="clear" w:color="000000" w:fill="FFFFFF"/>
            <w:noWrap/>
            <w:vAlign w:val="center"/>
            <w:hideMark/>
          </w:tcPr>
          <w:p w14:paraId="4C494BA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w:t>
            </w:r>
          </w:p>
        </w:tc>
        <w:tc>
          <w:tcPr>
            <w:tcW w:w="2765" w:type="dxa"/>
            <w:shd w:val="clear" w:color="000000" w:fill="FFFFFF"/>
            <w:noWrap/>
            <w:vAlign w:val="center"/>
            <w:hideMark/>
          </w:tcPr>
          <w:p w14:paraId="32E7F39A"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Hà Đông</w:t>
            </w:r>
          </w:p>
        </w:tc>
        <w:tc>
          <w:tcPr>
            <w:tcW w:w="1418" w:type="dxa"/>
            <w:shd w:val="clear" w:color="000000" w:fill="FFFFFF"/>
            <w:noWrap/>
            <w:vAlign w:val="center"/>
            <w:hideMark/>
          </w:tcPr>
          <w:p w14:paraId="07791BB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17</w:t>
            </w:r>
          </w:p>
        </w:tc>
        <w:tc>
          <w:tcPr>
            <w:tcW w:w="1276" w:type="dxa"/>
            <w:shd w:val="clear" w:color="000000" w:fill="FFFFFF"/>
            <w:noWrap/>
            <w:vAlign w:val="center"/>
            <w:hideMark/>
          </w:tcPr>
          <w:p w14:paraId="4C27E00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30C9D25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17</w:t>
            </w:r>
          </w:p>
        </w:tc>
        <w:tc>
          <w:tcPr>
            <w:tcW w:w="1701" w:type="dxa"/>
            <w:shd w:val="clear" w:color="000000" w:fill="FFFFFF"/>
            <w:noWrap/>
            <w:vAlign w:val="center"/>
            <w:hideMark/>
          </w:tcPr>
          <w:p w14:paraId="4996579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57</w:t>
            </w:r>
          </w:p>
        </w:tc>
        <w:tc>
          <w:tcPr>
            <w:tcW w:w="1984" w:type="dxa"/>
            <w:shd w:val="clear" w:color="000000" w:fill="FFFFFF"/>
            <w:noWrap/>
            <w:vAlign w:val="center"/>
            <w:hideMark/>
          </w:tcPr>
          <w:p w14:paraId="27AB712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7721E16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57</w:t>
            </w:r>
          </w:p>
        </w:tc>
        <w:tc>
          <w:tcPr>
            <w:tcW w:w="2551" w:type="dxa"/>
            <w:shd w:val="clear" w:color="000000" w:fill="FFFFFF"/>
            <w:vAlign w:val="center"/>
            <w:hideMark/>
          </w:tcPr>
          <w:p w14:paraId="69D20C2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06F91EC2" w14:textId="77777777" w:rsidTr="00B96BC3">
        <w:trPr>
          <w:trHeight w:val="300"/>
        </w:trPr>
        <w:tc>
          <w:tcPr>
            <w:tcW w:w="632" w:type="dxa"/>
            <w:shd w:val="clear" w:color="000000" w:fill="FFFFFF"/>
            <w:noWrap/>
            <w:vAlign w:val="center"/>
            <w:hideMark/>
          </w:tcPr>
          <w:p w14:paraId="3524984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w:t>
            </w:r>
          </w:p>
        </w:tc>
        <w:tc>
          <w:tcPr>
            <w:tcW w:w="2765" w:type="dxa"/>
            <w:shd w:val="clear" w:color="000000" w:fill="FFFFFF"/>
            <w:noWrap/>
            <w:vAlign w:val="center"/>
            <w:hideMark/>
          </w:tcPr>
          <w:p w14:paraId="57F3B357"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Hoài Đức</w:t>
            </w:r>
          </w:p>
        </w:tc>
        <w:tc>
          <w:tcPr>
            <w:tcW w:w="1418" w:type="dxa"/>
            <w:shd w:val="clear" w:color="000000" w:fill="FFFFFF"/>
            <w:noWrap/>
            <w:vAlign w:val="center"/>
            <w:hideMark/>
          </w:tcPr>
          <w:p w14:paraId="3B33E3A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20</w:t>
            </w:r>
          </w:p>
        </w:tc>
        <w:tc>
          <w:tcPr>
            <w:tcW w:w="1276" w:type="dxa"/>
            <w:shd w:val="clear" w:color="000000" w:fill="FFFFFF"/>
            <w:noWrap/>
            <w:vAlign w:val="center"/>
            <w:hideMark/>
          </w:tcPr>
          <w:p w14:paraId="50B054D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17B4265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20</w:t>
            </w:r>
          </w:p>
        </w:tc>
        <w:tc>
          <w:tcPr>
            <w:tcW w:w="1701" w:type="dxa"/>
            <w:shd w:val="clear" w:color="000000" w:fill="FFFFFF"/>
            <w:noWrap/>
            <w:vAlign w:val="center"/>
            <w:hideMark/>
          </w:tcPr>
          <w:p w14:paraId="752F5D5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63</w:t>
            </w:r>
          </w:p>
        </w:tc>
        <w:tc>
          <w:tcPr>
            <w:tcW w:w="1984" w:type="dxa"/>
            <w:shd w:val="clear" w:color="000000" w:fill="FFFFFF"/>
            <w:noWrap/>
            <w:vAlign w:val="center"/>
            <w:hideMark/>
          </w:tcPr>
          <w:p w14:paraId="351E053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5BB9F00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63</w:t>
            </w:r>
          </w:p>
        </w:tc>
        <w:tc>
          <w:tcPr>
            <w:tcW w:w="2551" w:type="dxa"/>
            <w:shd w:val="clear" w:color="000000" w:fill="FFFFFF"/>
            <w:vAlign w:val="center"/>
            <w:hideMark/>
          </w:tcPr>
          <w:p w14:paraId="073B3F5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65694A4E" w14:textId="77777777" w:rsidTr="00B96BC3">
        <w:trPr>
          <w:trHeight w:val="300"/>
        </w:trPr>
        <w:tc>
          <w:tcPr>
            <w:tcW w:w="632" w:type="dxa"/>
            <w:shd w:val="clear" w:color="000000" w:fill="FFFFFF"/>
            <w:noWrap/>
            <w:vAlign w:val="center"/>
            <w:hideMark/>
          </w:tcPr>
          <w:p w14:paraId="1E1DB68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7</w:t>
            </w:r>
          </w:p>
        </w:tc>
        <w:tc>
          <w:tcPr>
            <w:tcW w:w="2765" w:type="dxa"/>
            <w:shd w:val="clear" w:color="000000" w:fill="FFFFFF"/>
            <w:noWrap/>
            <w:vAlign w:val="center"/>
            <w:hideMark/>
          </w:tcPr>
          <w:p w14:paraId="74EFCF13"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Hoàng Mai</w:t>
            </w:r>
          </w:p>
        </w:tc>
        <w:tc>
          <w:tcPr>
            <w:tcW w:w="1418" w:type="dxa"/>
            <w:shd w:val="clear" w:color="000000" w:fill="FFFFFF"/>
            <w:noWrap/>
            <w:vAlign w:val="center"/>
            <w:hideMark/>
          </w:tcPr>
          <w:p w14:paraId="2EE8060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14</w:t>
            </w:r>
          </w:p>
        </w:tc>
        <w:tc>
          <w:tcPr>
            <w:tcW w:w="1276" w:type="dxa"/>
            <w:shd w:val="clear" w:color="000000" w:fill="FFFFFF"/>
            <w:noWrap/>
            <w:vAlign w:val="center"/>
            <w:hideMark/>
          </w:tcPr>
          <w:p w14:paraId="163C641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25D93BA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14</w:t>
            </w:r>
          </w:p>
        </w:tc>
        <w:tc>
          <w:tcPr>
            <w:tcW w:w="1701" w:type="dxa"/>
            <w:shd w:val="clear" w:color="000000" w:fill="FFFFFF"/>
            <w:noWrap/>
            <w:vAlign w:val="center"/>
            <w:hideMark/>
          </w:tcPr>
          <w:p w14:paraId="19D3037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32</w:t>
            </w:r>
          </w:p>
        </w:tc>
        <w:tc>
          <w:tcPr>
            <w:tcW w:w="1984" w:type="dxa"/>
            <w:shd w:val="clear" w:color="000000" w:fill="FFFFFF"/>
            <w:noWrap/>
            <w:vAlign w:val="center"/>
            <w:hideMark/>
          </w:tcPr>
          <w:p w14:paraId="4F39894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6D53815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32</w:t>
            </w:r>
          </w:p>
        </w:tc>
        <w:tc>
          <w:tcPr>
            <w:tcW w:w="2551" w:type="dxa"/>
            <w:shd w:val="clear" w:color="000000" w:fill="FFFFFF"/>
            <w:vAlign w:val="center"/>
            <w:hideMark/>
          </w:tcPr>
          <w:p w14:paraId="3794E02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189BB542" w14:textId="77777777" w:rsidTr="00B96BC3">
        <w:trPr>
          <w:trHeight w:val="300"/>
        </w:trPr>
        <w:tc>
          <w:tcPr>
            <w:tcW w:w="632" w:type="dxa"/>
            <w:shd w:val="clear" w:color="000000" w:fill="FFFFFF"/>
            <w:noWrap/>
            <w:vAlign w:val="center"/>
            <w:hideMark/>
          </w:tcPr>
          <w:p w14:paraId="13548D5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8</w:t>
            </w:r>
          </w:p>
        </w:tc>
        <w:tc>
          <w:tcPr>
            <w:tcW w:w="2765" w:type="dxa"/>
            <w:shd w:val="clear" w:color="000000" w:fill="FFFFFF"/>
            <w:noWrap/>
            <w:vAlign w:val="center"/>
            <w:hideMark/>
          </w:tcPr>
          <w:p w14:paraId="2DC032BB"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Mê Linh</w:t>
            </w:r>
          </w:p>
        </w:tc>
        <w:tc>
          <w:tcPr>
            <w:tcW w:w="1418" w:type="dxa"/>
            <w:shd w:val="clear" w:color="000000" w:fill="FFFFFF"/>
            <w:noWrap/>
            <w:vAlign w:val="center"/>
            <w:hideMark/>
          </w:tcPr>
          <w:p w14:paraId="4166F2C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18</w:t>
            </w:r>
          </w:p>
        </w:tc>
        <w:tc>
          <w:tcPr>
            <w:tcW w:w="1276" w:type="dxa"/>
            <w:shd w:val="clear" w:color="000000" w:fill="FFFFFF"/>
            <w:noWrap/>
            <w:vAlign w:val="center"/>
            <w:hideMark/>
          </w:tcPr>
          <w:p w14:paraId="257C4A4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2C3B6AE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18</w:t>
            </w:r>
          </w:p>
        </w:tc>
        <w:tc>
          <w:tcPr>
            <w:tcW w:w="1701" w:type="dxa"/>
            <w:shd w:val="clear" w:color="000000" w:fill="FFFFFF"/>
            <w:noWrap/>
            <w:vAlign w:val="center"/>
            <w:hideMark/>
          </w:tcPr>
          <w:p w14:paraId="7E80EE3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94</w:t>
            </w:r>
          </w:p>
        </w:tc>
        <w:tc>
          <w:tcPr>
            <w:tcW w:w="1984" w:type="dxa"/>
            <w:shd w:val="clear" w:color="000000" w:fill="FFFFFF"/>
            <w:noWrap/>
            <w:vAlign w:val="center"/>
            <w:hideMark/>
          </w:tcPr>
          <w:p w14:paraId="333FAD1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2CDF2D0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94</w:t>
            </w:r>
          </w:p>
        </w:tc>
        <w:tc>
          <w:tcPr>
            <w:tcW w:w="2551" w:type="dxa"/>
            <w:shd w:val="clear" w:color="000000" w:fill="FFFFFF"/>
            <w:vAlign w:val="center"/>
            <w:hideMark/>
          </w:tcPr>
          <w:p w14:paraId="08CF6D2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7622F75D" w14:textId="77777777" w:rsidTr="00B96BC3">
        <w:trPr>
          <w:trHeight w:val="300"/>
        </w:trPr>
        <w:tc>
          <w:tcPr>
            <w:tcW w:w="632" w:type="dxa"/>
            <w:shd w:val="clear" w:color="000000" w:fill="FFFFFF"/>
            <w:noWrap/>
            <w:vAlign w:val="center"/>
            <w:hideMark/>
          </w:tcPr>
          <w:p w14:paraId="2885660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9</w:t>
            </w:r>
          </w:p>
        </w:tc>
        <w:tc>
          <w:tcPr>
            <w:tcW w:w="2765" w:type="dxa"/>
            <w:shd w:val="clear" w:color="000000" w:fill="FFFFFF"/>
            <w:noWrap/>
            <w:vAlign w:val="center"/>
            <w:hideMark/>
          </w:tcPr>
          <w:p w14:paraId="20A77468"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Nam Từ Liêm</w:t>
            </w:r>
          </w:p>
        </w:tc>
        <w:tc>
          <w:tcPr>
            <w:tcW w:w="1418" w:type="dxa"/>
            <w:shd w:val="clear" w:color="000000" w:fill="FFFFFF"/>
            <w:noWrap/>
            <w:vAlign w:val="center"/>
            <w:hideMark/>
          </w:tcPr>
          <w:p w14:paraId="5329822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10</w:t>
            </w:r>
          </w:p>
        </w:tc>
        <w:tc>
          <w:tcPr>
            <w:tcW w:w="1276" w:type="dxa"/>
            <w:shd w:val="clear" w:color="000000" w:fill="FFFFFF"/>
            <w:noWrap/>
            <w:vAlign w:val="center"/>
            <w:hideMark/>
          </w:tcPr>
          <w:p w14:paraId="7A734A9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3400773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10</w:t>
            </w:r>
          </w:p>
        </w:tc>
        <w:tc>
          <w:tcPr>
            <w:tcW w:w="1701" w:type="dxa"/>
            <w:shd w:val="clear" w:color="000000" w:fill="FFFFFF"/>
            <w:noWrap/>
            <w:vAlign w:val="center"/>
            <w:hideMark/>
          </w:tcPr>
          <w:p w14:paraId="10E9567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39</w:t>
            </w:r>
          </w:p>
        </w:tc>
        <w:tc>
          <w:tcPr>
            <w:tcW w:w="1984" w:type="dxa"/>
            <w:shd w:val="clear" w:color="000000" w:fill="FFFFFF"/>
            <w:noWrap/>
            <w:vAlign w:val="center"/>
            <w:hideMark/>
          </w:tcPr>
          <w:p w14:paraId="62A6C78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33417E0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39</w:t>
            </w:r>
          </w:p>
        </w:tc>
        <w:tc>
          <w:tcPr>
            <w:tcW w:w="2551" w:type="dxa"/>
            <w:shd w:val="clear" w:color="000000" w:fill="FFFFFF"/>
            <w:vAlign w:val="center"/>
            <w:hideMark/>
          </w:tcPr>
          <w:p w14:paraId="728BBEC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5AB9AF01" w14:textId="77777777" w:rsidTr="00B96BC3">
        <w:trPr>
          <w:trHeight w:val="300"/>
        </w:trPr>
        <w:tc>
          <w:tcPr>
            <w:tcW w:w="632" w:type="dxa"/>
            <w:shd w:val="clear" w:color="000000" w:fill="FFFFFF"/>
            <w:noWrap/>
            <w:vAlign w:val="center"/>
            <w:hideMark/>
          </w:tcPr>
          <w:p w14:paraId="36789C9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10</w:t>
            </w:r>
          </w:p>
        </w:tc>
        <w:tc>
          <w:tcPr>
            <w:tcW w:w="2765" w:type="dxa"/>
            <w:shd w:val="clear" w:color="000000" w:fill="FFFFFF"/>
            <w:noWrap/>
            <w:vAlign w:val="center"/>
            <w:hideMark/>
          </w:tcPr>
          <w:p w14:paraId="4C1C967D"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Phú Xuyên</w:t>
            </w:r>
          </w:p>
        </w:tc>
        <w:tc>
          <w:tcPr>
            <w:tcW w:w="1418" w:type="dxa"/>
            <w:shd w:val="clear" w:color="000000" w:fill="FFFFFF"/>
            <w:noWrap/>
            <w:vAlign w:val="center"/>
            <w:hideMark/>
          </w:tcPr>
          <w:p w14:paraId="7FC60B6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27</w:t>
            </w:r>
          </w:p>
        </w:tc>
        <w:tc>
          <w:tcPr>
            <w:tcW w:w="1276" w:type="dxa"/>
            <w:shd w:val="clear" w:color="000000" w:fill="FFFFFF"/>
            <w:noWrap/>
            <w:vAlign w:val="center"/>
            <w:hideMark/>
          </w:tcPr>
          <w:p w14:paraId="6BAF7D8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466E7BA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27</w:t>
            </w:r>
          </w:p>
        </w:tc>
        <w:tc>
          <w:tcPr>
            <w:tcW w:w="1701" w:type="dxa"/>
            <w:shd w:val="clear" w:color="000000" w:fill="FFFFFF"/>
            <w:noWrap/>
            <w:vAlign w:val="center"/>
            <w:hideMark/>
          </w:tcPr>
          <w:p w14:paraId="178B968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174</w:t>
            </w:r>
          </w:p>
        </w:tc>
        <w:tc>
          <w:tcPr>
            <w:tcW w:w="1984" w:type="dxa"/>
            <w:shd w:val="clear" w:color="000000" w:fill="FFFFFF"/>
            <w:noWrap/>
            <w:vAlign w:val="center"/>
            <w:hideMark/>
          </w:tcPr>
          <w:p w14:paraId="6119B9F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3300102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174</w:t>
            </w:r>
          </w:p>
        </w:tc>
        <w:tc>
          <w:tcPr>
            <w:tcW w:w="2551" w:type="dxa"/>
            <w:shd w:val="clear" w:color="000000" w:fill="FFFFFF"/>
            <w:vAlign w:val="center"/>
            <w:hideMark/>
          </w:tcPr>
          <w:p w14:paraId="247940D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503C6EB9" w14:textId="77777777" w:rsidTr="00B96BC3">
        <w:trPr>
          <w:trHeight w:val="300"/>
        </w:trPr>
        <w:tc>
          <w:tcPr>
            <w:tcW w:w="632" w:type="dxa"/>
            <w:shd w:val="clear" w:color="000000" w:fill="FFFFFF"/>
            <w:noWrap/>
            <w:vAlign w:val="center"/>
            <w:hideMark/>
          </w:tcPr>
          <w:p w14:paraId="207BA1F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11</w:t>
            </w:r>
          </w:p>
        </w:tc>
        <w:tc>
          <w:tcPr>
            <w:tcW w:w="2765" w:type="dxa"/>
            <w:shd w:val="clear" w:color="000000" w:fill="FFFFFF"/>
            <w:noWrap/>
            <w:vAlign w:val="center"/>
            <w:hideMark/>
          </w:tcPr>
          <w:p w14:paraId="42014A16"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Quốc Oai</w:t>
            </w:r>
          </w:p>
        </w:tc>
        <w:tc>
          <w:tcPr>
            <w:tcW w:w="1418" w:type="dxa"/>
            <w:shd w:val="clear" w:color="000000" w:fill="FFFFFF"/>
            <w:noWrap/>
            <w:vAlign w:val="center"/>
            <w:hideMark/>
          </w:tcPr>
          <w:p w14:paraId="4684012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21</w:t>
            </w:r>
          </w:p>
        </w:tc>
        <w:tc>
          <w:tcPr>
            <w:tcW w:w="1276" w:type="dxa"/>
            <w:shd w:val="clear" w:color="000000" w:fill="FFFFFF"/>
            <w:noWrap/>
            <w:vAlign w:val="center"/>
            <w:hideMark/>
          </w:tcPr>
          <w:p w14:paraId="512D738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57B723D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21</w:t>
            </w:r>
          </w:p>
        </w:tc>
        <w:tc>
          <w:tcPr>
            <w:tcW w:w="1701" w:type="dxa"/>
            <w:shd w:val="clear" w:color="000000" w:fill="FFFFFF"/>
            <w:noWrap/>
            <w:vAlign w:val="center"/>
            <w:hideMark/>
          </w:tcPr>
          <w:p w14:paraId="27E6E8B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63</w:t>
            </w:r>
          </w:p>
        </w:tc>
        <w:tc>
          <w:tcPr>
            <w:tcW w:w="1984" w:type="dxa"/>
            <w:shd w:val="clear" w:color="000000" w:fill="FFFFFF"/>
            <w:noWrap/>
            <w:vAlign w:val="center"/>
            <w:hideMark/>
          </w:tcPr>
          <w:p w14:paraId="607A86C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7</w:t>
            </w:r>
          </w:p>
        </w:tc>
        <w:tc>
          <w:tcPr>
            <w:tcW w:w="1560" w:type="dxa"/>
            <w:shd w:val="clear" w:color="000000" w:fill="FFFFFF"/>
            <w:noWrap/>
            <w:vAlign w:val="center"/>
            <w:hideMark/>
          </w:tcPr>
          <w:p w14:paraId="57905E8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70</w:t>
            </w:r>
          </w:p>
        </w:tc>
        <w:tc>
          <w:tcPr>
            <w:tcW w:w="2551" w:type="dxa"/>
            <w:shd w:val="clear" w:color="000000" w:fill="FFFFFF"/>
            <w:vAlign w:val="center"/>
            <w:hideMark/>
          </w:tcPr>
          <w:p w14:paraId="58870E4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06E51C1D" w14:textId="77777777" w:rsidTr="00B96BC3">
        <w:trPr>
          <w:trHeight w:val="300"/>
        </w:trPr>
        <w:tc>
          <w:tcPr>
            <w:tcW w:w="632" w:type="dxa"/>
            <w:shd w:val="clear" w:color="000000" w:fill="FFFFFF"/>
            <w:noWrap/>
            <w:vAlign w:val="center"/>
            <w:hideMark/>
          </w:tcPr>
          <w:p w14:paraId="3970856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12</w:t>
            </w:r>
          </w:p>
        </w:tc>
        <w:tc>
          <w:tcPr>
            <w:tcW w:w="2765" w:type="dxa"/>
            <w:shd w:val="clear" w:color="000000" w:fill="FFFFFF"/>
            <w:noWrap/>
            <w:vAlign w:val="center"/>
            <w:hideMark/>
          </w:tcPr>
          <w:p w14:paraId="2CB9895F"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Sóc Sơn</w:t>
            </w:r>
          </w:p>
        </w:tc>
        <w:tc>
          <w:tcPr>
            <w:tcW w:w="1418" w:type="dxa"/>
            <w:shd w:val="clear" w:color="000000" w:fill="FFFFFF"/>
            <w:noWrap/>
            <w:vAlign w:val="center"/>
            <w:hideMark/>
          </w:tcPr>
          <w:p w14:paraId="64D7BEA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26</w:t>
            </w:r>
          </w:p>
        </w:tc>
        <w:tc>
          <w:tcPr>
            <w:tcW w:w="1276" w:type="dxa"/>
            <w:shd w:val="clear" w:color="000000" w:fill="FFFFFF"/>
            <w:noWrap/>
            <w:vAlign w:val="center"/>
            <w:hideMark/>
          </w:tcPr>
          <w:p w14:paraId="43B9EEE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4F0ECC6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26</w:t>
            </w:r>
          </w:p>
        </w:tc>
        <w:tc>
          <w:tcPr>
            <w:tcW w:w="1701" w:type="dxa"/>
            <w:shd w:val="clear" w:color="000000" w:fill="FFFFFF"/>
            <w:noWrap/>
            <w:vAlign w:val="center"/>
            <w:hideMark/>
          </w:tcPr>
          <w:p w14:paraId="05C4D6B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95</w:t>
            </w:r>
          </w:p>
        </w:tc>
        <w:tc>
          <w:tcPr>
            <w:tcW w:w="1984" w:type="dxa"/>
            <w:shd w:val="clear" w:color="000000" w:fill="FFFFFF"/>
            <w:noWrap/>
            <w:vAlign w:val="center"/>
            <w:hideMark/>
          </w:tcPr>
          <w:p w14:paraId="6B6D62D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w:t>
            </w:r>
          </w:p>
        </w:tc>
        <w:tc>
          <w:tcPr>
            <w:tcW w:w="1560" w:type="dxa"/>
            <w:shd w:val="clear" w:color="000000" w:fill="FFFFFF"/>
            <w:noWrap/>
            <w:vAlign w:val="center"/>
            <w:hideMark/>
          </w:tcPr>
          <w:p w14:paraId="5E76062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99</w:t>
            </w:r>
          </w:p>
        </w:tc>
        <w:tc>
          <w:tcPr>
            <w:tcW w:w="2551" w:type="dxa"/>
            <w:shd w:val="clear" w:color="000000" w:fill="FFFFFF"/>
            <w:vAlign w:val="center"/>
            <w:hideMark/>
          </w:tcPr>
          <w:p w14:paraId="70D718F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1D873EC7" w14:textId="77777777" w:rsidTr="00B96BC3">
        <w:trPr>
          <w:trHeight w:val="300"/>
        </w:trPr>
        <w:tc>
          <w:tcPr>
            <w:tcW w:w="632" w:type="dxa"/>
            <w:shd w:val="clear" w:color="000000" w:fill="FFFFFF"/>
            <w:noWrap/>
            <w:vAlign w:val="center"/>
            <w:hideMark/>
          </w:tcPr>
          <w:p w14:paraId="1E74458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13</w:t>
            </w:r>
          </w:p>
        </w:tc>
        <w:tc>
          <w:tcPr>
            <w:tcW w:w="2765" w:type="dxa"/>
            <w:shd w:val="clear" w:color="000000" w:fill="FFFFFF"/>
            <w:noWrap/>
            <w:vAlign w:val="center"/>
            <w:hideMark/>
          </w:tcPr>
          <w:p w14:paraId="6D9B057B"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Thạch Thất</w:t>
            </w:r>
          </w:p>
        </w:tc>
        <w:tc>
          <w:tcPr>
            <w:tcW w:w="1418" w:type="dxa"/>
            <w:shd w:val="clear" w:color="000000" w:fill="FFFFFF"/>
            <w:noWrap/>
            <w:vAlign w:val="center"/>
            <w:hideMark/>
          </w:tcPr>
          <w:p w14:paraId="6F2E328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23</w:t>
            </w:r>
          </w:p>
        </w:tc>
        <w:tc>
          <w:tcPr>
            <w:tcW w:w="1276" w:type="dxa"/>
            <w:shd w:val="clear" w:color="000000" w:fill="FFFFFF"/>
            <w:noWrap/>
            <w:vAlign w:val="center"/>
            <w:hideMark/>
          </w:tcPr>
          <w:p w14:paraId="5A56103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32B98C8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23</w:t>
            </w:r>
          </w:p>
        </w:tc>
        <w:tc>
          <w:tcPr>
            <w:tcW w:w="1701" w:type="dxa"/>
            <w:shd w:val="clear" w:color="000000" w:fill="FFFFFF"/>
            <w:noWrap/>
            <w:vAlign w:val="center"/>
            <w:hideMark/>
          </w:tcPr>
          <w:p w14:paraId="135058B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115</w:t>
            </w:r>
          </w:p>
        </w:tc>
        <w:tc>
          <w:tcPr>
            <w:tcW w:w="1984" w:type="dxa"/>
            <w:shd w:val="clear" w:color="000000" w:fill="FFFFFF"/>
            <w:noWrap/>
            <w:vAlign w:val="center"/>
            <w:hideMark/>
          </w:tcPr>
          <w:p w14:paraId="0C67C67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0434706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115</w:t>
            </w:r>
          </w:p>
        </w:tc>
        <w:tc>
          <w:tcPr>
            <w:tcW w:w="2551" w:type="dxa"/>
            <w:shd w:val="clear" w:color="000000" w:fill="FFFFFF"/>
            <w:vAlign w:val="center"/>
            <w:hideMark/>
          </w:tcPr>
          <w:p w14:paraId="6AC8343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5913B779" w14:textId="77777777" w:rsidTr="00B96BC3">
        <w:trPr>
          <w:trHeight w:val="300"/>
        </w:trPr>
        <w:tc>
          <w:tcPr>
            <w:tcW w:w="632" w:type="dxa"/>
            <w:shd w:val="clear" w:color="000000" w:fill="FFFFFF"/>
            <w:noWrap/>
            <w:vAlign w:val="center"/>
            <w:hideMark/>
          </w:tcPr>
          <w:p w14:paraId="68801F3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14</w:t>
            </w:r>
          </w:p>
        </w:tc>
        <w:tc>
          <w:tcPr>
            <w:tcW w:w="2765" w:type="dxa"/>
            <w:shd w:val="clear" w:color="000000" w:fill="FFFFFF"/>
            <w:noWrap/>
            <w:vAlign w:val="center"/>
            <w:hideMark/>
          </w:tcPr>
          <w:p w14:paraId="163BB49E"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Thanh Oai</w:t>
            </w:r>
          </w:p>
        </w:tc>
        <w:tc>
          <w:tcPr>
            <w:tcW w:w="1418" w:type="dxa"/>
            <w:shd w:val="clear" w:color="000000" w:fill="FFFFFF"/>
            <w:noWrap/>
            <w:vAlign w:val="center"/>
            <w:hideMark/>
          </w:tcPr>
          <w:p w14:paraId="0B8CC72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21</w:t>
            </w:r>
          </w:p>
        </w:tc>
        <w:tc>
          <w:tcPr>
            <w:tcW w:w="1276" w:type="dxa"/>
            <w:shd w:val="clear" w:color="000000" w:fill="FFFFFF"/>
            <w:noWrap/>
            <w:vAlign w:val="center"/>
            <w:hideMark/>
          </w:tcPr>
          <w:p w14:paraId="32BFD32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0414E97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21</w:t>
            </w:r>
          </w:p>
        </w:tc>
        <w:tc>
          <w:tcPr>
            <w:tcW w:w="1701" w:type="dxa"/>
            <w:shd w:val="clear" w:color="000000" w:fill="FFFFFF"/>
            <w:noWrap/>
            <w:vAlign w:val="center"/>
            <w:hideMark/>
          </w:tcPr>
          <w:p w14:paraId="314D7A0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101</w:t>
            </w:r>
          </w:p>
        </w:tc>
        <w:tc>
          <w:tcPr>
            <w:tcW w:w="1984" w:type="dxa"/>
            <w:shd w:val="clear" w:color="000000" w:fill="FFFFFF"/>
            <w:noWrap/>
            <w:vAlign w:val="center"/>
            <w:hideMark/>
          </w:tcPr>
          <w:p w14:paraId="045066A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8</w:t>
            </w:r>
          </w:p>
        </w:tc>
        <w:tc>
          <w:tcPr>
            <w:tcW w:w="1560" w:type="dxa"/>
            <w:shd w:val="clear" w:color="000000" w:fill="FFFFFF"/>
            <w:noWrap/>
            <w:vAlign w:val="center"/>
            <w:hideMark/>
          </w:tcPr>
          <w:p w14:paraId="1B7E8F9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109</w:t>
            </w:r>
          </w:p>
        </w:tc>
        <w:tc>
          <w:tcPr>
            <w:tcW w:w="2551" w:type="dxa"/>
            <w:shd w:val="clear" w:color="000000" w:fill="FFFFFF"/>
            <w:vAlign w:val="center"/>
            <w:hideMark/>
          </w:tcPr>
          <w:p w14:paraId="6156C6C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10D60D35" w14:textId="77777777" w:rsidTr="00B96BC3">
        <w:trPr>
          <w:trHeight w:val="300"/>
        </w:trPr>
        <w:tc>
          <w:tcPr>
            <w:tcW w:w="632" w:type="dxa"/>
            <w:shd w:val="clear" w:color="000000" w:fill="FFFFFF"/>
            <w:noWrap/>
            <w:vAlign w:val="center"/>
            <w:hideMark/>
          </w:tcPr>
          <w:p w14:paraId="6472833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15</w:t>
            </w:r>
          </w:p>
        </w:tc>
        <w:tc>
          <w:tcPr>
            <w:tcW w:w="2765" w:type="dxa"/>
            <w:shd w:val="clear" w:color="000000" w:fill="FFFFFF"/>
            <w:noWrap/>
            <w:vAlign w:val="center"/>
            <w:hideMark/>
          </w:tcPr>
          <w:p w14:paraId="18216C51"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Thanh Xuân</w:t>
            </w:r>
          </w:p>
        </w:tc>
        <w:tc>
          <w:tcPr>
            <w:tcW w:w="1418" w:type="dxa"/>
            <w:shd w:val="clear" w:color="000000" w:fill="FFFFFF"/>
            <w:noWrap/>
            <w:vAlign w:val="center"/>
            <w:hideMark/>
          </w:tcPr>
          <w:p w14:paraId="554518E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11</w:t>
            </w:r>
          </w:p>
        </w:tc>
        <w:tc>
          <w:tcPr>
            <w:tcW w:w="1276" w:type="dxa"/>
            <w:shd w:val="clear" w:color="000000" w:fill="FFFFFF"/>
            <w:noWrap/>
            <w:vAlign w:val="center"/>
            <w:hideMark/>
          </w:tcPr>
          <w:p w14:paraId="56D8EF3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5B5F067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11</w:t>
            </w:r>
          </w:p>
        </w:tc>
        <w:tc>
          <w:tcPr>
            <w:tcW w:w="1701" w:type="dxa"/>
            <w:shd w:val="clear" w:color="000000" w:fill="FFFFFF"/>
            <w:noWrap/>
            <w:vAlign w:val="center"/>
            <w:hideMark/>
          </w:tcPr>
          <w:p w14:paraId="6789225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34</w:t>
            </w:r>
          </w:p>
        </w:tc>
        <w:tc>
          <w:tcPr>
            <w:tcW w:w="1984" w:type="dxa"/>
            <w:shd w:val="clear" w:color="000000" w:fill="FFFFFF"/>
            <w:noWrap/>
            <w:vAlign w:val="center"/>
            <w:hideMark/>
          </w:tcPr>
          <w:p w14:paraId="12F6FBC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2827016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34</w:t>
            </w:r>
          </w:p>
        </w:tc>
        <w:tc>
          <w:tcPr>
            <w:tcW w:w="2551" w:type="dxa"/>
            <w:shd w:val="clear" w:color="000000" w:fill="FFFFFF"/>
            <w:vAlign w:val="center"/>
            <w:hideMark/>
          </w:tcPr>
          <w:p w14:paraId="7B6C9D2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1E5D1DDB" w14:textId="77777777" w:rsidTr="00B96BC3">
        <w:trPr>
          <w:trHeight w:val="300"/>
        </w:trPr>
        <w:tc>
          <w:tcPr>
            <w:tcW w:w="632" w:type="dxa"/>
            <w:shd w:val="clear" w:color="000000" w:fill="FFFFFF"/>
            <w:noWrap/>
            <w:vAlign w:val="center"/>
            <w:hideMark/>
          </w:tcPr>
          <w:p w14:paraId="7EC55F8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16</w:t>
            </w:r>
          </w:p>
        </w:tc>
        <w:tc>
          <w:tcPr>
            <w:tcW w:w="2765" w:type="dxa"/>
            <w:shd w:val="clear" w:color="000000" w:fill="FFFFFF"/>
            <w:noWrap/>
            <w:vAlign w:val="center"/>
            <w:hideMark/>
          </w:tcPr>
          <w:p w14:paraId="74EE9D80"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Thường Tín</w:t>
            </w:r>
          </w:p>
        </w:tc>
        <w:tc>
          <w:tcPr>
            <w:tcW w:w="1418" w:type="dxa"/>
            <w:shd w:val="clear" w:color="000000" w:fill="FFFFFF"/>
            <w:noWrap/>
            <w:vAlign w:val="center"/>
            <w:hideMark/>
          </w:tcPr>
          <w:p w14:paraId="011D213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29</w:t>
            </w:r>
          </w:p>
        </w:tc>
        <w:tc>
          <w:tcPr>
            <w:tcW w:w="1276" w:type="dxa"/>
            <w:shd w:val="clear" w:color="000000" w:fill="FFFFFF"/>
            <w:noWrap/>
            <w:vAlign w:val="center"/>
            <w:hideMark/>
          </w:tcPr>
          <w:p w14:paraId="55906CE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20AFF5E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29</w:t>
            </w:r>
          </w:p>
        </w:tc>
        <w:tc>
          <w:tcPr>
            <w:tcW w:w="1701" w:type="dxa"/>
            <w:shd w:val="clear" w:color="000000" w:fill="FFFFFF"/>
            <w:noWrap/>
            <w:vAlign w:val="center"/>
            <w:hideMark/>
          </w:tcPr>
          <w:p w14:paraId="19786AA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111</w:t>
            </w:r>
          </w:p>
        </w:tc>
        <w:tc>
          <w:tcPr>
            <w:tcW w:w="1984" w:type="dxa"/>
            <w:shd w:val="clear" w:color="000000" w:fill="FFFFFF"/>
            <w:noWrap/>
            <w:vAlign w:val="center"/>
            <w:hideMark/>
          </w:tcPr>
          <w:p w14:paraId="3B9FEE5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01886F5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111</w:t>
            </w:r>
          </w:p>
        </w:tc>
        <w:tc>
          <w:tcPr>
            <w:tcW w:w="2551" w:type="dxa"/>
            <w:shd w:val="clear" w:color="000000" w:fill="FFFFFF"/>
            <w:vAlign w:val="center"/>
            <w:hideMark/>
          </w:tcPr>
          <w:p w14:paraId="6A24BC6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5AA29CEB" w14:textId="77777777" w:rsidTr="00B96BC3">
        <w:trPr>
          <w:trHeight w:val="300"/>
        </w:trPr>
        <w:tc>
          <w:tcPr>
            <w:tcW w:w="632" w:type="dxa"/>
            <w:shd w:val="clear" w:color="000000" w:fill="FFFFFF"/>
            <w:noWrap/>
            <w:vAlign w:val="center"/>
            <w:hideMark/>
          </w:tcPr>
          <w:p w14:paraId="754F165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17</w:t>
            </w:r>
          </w:p>
        </w:tc>
        <w:tc>
          <w:tcPr>
            <w:tcW w:w="2765" w:type="dxa"/>
            <w:shd w:val="clear" w:color="000000" w:fill="FFFFFF"/>
            <w:noWrap/>
            <w:vAlign w:val="center"/>
            <w:hideMark/>
          </w:tcPr>
          <w:p w14:paraId="76195295"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Ứng Hòa</w:t>
            </w:r>
          </w:p>
        </w:tc>
        <w:tc>
          <w:tcPr>
            <w:tcW w:w="1418" w:type="dxa"/>
            <w:shd w:val="clear" w:color="000000" w:fill="FFFFFF"/>
            <w:noWrap/>
            <w:vAlign w:val="center"/>
            <w:hideMark/>
          </w:tcPr>
          <w:p w14:paraId="448220E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29</w:t>
            </w:r>
          </w:p>
        </w:tc>
        <w:tc>
          <w:tcPr>
            <w:tcW w:w="1276" w:type="dxa"/>
            <w:shd w:val="clear" w:color="000000" w:fill="FFFFFF"/>
            <w:noWrap/>
            <w:vAlign w:val="center"/>
            <w:hideMark/>
          </w:tcPr>
          <w:p w14:paraId="4F34303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202B0EC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29</w:t>
            </w:r>
          </w:p>
        </w:tc>
        <w:tc>
          <w:tcPr>
            <w:tcW w:w="1701" w:type="dxa"/>
            <w:shd w:val="clear" w:color="000000" w:fill="FFFFFF"/>
            <w:noWrap/>
            <w:vAlign w:val="center"/>
            <w:hideMark/>
          </w:tcPr>
          <w:p w14:paraId="2EE24C0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145</w:t>
            </w:r>
          </w:p>
        </w:tc>
        <w:tc>
          <w:tcPr>
            <w:tcW w:w="1984" w:type="dxa"/>
            <w:shd w:val="clear" w:color="000000" w:fill="FFFFFF"/>
            <w:noWrap/>
            <w:vAlign w:val="center"/>
            <w:hideMark/>
          </w:tcPr>
          <w:p w14:paraId="3A8C2FD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2F142FE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145</w:t>
            </w:r>
          </w:p>
        </w:tc>
        <w:tc>
          <w:tcPr>
            <w:tcW w:w="2551" w:type="dxa"/>
            <w:shd w:val="clear" w:color="000000" w:fill="FFFFFF"/>
            <w:vAlign w:val="center"/>
            <w:hideMark/>
          </w:tcPr>
          <w:p w14:paraId="347DD6B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27CA6A33" w14:textId="77777777" w:rsidTr="00B96BC3">
        <w:trPr>
          <w:trHeight w:val="300"/>
        </w:trPr>
        <w:tc>
          <w:tcPr>
            <w:tcW w:w="632" w:type="dxa"/>
            <w:shd w:val="clear" w:color="000000" w:fill="FFFFFF"/>
            <w:noWrap/>
            <w:vAlign w:val="center"/>
            <w:hideMark/>
          </w:tcPr>
          <w:p w14:paraId="2B6AC1E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lastRenderedPageBreak/>
              <w:t>18</w:t>
            </w:r>
          </w:p>
        </w:tc>
        <w:tc>
          <w:tcPr>
            <w:tcW w:w="2765" w:type="dxa"/>
            <w:shd w:val="clear" w:color="000000" w:fill="FFFFFF"/>
            <w:noWrap/>
            <w:vAlign w:val="center"/>
            <w:hideMark/>
          </w:tcPr>
          <w:p w14:paraId="399EAA24"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Bắc Từ Liêm</w:t>
            </w:r>
          </w:p>
        </w:tc>
        <w:tc>
          <w:tcPr>
            <w:tcW w:w="1418" w:type="dxa"/>
            <w:shd w:val="clear" w:color="000000" w:fill="FFFFFF"/>
            <w:noWrap/>
            <w:vAlign w:val="center"/>
            <w:hideMark/>
          </w:tcPr>
          <w:p w14:paraId="16F2096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13</w:t>
            </w:r>
          </w:p>
        </w:tc>
        <w:tc>
          <w:tcPr>
            <w:tcW w:w="1276" w:type="dxa"/>
            <w:shd w:val="clear" w:color="000000" w:fill="FFFFFF"/>
            <w:noWrap/>
            <w:vAlign w:val="center"/>
            <w:hideMark/>
          </w:tcPr>
          <w:p w14:paraId="5E5EDA6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77EE820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13</w:t>
            </w:r>
          </w:p>
        </w:tc>
        <w:tc>
          <w:tcPr>
            <w:tcW w:w="1701" w:type="dxa"/>
            <w:shd w:val="clear" w:color="000000" w:fill="FFFFFF"/>
            <w:noWrap/>
            <w:vAlign w:val="center"/>
            <w:hideMark/>
          </w:tcPr>
          <w:p w14:paraId="13FF3F1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40</w:t>
            </w:r>
          </w:p>
        </w:tc>
        <w:tc>
          <w:tcPr>
            <w:tcW w:w="1984" w:type="dxa"/>
            <w:shd w:val="clear" w:color="000000" w:fill="FFFFFF"/>
            <w:noWrap/>
            <w:vAlign w:val="center"/>
            <w:hideMark/>
          </w:tcPr>
          <w:p w14:paraId="4224AC5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13F3CAD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40</w:t>
            </w:r>
          </w:p>
        </w:tc>
        <w:tc>
          <w:tcPr>
            <w:tcW w:w="2551" w:type="dxa"/>
            <w:shd w:val="clear" w:color="000000" w:fill="FFFFFF"/>
            <w:vAlign w:val="center"/>
            <w:hideMark/>
          </w:tcPr>
          <w:p w14:paraId="0ABA4A8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1FF891E0" w14:textId="77777777" w:rsidTr="00B96BC3">
        <w:trPr>
          <w:trHeight w:val="300"/>
        </w:trPr>
        <w:tc>
          <w:tcPr>
            <w:tcW w:w="632" w:type="dxa"/>
            <w:shd w:val="clear" w:color="000000" w:fill="FFFFFF"/>
            <w:noWrap/>
            <w:vAlign w:val="center"/>
            <w:hideMark/>
          </w:tcPr>
          <w:p w14:paraId="1B58E6B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19</w:t>
            </w:r>
          </w:p>
        </w:tc>
        <w:tc>
          <w:tcPr>
            <w:tcW w:w="2765" w:type="dxa"/>
            <w:shd w:val="clear" w:color="000000" w:fill="FFFFFF"/>
            <w:noWrap/>
            <w:vAlign w:val="center"/>
            <w:hideMark/>
          </w:tcPr>
          <w:p w14:paraId="3C98D40D"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Đông Anh</w:t>
            </w:r>
          </w:p>
        </w:tc>
        <w:tc>
          <w:tcPr>
            <w:tcW w:w="1418" w:type="dxa"/>
            <w:shd w:val="clear" w:color="000000" w:fill="FFFFFF"/>
            <w:noWrap/>
            <w:vAlign w:val="center"/>
            <w:hideMark/>
          </w:tcPr>
          <w:p w14:paraId="4E0BC61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24</w:t>
            </w:r>
          </w:p>
        </w:tc>
        <w:tc>
          <w:tcPr>
            <w:tcW w:w="1276" w:type="dxa"/>
            <w:shd w:val="clear" w:color="000000" w:fill="FFFFFF"/>
            <w:noWrap/>
            <w:vAlign w:val="center"/>
            <w:hideMark/>
          </w:tcPr>
          <w:p w14:paraId="34BA881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7303B53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24</w:t>
            </w:r>
          </w:p>
        </w:tc>
        <w:tc>
          <w:tcPr>
            <w:tcW w:w="1701" w:type="dxa"/>
            <w:shd w:val="clear" w:color="000000" w:fill="FFFFFF"/>
            <w:noWrap/>
            <w:vAlign w:val="center"/>
            <w:hideMark/>
          </w:tcPr>
          <w:p w14:paraId="704CF20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64</w:t>
            </w:r>
          </w:p>
        </w:tc>
        <w:tc>
          <w:tcPr>
            <w:tcW w:w="1984" w:type="dxa"/>
            <w:shd w:val="clear" w:color="000000" w:fill="FFFFFF"/>
            <w:noWrap/>
            <w:vAlign w:val="center"/>
            <w:hideMark/>
          </w:tcPr>
          <w:p w14:paraId="52EDBC9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43</w:t>
            </w:r>
          </w:p>
        </w:tc>
        <w:tc>
          <w:tcPr>
            <w:tcW w:w="1560" w:type="dxa"/>
            <w:shd w:val="clear" w:color="000000" w:fill="FFFFFF"/>
            <w:noWrap/>
            <w:vAlign w:val="center"/>
            <w:hideMark/>
          </w:tcPr>
          <w:p w14:paraId="0569337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107</w:t>
            </w:r>
          </w:p>
        </w:tc>
        <w:tc>
          <w:tcPr>
            <w:tcW w:w="2551" w:type="dxa"/>
            <w:shd w:val="clear" w:color="000000" w:fill="FFFFFF"/>
            <w:vAlign w:val="center"/>
            <w:hideMark/>
          </w:tcPr>
          <w:p w14:paraId="2FE9308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13296C9B" w14:textId="77777777" w:rsidTr="00B96BC3">
        <w:trPr>
          <w:trHeight w:val="300"/>
        </w:trPr>
        <w:tc>
          <w:tcPr>
            <w:tcW w:w="632" w:type="dxa"/>
            <w:shd w:val="clear" w:color="000000" w:fill="FFFFFF"/>
            <w:noWrap/>
            <w:vAlign w:val="center"/>
            <w:hideMark/>
          </w:tcPr>
          <w:p w14:paraId="1E01137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20</w:t>
            </w:r>
          </w:p>
        </w:tc>
        <w:tc>
          <w:tcPr>
            <w:tcW w:w="2765" w:type="dxa"/>
            <w:shd w:val="clear" w:color="000000" w:fill="FFFFFF"/>
            <w:noWrap/>
            <w:vAlign w:val="center"/>
            <w:hideMark/>
          </w:tcPr>
          <w:p w14:paraId="2A55AFCD"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Ba Vì</w:t>
            </w:r>
          </w:p>
        </w:tc>
        <w:tc>
          <w:tcPr>
            <w:tcW w:w="1418" w:type="dxa"/>
            <w:shd w:val="clear" w:color="000000" w:fill="FFFFFF"/>
            <w:noWrap/>
            <w:vAlign w:val="center"/>
            <w:hideMark/>
          </w:tcPr>
          <w:p w14:paraId="34461BF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31</w:t>
            </w:r>
          </w:p>
        </w:tc>
        <w:tc>
          <w:tcPr>
            <w:tcW w:w="1276" w:type="dxa"/>
            <w:shd w:val="clear" w:color="000000" w:fill="FFFFFF"/>
            <w:noWrap/>
            <w:vAlign w:val="center"/>
            <w:hideMark/>
          </w:tcPr>
          <w:p w14:paraId="00AAEFE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38C2345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31</w:t>
            </w:r>
          </w:p>
        </w:tc>
        <w:tc>
          <w:tcPr>
            <w:tcW w:w="1701" w:type="dxa"/>
            <w:shd w:val="clear" w:color="000000" w:fill="FFFFFF"/>
            <w:noWrap/>
            <w:vAlign w:val="center"/>
            <w:hideMark/>
          </w:tcPr>
          <w:p w14:paraId="0D5F4CD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62</w:t>
            </w:r>
          </w:p>
        </w:tc>
        <w:tc>
          <w:tcPr>
            <w:tcW w:w="1984" w:type="dxa"/>
            <w:shd w:val="clear" w:color="000000" w:fill="FFFFFF"/>
            <w:noWrap/>
            <w:vAlign w:val="center"/>
            <w:hideMark/>
          </w:tcPr>
          <w:p w14:paraId="1C12D75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97</w:t>
            </w:r>
          </w:p>
        </w:tc>
        <w:tc>
          <w:tcPr>
            <w:tcW w:w="1560" w:type="dxa"/>
            <w:shd w:val="clear" w:color="000000" w:fill="FFFFFF"/>
            <w:noWrap/>
            <w:vAlign w:val="center"/>
            <w:hideMark/>
          </w:tcPr>
          <w:p w14:paraId="19DC60F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159</w:t>
            </w:r>
          </w:p>
        </w:tc>
        <w:tc>
          <w:tcPr>
            <w:tcW w:w="2551" w:type="dxa"/>
            <w:shd w:val="clear" w:color="000000" w:fill="FFFFFF"/>
            <w:vAlign w:val="center"/>
            <w:hideMark/>
          </w:tcPr>
          <w:p w14:paraId="3681230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09B5870A" w14:textId="77777777" w:rsidTr="00B96BC3">
        <w:trPr>
          <w:trHeight w:val="300"/>
        </w:trPr>
        <w:tc>
          <w:tcPr>
            <w:tcW w:w="632" w:type="dxa"/>
            <w:shd w:val="clear" w:color="000000" w:fill="FFFFFF"/>
            <w:noWrap/>
            <w:vAlign w:val="center"/>
            <w:hideMark/>
          </w:tcPr>
          <w:p w14:paraId="37383E7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21</w:t>
            </w:r>
          </w:p>
        </w:tc>
        <w:tc>
          <w:tcPr>
            <w:tcW w:w="2765" w:type="dxa"/>
            <w:shd w:val="clear" w:color="000000" w:fill="FFFFFF"/>
            <w:noWrap/>
            <w:vAlign w:val="center"/>
            <w:hideMark/>
          </w:tcPr>
          <w:p w14:paraId="03C13200"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Hai Bà Trưng</w:t>
            </w:r>
          </w:p>
        </w:tc>
        <w:tc>
          <w:tcPr>
            <w:tcW w:w="1418" w:type="dxa"/>
            <w:shd w:val="clear" w:color="000000" w:fill="FFFFFF"/>
            <w:noWrap/>
            <w:vAlign w:val="center"/>
            <w:hideMark/>
          </w:tcPr>
          <w:p w14:paraId="25A7EA8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18</w:t>
            </w:r>
          </w:p>
        </w:tc>
        <w:tc>
          <w:tcPr>
            <w:tcW w:w="1276" w:type="dxa"/>
            <w:shd w:val="clear" w:color="000000" w:fill="FFFFFF"/>
            <w:noWrap/>
            <w:vAlign w:val="center"/>
            <w:hideMark/>
          </w:tcPr>
          <w:p w14:paraId="35DC8C7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69067CA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18</w:t>
            </w:r>
          </w:p>
        </w:tc>
        <w:tc>
          <w:tcPr>
            <w:tcW w:w="1701" w:type="dxa"/>
            <w:shd w:val="clear" w:color="000000" w:fill="FFFFFF"/>
            <w:noWrap/>
            <w:vAlign w:val="center"/>
            <w:hideMark/>
          </w:tcPr>
          <w:p w14:paraId="38E8624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29</w:t>
            </w:r>
          </w:p>
        </w:tc>
        <w:tc>
          <w:tcPr>
            <w:tcW w:w="1984" w:type="dxa"/>
            <w:shd w:val="clear" w:color="000000" w:fill="FFFFFF"/>
            <w:noWrap/>
            <w:vAlign w:val="center"/>
            <w:hideMark/>
          </w:tcPr>
          <w:p w14:paraId="460E978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22</w:t>
            </w:r>
          </w:p>
        </w:tc>
        <w:tc>
          <w:tcPr>
            <w:tcW w:w="1560" w:type="dxa"/>
            <w:shd w:val="clear" w:color="000000" w:fill="FFFFFF"/>
            <w:noWrap/>
            <w:vAlign w:val="center"/>
            <w:hideMark/>
          </w:tcPr>
          <w:p w14:paraId="38D710AC"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51</w:t>
            </w:r>
          </w:p>
        </w:tc>
        <w:tc>
          <w:tcPr>
            <w:tcW w:w="2551" w:type="dxa"/>
            <w:shd w:val="clear" w:color="000000" w:fill="FFFFFF"/>
            <w:vAlign w:val="center"/>
            <w:hideMark/>
          </w:tcPr>
          <w:p w14:paraId="2DA7640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7491CB39" w14:textId="77777777" w:rsidTr="00B96BC3">
        <w:trPr>
          <w:trHeight w:val="300"/>
        </w:trPr>
        <w:tc>
          <w:tcPr>
            <w:tcW w:w="632" w:type="dxa"/>
            <w:shd w:val="clear" w:color="000000" w:fill="FFFFFF"/>
            <w:noWrap/>
            <w:vAlign w:val="center"/>
            <w:hideMark/>
          </w:tcPr>
          <w:p w14:paraId="140A2EF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22</w:t>
            </w:r>
          </w:p>
        </w:tc>
        <w:tc>
          <w:tcPr>
            <w:tcW w:w="2765" w:type="dxa"/>
            <w:shd w:val="clear" w:color="000000" w:fill="FFFFFF"/>
            <w:noWrap/>
            <w:vAlign w:val="center"/>
            <w:hideMark/>
          </w:tcPr>
          <w:p w14:paraId="65B8E3F7"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Tây Hồ</w:t>
            </w:r>
          </w:p>
        </w:tc>
        <w:tc>
          <w:tcPr>
            <w:tcW w:w="1418" w:type="dxa"/>
            <w:shd w:val="clear" w:color="000000" w:fill="FFFFFF"/>
            <w:noWrap/>
            <w:vAlign w:val="center"/>
            <w:hideMark/>
          </w:tcPr>
          <w:p w14:paraId="010E6EF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8</w:t>
            </w:r>
          </w:p>
        </w:tc>
        <w:tc>
          <w:tcPr>
            <w:tcW w:w="1276" w:type="dxa"/>
            <w:shd w:val="clear" w:color="000000" w:fill="FFFFFF"/>
            <w:noWrap/>
            <w:vAlign w:val="center"/>
            <w:hideMark/>
          </w:tcPr>
          <w:p w14:paraId="21C3093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5244570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8</w:t>
            </w:r>
          </w:p>
        </w:tc>
        <w:tc>
          <w:tcPr>
            <w:tcW w:w="1701" w:type="dxa"/>
            <w:shd w:val="clear" w:color="000000" w:fill="FFFFFF"/>
            <w:noWrap/>
            <w:vAlign w:val="center"/>
            <w:hideMark/>
          </w:tcPr>
          <w:p w14:paraId="22CB455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16</w:t>
            </w:r>
          </w:p>
        </w:tc>
        <w:tc>
          <w:tcPr>
            <w:tcW w:w="1984" w:type="dxa"/>
            <w:shd w:val="clear" w:color="000000" w:fill="FFFFFF"/>
            <w:noWrap/>
            <w:vAlign w:val="center"/>
            <w:hideMark/>
          </w:tcPr>
          <w:p w14:paraId="6B2F75E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1560" w:type="dxa"/>
            <w:shd w:val="clear" w:color="000000" w:fill="FFFFFF"/>
            <w:noWrap/>
            <w:vAlign w:val="center"/>
            <w:hideMark/>
          </w:tcPr>
          <w:p w14:paraId="16CA858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17</w:t>
            </w:r>
          </w:p>
        </w:tc>
        <w:tc>
          <w:tcPr>
            <w:tcW w:w="2551" w:type="dxa"/>
            <w:shd w:val="clear" w:color="000000" w:fill="FFFFFF"/>
            <w:vAlign w:val="center"/>
            <w:hideMark/>
          </w:tcPr>
          <w:p w14:paraId="7271032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73839D72" w14:textId="77777777" w:rsidTr="00B96BC3">
        <w:trPr>
          <w:trHeight w:val="300"/>
        </w:trPr>
        <w:tc>
          <w:tcPr>
            <w:tcW w:w="632" w:type="dxa"/>
            <w:shd w:val="clear" w:color="000000" w:fill="FFFFFF"/>
            <w:noWrap/>
            <w:vAlign w:val="center"/>
            <w:hideMark/>
          </w:tcPr>
          <w:p w14:paraId="182E396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23</w:t>
            </w:r>
          </w:p>
        </w:tc>
        <w:tc>
          <w:tcPr>
            <w:tcW w:w="2765" w:type="dxa"/>
            <w:shd w:val="clear" w:color="000000" w:fill="FFFFFF"/>
            <w:noWrap/>
            <w:vAlign w:val="center"/>
            <w:hideMark/>
          </w:tcPr>
          <w:p w14:paraId="405DDDD8"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Chương Mỹ</w:t>
            </w:r>
          </w:p>
        </w:tc>
        <w:tc>
          <w:tcPr>
            <w:tcW w:w="1418" w:type="dxa"/>
            <w:shd w:val="clear" w:color="000000" w:fill="FFFFFF"/>
            <w:noWrap/>
            <w:vAlign w:val="center"/>
            <w:hideMark/>
          </w:tcPr>
          <w:p w14:paraId="6C1479B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32</w:t>
            </w:r>
          </w:p>
        </w:tc>
        <w:tc>
          <w:tcPr>
            <w:tcW w:w="1276" w:type="dxa"/>
            <w:shd w:val="clear" w:color="000000" w:fill="FFFFFF"/>
            <w:noWrap/>
            <w:vAlign w:val="center"/>
            <w:hideMark/>
          </w:tcPr>
          <w:p w14:paraId="688F326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588EA00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32</w:t>
            </w:r>
          </w:p>
        </w:tc>
        <w:tc>
          <w:tcPr>
            <w:tcW w:w="1701" w:type="dxa"/>
            <w:shd w:val="clear" w:color="000000" w:fill="FFFFFF"/>
            <w:noWrap/>
            <w:vAlign w:val="center"/>
            <w:hideMark/>
          </w:tcPr>
          <w:p w14:paraId="729DB58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110</w:t>
            </w:r>
          </w:p>
        </w:tc>
        <w:tc>
          <w:tcPr>
            <w:tcW w:w="1984" w:type="dxa"/>
            <w:shd w:val="clear" w:color="000000" w:fill="FFFFFF"/>
            <w:noWrap/>
            <w:vAlign w:val="center"/>
            <w:hideMark/>
          </w:tcPr>
          <w:p w14:paraId="274A1AD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60F399D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110</w:t>
            </w:r>
          </w:p>
        </w:tc>
        <w:tc>
          <w:tcPr>
            <w:tcW w:w="2551" w:type="dxa"/>
            <w:shd w:val="clear" w:color="000000" w:fill="FFFFFF"/>
            <w:vAlign w:val="center"/>
            <w:hideMark/>
          </w:tcPr>
          <w:p w14:paraId="7C62C09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7472445C" w14:textId="77777777" w:rsidTr="00B96BC3">
        <w:trPr>
          <w:trHeight w:val="300"/>
        </w:trPr>
        <w:tc>
          <w:tcPr>
            <w:tcW w:w="632" w:type="dxa"/>
            <w:shd w:val="clear" w:color="000000" w:fill="FFFFFF"/>
            <w:noWrap/>
            <w:vAlign w:val="center"/>
            <w:hideMark/>
          </w:tcPr>
          <w:p w14:paraId="1B3C25F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24</w:t>
            </w:r>
          </w:p>
        </w:tc>
        <w:tc>
          <w:tcPr>
            <w:tcW w:w="2765" w:type="dxa"/>
            <w:shd w:val="clear" w:color="000000" w:fill="FFFFFF"/>
            <w:noWrap/>
            <w:vAlign w:val="center"/>
            <w:hideMark/>
          </w:tcPr>
          <w:p w14:paraId="6D891878"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Mỹ Đức</w:t>
            </w:r>
          </w:p>
        </w:tc>
        <w:tc>
          <w:tcPr>
            <w:tcW w:w="1418" w:type="dxa"/>
            <w:shd w:val="clear" w:color="000000" w:fill="FFFFFF"/>
            <w:noWrap/>
            <w:vAlign w:val="center"/>
            <w:hideMark/>
          </w:tcPr>
          <w:p w14:paraId="3F7CA616"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22</w:t>
            </w:r>
          </w:p>
        </w:tc>
        <w:tc>
          <w:tcPr>
            <w:tcW w:w="1276" w:type="dxa"/>
            <w:shd w:val="clear" w:color="000000" w:fill="FFFFFF"/>
            <w:noWrap/>
            <w:vAlign w:val="center"/>
            <w:hideMark/>
          </w:tcPr>
          <w:p w14:paraId="2BFC627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0C59A20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22</w:t>
            </w:r>
          </w:p>
        </w:tc>
        <w:tc>
          <w:tcPr>
            <w:tcW w:w="1701" w:type="dxa"/>
            <w:shd w:val="clear" w:color="000000" w:fill="FFFFFF"/>
            <w:noWrap/>
            <w:vAlign w:val="center"/>
            <w:hideMark/>
          </w:tcPr>
          <w:p w14:paraId="65AAC97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113</w:t>
            </w:r>
          </w:p>
        </w:tc>
        <w:tc>
          <w:tcPr>
            <w:tcW w:w="1984" w:type="dxa"/>
            <w:shd w:val="clear" w:color="000000" w:fill="FFFFFF"/>
            <w:noWrap/>
            <w:vAlign w:val="center"/>
            <w:hideMark/>
          </w:tcPr>
          <w:p w14:paraId="640037B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776664F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113</w:t>
            </w:r>
          </w:p>
        </w:tc>
        <w:tc>
          <w:tcPr>
            <w:tcW w:w="2551" w:type="dxa"/>
            <w:shd w:val="clear" w:color="000000" w:fill="FFFFFF"/>
            <w:vAlign w:val="center"/>
            <w:hideMark/>
          </w:tcPr>
          <w:p w14:paraId="2E3CFAE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426AA39B" w14:textId="77777777" w:rsidTr="00B96BC3">
        <w:trPr>
          <w:trHeight w:val="300"/>
        </w:trPr>
        <w:tc>
          <w:tcPr>
            <w:tcW w:w="632" w:type="dxa"/>
            <w:shd w:val="clear" w:color="000000" w:fill="FFFFFF"/>
            <w:noWrap/>
            <w:vAlign w:val="center"/>
            <w:hideMark/>
          </w:tcPr>
          <w:p w14:paraId="5EB5727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25</w:t>
            </w:r>
          </w:p>
        </w:tc>
        <w:tc>
          <w:tcPr>
            <w:tcW w:w="2765" w:type="dxa"/>
            <w:shd w:val="clear" w:color="000000" w:fill="FFFFFF"/>
            <w:noWrap/>
            <w:vAlign w:val="center"/>
            <w:hideMark/>
          </w:tcPr>
          <w:p w14:paraId="71F4E837"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Thanh Trì</w:t>
            </w:r>
          </w:p>
        </w:tc>
        <w:tc>
          <w:tcPr>
            <w:tcW w:w="1418" w:type="dxa"/>
            <w:shd w:val="clear" w:color="000000" w:fill="FFFFFF"/>
            <w:noWrap/>
            <w:vAlign w:val="center"/>
            <w:hideMark/>
          </w:tcPr>
          <w:p w14:paraId="5B7D6D88"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16</w:t>
            </w:r>
          </w:p>
        </w:tc>
        <w:tc>
          <w:tcPr>
            <w:tcW w:w="1276" w:type="dxa"/>
            <w:shd w:val="clear" w:color="000000" w:fill="FFFFFF"/>
            <w:noWrap/>
            <w:vAlign w:val="center"/>
            <w:hideMark/>
          </w:tcPr>
          <w:p w14:paraId="75DFD57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270C447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16</w:t>
            </w:r>
          </w:p>
        </w:tc>
        <w:tc>
          <w:tcPr>
            <w:tcW w:w="1701" w:type="dxa"/>
            <w:shd w:val="clear" w:color="000000" w:fill="FFFFFF"/>
            <w:noWrap/>
            <w:vAlign w:val="center"/>
            <w:hideMark/>
          </w:tcPr>
          <w:p w14:paraId="1CAC53B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59</w:t>
            </w:r>
          </w:p>
        </w:tc>
        <w:tc>
          <w:tcPr>
            <w:tcW w:w="1984" w:type="dxa"/>
            <w:shd w:val="clear" w:color="000000" w:fill="FFFFFF"/>
            <w:noWrap/>
            <w:vAlign w:val="center"/>
            <w:hideMark/>
          </w:tcPr>
          <w:p w14:paraId="1A155BD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407038D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59</w:t>
            </w:r>
          </w:p>
        </w:tc>
        <w:tc>
          <w:tcPr>
            <w:tcW w:w="2551" w:type="dxa"/>
            <w:shd w:val="clear" w:color="000000" w:fill="FFFFFF"/>
            <w:vAlign w:val="center"/>
            <w:hideMark/>
          </w:tcPr>
          <w:p w14:paraId="2C40863D"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587D365A" w14:textId="77777777" w:rsidTr="00B96BC3">
        <w:trPr>
          <w:trHeight w:val="300"/>
        </w:trPr>
        <w:tc>
          <w:tcPr>
            <w:tcW w:w="632" w:type="dxa"/>
            <w:shd w:val="clear" w:color="000000" w:fill="FFFFFF"/>
            <w:noWrap/>
            <w:vAlign w:val="center"/>
            <w:hideMark/>
          </w:tcPr>
          <w:p w14:paraId="10135C2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26</w:t>
            </w:r>
          </w:p>
        </w:tc>
        <w:tc>
          <w:tcPr>
            <w:tcW w:w="2765" w:type="dxa"/>
            <w:shd w:val="clear" w:color="000000" w:fill="FFFFFF"/>
            <w:noWrap/>
            <w:vAlign w:val="center"/>
            <w:hideMark/>
          </w:tcPr>
          <w:p w14:paraId="51C3451E"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Gia Lâm</w:t>
            </w:r>
          </w:p>
        </w:tc>
        <w:tc>
          <w:tcPr>
            <w:tcW w:w="1418" w:type="dxa"/>
            <w:shd w:val="clear" w:color="000000" w:fill="FFFFFF"/>
            <w:noWrap/>
            <w:vAlign w:val="center"/>
            <w:hideMark/>
          </w:tcPr>
          <w:p w14:paraId="4B3F80E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22</w:t>
            </w:r>
          </w:p>
        </w:tc>
        <w:tc>
          <w:tcPr>
            <w:tcW w:w="1276" w:type="dxa"/>
            <w:shd w:val="clear" w:color="000000" w:fill="FFFFFF"/>
            <w:noWrap/>
            <w:vAlign w:val="center"/>
            <w:hideMark/>
          </w:tcPr>
          <w:p w14:paraId="5E40815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6BAFEB7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22</w:t>
            </w:r>
          </w:p>
        </w:tc>
        <w:tc>
          <w:tcPr>
            <w:tcW w:w="1701" w:type="dxa"/>
            <w:shd w:val="clear" w:color="000000" w:fill="FFFFFF"/>
            <w:noWrap/>
            <w:vAlign w:val="center"/>
            <w:hideMark/>
          </w:tcPr>
          <w:p w14:paraId="56E9C2F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85</w:t>
            </w:r>
          </w:p>
        </w:tc>
        <w:tc>
          <w:tcPr>
            <w:tcW w:w="1984" w:type="dxa"/>
            <w:shd w:val="clear" w:color="000000" w:fill="FFFFFF"/>
            <w:noWrap/>
            <w:vAlign w:val="center"/>
            <w:hideMark/>
          </w:tcPr>
          <w:p w14:paraId="60E8A21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579F46F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85</w:t>
            </w:r>
          </w:p>
        </w:tc>
        <w:tc>
          <w:tcPr>
            <w:tcW w:w="2551" w:type="dxa"/>
            <w:shd w:val="clear" w:color="000000" w:fill="FFFFFF"/>
            <w:vAlign w:val="center"/>
            <w:hideMark/>
          </w:tcPr>
          <w:p w14:paraId="1471455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5D27B303" w14:textId="77777777" w:rsidTr="00B96BC3">
        <w:trPr>
          <w:trHeight w:val="1200"/>
        </w:trPr>
        <w:tc>
          <w:tcPr>
            <w:tcW w:w="632" w:type="dxa"/>
            <w:shd w:val="clear" w:color="000000" w:fill="FFFFFF"/>
            <w:noWrap/>
            <w:vAlign w:val="center"/>
            <w:hideMark/>
          </w:tcPr>
          <w:p w14:paraId="569AF32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27</w:t>
            </w:r>
          </w:p>
        </w:tc>
        <w:tc>
          <w:tcPr>
            <w:tcW w:w="2765" w:type="dxa"/>
            <w:shd w:val="clear" w:color="000000" w:fill="FFFFFF"/>
            <w:noWrap/>
            <w:vAlign w:val="center"/>
            <w:hideMark/>
          </w:tcPr>
          <w:p w14:paraId="11703FC6"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Hoàn Kiếm</w:t>
            </w:r>
          </w:p>
        </w:tc>
        <w:tc>
          <w:tcPr>
            <w:tcW w:w="1418" w:type="dxa"/>
            <w:shd w:val="clear" w:color="000000" w:fill="FFFFFF"/>
            <w:noWrap/>
            <w:vAlign w:val="center"/>
            <w:hideMark/>
          </w:tcPr>
          <w:p w14:paraId="1A4B3F6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10</w:t>
            </w:r>
          </w:p>
        </w:tc>
        <w:tc>
          <w:tcPr>
            <w:tcW w:w="1276" w:type="dxa"/>
            <w:shd w:val="clear" w:color="000000" w:fill="FFFFFF"/>
            <w:noWrap/>
            <w:vAlign w:val="center"/>
            <w:hideMark/>
          </w:tcPr>
          <w:p w14:paraId="53CC66A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w:t>
            </w:r>
          </w:p>
        </w:tc>
        <w:tc>
          <w:tcPr>
            <w:tcW w:w="992" w:type="dxa"/>
            <w:shd w:val="clear" w:color="000000" w:fill="FFFFFF"/>
            <w:noWrap/>
            <w:vAlign w:val="center"/>
            <w:hideMark/>
          </w:tcPr>
          <w:p w14:paraId="6389ECE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13</w:t>
            </w:r>
          </w:p>
        </w:tc>
        <w:tc>
          <w:tcPr>
            <w:tcW w:w="1701" w:type="dxa"/>
            <w:shd w:val="clear" w:color="000000" w:fill="FFFFFF"/>
            <w:noWrap/>
            <w:vAlign w:val="center"/>
            <w:hideMark/>
          </w:tcPr>
          <w:p w14:paraId="3D523F8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58</w:t>
            </w:r>
          </w:p>
        </w:tc>
        <w:tc>
          <w:tcPr>
            <w:tcW w:w="1984" w:type="dxa"/>
            <w:shd w:val="clear" w:color="000000" w:fill="FFFFFF"/>
            <w:noWrap/>
            <w:vAlign w:val="center"/>
            <w:hideMark/>
          </w:tcPr>
          <w:p w14:paraId="175BB6D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34825B0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58</w:t>
            </w:r>
          </w:p>
        </w:tc>
        <w:tc>
          <w:tcPr>
            <w:tcW w:w="2551" w:type="dxa"/>
            <w:shd w:val="clear" w:color="000000" w:fill="FFFFFF"/>
            <w:vAlign w:val="center"/>
            <w:hideMark/>
          </w:tcPr>
          <w:p w14:paraId="07EAFE3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Ghép 08 BPMC phường thành 03 Trung tâm phục vụ hành chính công</w:t>
            </w:r>
          </w:p>
        </w:tc>
      </w:tr>
      <w:tr w:rsidR="002F4A3B" w:rsidRPr="00A666EB" w14:paraId="4BDBD5D8" w14:textId="77777777" w:rsidTr="00B96BC3">
        <w:trPr>
          <w:trHeight w:val="300"/>
        </w:trPr>
        <w:tc>
          <w:tcPr>
            <w:tcW w:w="632" w:type="dxa"/>
            <w:shd w:val="clear" w:color="000000" w:fill="FFFFFF"/>
            <w:noWrap/>
            <w:vAlign w:val="center"/>
            <w:hideMark/>
          </w:tcPr>
          <w:p w14:paraId="570B5FE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28</w:t>
            </w:r>
          </w:p>
        </w:tc>
        <w:tc>
          <w:tcPr>
            <w:tcW w:w="2765" w:type="dxa"/>
            <w:shd w:val="clear" w:color="000000" w:fill="FFFFFF"/>
            <w:noWrap/>
            <w:vAlign w:val="center"/>
            <w:hideMark/>
          </w:tcPr>
          <w:p w14:paraId="6A6B8E70"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Long Biên</w:t>
            </w:r>
          </w:p>
        </w:tc>
        <w:tc>
          <w:tcPr>
            <w:tcW w:w="1418" w:type="dxa"/>
            <w:shd w:val="clear" w:color="000000" w:fill="FFFFFF"/>
            <w:noWrap/>
            <w:vAlign w:val="center"/>
            <w:hideMark/>
          </w:tcPr>
          <w:p w14:paraId="3B44573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14</w:t>
            </w:r>
          </w:p>
        </w:tc>
        <w:tc>
          <w:tcPr>
            <w:tcW w:w="1276" w:type="dxa"/>
            <w:shd w:val="clear" w:color="000000" w:fill="FFFFFF"/>
            <w:noWrap/>
            <w:vAlign w:val="center"/>
            <w:hideMark/>
          </w:tcPr>
          <w:p w14:paraId="47D3EFB1"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289F310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14</w:t>
            </w:r>
          </w:p>
        </w:tc>
        <w:tc>
          <w:tcPr>
            <w:tcW w:w="1701" w:type="dxa"/>
            <w:shd w:val="clear" w:color="000000" w:fill="FFFFFF"/>
            <w:noWrap/>
            <w:vAlign w:val="center"/>
            <w:hideMark/>
          </w:tcPr>
          <w:p w14:paraId="7E29415E"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28</w:t>
            </w:r>
          </w:p>
        </w:tc>
        <w:tc>
          <w:tcPr>
            <w:tcW w:w="1984" w:type="dxa"/>
            <w:shd w:val="clear" w:color="000000" w:fill="FFFFFF"/>
            <w:noWrap/>
            <w:vAlign w:val="center"/>
            <w:hideMark/>
          </w:tcPr>
          <w:p w14:paraId="0FBDB334"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7B9095B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28</w:t>
            </w:r>
          </w:p>
        </w:tc>
        <w:tc>
          <w:tcPr>
            <w:tcW w:w="2551" w:type="dxa"/>
            <w:shd w:val="clear" w:color="000000" w:fill="FFFFFF"/>
            <w:vAlign w:val="center"/>
            <w:hideMark/>
          </w:tcPr>
          <w:p w14:paraId="74CBDCA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3A929138" w14:textId="77777777" w:rsidTr="00B96BC3">
        <w:trPr>
          <w:trHeight w:val="300"/>
        </w:trPr>
        <w:tc>
          <w:tcPr>
            <w:tcW w:w="632" w:type="dxa"/>
            <w:shd w:val="clear" w:color="000000" w:fill="FFFFFF"/>
            <w:noWrap/>
            <w:vAlign w:val="center"/>
            <w:hideMark/>
          </w:tcPr>
          <w:p w14:paraId="4BA792B7"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29</w:t>
            </w:r>
          </w:p>
        </w:tc>
        <w:tc>
          <w:tcPr>
            <w:tcW w:w="2765" w:type="dxa"/>
            <w:shd w:val="clear" w:color="000000" w:fill="FFFFFF"/>
            <w:noWrap/>
            <w:vAlign w:val="center"/>
            <w:hideMark/>
          </w:tcPr>
          <w:p w14:paraId="76B448C0"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Sơn Tây</w:t>
            </w:r>
          </w:p>
        </w:tc>
        <w:tc>
          <w:tcPr>
            <w:tcW w:w="1418" w:type="dxa"/>
            <w:shd w:val="clear" w:color="000000" w:fill="FFFFFF"/>
            <w:noWrap/>
            <w:vAlign w:val="center"/>
            <w:hideMark/>
          </w:tcPr>
          <w:p w14:paraId="7D57D88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15</w:t>
            </w:r>
          </w:p>
        </w:tc>
        <w:tc>
          <w:tcPr>
            <w:tcW w:w="1276" w:type="dxa"/>
            <w:shd w:val="clear" w:color="000000" w:fill="FFFFFF"/>
            <w:noWrap/>
            <w:vAlign w:val="center"/>
            <w:hideMark/>
          </w:tcPr>
          <w:p w14:paraId="2E1A6060"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992" w:type="dxa"/>
            <w:shd w:val="clear" w:color="000000" w:fill="FFFFFF"/>
            <w:noWrap/>
            <w:vAlign w:val="center"/>
            <w:hideMark/>
          </w:tcPr>
          <w:p w14:paraId="44F018A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15</w:t>
            </w:r>
          </w:p>
        </w:tc>
        <w:tc>
          <w:tcPr>
            <w:tcW w:w="1701" w:type="dxa"/>
            <w:shd w:val="clear" w:color="000000" w:fill="FFFFFF"/>
            <w:noWrap/>
            <w:vAlign w:val="center"/>
            <w:hideMark/>
          </w:tcPr>
          <w:p w14:paraId="49EF312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55</w:t>
            </w:r>
          </w:p>
        </w:tc>
        <w:tc>
          <w:tcPr>
            <w:tcW w:w="1984" w:type="dxa"/>
            <w:shd w:val="clear" w:color="000000" w:fill="FFFFFF"/>
            <w:noWrap/>
            <w:vAlign w:val="center"/>
            <w:hideMark/>
          </w:tcPr>
          <w:p w14:paraId="783CDD7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0</w:t>
            </w:r>
          </w:p>
        </w:tc>
        <w:tc>
          <w:tcPr>
            <w:tcW w:w="1560" w:type="dxa"/>
            <w:shd w:val="clear" w:color="000000" w:fill="FFFFFF"/>
            <w:noWrap/>
            <w:vAlign w:val="center"/>
            <w:hideMark/>
          </w:tcPr>
          <w:p w14:paraId="5208D83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55</w:t>
            </w:r>
          </w:p>
        </w:tc>
        <w:tc>
          <w:tcPr>
            <w:tcW w:w="2551" w:type="dxa"/>
            <w:shd w:val="clear" w:color="000000" w:fill="FFFFFF"/>
            <w:vAlign w:val="center"/>
            <w:hideMark/>
          </w:tcPr>
          <w:p w14:paraId="385BF353"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6AE7C276" w14:textId="77777777" w:rsidTr="00B96BC3">
        <w:trPr>
          <w:trHeight w:val="300"/>
        </w:trPr>
        <w:tc>
          <w:tcPr>
            <w:tcW w:w="632" w:type="dxa"/>
            <w:shd w:val="clear" w:color="000000" w:fill="FFFFFF"/>
            <w:noWrap/>
            <w:vAlign w:val="center"/>
            <w:hideMark/>
          </w:tcPr>
          <w:p w14:paraId="23D9D18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30</w:t>
            </w:r>
          </w:p>
        </w:tc>
        <w:tc>
          <w:tcPr>
            <w:tcW w:w="2765" w:type="dxa"/>
            <w:shd w:val="clear" w:color="000000" w:fill="FFFFFF"/>
            <w:noWrap/>
            <w:vAlign w:val="center"/>
            <w:hideMark/>
          </w:tcPr>
          <w:p w14:paraId="764927F9" w14:textId="77777777" w:rsidR="00B96BC3" w:rsidRPr="00A666EB" w:rsidRDefault="00B96BC3" w:rsidP="00BE6E94">
            <w:pPr>
              <w:spacing w:before="0" w:after="0"/>
              <w:ind w:firstLine="0"/>
              <w:jc w:val="left"/>
              <w:rPr>
                <w:rFonts w:eastAsia="Times New Roman"/>
                <w:sz w:val="22"/>
                <w:szCs w:val="22"/>
              </w:rPr>
            </w:pPr>
            <w:r w:rsidRPr="00A666EB">
              <w:rPr>
                <w:rFonts w:eastAsia="Times New Roman"/>
                <w:sz w:val="22"/>
                <w:szCs w:val="22"/>
              </w:rPr>
              <w:t>Phúc Thọ</w:t>
            </w:r>
          </w:p>
        </w:tc>
        <w:tc>
          <w:tcPr>
            <w:tcW w:w="1418" w:type="dxa"/>
            <w:shd w:val="clear" w:color="000000" w:fill="FFFFFF"/>
            <w:noWrap/>
            <w:vAlign w:val="center"/>
            <w:hideMark/>
          </w:tcPr>
          <w:p w14:paraId="6F8F712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20</w:t>
            </w:r>
          </w:p>
        </w:tc>
        <w:tc>
          <w:tcPr>
            <w:tcW w:w="1276" w:type="dxa"/>
            <w:shd w:val="clear" w:color="000000" w:fill="FFFFFF"/>
            <w:noWrap/>
            <w:vAlign w:val="center"/>
            <w:hideMark/>
          </w:tcPr>
          <w:p w14:paraId="6CF5663F"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1</w:t>
            </w:r>
          </w:p>
        </w:tc>
        <w:tc>
          <w:tcPr>
            <w:tcW w:w="992" w:type="dxa"/>
            <w:shd w:val="clear" w:color="000000" w:fill="FFFFFF"/>
            <w:noWrap/>
            <w:vAlign w:val="center"/>
            <w:hideMark/>
          </w:tcPr>
          <w:p w14:paraId="1D6060D2"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21</w:t>
            </w:r>
          </w:p>
        </w:tc>
        <w:tc>
          <w:tcPr>
            <w:tcW w:w="1701" w:type="dxa"/>
            <w:shd w:val="clear" w:color="000000" w:fill="FFFFFF"/>
            <w:noWrap/>
            <w:vAlign w:val="center"/>
            <w:hideMark/>
          </w:tcPr>
          <w:p w14:paraId="156F1B5A"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57</w:t>
            </w:r>
          </w:p>
        </w:tc>
        <w:tc>
          <w:tcPr>
            <w:tcW w:w="1984" w:type="dxa"/>
            <w:shd w:val="clear" w:color="000000" w:fill="FFFFFF"/>
            <w:noWrap/>
            <w:vAlign w:val="center"/>
            <w:hideMark/>
          </w:tcPr>
          <w:p w14:paraId="627914F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7</w:t>
            </w:r>
          </w:p>
        </w:tc>
        <w:tc>
          <w:tcPr>
            <w:tcW w:w="1560" w:type="dxa"/>
            <w:shd w:val="clear" w:color="000000" w:fill="FFFFFF"/>
            <w:noWrap/>
            <w:vAlign w:val="center"/>
            <w:hideMark/>
          </w:tcPr>
          <w:p w14:paraId="5A268705"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64</w:t>
            </w:r>
          </w:p>
        </w:tc>
        <w:tc>
          <w:tcPr>
            <w:tcW w:w="2551" w:type="dxa"/>
            <w:shd w:val="clear" w:color="000000" w:fill="FFFFFF"/>
            <w:vAlign w:val="center"/>
            <w:hideMark/>
          </w:tcPr>
          <w:p w14:paraId="1316C09B"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r w:rsidR="002F4A3B" w:rsidRPr="00A666EB" w14:paraId="3EE854E1" w14:textId="77777777" w:rsidTr="00B96BC3">
        <w:trPr>
          <w:trHeight w:val="300"/>
        </w:trPr>
        <w:tc>
          <w:tcPr>
            <w:tcW w:w="3397" w:type="dxa"/>
            <w:gridSpan w:val="2"/>
            <w:shd w:val="clear" w:color="auto" w:fill="auto"/>
            <w:noWrap/>
            <w:vAlign w:val="center"/>
            <w:hideMark/>
          </w:tcPr>
          <w:p w14:paraId="581C25FF"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TỔNG SỐ</w:t>
            </w:r>
          </w:p>
        </w:tc>
        <w:tc>
          <w:tcPr>
            <w:tcW w:w="1418" w:type="dxa"/>
            <w:shd w:val="clear" w:color="auto" w:fill="auto"/>
            <w:noWrap/>
            <w:vAlign w:val="center"/>
            <w:hideMark/>
          </w:tcPr>
          <w:p w14:paraId="4AEA8EAA"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673</w:t>
            </w:r>
          </w:p>
        </w:tc>
        <w:tc>
          <w:tcPr>
            <w:tcW w:w="1276" w:type="dxa"/>
            <w:shd w:val="clear" w:color="auto" w:fill="auto"/>
            <w:noWrap/>
            <w:vAlign w:val="center"/>
            <w:hideMark/>
          </w:tcPr>
          <w:p w14:paraId="236FE03C"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4</w:t>
            </w:r>
          </w:p>
        </w:tc>
        <w:tc>
          <w:tcPr>
            <w:tcW w:w="992" w:type="dxa"/>
            <w:shd w:val="clear" w:color="auto" w:fill="auto"/>
            <w:noWrap/>
            <w:vAlign w:val="center"/>
            <w:hideMark/>
          </w:tcPr>
          <w:p w14:paraId="15FA146C"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677</w:t>
            </w:r>
          </w:p>
        </w:tc>
        <w:tc>
          <w:tcPr>
            <w:tcW w:w="1701" w:type="dxa"/>
            <w:shd w:val="clear" w:color="auto" w:fill="auto"/>
            <w:noWrap/>
            <w:vAlign w:val="center"/>
            <w:hideMark/>
          </w:tcPr>
          <w:p w14:paraId="35EE36AC"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2332</w:t>
            </w:r>
          </w:p>
        </w:tc>
        <w:tc>
          <w:tcPr>
            <w:tcW w:w="1984" w:type="dxa"/>
            <w:shd w:val="clear" w:color="auto" w:fill="auto"/>
            <w:noWrap/>
            <w:vAlign w:val="center"/>
            <w:hideMark/>
          </w:tcPr>
          <w:p w14:paraId="0EB42A3F"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436</w:t>
            </w:r>
          </w:p>
        </w:tc>
        <w:tc>
          <w:tcPr>
            <w:tcW w:w="1560" w:type="dxa"/>
            <w:shd w:val="clear" w:color="auto" w:fill="auto"/>
            <w:noWrap/>
            <w:vAlign w:val="center"/>
            <w:hideMark/>
          </w:tcPr>
          <w:p w14:paraId="30C56A7C" w14:textId="77777777" w:rsidR="00B96BC3" w:rsidRPr="00A666EB" w:rsidRDefault="00B96BC3" w:rsidP="00BE6E94">
            <w:pPr>
              <w:spacing w:before="0" w:after="0"/>
              <w:ind w:firstLine="0"/>
              <w:jc w:val="center"/>
              <w:rPr>
                <w:rFonts w:eastAsia="Times New Roman"/>
                <w:b/>
                <w:bCs/>
                <w:sz w:val="22"/>
                <w:szCs w:val="22"/>
              </w:rPr>
            </w:pPr>
            <w:r w:rsidRPr="00A666EB">
              <w:rPr>
                <w:rFonts w:eastAsia="Times New Roman"/>
                <w:b/>
                <w:bCs/>
                <w:sz w:val="22"/>
                <w:szCs w:val="22"/>
              </w:rPr>
              <w:t>2768</w:t>
            </w:r>
          </w:p>
        </w:tc>
        <w:tc>
          <w:tcPr>
            <w:tcW w:w="2551" w:type="dxa"/>
            <w:shd w:val="clear" w:color="auto" w:fill="auto"/>
            <w:vAlign w:val="center"/>
            <w:hideMark/>
          </w:tcPr>
          <w:p w14:paraId="2092E859" w14:textId="77777777" w:rsidR="00B96BC3" w:rsidRPr="00A666EB" w:rsidRDefault="00B96BC3" w:rsidP="00BE6E94">
            <w:pPr>
              <w:spacing w:before="0" w:after="0"/>
              <w:ind w:firstLine="0"/>
              <w:jc w:val="center"/>
              <w:rPr>
                <w:rFonts w:eastAsia="Times New Roman"/>
                <w:sz w:val="22"/>
                <w:szCs w:val="22"/>
              </w:rPr>
            </w:pPr>
            <w:r w:rsidRPr="00A666EB">
              <w:rPr>
                <w:rFonts w:eastAsia="Times New Roman"/>
                <w:sz w:val="22"/>
                <w:szCs w:val="22"/>
              </w:rPr>
              <w:t> </w:t>
            </w:r>
          </w:p>
        </w:tc>
      </w:tr>
    </w:tbl>
    <w:p w14:paraId="720D1E91" w14:textId="77777777" w:rsidR="00B96BC3" w:rsidRPr="00A666EB" w:rsidRDefault="00B96BC3" w:rsidP="00BE6E94">
      <w:pPr>
        <w:spacing w:before="40" w:after="0" w:line="340" w:lineRule="exact"/>
        <w:ind w:firstLine="720"/>
        <w:rPr>
          <w:b/>
          <w:bCs/>
        </w:rPr>
      </w:pPr>
    </w:p>
    <w:p w14:paraId="7C5A90EA" w14:textId="77777777" w:rsidR="00B96BC3" w:rsidRPr="00A666EB" w:rsidRDefault="00B96BC3" w:rsidP="00BE6E94">
      <w:pPr>
        <w:rPr>
          <w:b/>
          <w:bCs/>
        </w:rPr>
      </w:pPr>
      <w:r w:rsidRPr="00A666EB">
        <w:rPr>
          <w:b/>
          <w:bCs/>
        </w:rPr>
        <w:br w:type="page"/>
      </w:r>
    </w:p>
    <w:p w14:paraId="3976651B" w14:textId="1C7D67E0" w:rsidR="00B96BC3" w:rsidRPr="00A666EB" w:rsidRDefault="00B96BC3" w:rsidP="00BE6E94">
      <w:pPr>
        <w:spacing w:before="0" w:after="0"/>
        <w:jc w:val="center"/>
        <w:rPr>
          <w:b/>
          <w:bCs/>
          <w:sz w:val="26"/>
          <w:szCs w:val="26"/>
        </w:rPr>
      </w:pPr>
      <w:r w:rsidRPr="00A666EB">
        <w:rPr>
          <w:b/>
          <w:bCs/>
          <w:sz w:val="26"/>
          <w:szCs w:val="26"/>
        </w:rPr>
        <w:lastRenderedPageBreak/>
        <w:t xml:space="preserve">Phụ lục </w:t>
      </w:r>
      <w:r w:rsidR="00400639" w:rsidRPr="00A666EB">
        <w:rPr>
          <w:b/>
          <w:bCs/>
          <w:sz w:val="26"/>
          <w:szCs w:val="26"/>
        </w:rPr>
        <w:t>0</w:t>
      </w:r>
      <w:r w:rsidRPr="00A666EB">
        <w:rPr>
          <w:b/>
          <w:bCs/>
          <w:sz w:val="26"/>
          <w:szCs w:val="26"/>
        </w:rPr>
        <w:t>2</w:t>
      </w:r>
    </w:p>
    <w:p w14:paraId="0E119FA4" w14:textId="77777777" w:rsidR="00B96BC3" w:rsidRPr="00A666EB" w:rsidRDefault="00B96BC3" w:rsidP="00BE6E94">
      <w:pPr>
        <w:spacing w:before="0" w:after="0"/>
        <w:ind w:firstLine="0"/>
        <w:jc w:val="center"/>
        <w:rPr>
          <w:rFonts w:eastAsia="Times New Roman"/>
          <w:b/>
          <w:bCs/>
        </w:rPr>
      </w:pPr>
      <w:r w:rsidRPr="00A666EB">
        <w:rPr>
          <w:rFonts w:eastAsia="Times New Roman"/>
          <w:b/>
          <w:bCs/>
        </w:rPr>
        <w:t>TỔNG HỢP SỐ LIỆU CƠ SỞ VẬT CHẤT, TRANG THIẾT BỊ TẠI BỘ PHẬN MỘT CỬA CÁC CẤP</w:t>
      </w:r>
      <w:r w:rsidRPr="00A666EB">
        <w:rPr>
          <w:rFonts w:eastAsia="Times New Roman"/>
          <w:b/>
          <w:bCs/>
        </w:rPr>
        <w:br/>
        <w:t>TRÊN ĐỊA BÀN THÀNH PHỐ HÀ NỘI</w:t>
      </w:r>
    </w:p>
    <w:p w14:paraId="657FEEEB" w14:textId="77777777" w:rsidR="00516AAD" w:rsidRPr="00A666EB" w:rsidRDefault="00516AAD" w:rsidP="00BE6E94">
      <w:pPr>
        <w:spacing w:before="0" w:after="0"/>
        <w:ind w:firstLine="0"/>
        <w:jc w:val="center"/>
        <w:rPr>
          <w:rFonts w:eastAsia="Times New Roman"/>
          <w:b/>
          <w:bCs/>
        </w:rPr>
      </w:pPr>
    </w:p>
    <w:tbl>
      <w:tblPr>
        <w:tblW w:w="153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487"/>
        <w:gridCol w:w="896"/>
        <w:gridCol w:w="708"/>
        <w:gridCol w:w="730"/>
        <w:gridCol w:w="830"/>
        <w:gridCol w:w="850"/>
        <w:gridCol w:w="656"/>
        <w:gridCol w:w="656"/>
        <w:gridCol w:w="814"/>
        <w:gridCol w:w="851"/>
        <w:gridCol w:w="780"/>
        <w:gridCol w:w="779"/>
        <w:gridCol w:w="709"/>
        <w:gridCol w:w="850"/>
        <w:gridCol w:w="851"/>
        <w:gridCol w:w="709"/>
        <w:gridCol w:w="708"/>
        <w:gridCol w:w="806"/>
      </w:tblGrid>
      <w:tr w:rsidR="002F4A3B" w:rsidRPr="00A666EB" w14:paraId="38D14CC8" w14:textId="77777777" w:rsidTr="001C53ED">
        <w:trPr>
          <w:trHeight w:val="300"/>
        </w:trPr>
        <w:tc>
          <w:tcPr>
            <w:tcW w:w="640" w:type="dxa"/>
            <w:vMerge w:val="restart"/>
            <w:shd w:val="clear" w:color="000000" w:fill="FFFFFF"/>
            <w:noWrap/>
            <w:vAlign w:val="center"/>
            <w:hideMark/>
          </w:tcPr>
          <w:p w14:paraId="55262075"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STT</w:t>
            </w:r>
          </w:p>
        </w:tc>
        <w:tc>
          <w:tcPr>
            <w:tcW w:w="1487" w:type="dxa"/>
            <w:vMerge w:val="restart"/>
            <w:shd w:val="clear" w:color="000000" w:fill="FFFFFF"/>
            <w:noWrap/>
            <w:vAlign w:val="center"/>
            <w:hideMark/>
          </w:tcPr>
          <w:p w14:paraId="32B80617"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Đơn vị</w:t>
            </w:r>
          </w:p>
        </w:tc>
        <w:tc>
          <w:tcPr>
            <w:tcW w:w="2334" w:type="dxa"/>
            <w:gridSpan w:val="3"/>
            <w:shd w:val="clear" w:color="000000" w:fill="FFFFFF"/>
            <w:noWrap/>
            <w:vAlign w:val="center"/>
            <w:hideMark/>
          </w:tcPr>
          <w:p w14:paraId="58CE752C"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xml:space="preserve">Bộ nhận diện </w:t>
            </w:r>
          </w:p>
          <w:p w14:paraId="03720A81"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thương hiệu</w:t>
            </w:r>
          </w:p>
        </w:tc>
        <w:tc>
          <w:tcPr>
            <w:tcW w:w="8626" w:type="dxa"/>
            <w:gridSpan w:val="11"/>
            <w:shd w:val="clear" w:color="000000" w:fill="FFFFFF"/>
            <w:noWrap/>
            <w:vAlign w:val="center"/>
            <w:hideMark/>
          </w:tcPr>
          <w:p w14:paraId="4909B175"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Hạ tầng, cơ sở vật chất, trang thiết bị</w:t>
            </w:r>
          </w:p>
        </w:tc>
        <w:tc>
          <w:tcPr>
            <w:tcW w:w="709" w:type="dxa"/>
            <w:vMerge w:val="restart"/>
            <w:shd w:val="clear" w:color="000000" w:fill="FFFFFF"/>
            <w:vAlign w:val="center"/>
            <w:hideMark/>
          </w:tcPr>
          <w:p w14:paraId="13E9B0FF"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Hạ tầng CNTT</w:t>
            </w:r>
          </w:p>
        </w:tc>
        <w:tc>
          <w:tcPr>
            <w:tcW w:w="708" w:type="dxa"/>
            <w:vMerge w:val="restart"/>
            <w:shd w:val="clear" w:color="000000" w:fill="FFFFFF"/>
            <w:vAlign w:val="center"/>
            <w:hideMark/>
          </w:tcPr>
          <w:p w14:paraId="0737D1CD"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Đầu tư cải tạo (đã đầu tư/đang đầu tư)</w:t>
            </w:r>
          </w:p>
        </w:tc>
        <w:tc>
          <w:tcPr>
            <w:tcW w:w="806" w:type="dxa"/>
            <w:vMerge w:val="restart"/>
            <w:shd w:val="clear" w:color="000000" w:fill="FFFFFF"/>
            <w:noWrap/>
            <w:vAlign w:val="center"/>
            <w:hideMark/>
          </w:tcPr>
          <w:p w14:paraId="03784A91"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Ghi chú</w:t>
            </w:r>
          </w:p>
        </w:tc>
      </w:tr>
      <w:tr w:rsidR="002F4A3B" w:rsidRPr="00A666EB" w14:paraId="34E55C59" w14:textId="77777777" w:rsidTr="001C53ED">
        <w:trPr>
          <w:trHeight w:val="1425"/>
        </w:trPr>
        <w:tc>
          <w:tcPr>
            <w:tcW w:w="640" w:type="dxa"/>
            <w:vMerge/>
            <w:vAlign w:val="center"/>
            <w:hideMark/>
          </w:tcPr>
          <w:p w14:paraId="507B5FA9" w14:textId="77777777" w:rsidR="00B96BC3" w:rsidRPr="00A666EB" w:rsidRDefault="00B96BC3" w:rsidP="00BE6E94">
            <w:pPr>
              <w:spacing w:before="0" w:after="0"/>
              <w:ind w:firstLine="0"/>
              <w:jc w:val="left"/>
              <w:rPr>
                <w:rFonts w:eastAsia="Times New Roman"/>
                <w:b/>
                <w:bCs/>
                <w:sz w:val="20"/>
                <w:szCs w:val="20"/>
              </w:rPr>
            </w:pPr>
          </w:p>
        </w:tc>
        <w:tc>
          <w:tcPr>
            <w:tcW w:w="1487" w:type="dxa"/>
            <w:vMerge/>
            <w:vAlign w:val="center"/>
            <w:hideMark/>
          </w:tcPr>
          <w:p w14:paraId="2811A96B" w14:textId="77777777" w:rsidR="00B96BC3" w:rsidRPr="00A666EB" w:rsidRDefault="00B96BC3" w:rsidP="00BE6E94">
            <w:pPr>
              <w:spacing w:before="0" w:after="0"/>
              <w:ind w:firstLine="0"/>
              <w:jc w:val="center"/>
              <w:rPr>
                <w:rFonts w:eastAsia="Times New Roman"/>
                <w:b/>
                <w:bCs/>
                <w:sz w:val="20"/>
                <w:szCs w:val="20"/>
              </w:rPr>
            </w:pPr>
          </w:p>
        </w:tc>
        <w:tc>
          <w:tcPr>
            <w:tcW w:w="896" w:type="dxa"/>
            <w:shd w:val="clear" w:color="000000" w:fill="FFFFFF"/>
            <w:vAlign w:val="center"/>
            <w:hideMark/>
          </w:tcPr>
          <w:p w14:paraId="489D2B3D"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Tên thương hiệu</w:t>
            </w:r>
          </w:p>
        </w:tc>
        <w:tc>
          <w:tcPr>
            <w:tcW w:w="708" w:type="dxa"/>
            <w:shd w:val="clear" w:color="000000" w:fill="FFFFFF"/>
            <w:vAlign w:val="center"/>
            <w:hideMark/>
          </w:tcPr>
          <w:p w14:paraId="509093EF"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Các ứng dụng biểu đạt</w:t>
            </w:r>
          </w:p>
        </w:tc>
        <w:tc>
          <w:tcPr>
            <w:tcW w:w="730" w:type="dxa"/>
            <w:shd w:val="clear" w:color="000000" w:fill="FFFFFF"/>
            <w:vAlign w:val="center"/>
            <w:hideMark/>
          </w:tcPr>
          <w:p w14:paraId="55880A52"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Ứng dụng nội, ngoại thất</w:t>
            </w:r>
          </w:p>
        </w:tc>
        <w:tc>
          <w:tcPr>
            <w:tcW w:w="830" w:type="dxa"/>
            <w:shd w:val="clear" w:color="000000" w:fill="FFFFFF"/>
            <w:vAlign w:val="center"/>
            <w:hideMark/>
          </w:tcPr>
          <w:p w14:paraId="5F00C51A"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Máy tính công dân tra cứu</w:t>
            </w:r>
          </w:p>
        </w:tc>
        <w:tc>
          <w:tcPr>
            <w:tcW w:w="850" w:type="dxa"/>
            <w:shd w:val="clear" w:color="000000" w:fill="FFFFFF"/>
            <w:vAlign w:val="center"/>
            <w:hideMark/>
          </w:tcPr>
          <w:p w14:paraId="3B966411"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Máy tính CBCC</w:t>
            </w:r>
          </w:p>
        </w:tc>
        <w:tc>
          <w:tcPr>
            <w:tcW w:w="656" w:type="dxa"/>
            <w:shd w:val="clear" w:color="000000" w:fill="FFFFFF"/>
            <w:vAlign w:val="center"/>
            <w:hideMark/>
          </w:tcPr>
          <w:p w14:paraId="1389B00D"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Máy in</w:t>
            </w:r>
          </w:p>
        </w:tc>
        <w:tc>
          <w:tcPr>
            <w:tcW w:w="656" w:type="dxa"/>
            <w:shd w:val="clear" w:color="000000" w:fill="FFFFFF"/>
            <w:vAlign w:val="center"/>
            <w:hideMark/>
          </w:tcPr>
          <w:p w14:paraId="2433AE54"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Máy scan</w:t>
            </w:r>
          </w:p>
        </w:tc>
        <w:tc>
          <w:tcPr>
            <w:tcW w:w="814" w:type="dxa"/>
            <w:shd w:val="clear" w:color="000000" w:fill="FFFFFF"/>
            <w:vAlign w:val="center"/>
            <w:hideMark/>
          </w:tcPr>
          <w:p w14:paraId="6DB38A8E"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Máy lấy số tự động</w:t>
            </w:r>
          </w:p>
        </w:tc>
        <w:tc>
          <w:tcPr>
            <w:tcW w:w="851" w:type="dxa"/>
            <w:shd w:val="clear" w:color="000000" w:fill="FFFFFF"/>
            <w:vAlign w:val="center"/>
            <w:hideMark/>
          </w:tcPr>
          <w:p w14:paraId="1BD752B6"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Hệ thống camera giám sát</w:t>
            </w:r>
          </w:p>
        </w:tc>
        <w:tc>
          <w:tcPr>
            <w:tcW w:w="780" w:type="dxa"/>
            <w:shd w:val="clear" w:color="000000" w:fill="FFFFFF"/>
            <w:vAlign w:val="center"/>
            <w:hideMark/>
          </w:tcPr>
          <w:p w14:paraId="2E8CE3F7"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Thiết bị đánh giá hài lòng</w:t>
            </w:r>
          </w:p>
        </w:tc>
        <w:tc>
          <w:tcPr>
            <w:tcW w:w="779" w:type="dxa"/>
            <w:shd w:val="clear" w:color="000000" w:fill="FFFFFF"/>
            <w:vAlign w:val="center"/>
            <w:hideMark/>
          </w:tcPr>
          <w:p w14:paraId="6E123805"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Thiết bị khác</w:t>
            </w:r>
          </w:p>
        </w:tc>
        <w:tc>
          <w:tcPr>
            <w:tcW w:w="709" w:type="dxa"/>
            <w:shd w:val="clear" w:color="000000" w:fill="FFFFFF"/>
            <w:vAlign w:val="center"/>
            <w:hideMark/>
          </w:tcPr>
          <w:p w14:paraId="4BFC07FC"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Dịch vụ phụ trợ</w:t>
            </w:r>
          </w:p>
        </w:tc>
        <w:tc>
          <w:tcPr>
            <w:tcW w:w="850" w:type="dxa"/>
            <w:shd w:val="clear" w:color="000000" w:fill="FFFFFF"/>
            <w:vAlign w:val="center"/>
            <w:hideMark/>
          </w:tcPr>
          <w:p w14:paraId="1ECB253E"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Cảnh quan khuôn viên trụ sở</w:t>
            </w:r>
          </w:p>
        </w:tc>
        <w:tc>
          <w:tcPr>
            <w:tcW w:w="851" w:type="dxa"/>
            <w:shd w:val="clear" w:color="000000" w:fill="FFFFFF"/>
            <w:vAlign w:val="center"/>
            <w:hideMark/>
          </w:tcPr>
          <w:p w14:paraId="72607511"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Diện tích</w:t>
            </w:r>
          </w:p>
        </w:tc>
        <w:tc>
          <w:tcPr>
            <w:tcW w:w="709" w:type="dxa"/>
            <w:vMerge/>
            <w:vAlign w:val="center"/>
            <w:hideMark/>
          </w:tcPr>
          <w:p w14:paraId="7977FA31" w14:textId="77777777" w:rsidR="00B96BC3" w:rsidRPr="00A666EB" w:rsidRDefault="00B96BC3" w:rsidP="00BE6E94">
            <w:pPr>
              <w:spacing w:before="0" w:after="0"/>
              <w:ind w:firstLine="0"/>
              <w:jc w:val="left"/>
              <w:rPr>
                <w:rFonts w:eastAsia="Times New Roman"/>
                <w:b/>
                <w:bCs/>
                <w:sz w:val="20"/>
                <w:szCs w:val="20"/>
              </w:rPr>
            </w:pPr>
          </w:p>
        </w:tc>
        <w:tc>
          <w:tcPr>
            <w:tcW w:w="708" w:type="dxa"/>
            <w:vMerge/>
            <w:vAlign w:val="center"/>
            <w:hideMark/>
          </w:tcPr>
          <w:p w14:paraId="0AC63519" w14:textId="77777777" w:rsidR="00B96BC3" w:rsidRPr="00A666EB" w:rsidRDefault="00B96BC3" w:rsidP="00BE6E94">
            <w:pPr>
              <w:spacing w:before="0" w:after="0"/>
              <w:ind w:firstLine="0"/>
              <w:jc w:val="left"/>
              <w:rPr>
                <w:rFonts w:eastAsia="Times New Roman"/>
                <w:b/>
                <w:bCs/>
                <w:sz w:val="20"/>
                <w:szCs w:val="20"/>
              </w:rPr>
            </w:pPr>
          </w:p>
        </w:tc>
        <w:tc>
          <w:tcPr>
            <w:tcW w:w="806" w:type="dxa"/>
            <w:vMerge/>
            <w:vAlign w:val="center"/>
            <w:hideMark/>
          </w:tcPr>
          <w:p w14:paraId="70EFA6F8" w14:textId="77777777" w:rsidR="00B96BC3" w:rsidRPr="00A666EB" w:rsidRDefault="00B96BC3" w:rsidP="00BE6E94">
            <w:pPr>
              <w:spacing w:before="0" w:after="0"/>
              <w:ind w:firstLine="0"/>
              <w:jc w:val="left"/>
              <w:rPr>
                <w:rFonts w:eastAsia="Times New Roman"/>
                <w:b/>
                <w:bCs/>
                <w:sz w:val="20"/>
                <w:szCs w:val="20"/>
              </w:rPr>
            </w:pPr>
          </w:p>
        </w:tc>
      </w:tr>
      <w:tr w:rsidR="002F4A3B" w:rsidRPr="00A666EB" w14:paraId="78F572CF" w14:textId="77777777" w:rsidTr="001C53ED">
        <w:trPr>
          <w:trHeight w:val="510"/>
        </w:trPr>
        <w:tc>
          <w:tcPr>
            <w:tcW w:w="640" w:type="dxa"/>
            <w:shd w:val="clear" w:color="000000" w:fill="FFFFFF"/>
            <w:noWrap/>
            <w:vAlign w:val="center"/>
            <w:hideMark/>
          </w:tcPr>
          <w:p w14:paraId="5E149DAB"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I</w:t>
            </w:r>
          </w:p>
        </w:tc>
        <w:tc>
          <w:tcPr>
            <w:tcW w:w="1487" w:type="dxa"/>
            <w:shd w:val="clear" w:color="000000" w:fill="FFFFFF"/>
            <w:noWrap/>
            <w:vAlign w:val="center"/>
            <w:hideMark/>
          </w:tcPr>
          <w:p w14:paraId="57F19312"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CẤP SỞ</w:t>
            </w:r>
          </w:p>
        </w:tc>
        <w:tc>
          <w:tcPr>
            <w:tcW w:w="896" w:type="dxa"/>
            <w:shd w:val="clear" w:color="000000" w:fill="FFFFFF"/>
            <w:noWrap/>
            <w:vAlign w:val="center"/>
            <w:hideMark/>
          </w:tcPr>
          <w:p w14:paraId="69A3ED3B"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73</w:t>
            </w:r>
          </w:p>
        </w:tc>
        <w:tc>
          <w:tcPr>
            <w:tcW w:w="708" w:type="dxa"/>
            <w:shd w:val="clear" w:color="000000" w:fill="FFFFFF"/>
            <w:noWrap/>
            <w:vAlign w:val="center"/>
            <w:hideMark/>
          </w:tcPr>
          <w:p w14:paraId="50D0EC84"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70</w:t>
            </w:r>
          </w:p>
        </w:tc>
        <w:tc>
          <w:tcPr>
            <w:tcW w:w="730" w:type="dxa"/>
            <w:shd w:val="clear" w:color="000000" w:fill="FFFFFF"/>
            <w:noWrap/>
            <w:vAlign w:val="center"/>
            <w:hideMark/>
          </w:tcPr>
          <w:p w14:paraId="7A0E55FF"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70</w:t>
            </w:r>
          </w:p>
        </w:tc>
        <w:tc>
          <w:tcPr>
            <w:tcW w:w="830" w:type="dxa"/>
            <w:shd w:val="clear" w:color="000000" w:fill="FFFFFF"/>
            <w:noWrap/>
            <w:vAlign w:val="center"/>
            <w:hideMark/>
          </w:tcPr>
          <w:p w14:paraId="130613DF"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65</w:t>
            </w:r>
          </w:p>
        </w:tc>
        <w:tc>
          <w:tcPr>
            <w:tcW w:w="850" w:type="dxa"/>
            <w:shd w:val="clear" w:color="000000" w:fill="FFFFFF"/>
            <w:noWrap/>
            <w:vAlign w:val="center"/>
            <w:hideMark/>
          </w:tcPr>
          <w:p w14:paraId="6B350BC7"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255</w:t>
            </w:r>
          </w:p>
        </w:tc>
        <w:tc>
          <w:tcPr>
            <w:tcW w:w="656" w:type="dxa"/>
            <w:shd w:val="clear" w:color="000000" w:fill="FFFFFF"/>
            <w:noWrap/>
            <w:vAlign w:val="center"/>
            <w:hideMark/>
          </w:tcPr>
          <w:p w14:paraId="6D11D337"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187</w:t>
            </w:r>
          </w:p>
        </w:tc>
        <w:tc>
          <w:tcPr>
            <w:tcW w:w="656" w:type="dxa"/>
            <w:shd w:val="clear" w:color="000000" w:fill="FFFFFF"/>
            <w:noWrap/>
            <w:vAlign w:val="center"/>
            <w:hideMark/>
          </w:tcPr>
          <w:p w14:paraId="5FE0E3FB"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88</w:t>
            </w:r>
          </w:p>
        </w:tc>
        <w:tc>
          <w:tcPr>
            <w:tcW w:w="814" w:type="dxa"/>
            <w:shd w:val="clear" w:color="000000" w:fill="FFFFFF"/>
            <w:noWrap/>
            <w:vAlign w:val="center"/>
            <w:hideMark/>
          </w:tcPr>
          <w:p w14:paraId="51970FE4"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36</w:t>
            </w:r>
          </w:p>
        </w:tc>
        <w:tc>
          <w:tcPr>
            <w:tcW w:w="851" w:type="dxa"/>
            <w:shd w:val="clear" w:color="000000" w:fill="FFFFFF"/>
            <w:noWrap/>
            <w:vAlign w:val="center"/>
            <w:hideMark/>
          </w:tcPr>
          <w:p w14:paraId="2B497366"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88</w:t>
            </w:r>
          </w:p>
        </w:tc>
        <w:tc>
          <w:tcPr>
            <w:tcW w:w="780" w:type="dxa"/>
            <w:shd w:val="clear" w:color="000000" w:fill="FFFFFF"/>
            <w:noWrap/>
            <w:vAlign w:val="center"/>
            <w:hideMark/>
          </w:tcPr>
          <w:p w14:paraId="3BDCD42A"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14</w:t>
            </w:r>
          </w:p>
        </w:tc>
        <w:tc>
          <w:tcPr>
            <w:tcW w:w="779" w:type="dxa"/>
            <w:shd w:val="clear" w:color="000000" w:fill="FFFFFF"/>
            <w:noWrap/>
            <w:vAlign w:val="center"/>
            <w:hideMark/>
          </w:tcPr>
          <w:p w14:paraId="21C42D5F"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23</w:t>
            </w:r>
          </w:p>
        </w:tc>
        <w:tc>
          <w:tcPr>
            <w:tcW w:w="709" w:type="dxa"/>
            <w:shd w:val="clear" w:color="000000" w:fill="FFFFFF"/>
            <w:noWrap/>
            <w:vAlign w:val="center"/>
            <w:hideMark/>
          </w:tcPr>
          <w:p w14:paraId="7E0D4E61"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w:t>
            </w:r>
          </w:p>
        </w:tc>
        <w:tc>
          <w:tcPr>
            <w:tcW w:w="850" w:type="dxa"/>
            <w:shd w:val="clear" w:color="000000" w:fill="FFFFFF"/>
            <w:noWrap/>
            <w:vAlign w:val="center"/>
            <w:hideMark/>
          </w:tcPr>
          <w:p w14:paraId="5F84DA45" w14:textId="77777777" w:rsidR="00B96BC3" w:rsidRPr="00A666EB" w:rsidRDefault="00B96BC3" w:rsidP="00BE6E94">
            <w:pPr>
              <w:spacing w:before="0" w:after="0"/>
              <w:ind w:firstLine="0"/>
              <w:jc w:val="left"/>
              <w:rPr>
                <w:rFonts w:eastAsia="Times New Roman"/>
                <w:b/>
                <w:bCs/>
                <w:sz w:val="20"/>
                <w:szCs w:val="20"/>
              </w:rPr>
            </w:pPr>
            <w:r w:rsidRPr="00A666EB">
              <w:rPr>
                <w:rFonts w:eastAsia="Times New Roman"/>
                <w:b/>
                <w:bCs/>
                <w:sz w:val="20"/>
                <w:szCs w:val="20"/>
              </w:rPr>
              <w:t> </w:t>
            </w:r>
          </w:p>
        </w:tc>
        <w:tc>
          <w:tcPr>
            <w:tcW w:w="851" w:type="dxa"/>
            <w:shd w:val="clear" w:color="000000" w:fill="FFFFFF"/>
            <w:vAlign w:val="center"/>
            <w:hideMark/>
          </w:tcPr>
          <w:p w14:paraId="06B66CCD"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24 đơn vị &lt;40 m2</w:t>
            </w:r>
          </w:p>
        </w:tc>
        <w:tc>
          <w:tcPr>
            <w:tcW w:w="709" w:type="dxa"/>
            <w:shd w:val="clear" w:color="000000" w:fill="FFFFFF"/>
            <w:vAlign w:val="center"/>
            <w:hideMark/>
          </w:tcPr>
          <w:p w14:paraId="1F789EE2" w14:textId="77777777" w:rsidR="00B96BC3" w:rsidRPr="00A666EB" w:rsidRDefault="00B96BC3" w:rsidP="00BE6E94">
            <w:pPr>
              <w:spacing w:before="0" w:after="0"/>
              <w:ind w:firstLine="0"/>
              <w:jc w:val="left"/>
              <w:rPr>
                <w:rFonts w:eastAsia="Times New Roman"/>
                <w:b/>
                <w:bCs/>
                <w:sz w:val="20"/>
                <w:szCs w:val="20"/>
              </w:rPr>
            </w:pPr>
            <w:r w:rsidRPr="00A666EB">
              <w:rPr>
                <w:rFonts w:eastAsia="Times New Roman"/>
                <w:b/>
                <w:bCs/>
                <w:sz w:val="20"/>
                <w:szCs w:val="20"/>
              </w:rPr>
              <w:t> </w:t>
            </w:r>
          </w:p>
        </w:tc>
        <w:tc>
          <w:tcPr>
            <w:tcW w:w="708" w:type="dxa"/>
            <w:shd w:val="clear" w:color="000000" w:fill="FFFFFF"/>
            <w:noWrap/>
            <w:vAlign w:val="center"/>
            <w:hideMark/>
          </w:tcPr>
          <w:p w14:paraId="71741698" w14:textId="77777777" w:rsidR="00B96BC3" w:rsidRPr="00A666EB" w:rsidRDefault="00B96BC3" w:rsidP="00BE6E94">
            <w:pPr>
              <w:spacing w:before="0" w:after="0"/>
              <w:ind w:firstLine="0"/>
              <w:jc w:val="left"/>
              <w:rPr>
                <w:rFonts w:eastAsia="Times New Roman"/>
                <w:b/>
                <w:bCs/>
                <w:sz w:val="20"/>
                <w:szCs w:val="20"/>
              </w:rPr>
            </w:pPr>
            <w:r w:rsidRPr="00A666EB">
              <w:rPr>
                <w:rFonts w:eastAsia="Times New Roman"/>
                <w:b/>
                <w:bCs/>
                <w:sz w:val="20"/>
                <w:szCs w:val="20"/>
              </w:rPr>
              <w:t> </w:t>
            </w:r>
          </w:p>
        </w:tc>
        <w:tc>
          <w:tcPr>
            <w:tcW w:w="806" w:type="dxa"/>
            <w:shd w:val="clear" w:color="000000" w:fill="FFFFFF"/>
            <w:noWrap/>
            <w:vAlign w:val="center"/>
            <w:hideMark/>
          </w:tcPr>
          <w:p w14:paraId="0D93C4E6" w14:textId="77777777" w:rsidR="00B96BC3" w:rsidRPr="00A666EB" w:rsidRDefault="00B96BC3" w:rsidP="00BE6E94">
            <w:pPr>
              <w:spacing w:before="0" w:after="0"/>
              <w:ind w:firstLine="0"/>
              <w:jc w:val="left"/>
              <w:rPr>
                <w:rFonts w:eastAsia="Times New Roman"/>
                <w:b/>
                <w:bCs/>
                <w:sz w:val="20"/>
                <w:szCs w:val="20"/>
              </w:rPr>
            </w:pPr>
            <w:r w:rsidRPr="00A666EB">
              <w:rPr>
                <w:rFonts w:eastAsia="Times New Roman"/>
                <w:b/>
                <w:bCs/>
                <w:sz w:val="20"/>
                <w:szCs w:val="20"/>
              </w:rPr>
              <w:t> </w:t>
            </w:r>
          </w:p>
        </w:tc>
      </w:tr>
      <w:tr w:rsidR="002F4A3B" w:rsidRPr="00A666EB" w14:paraId="768AFF6D" w14:textId="77777777" w:rsidTr="001C53ED">
        <w:trPr>
          <w:trHeight w:val="300"/>
        </w:trPr>
        <w:tc>
          <w:tcPr>
            <w:tcW w:w="640" w:type="dxa"/>
            <w:shd w:val="clear" w:color="000000" w:fill="FFFFFF"/>
            <w:noWrap/>
            <w:vAlign w:val="center"/>
            <w:hideMark/>
          </w:tcPr>
          <w:p w14:paraId="7B42656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1487" w:type="dxa"/>
            <w:shd w:val="clear" w:color="000000" w:fill="FFFFFF"/>
            <w:noWrap/>
            <w:vAlign w:val="center"/>
            <w:hideMark/>
          </w:tcPr>
          <w:p w14:paraId="3D3A457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Ban Dân tộc</w:t>
            </w:r>
          </w:p>
        </w:tc>
        <w:tc>
          <w:tcPr>
            <w:tcW w:w="896" w:type="dxa"/>
            <w:shd w:val="clear" w:color="000000" w:fill="FFFFFF"/>
            <w:vAlign w:val="center"/>
            <w:hideMark/>
          </w:tcPr>
          <w:p w14:paraId="7F86CC1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7150E94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4812D92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1621B79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vAlign w:val="center"/>
            <w:hideMark/>
          </w:tcPr>
          <w:p w14:paraId="268BD59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vAlign w:val="center"/>
            <w:hideMark/>
          </w:tcPr>
          <w:p w14:paraId="5D8E109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vAlign w:val="center"/>
            <w:hideMark/>
          </w:tcPr>
          <w:p w14:paraId="2E1F720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14" w:type="dxa"/>
            <w:shd w:val="clear" w:color="000000" w:fill="FFFFFF"/>
            <w:vAlign w:val="center"/>
            <w:hideMark/>
          </w:tcPr>
          <w:p w14:paraId="07667C7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1" w:type="dxa"/>
            <w:shd w:val="clear" w:color="000000" w:fill="FFFFFF"/>
            <w:vAlign w:val="center"/>
            <w:hideMark/>
          </w:tcPr>
          <w:p w14:paraId="01C0C53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vAlign w:val="center"/>
            <w:hideMark/>
          </w:tcPr>
          <w:p w14:paraId="5B5B3B8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560794B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9" w:type="dxa"/>
            <w:shd w:val="clear" w:color="000000" w:fill="FFFFFF"/>
            <w:vAlign w:val="center"/>
            <w:hideMark/>
          </w:tcPr>
          <w:p w14:paraId="7BE220A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2D0C7D0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5324D92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48 m2</w:t>
            </w:r>
          </w:p>
        </w:tc>
        <w:tc>
          <w:tcPr>
            <w:tcW w:w="709" w:type="dxa"/>
            <w:shd w:val="clear" w:color="000000" w:fill="FFFFFF"/>
            <w:vAlign w:val="center"/>
            <w:hideMark/>
          </w:tcPr>
          <w:p w14:paraId="47AB405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0FD0835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4D4BF88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4CC997AC" w14:textId="77777777" w:rsidTr="001C53ED">
        <w:trPr>
          <w:trHeight w:val="300"/>
        </w:trPr>
        <w:tc>
          <w:tcPr>
            <w:tcW w:w="640" w:type="dxa"/>
            <w:shd w:val="clear" w:color="000000" w:fill="FFFFFF"/>
            <w:noWrap/>
            <w:vAlign w:val="center"/>
            <w:hideMark/>
          </w:tcPr>
          <w:p w14:paraId="4D76005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1487" w:type="dxa"/>
            <w:shd w:val="clear" w:color="000000" w:fill="FFFFFF"/>
            <w:noWrap/>
            <w:vAlign w:val="center"/>
            <w:hideMark/>
          </w:tcPr>
          <w:p w14:paraId="42F8F51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BQL CKCNCX</w:t>
            </w:r>
          </w:p>
        </w:tc>
        <w:tc>
          <w:tcPr>
            <w:tcW w:w="896" w:type="dxa"/>
            <w:shd w:val="clear" w:color="000000" w:fill="FFFFFF"/>
            <w:vAlign w:val="center"/>
            <w:hideMark/>
          </w:tcPr>
          <w:p w14:paraId="63DF05C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7DEDE41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2A53E15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6EF83C5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442FB3D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vAlign w:val="center"/>
            <w:hideMark/>
          </w:tcPr>
          <w:p w14:paraId="7514129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vAlign w:val="center"/>
            <w:hideMark/>
          </w:tcPr>
          <w:p w14:paraId="1E1A9EA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14" w:type="dxa"/>
            <w:shd w:val="clear" w:color="000000" w:fill="FFFFFF"/>
            <w:vAlign w:val="center"/>
            <w:hideMark/>
          </w:tcPr>
          <w:p w14:paraId="7E4608B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5FC96BA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vAlign w:val="center"/>
            <w:hideMark/>
          </w:tcPr>
          <w:p w14:paraId="4D3507B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0674F97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vAlign w:val="center"/>
            <w:hideMark/>
          </w:tcPr>
          <w:p w14:paraId="50929D0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239FC14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42C5CA0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80 m2</w:t>
            </w:r>
          </w:p>
        </w:tc>
        <w:tc>
          <w:tcPr>
            <w:tcW w:w="709" w:type="dxa"/>
            <w:shd w:val="clear" w:color="000000" w:fill="FFFFFF"/>
            <w:vAlign w:val="center"/>
            <w:hideMark/>
          </w:tcPr>
          <w:p w14:paraId="38E4729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2F0C007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7A7A9C4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15E39293" w14:textId="77777777" w:rsidTr="001C53ED">
        <w:trPr>
          <w:trHeight w:val="600"/>
        </w:trPr>
        <w:tc>
          <w:tcPr>
            <w:tcW w:w="640" w:type="dxa"/>
            <w:shd w:val="clear" w:color="000000" w:fill="FFFFFF"/>
            <w:noWrap/>
            <w:vAlign w:val="center"/>
            <w:hideMark/>
          </w:tcPr>
          <w:p w14:paraId="6CCC798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1487" w:type="dxa"/>
            <w:shd w:val="clear" w:color="000000" w:fill="FFFFFF"/>
            <w:noWrap/>
            <w:vAlign w:val="center"/>
            <w:hideMark/>
          </w:tcPr>
          <w:p w14:paraId="7B5EF3E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GTVT</w:t>
            </w:r>
          </w:p>
        </w:tc>
        <w:tc>
          <w:tcPr>
            <w:tcW w:w="896" w:type="dxa"/>
            <w:shd w:val="clear" w:color="000000" w:fill="FFFFFF"/>
            <w:vAlign w:val="center"/>
            <w:hideMark/>
          </w:tcPr>
          <w:p w14:paraId="04C0BAD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08" w:type="dxa"/>
            <w:shd w:val="clear" w:color="000000" w:fill="FFFFFF"/>
            <w:vAlign w:val="center"/>
            <w:hideMark/>
          </w:tcPr>
          <w:p w14:paraId="70CBB72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523EE54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51EDD98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vAlign w:val="center"/>
            <w:hideMark/>
          </w:tcPr>
          <w:p w14:paraId="2CBF3E5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9</w:t>
            </w:r>
          </w:p>
        </w:tc>
        <w:tc>
          <w:tcPr>
            <w:tcW w:w="656" w:type="dxa"/>
            <w:shd w:val="clear" w:color="000000" w:fill="FFFFFF"/>
            <w:vAlign w:val="center"/>
            <w:hideMark/>
          </w:tcPr>
          <w:p w14:paraId="3FC6E30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656" w:type="dxa"/>
            <w:shd w:val="clear" w:color="000000" w:fill="FFFFFF"/>
            <w:vAlign w:val="center"/>
            <w:hideMark/>
          </w:tcPr>
          <w:p w14:paraId="4C00341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14" w:type="dxa"/>
            <w:shd w:val="clear" w:color="000000" w:fill="FFFFFF"/>
            <w:vAlign w:val="center"/>
            <w:hideMark/>
          </w:tcPr>
          <w:p w14:paraId="3EDB718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1" w:type="dxa"/>
            <w:shd w:val="clear" w:color="000000" w:fill="FFFFFF"/>
            <w:vAlign w:val="center"/>
            <w:hideMark/>
          </w:tcPr>
          <w:p w14:paraId="039F4F1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80" w:type="dxa"/>
            <w:shd w:val="clear" w:color="000000" w:fill="FFFFFF"/>
            <w:vAlign w:val="center"/>
            <w:hideMark/>
          </w:tcPr>
          <w:p w14:paraId="11A8FEC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779" w:type="dxa"/>
            <w:shd w:val="clear" w:color="000000" w:fill="FFFFFF"/>
            <w:vAlign w:val="center"/>
            <w:hideMark/>
          </w:tcPr>
          <w:p w14:paraId="1B436D6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09" w:type="dxa"/>
            <w:shd w:val="clear" w:color="000000" w:fill="FFFFFF"/>
            <w:vAlign w:val="center"/>
            <w:hideMark/>
          </w:tcPr>
          <w:p w14:paraId="04C85F4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15FC31B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070BE3D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150 m2</w:t>
            </w:r>
          </w:p>
        </w:tc>
        <w:tc>
          <w:tcPr>
            <w:tcW w:w="709" w:type="dxa"/>
            <w:shd w:val="clear" w:color="000000" w:fill="FFFFFF"/>
            <w:vAlign w:val="center"/>
            <w:hideMark/>
          </w:tcPr>
          <w:p w14:paraId="6E2F947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325F039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Đã cải tạo</w:t>
            </w:r>
          </w:p>
        </w:tc>
        <w:tc>
          <w:tcPr>
            <w:tcW w:w="806" w:type="dxa"/>
            <w:shd w:val="clear" w:color="000000" w:fill="FFFFFF"/>
            <w:noWrap/>
            <w:vAlign w:val="center"/>
            <w:hideMark/>
          </w:tcPr>
          <w:p w14:paraId="02190BB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3475C5B9" w14:textId="77777777" w:rsidTr="001C53ED">
        <w:trPr>
          <w:trHeight w:val="300"/>
        </w:trPr>
        <w:tc>
          <w:tcPr>
            <w:tcW w:w="640" w:type="dxa"/>
            <w:vMerge w:val="restart"/>
            <w:shd w:val="clear" w:color="000000" w:fill="FFFFFF"/>
            <w:noWrap/>
            <w:vAlign w:val="center"/>
            <w:hideMark/>
          </w:tcPr>
          <w:p w14:paraId="567AC72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1487" w:type="dxa"/>
            <w:shd w:val="clear" w:color="000000" w:fill="FFFFFF"/>
            <w:noWrap/>
            <w:vAlign w:val="center"/>
            <w:hideMark/>
          </w:tcPr>
          <w:p w14:paraId="3F36108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LĐTBXH</w:t>
            </w:r>
          </w:p>
        </w:tc>
        <w:tc>
          <w:tcPr>
            <w:tcW w:w="896" w:type="dxa"/>
            <w:shd w:val="clear" w:color="000000" w:fill="FFFFFF"/>
            <w:vAlign w:val="center"/>
            <w:hideMark/>
          </w:tcPr>
          <w:p w14:paraId="18251F8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63383E8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7FC2FCB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766592C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31BCD33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656" w:type="dxa"/>
            <w:shd w:val="clear" w:color="000000" w:fill="FFFFFF"/>
            <w:vAlign w:val="center"/>
            <w:hideMark/>
          </w:tcPr>
          <w:p w14:paraId="33FF55E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656" w:type="dxa"/>
            <w:shd w:val="clear" w:color="000000" w:fill="FFFFFF"/>
            <w:vAlign w:val="center"/>
            <w:hideMark/>
          </w:tcPr>
          <w:p w14:paraId="6590050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814" w:type="dxa"/>
            <w:shd w:val="clear" w:color="000000" w:fill="FFFFFF"/>
            <w:vAlign w:val="center"/>
            <w:hideMark/>
          </w:tcPr>
          <w:p w14:paraId="611D52D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3CFF69D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vAlign w:val="center"/>
            <w:hideMark/>
          </w:tcPr>
          <w:p w14:paraId="2D8BC98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79" w:type="dxa"/>
            <w:shd w:val="clear" w:color="000000" w:fill="FFFFFF"/>
            <w:vAlign w:val="center"/>
            <w:hideMark/>
          </w:tcPr>
          <w:p w14:paraId="66BFF06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vAlign w:val="center"/>
            <w:hideMark/>
          </w:tcPr>
          <w:p w14:paraId="6C76728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vAlign w:val="center"/>
            <w:hideMark/>
          </w:tcPr>
          <w:p w14:paraId="1713F64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73DC418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56 m2</w:t>
            </w:r>
          </w:p>
        </w:tc>
        <w:tc>
          <w:tcPr>
            <w:tcW w:w="709" w:type="dxa"/>
            <w:shd w:val="clear" w:color="000000" w:fill="FFFFFF"/>
            <w:vAlign w:val="center"/>
            <w:hideMark/>
          </w:tcPr>
          <w:p w14:paraId="63CAF7A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7C8B248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0104E94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401C95FB" w14:textId="77777777" w:rsidTr="001C53ED">
        <w:trPr>
          <w:trHeight w:val="600"/>
        </w:trPr>
        <w:tc>
          <w:tcPr>
            <w:tcW w:w="640" w:type="dxa"/>
            <w:vMerge/>
            <w:vAlign w:val="center"/>
            <w:hideMark/>
          </w:tcPr>
          <w:p w14:paraId="252F12E4" w14:textId="77777777" w:rsidR="00B96BC3" w:rsidRPr="00A666EB" w:rsidRDefault="00B96BC3" w:rsidP="00BE6E94">
            <w:pPr>
              <w:spacing w:before="0" w:after="0"/>
              <w:ind w:firstLine="0"/>
              <w:jc w:val="left"/>
              <w:rPr>
                <w:rFonts w:eastAsia="Times New Roman"/>
                <w:sz w:val="20"/>
                <w:szCs w:val="20"/>
              </w:rPr>
            </w:pPr>
          </w:p>
        </w:tc>
        <w:tc>
          <w:tcPr>
            <w:tcW w:w="1487" w:type="dxa"/>
            <w:shd w:val="clear" w:color="000000" w:fill="FFFFFF"/>
            <w:vAlign w:val="center"/>
            <w:hideMark/>
          </w:tcPr>
          <w:p w14:paraId="19F47B2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Trung tâm DVVL Hà Nội</w:t>
            </w:r>
          </w:p>
        </w:tc>
        <w:tc>
          <w:tcPr>
            <w:tcW w:w="896" w:type="dxa"/>
            <w:shd w:val="clear" w:color="000000" w:fill="FFFFFF"/>
            <w:vAlign w:val="center"/>
            <w:hideMark/>
          </w:tcPr>
          <w:p w14:paraId="5325397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08" w:type="dxa"/>
            <w:shd w:val="clear" w:color="000000" w:fill="FFFFFF"/>
            <w:vAlign w:val="center"/>
            <w:hideMark/>
          </w:tcPr>
          <w:p w14:paraId="561B0F9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30" w:type="dxa"/>
            <w:shd w:val="clear" w:color="000000" w:fill="FFFFFF"/>
            <w:vAlign w:val="center"/>
            <w:hideMark/>
          </w:tcPr>
          <w:p w14:paraId="6733002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30" w:type="dxa"/>
            <w:shd w:val="clear" w:color="000000" w:fill="FFFFFF"/>
            <w:vAlign w:val="center"/>
            <w:hideMark/>
          </w:tcPr>
          <w:p w14:paraId="2A99DD9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vAlign w:val="center"/>
            <w:hideMark/>
          </w:tcPr>
          <w:p w14:paraId="6BD7BD2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46</w:t>
            </w:r>
          </w:p>
        </w:tc>
        <w:tc>
          <w:tcPr>
            <w:tcW w:w="656" w:type="dxa"/>
            <w:shd w:val="clear" w:color="000000" w:fill="FFFFFF"/>
            <w:vAlign w:val="center"/>
            <w:hideMark/>
          </w:tcPr>
          <w:p w14:paraId="4E7F86C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656" w:type="dxa"/>
            <w:shd w:val="clear" w:color="000000" w:fill="FFFFFF"/>
            <w:vAlign w:val="center"/>
            <w:hideMark/>
          </w:tcPr>
          <w:p w14:paraId="0D639BB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14" w:type="dxa"/>
            <w:shd w:val="clear" w:color="000000" w:fill="FFFFFF"/>
            <w:vAlign w:val="center"/>
            <w:hideMark/>
          </w:tcPr>
          <w:p w14:paraId="4159F0F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1" w:type="dxa"/>
            <w:shd w:val="clear" w:color="000000" w:fill="FFFFFF"/>
            <w:vAlign w:val="center"/>
            <w:hideMark/>
          </w:tcPr>
          <w:p w14:paraId="327DBE4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80" w:type="dxa"/>
            <w:shd w:val="clear" w:color="000000" w:fill="FFFFFF"/>
            <w:vAlign w:val="center"/>
            <w:hideMark/>
          </w:tcPr>
          <w:p w14:paraId="1CFA348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45BE5E2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vAlign w:val="center"/>
            <w:hideMark/>
          </w:tcPr>
          <w:p w14:paraId="333018E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vAlign w:val="center"/>
            <w:hideMark/>
          </w:tcPr>
          <w:p w14:paraId="57390C7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42A13A2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500 m2</w:t>
            </w:r>
          </w:p>
        </w:tc>
        <w:tc>
          <w:tcPr>
            <w:tcW w:w="709" w:type="dxa"/>
            <w:shd w:val="clear" w:color="000000" w:fill="FFFFFF"/>
            <w:vAlign w:val="center"/>
            <w:hideMark/>
          </w:tcPr>
          <w:p w14:paraId="3E40D81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58AEAFB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Sắp đầu tư</w:t>
            </w:r>
          </w:p>
        </w:tc>
        <w:tc>
          <w:tcPr>
            <w:tcW w:w="806" w:type="dxa"/>
            <w:shd w:val="clear" w:color="000000" w:fill="FFFFFF"/>
            <w:noWrap/>
            <w:vAlign w:val="center"/>
            <w:hideMark/>
          </w:tcPr>
          <w:p w14:paraId="4098C72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15BEE81C" w14:textId="77777777" w:rsidTr="001C53ED">
        <w:trPr>
          <w:trHeight w:val="1800"/>
        </w:trPr>
        <w:tc>
          <w:tcPr>
            <w:tcW w:w="640" w:type="dxa"/>
            <w:vMerge w:val="restart"/>
            <w:shd w:val="clear" w:color="000000" w:fill="FFFFFF"/>
            <w:noWrap/>
            <w:vAlign w:val="center"/>
            <w:hideMark/>
          </w:tcPr>
          <w:p w14:paraId="23B2993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1487" w:type="dxa"/>
            <w:shd w:val="clear" w:color="000000" w:fill="FFFFFF"/>
            <w:noWrap/>
            <w:vAlign w:val="center"/>
            <w:hideMark/>
          </w:tcPr>
          <w:p w14:paraId="15ACEDC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NNPTNT</w:t>
            </w:r>
          </w:p>
        </w:tc>
        <w:tc>
          <w:tcPr>
            <w:tcW w:w="896" w:type="dxa"/>
            <w:shd w:val="clear" w:color="000000" w:fill="FFFFFF"/>
            <w:vAlign w:val="center"/>
            <w:hideMark/>
          </w:tcPr>
          <w:p w14:paraId="262AF5D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5925E6F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1E1A4B8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71CF490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3832C34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vAlign w:val="center"/>
            <w:hideMark/>
          </w:tcPr>
          <w:p w14:paraId="0E7B4EB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vAlign w:val="center"/>
            <w:hideMark/>
          </w:tcPr>
          <w:p w14:paraId="2B88ACD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14" w:type="dxa"/>
            <w:shd w:val="clear" w:color="000000" w:fill="FFFFFF"/>
            <w:vAlign w:val="center"/>
            <w:hideMark/>
          </w:tcPr>
          <w:p w14:paraId="355B511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1" w:type="dxa"/>
            <w:shd w:val="clear" w:color="000000" w:fill="FFFFFF"/>
            <w:vAlign w:val="center"/>
            <w:hideMark/>
          </w:tcPr>
          <w:p w14:paraId="0B43379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vAlign w:val="center"/>
            <w:hideMark/>
          </w:tcPr>
          <w:p w14:paraId="2CB8CAA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4843ACA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709" w:type="dxa"/>
            <w:shd w:val="clear" w:color="000000" w:fill="FFFFFF"/>
            <w:vAlign w:val="center"/>
            <w:hideMark/>
          </w:tcPr>
          <w:p w14:paraId="67446FA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477BDE0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7601077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40m2</w:t>
            </w:r>
          </w:p>
        </w:tc>
        <w:tc>
          <w:tcPr>
            <w:tcW w:w="709" w:type="dxa"/>
            <w:shd w:val="clear" w:color="000000" w:fill="FFFFFF"/>
            <w:vAlign w:val="center"/>
            <w:hideMark/>
          </w:tcPr>
          <w:p w14:paraId="208802B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1CDC55C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vAlign w:val="center"/>
            <w:hideMark/>
          </w:tcPr>
          <w:p w14:paraId="4BD3C1C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01 máy photo, 01 điều hòa, 02 quạt treo tường</w:t>
            </w:r>
          </w:p>
        </w:tc>
      </w:tr>
      <w:tr w:rsidR="002F4A3B" w:rsidRPr="00A666EB" w14:paraId="0CEF9DD9" w14:textId="77777777" w:rsidTr="001C53ED">
        <w:trPr>
          <w:trHeight w:val="900"/>
        </w:trPr>
        <w:tc>
          <w:tcPr>
            <w:tcW w:w="640" w:type="dxa"/>
            <w:vMerge/>
            <w:vAlign w:val="center"/>
            <w:hideMark/>
          </w:tcPr>
          <w:p w14:paraId="57DB3FB4" w14:textId="77777777" w:rsidR="00B96BC3" w:rsidRPr="00A666EB" w:rsidRDefault="00B96BC3" w:rsidP="00BE6E94">
            <w:pPr>
              <w:spacing w:before="0" w:after="0"/>
              <w:ind w:firstLine="0"/>
              <w:jc w:val="left"/>
              <w:rPr>
                <w:rFonts w:eastAsia="Times New Roman"/>
                <w:sz w:val="20"/>
                <w:szCs w:val="20"/>
              </w:rPr>
            </w:pPr>
          </w:p>
        </w:tc>
        <w:tc>
          <w:tcPr>
            <w:tcW w:w="1487" w:type="dxa"/>
            <w:shd w:val="clear" w:color="000000" w:fill="FFFFFF"/>
            <w:vAlign w:val="center"/>
            <w:hideMark/>
          </w:tcPr>
          <w:p w14:paraId="1127CBD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06 Chi cục, 9 Hạt Kiểm lâm</w:t>
            </w:r>
          </w:p>
        </w:tc>
        <w:tc>
          <w:tcPr>
            <w:tcW w:w="896" w:type="dxa"/>
            <w:shd w:val="clear" w:color="000000" w:fill="FFFFFF"/>
            <w:vAlign w:val="center"/>
            <w:hideMark/>
          </w:tcPr>
          <w:p w14:paraId="3EC2A1D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708" w:type="dxa"/>
            <w:shd w:val="clear" w:color="000000" w:fill="FFFFFF"/>
            <w:vAlign w:val="center"/>
            <w:hideMark/>
          </w:tcPr>
          <w:p w14:paraId="4BC850B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730" w:type="dxa"/>
            <w:shd w:val="clear" w:color="000000" w:fill="FFFFFF"/>
            <w:vAlign w:val="center"/>
            <w:hideMark/>
          </w:tcPr>
          <w:p w14:paraId="5ECD1D2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830" w:type="dxa"/>
            <w:shd w:val="clear" w:color="000000" w:fill="FFFFFF"/>
            <w:vAlign w:val="center"/>
            <w:hideMark/>
          </w:tcPr>
          <w:p w14:paraId="7DE41C2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850" w:type="dxa"/>
            <w:shd w:val="clear" w:color="000000" w:fill="FFFFFF"/>
            <w:vAlign w:val="center"/>
            <w:hideMark/>
          </w:tcPr>
          <w:p w14:paraId="331842A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656" w:type="dxa"/>
            <w:shd w:val="clear" w:color="000000" w:fill="FFFFFF"/>
            <w:vAlign w:val="center"/>
            <w:hideMark/>
          </w:tcPr>
          <w:p w14:paraId="44C2F0A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656" w:type="dxa"/>
            <w:shd w:val="clear" w:color="000000" w:fill="FFFFFF"/>
            <w:vAlign w:val="center"/>
            <w:hideMark/>
          </w:tcPr>
          <w:p w14:paraId="05969ED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814" w:type="dxa"/>
            <w:shd w:val="clear" w:color="000000" w:fill="FFFFFF"/>
            <w:vAlign w:val="center"/>
            <w:hideMark/>
          </w:tcPr>
          <w:p w14:paraId="7E58811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1" w:type="dxa"/>
            <w:shd w:val="clear" w:color="000000" w:fill="FFFFFF"/>
            <w:vAlign w:val="center"/>
            <w:hideMark/>
          </w:tcPr>
          <w:p w14:paraId="245D00C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780" w:type="dxa"/>
            <w:shd w:val="clear" w:color="000000" w:fill="FFFFFF"/>
            <w:vAlign w:val="center"/>
            <w:hideMark/>
          </w:tcPr>
          <w:p w14:paraId="1EF4DA8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3270DC1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709" w:type="dxa"/>
            <w:shd w:val="clear" w:color="000000" w:fill="FFFFFF"/>
            <w:vAlign w:val="center"/>
            <w:hideMark/>
          </w:tcPr>
          <w:p w14:paraId="2EB73C4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46909AA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1" w:type="dxa"/>
            <w:shd w:val="clear" w:color="000000" w:fill="FFFFFF"/>
            <w:vAlign w:val="center"/>
            <w:hideMark/>
          </w:tcPr>
          <w:p w14:paraId="3488F1B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03 Chi cục &lt; 40m2</w:t>
            </w:r>
          </w:p>
        </w:tc>
        <w:tc>
          <w:tcPr>
            <w:tcW w:w="709" w:type="dxa"/>
            <w:shd w:val="clear" w:color="000000" w:fill="FFFFFF"/>
            <w:vAlign w:val="center"/>
            <w:hideMark/>
          </w:tcPr>
          <w:p w14:paraId="04AE1AE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708" w:type="dxa"/>
            <w:shd w:val="clear" w:color="000000" w:fill="FFFFFF"/>
            <w:vAlign w:val="center"/>
            <w:hideMark/>
          </w:tcPr>
          <w:p w14:paraId="2649E6F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bottom"/>
            <w:hideMark/>
          </w:tcPr>
          <w:p w14:paraId="7C2E07D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663BAA20" w14:textId="77777777" w:rsidTr="001C53ED">
        <w:trPr>
          <w:trHeight w:val="300"/>
        </w:trPr>
        <w:tc>
          <w:tcPr>
            <w:tcW w:w="640" w:type="dxa"/>
            <w:vMerge w:val="restart"/>
            <w:shd w:val="clear" w:color="000000" w:fill="FFFFFF"/>
            <w:noWrap/>
            <w:vAlign w:val="center"/>
            <w:hideMark/>
          </w:tcPr>
          <w:p w14:paraId="5F87401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1487" w:type="dxa"/>
            <w:shd w:val="clear" w:color="000000" w:fill="FFFFFF"/>
            <w:noWrap/>
            <w:vAlign w:val="center"/>
            <w:hideMark/>
          </w:tcPr>
          <w:p w14:paraId="62B3477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Nội vụ</w:t>
            </w:r>
          </w:p>
        </w:tc>
        <w:tc>
          <w:tcPr>
            <w:tcW w:w="896" w:type="dxa"/>
            <w:shd w:val="clear" w:color="000000" w:fill="FFFFFF"/>
            <w:vAlign w:val="center"/>
            <w:hideMark/>
          </w:tcPr>
          <w:p w14:paraId="12C888A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322F36E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5859F34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0DD740A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vAlign w:val="center"/>
            <w:hideMark/>
          </w:tcPr>
          <w:p w14:paraId="15D7967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vAlign w:val="center"/>
            <w:hideMark/>
          </w:tcPr>
          <w:p w14:paraId="0AB51B1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656" w:type="dxa"/>
            <w:shd w:val="clear" w:color="000000" w:fill="FFFFFF"/>
            <w:vAlign w:val="center"/>
            <w:hideMark/>
          </w:tcPr>
          <w:p w14:paraId="60DE225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814" w:type="dxa"/>
            <w:shd w:val="clear" w:color="000000" w:fill="FFFFFF"/>
            <w:vAlign w:val="center"/>
            <w:hideMark/>
          </w:tcPr>
          <w:p w14:paraId="44D858A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1" w:type="dxa"/>
            <w:shd w:val="clear" w:color="000000" w:fill="FFFFFF"/>
            <w:vAlign w:val="center"/>
            <w:hideMark/>
          </w:tcPr>
          <w:p w14:paraId="3ACD812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vAlign w:val="center"/>
            <w:hideMark/>
          </w:tcPr>
          <w:p w14:paraId="78E01BB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79" w:type="dxa"/>
            <w:shd w:val="clear" w:color="000000" w:fill="FFFFFF"/>
            <w:vAlign w:val="center"/>
            <w:hideMark/>
          </w:tcPr>
          <w:p w14:paraId="4893386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9" w:type="dxa"/>
            <w:shd w:val="clear" w:color="000000" w:fill="FFFFFF"/>
            <w:vAlign w:val="center"/>
            <w:hideMark/>
          </w:tcPr>
          <w:p w14:paraId="52E8B9C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452C4E7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4FCA8A5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80 m2</w:t>
            </w:r>
          </w:p>
        </w:tc>
        <w:tc>
          <w:tcPr>
            <w:tcW w:w="709" w:type="dxa"/>
            <w:shd w:val="clear" w:color="000000" w:fill="FFFFFF"/>
            <w:vAlign w:val="center"/>
            <w:hideMark/>
          </w:tcPr>
          <w:p w14:paraId="2829E90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6ADE491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6CA738D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019FE15F" w14:textId="77777777" w:rsidTr="001C53ED">
        <w:trPr>
          <w:trHeight w:val="600"/>
        </w:trPr>
        <w:tc>
          <w:tcPr>
            <w:tcW w:w="640" w:type="dxa"/>
            <w:vMerge/>
            <w:vAlign w:val="center"/>
            <w:hideMark/>
          </w:tcPr>
          <w:p w14:paraId="19FA85BD" w14:textId="77777777" w:rsidR="00B96BC3" w:rsidRPr="00A666EB" w:rsidRDefault="00B96BC3" w:rsidP="00BE6E94">
            <w:pPr>
              <w:spacing w:before="0" w:after="0"/>
              <w:ind w:firstLine="0"/>
              <w:jc w:val="left"/>
              <w:rPr>
                <w:rFonts w:eastAsia="Times New Roman"/>
                <w:sz w:val="20"/>
                <w:szCs w:val="20"/>
              </w:rPr>
            </w:pPr>
          </w:p>
        </w:tc>
        <w:tc>
          <w:tcPr>
            <w:tcW w:w="1487" w:type="dxa"/>
            <w:shd w:val="clear" w:color="000000" w:fill="FFFFFF"/>
            <w:vAlign w:val="center"/>
            <w:hideMark/>
          </w:tcPr>
          <w:p w14:paraId="3AE95DA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02 Đơn vị trực thuộc</w:t>
            </w:r>
          </w:p>
        </w:tc>
        <w:tc>
          <w:tcPr>
            <w:tcW w:w="896" w:type="dxa"/>
            <w:shd w:val="clear" w:color="000000" w:fill="FFFFFF"/>
            <w:vAlign w:val="center"/>
            <w:hideMark/>
          </w:tcPr>
          <w:p w14:paraId="25BAC02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08" w:type="dxa"/>
            <w:shd w:val="clear" w:color="000000" w:fill="FFFFFF"/>
            <w:vAlign w:val="center"/>
            <w:hideMark/>
          </w:tcPr>
          <w:p w14:paraId="0869CAD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30" w:type="dxa"/>
            <w:shd w:val="clear" w:color="000000" w:fill="FFFFFF"/>
            <w:vAlign w:val="center"/>
            <w:hideMark/>
          </w:tcPr>
          <w:p w14:paraId="5D9788E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30" w:type="dxa"/>
            <w:shd w:val="clear" w:color="000000" w:fill="FFFFFF"/>
            <w:vAlign w:val="center"/>
            <w:hideMark/>
          </w:tcPr>
          <w:p w14:paraId="196CB86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vAlign w:val="center"/>
            <w:hideMark/>
          </w:tcPr>
          <w:p w14:paraId="7AEA114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vAlign w:val="center"/>
            <w:hideMark/>
          </w:tcPr>
          <w:p w14:paraId="00A5481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656" w:type="dxa"/>
            <w:shd w:val="clear" w:color="000000" w:fill="FFFFFF"/>
            <w:vAlign w:val="center"/>
            <w:hideMark/>
          </w:tcPr>
          <w:p w14:paraId="5FCBE49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14" w:type="dxa"/>
            <w:shd w:val="clear" w:color="000000" w:fill="FFFFFF"/>
            <w:vAlign w:val="center"/>
            <w:hideMark/>
          </w:tcPr>
          <w:p w14:paraId="2C0D31D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1" w:type="dxa"/>
            <w:shd w:val="clear" w:color="000000" w:fill="FFFFFF"/>
            <w:vAlign w:val="center"/>
            <w:hideMark/>
          </w:tcPr>
          <w:p w14:paraId="113E319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80" w:type="dxa"/>
            <w:shd w:val="clear" w:color="000000" w:fill="FFFFFF"/>
            <w:vAlign w:val="center"/>
            <w:hideMark/>
          </w:tcPr>
          <w:p w14:paraId="1A014CF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79" w:type="dxa"/>
            <w:shd w:val="clear" w:color="000000" w:fill="FFFFFF"/>
            <w:vAlign w:val="center"/>
            <w:hideMark/>
          </w:tcPr>
          <w:p w14:paraId="3EF1804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09" w:type="dxa"/>
            <w:shd w:val="clear" w:color="000000" w:fill="FFFFFF"/>
            <w:vAlign w:val="center"/>
            <w:hideMark/>
          </w:tcPr>
          <w:p w14:paraId="51D335F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2ECAA04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2E7358D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02 đơn vị &gt; 15m2</w:t>
            </w:r>
          </w:p>
        </w:tc>
        <w:tc>
          <w:tcPr>
            <w:tcW w:w="709" w:type="dxa"/>
            <w:shd w:val="clear" w:color="000000" w:fill="FFFFFF"/>
            <w:vAlign w:val="center"/>
            <w:hideMark/>
          </w:tcPr>
          <w:p w14:paraId="1A24583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Chưa đảm bảo</w:t>
            </w:r>
          </w:p>
        </w:tc>
        <w:tc>
          <w:tcPr>
            <w:tcW w:w="708" w:type="dxa"/>
            <w:shd w:val="clear" w:color="000000" w:fill="FFFFFF"/>
            <w:vAlign w:val="center"/>
            <w:hideMark/>
          </w:tcPr>
          <w:p w14:paraId="7F5A337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427445A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13A76AF1" w14:textId="77777777" w:rsidTr="001C53ED">
        <w:trPr>
          <w:trHeight w:val="300"/>
        </w:trPr>
        <w:tc>
          <w:tcPr>
            <w:tcW w:w="640" w:type="dxa"/>
            <w:shd w:val="clear" w:color="000000" w:fill="FFFFFF"/>
            <w:noWrap/>
            <w:vAlign w:val="center"/>
            <w:hideMark/>
          </w:tcPr>
          <w:p w14:paraId="6D95AF9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w:t>
            </w:r>
          </w:p>
        </w:tc>
        <w:tc>
          <w:tcPr>
            <w:tcW w:w="1487" w:type="dxa"/>
            <w:shd w:val="clear" w:color="000000" w:fill="FFFFFF"/>
            <w:noWrap/>
            <w:vAlign w:val="center"/>
            <w:hideMark/>
          </w:tcPr>
          <w:p w14:paraId="227ED30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QHKT</w:t>
            </w:r>
          </w:p>
        </w:tc>
        <w:tc>
          <w:tcPr>
            <w:tcW w:w="896" w:type="dxa"/>
            <w:shd w:val="clear" w:color="000000" w:fill="FFFFFF"/>
            <w:vAlign w:val="center"/>
            <w:hideMark/>
          </w:tcPr>
          <w:p w14:paraId="7673AE4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4EF2C79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52DFE35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72225C1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vAlign w:val="center"/>
            <w:hideMark/>
          </w:tcPr>
          <w:p w14:paraId="2B34FC5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656" w:type="dxa"/>
            <w:shd w:val="clear" w:color="000000" w:fill="FFFFFF"/>
            <w:vAlign w:val="center"/>
            <w:hideMark/>
          </w:tcPr>
          <w:p w14:paraId="2AC1387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656" w:type="dxa"/>
            <w:shd w:val="clear" w:color="000000" w:fill="FFFFFF"/>
            <w:vAlign w:val="center"/>
            <w:hideMark/>
          </w:tcPr>
          <w:p w14:paraId="519F590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14" w:type="dxa"/>
            <w:shd w:val="clear" w:color="000000" w:fill="FFFFFF"/>
            <w:vAlign w:val="center"/>
            <w:hideMark/>
          </w:tcPr>
          <w:p w14:paraId="69269BA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1" w:type="dxa"/>
            <w:shd w:val="clear" w:color="000000" w:fill="FFFFFF"/>
            <w:vAlign w:val="center"/>
            <w:hideMark/>
          </w:tcPr>
          <w:p w14:paraId="092D840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780" w:type="dxa"/>
            <w:shd w:val="clear" w:color="000000" w:fill="FFFFFF"/>
            <w:vAlign w:val="center"/>
            <w:hideMark/>
          </w:tcPr>
          <w:p w14:paraId="322DA7E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1C90043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709" w:type="dxa"/>
            <w:shd w:val="clear" w:color="000000" w:fill="FFFFFF"/>
            <w:vAlign w:val="center"/>
            <w:hideMark/>
          </w:tcPr>
          <w:p w14:paraId="5BFE990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5140B23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3A012B8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60m2</w:t>
            </w:r>
          </w:p>
        </w:tc>
        <w:tc>
          <w:tcPr>
            <w:tcW w:w="709" w:type="dxa"/>
            <w:shd w:val="clear" w:color="000000" w:fill="FFFFFF"/>
            <w:vAlign w:val="center"/>
            <w:hideMark/>
          </w:tcPr>
          <w:p w14:paraId="59EF2A6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473A041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17BB9DF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13C01895" w14:textId="77777777" w:rsidTr="001C53ED">
        <w:trPr>
          <w:trHeight w:val="600"/>
        </w:trPr>
        <w:tc>
          <w:tcPr>
            <w:tcW w:w="640" w:type="dxa"/>
            <w:shd w:val="clear" w:color="000000" w:fill="FFFFFF"/>
            <w:noWrap/>
            <w:vAlign w:val="center"/>
            <w:hideMark/>
          </w:tcPr>
          <w:p w14:paraId="18BE561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1487" w:type="dxa"/>
            <w:shd w:val="clear" w:color="000000" w:fill="FFFFFF"/>
            <w:noWrap/>
            <w:vAlign w:val="center"/>
            <w:hideMark/>
          </w:tcPr>
          <w:p w14:paraId="58F9DFE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Tài chính</w:t>
            </w:r>
          </w:p>
        </w:tc>
        <w:tc>
          <w:tcPr>
            <w:tcW w:w="896" w:type="dxa"/>
            <w:shd w:val="clear" w:color="000000" w:fill="FFFFFF"/>
            <w:vAlign w:val="center"/>
            <w:hideMark/>
          </w:tcPr>
          <w:p w14:paraId="050FDDE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4CC02B0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0340668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58AAADA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26D49A4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656" w:type="dxa"/>
            <w:shd w:val="clear" w:color="000000" w:fill="FFFFFF"/>
            <w:vAlign w:val="center"/>
            <w:hideMark/>
          </w:tcPr>
          <w:p w14:paraId="452EEED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656" w:type="dxa"/>
            <w:shd w:val="clear" w:color="000000" w:fill="FFFFFF"/>
            <w:vAlign w:val="center"/>
            <w:hideMark/>
          </w:tcPr>
          <w:p w14:paraId="348D29D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814" w:type="dxa"/>
            <w:shd w:val="clear" w:color="000000" w:fill="FFFFFF"/>
            <w:vAlign w:val="center"/>
            <w:hideMark/>
          </w:tcPr>
          <w:p w14:paraId="268AC30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34686D3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780" w:type="dxa"/>
            <w:shd w:val="clear" w:color="000000" w:fill="FFFFFF"/>
            <w:vAlign w:val="center"/>
            <w:hideMark/>
          </w:tcPr>
          <w:p w14:paraId="253274A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1BB201D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9" w:type="dxa"/>
            <w:shd w:val="clear" w:color="000000" w:fill="FFFFFF"/>
            <w:vAlign w:val="center"/>
            <w:hideMark/>
          </w:tcPr>
          <w:p w14:paraId="16FC458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67052CE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4C979AD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40m2</w:t>
            </w:r>
          </w:p>
        </w:tc>
        <w:tc>
          <w:tcPr>
            <w:tcW w:w="709" w:type="dxa"/>
            <w:shd w:val="clear" w:color="000000" w:fill="FFFFFF"/>
            <w:vAlign w:val="center"/>
            <w:hideMark/>
          </w:tcPr>
          <w:p w14:paraId="6F1C018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207430B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Đã đầu tư</w:t>
            </w:r>
          </w:p>
        </w:tc>
        <w:tc>
          <w:tcPr>
            <w:tcW w:w="806" w:type="dxa"/>
            <w:shd w:val="clear" w:color="000000" w:fill="FFFFFF"/>
            <w:noWrap/>
            <w:vAlign w:val="center"/>
            <w:hideMark/>
          </w:tcPr>
          <w:p w14:paraId="247E138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7BB74404" w14:textId="77777777" w:rsidTr="001C53ED">
        <w:trPr>
          <w:trHeight w:val="600"/>
        </w:trPr>
        <w:tc>
          <w:tcPr>
            <w:tcW w:w="640" w:type="dxa"/>
            <w:vMerge w:val="restart"/>
            <w:shd w:val="clear" w:color="000000" w:fill="FFFFFF"/>
            <w:noWrap/>
            <w:vAlign w:val="center"/>
            <w:hideMark/>
          </w:tcPr>
          <w:p w14:paraId="4B7BCD3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9</w:t>
            </w:r>
          </w:p>
        </w:tc>
        <w:tc>
          <w:tcPr>
            <w:tcW w:w="1487" w:type="dxa"/>
            <w:shd w:val="clear" w:color="000000" w:fill="FFFFFF"/>
            <w:noWrap/>
            <w:vAlign w:val="center"/>
            <w:hideMark/>
          </w:tcPr>
          <w:p w14:paraId="677D977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TNMT</w:t>
            </w:r>
          </w:p>
        </w:tc>
        <w:tc>
          <w:tcPr>
            <w:tcW w:w="896" w:type="dxa"/>
            <w:shd w:val="clear" w:color="000000" w:fill="FFFFFF"/>
            <w:vAlign w:val="center"/>
            <w:hideMark/>
          </w:tcPr>
          <w:p w14:paraId="5827B4A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064B168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09AC366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2EAFBC7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26DE4A7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vAlign w:val="center"/>
            <w:hideMark/>
          </w:tcPr>
          <w:p w14:paraId="38DCAA2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vAlign w:val="center"/>
            <w:hideMark/>
          </w:tcPr>
          <w:p w14:paraId="04776C1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814" w:type="dxa"/>
            <w:shd w:val="clear" w:color="000000" w:fill="FFFFFF"/>
            <w:vAlign w:val="center"/>
            <w:hideMark/>
          </w:tcPr>
          <w:p w14:paraId="747B49E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38CE498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80" w:type="dxa"/>
            <w:shd w:val="clear" w:color="000000" w:fill="FFFFFF"/>
            <w:vAlign w:val="center"/>
            <w:hideMark/>
          </w:tcPr>
          <w:p w14:paraId="5CE7A59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3DC7B09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vAlign w:val="center"/>
            <w:hideMark/>
          </w:tcPr>
          <w:p w14:paraId="30CEC04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06B2ACA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0F961BC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90m2</w:t>
            </w:r>
          </w:p>
        </w:tc>
        <w:tc>
          <w:tcPr>
            <w:tcW w:w="709" w:type="dxa"/>
            <w:shd w:val="clear" w:color="000000" w:fill="FFFFFF"/>
            <w:vAlign w:val="center"/>
            <w:hideMark/>
          </w:tcPr>
          <w:p w14:paraId="0CB428A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Chưa đảm bảo</w:t>
            </w:r>
          </w:p>
        </w:tc>
        <w:tc>
          <w:tcPr>
            <w:tcW w:w="708" w:type="dxa"/>
            <w:shd w:val="clear" w:color="000000" w:fill="FFFFFF"/>
            <w:vAlign w:val="center"/>
            <w:hideMark/>
          </w:tcPr>
          <w:p w14:paraId="7687C76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51F9EAF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6347659F" w14:textId="77777777" w:rsidTr="001C53ED">
        <w:trPr>
          <w:trHeight w:val="600"/>
        </w:trPr>
        <w:tc>
          <w:tcPr>
            <w:tcW w:w="640" w:type="dxa"/>
            <w:vMerge/>
            <w:vAlign w:val="center"/>
            <w:hideMark/>
          </w:tcPr>
          <w:p w14:paraId="40B94231" w14:textId="77777777" w:rsidR="00B96BC3" w:rsidRPr="00A666EB" w:rsidRDefault="00B96BC3" w:rsidP="00BE6E94">
            <w:pPr>
              <w:spacing w:before="0" w:after="0"/>
              <w:ind w:firstLine="0"/>
              <w:jc w:val="left"/>
              <w:rPr>
                <w:rFonts w:eastAsia="Times New Roman"/>
                <w:sz w:val="20"/>
                <w:szCs w:val="20"/>
              </w:rPr>
            </w:pPr>
          </w:p>
        </w:tc>
        <w:tc>
          <w:tcPr>
            <w:tcW w:w="1487" w:type="dxa"/>
            <w:shd w:val="clear" w:color="000000" w:fill="FFFFFF"/>
            <w:vAlign w:val="center"/>
            <w:hideMark/>
          </w:tcPr>
          <w:p w14:paraId="1E2D2BA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Các đơn vị trực thuộc</w:t>
            </w:r>
          </w:p>
        </w:tc>
        <w:tc>
          <w:tcPr>
            <w:tcW w:w="896" w:type="dxa"/>
            <w:shd w:val="clear" w:color="000000" w:fill="FFFFFF"/>
            <w:vAlign w:val="center"/>
            <w:hideMark/>
          </w:tcPr>
          <w:p w14:paraId="45F0044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29</w:t>
            </w:r>
          </w:p>
        </w:tc>
        <w:tc>
          <w:tcPr>
            <w:tcW w:w="708" w:type="dxa"/>
            <w:shd w:val="clear" w:color="000000" w:fill="FFFFFF"/>
            <w:vAlign w:val="center"/>
            <w:hideMark/>
          </w:tcPr>
          <w:p w14:paraId="23DFE4A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29</w:t>
            </w:r>
          </w:p>
        </w:tc>
        <w:tc>
          <w:tcPr>
            <w:tcW w:w="730" w:type="dxa"/>
            <w:shd w:val="clear" w:color="000000" w:fill="FFFFFF"/>
            <w:vAlign w:val="center"/>
            <w:hideMark/>
          </w:tcPr>
          <w:p w14:paraId="5F5335C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29</w:t>
            </w:r>
          </w:p>
        </w:tc>
        <w:tc>
          <w:tcPr>
            <w:tcW w:w="830" w:type="dxa"/>
            <w:shd w:val="clear" w:color="000000" w:fill="FFFFFF"/>
            <w:noWrap/>
            <w:vAlign w:val="center"/>
            <w:hideMark/>
          </w:tcPr>
          <w:p w14:paraId="1643EB9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w:t>
            </w:r>
          </w:p>
        </w:tc>
        <w:tc>
          <w:tcPr>
            <w:tcW w:w="850" w:type="dxa"/>
            <w:shd w:val="clear" w:color="000000" w:fill="FFFFFF"/>
            <w:noWrap/>
            <w:vAlign w:val="center"/>
            <w:hideMark/>
          </w:tcPr>
          <w:p w14:paraId="46B1CBD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103</w:t>
            </w:r>
          </w:p>
        </w:tc>
        <w:tc>
          <w:tcPr>
            <w:tcW w:w="656" w:type="dxa"/>
            <w:shd w:val="clear" w:color="000000" w:fill="FFFFFF"/>
            <w:noWrap/>
            <w:vAlign w:val="center"/>
            <w:hideMark/>
          </w:tcPr>
          <w:p w14:paraId="2DE58B4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74</w:t>
            </w:r>
          </w:p>
        </w:tc>
        <w:tc>
          <w:tcPr>
            <w:tcW w:w="656" w:type="dxa"/>
            <w:shd w:val="clear" w:color="000000" w:fill="FFFFFF"/>
            <w:noWrap/>
            <w:vAlign w:val="center"/>
            <w:hideMark/>
          </w:tcPr>
          <w:p w14:paraId="5A1C5DD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23</w:t>
            </w:r>
          </w:p>
        </w:tc>
        <w:tc>
          <w:tcPr>
            <w:tcW w:w="814" w:type="dxa"/>
            <w:shd w:val="clear" w:color="000000" w:fill="FFFFFF"/>
            <w:noWrap/>
            <w:vAlign w:val="center"/>
            <w:hideMark/>
          </w:tcPr>
          <w:p w14:paraId="0D49969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w:t>
            </w:r>
          </w:p>
        </w:tc>
        <w:tc>
          <w:tcPr>
            <w:tcW w:w="851" w:type="dxa"/>
            <w:shd w:val="clear" w:color="000000" w:fill="FFFFFF"/>
            <w:noWrap/>
            <w:vAlign w:val="center"/>
            <w:hideMark/>
          </w:tcPr>
          <w:p w14:paraId="5B2203C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27</w:t>
            </w:r>
          </w:p>
        </w:tc>
        <w:tc>
          <w:tcPr>
            <w:tcW w:w="780" w:type="dxa"/>
            <w:shd w:val="clear" w:color="000000" w:fill="FFFFFF"/>
            <w:noWrap/>
            <w:vAlign w:val="center"/>
            <w:hideMark/>
          </w:tcPr>
          <w:p w14:paraId="42F6DD1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noWrap/>
            <w:vAlign w:val="center"/>
            <w:hideMark/>
          </w:tcPr>
          <w:p w14:paraId="138D0E0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vAlign w:val="center"/>
            <w:hideMark/>
          </w:tcPr>
          <w:p w14:paraId="2561003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1552CCC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24868CA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 đơn vị &lt;40m2</w:t>
            </w:r>
          </w:p>
        </w:tc>
        <w:tc>
          <w:tcPr>
            <w:tcW w:w="709" w:type="dxa"/>
            <w:shd w:val="clear" w:color="000000" w:fill="FFFFFF"/>
            <w:vAlign w:val="center"/>
            <w:hideMark/>
          </w:tcPr>
          <w:p w14:paraId="58CE38B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708" w:type="dxa"/>
            <w:shd w:val="clear" w:color="000000" w:fill="FFFFFF"/>
            <w:vAlign w:val="center"/>
            <w:hideMark/>
          </w:tcPr>
          <w:p w14:paraId="7A625C6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2A7EF34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55D0E3B4" w14:textId="77777777" w:rsidTr="001C53ED">
        <w:trPr>
          <w:trHeight w:val="300"/>
        </w:trPr>
        <w:tc>
          <w:tcPr>
            <w:tcW w:w="640" w:type="dxa"/>
            <w:shd w:val="clear" w:color="000000" w:fill="FFFFFF"/>
            <w:noWrap/>
            <w:vAlign w:val="center"/>
            <w:hideMark/>
          </w:tcPr>
          <w:p w14:paraId="4512708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w:t>
            </w:r>
          </w:p>
        </w:tc>
        <w:tc>
          <w:tcPr>
            <w:tcW w:w="1487" w:type="dxa"/>
            <w:shd w:val="clear" w:color="000000" w:fill="FFFFFF"/>
            <w:noWrap/>
            <w:vAlign w:val="center"/>
            <w:hideMark/>
          </w:tcPr>
          <w:p w14:paraId="6F730CB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TTTT</w:t>
            </w:r>
          </w:p>
        </w:tc>
        <w:tc>
          <w:tcPr>
            <w:tcW w:w="896" w:type="dxa"/>
            <w:shd w:val="clear" w:color="000000" w:fill="FFFFFF"/>
            <w:vAlign w:val="center"/>
            <w:hideMark/>
          </w:tcPr>
          <w:p w14:paraId="2BBB61A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4E9E451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28CC919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30" w:type="dxa"/>
            <w:shd w:val="clear" w:color="000000" w:fill="FFFFFF"/>
            <w:vAlign w:val="center"/>
            <w:hideMark/>
          </w:tcPr>
          <w:p w14:paraId="4AFB183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1DDCCA3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656" w:type="dxa"/>
            <w:shd w:val="clear" w:color="000000" w:fill="FFFFFF"/>
            <w:vAlign w:val="center"/>
            <w:hideMark/>
          </w:tcPr>
          <w:p w14:paraId="3A45E6A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656" w:type="dxa"/>
            <w:shd w:val="clear" w:color="000000" w:fill="FFFFFF"/>
            <w:vAlign w:val="center"/>
            <w:hideMark/>
          </w:tcPr>
          <w:p w14:paraId="26AEBCF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14" w:type="dxa"/>
            <w:shd w:val="clear" w:color="000000" w:fill="FFFFFF"/>
            <w:vAlign w:val="center"/>
            <w:hideMark/>
          </w:tcPr>
          <w:p w14:paraId="1893DB7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1" w:type="dxa"/>
            <w:shd w:val="clear" w:color="000000" w:fill="FFFFFF"/>
            <w:vAlign w:val="center"/>
            <w:hideMark/>
          </w:tcPr>
          <w:p w14:paraId="7B585E7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80" w:type="dxa"/>
            <w:shd w:val="clear" w:color="000000" w:fill="FFFFFF"/>
            <w:vAlign w:val="center"/>
            <w:hideMark/>
          </w:tcPr>
          <w:p w14:paraId="082CF87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4043A83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709" w:type="dxa"/>
            <w:shd w:val="clear" w:color="000000" w:fill="FFFFFF"/>
            <w:vAlign w:val="center"/>
            <w:hideMark/>
          </w:tcPr>
          <w:p w14:paraId="7E9A3E4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7E53BE8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6DC1E6D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100m2</w:t>
            </w:r>
          </w:p>
        </w:tc>
        <w:tc>
          <w:tcPr>
            <w:tcW w:w="709" w:type="dxa"/>
            <w:shd w:val="clear" w:color="000000" w:fill="FFFFFF"/>
            <w:vAlign w:val="center"/>
            <w:hideMark/>
          </w:tcPr>
          <w:p w14:paraId="42C181D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149E4CA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17EF63B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35335DF4" w14:textId="77777777" w:rsidTr="001C53ED">
        <w:trPr>
          <w:trHeight w:val="300"/>
        </w:trPr>
        <w:tc>
          <w:tcPr>
            <w:tcW w:w="640" w:type="dxa"/>
            <w:shd w:val="clear" w:color="000000" w:fill="FFFFFF"/>
            <w:noWrap/>
            <w:vAlign w:val="center"/>
            <w:hideMark/>
          </w:tcPr>
          <w:p w14:paraId="49BC5F2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11</w:t>
            </w:r>
          </w:p>
        </w:tc>
        <w:tc>
          <w:tcPr>
            <w:tcW w:w="1487" w:type="dxa"/>
            <w:shd w:val="clear" w:color="000000" w:fill="FFFFFF"/>
            <w:noWrap/>
            <w:vAlign w:val="center"/>
            <w:hideMark/>
          </w:tcPr>
          <w:p w14:paraId="5A9A870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Công Thương</w:t>
            </w:r>
          </w:p>
        </w:tc>
        <w:tc>
          <w:tcPr>
            <w:tcW w:w="896" w:type="dxa"/>
            <w:shd w:val="clear" w:color="000000" w:fill="FFFFFF"/>
            <w:vAlign w:val="center"/>
            <w:hideMark/>
          </w:tcPr>
          <w:p w14:paraId="753ACBB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6BA52F5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3B155DE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3DBFCC7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vAlign w:val="center"/>
            <w:hideMark/>
          </w:tcPr>
          <w:p w14:paraId="0213ECD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vAlign w:val="center"/>
            <w:hideMark/>
          </w:tcPr>
          <w:p w14:paraId="5172A8E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vAlign w:val="center"/>
            <w:hideMark/>
          </w:tcPr>
          <w:p w14:paraId="36C5D4B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14" w:type="dxa"/>
            <w:shd w:val="clear" w:color="000000" w:fill="FFFFFF"/>
            <w:vAlign w:val="center"/>
            <w:hideMark/>
          </w:tcPr>
          <w:p w14:paraId="5E7DA56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153F3A1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80" w:type="dxa"/>
            <w:shd w:val="clear" w:color="000000" w:fill="FFFFFF"/>
            <w:vAlign w:val="center"/>
            <w:hideMark/>
          </w:tcPr>
          <w:p w14:paraId="35A507E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172D30E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09" w:type="dxa"/>
            <w:shd w:val="clear" w:color="000000" w:fill="FFFFFF"/>
            <w:vAlign w:val="center"/>
            <w:hideMark/>
          </w:tcPr>
          <w:p w14:paraId="3BBA4E7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7561BDD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41BCD64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120m2</w:t>
            </w:r>
          </w:p>
        </w:tc>
        <w:tc>
          <w:tcPr>
            <w:tcW w:w="709" w:type="dxa"/>
            <w:shd w:val="clear" w:color="000000" w:fill="FFFFFF"/>
            <w:vAlign w:val="center"/>
            <w:hideMark/>
          </w:tcPr>
          <w:p w14:paraId="0475D86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37FAF8F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322E4C5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2B3D5770" w14:textId="77777777" w:rsidTr="001C53ED">
        <w:trPr>
          <w:trHeight w:val="300"/>
        </w:trPr>
        <w:tc>
          <w:tcPr>
            <w:tcW w:w="640" w:type="dxa"/>
            <w:shd w:val="clear" w:color="000000" w:fill="FFFFFF"/>
            <w:noWrap/>
            <w:vAlign w:val="center"/>
            <w:hideMark/>
          </w:tcPr>
          <w:p w14:paraId="0EA823E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12</w:t>
            </w:r>
          </w:p>
        </w:tc>
        <w:tc>
          <w:tcPr>
            <w:tcW w:w="1487" w:type="dxa"/>
            <w:shd w:val="clear" w:color="000000" w:fill="FFFFFF"/>
            <w:noWrap/>
            <w:vAlign w:val="center"/>
            <w:hideMark/>
          </w:tcPr>
          <w:p w14:paraId="6375E24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KHCN</w:t>
            </w:r>
          </w:p>
        </w:tc>
        <w:tc>
          <w:tcPr>
            <w:tcW w:w="896" w:type="dxa"/>
            <w:shd w:val="clear" w:color="000000" w:fill="FFFFFF"/>
            <w:vAlign w:val="center"/>
            <w:hideMark/>
          </w:tcPr>
          <w:p w14:paraId="3C75BE3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0C0E2AD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30" w:type="dxa"/>
            <w:shd w:val="clear" w:color="000000" w:fill="FFFFFF"/>
            <w:vAlign w:val="center"/>
            <w:hideMark/>
          </w:tcPr>
          <w:p w14:paraId="168DD65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5A65955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061EDF2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656" w:type="dxa"/>
            <w:shd w:val="clear" w:color="000000" w:fill="FFFFFF"/>
            <w:vAlign w:val="center"/>
            <w:hideMark/>
          </w:tcPr>
          <w:p w14:paraId="6962DB7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656" w:type="dxa"/>
            <w:shd w:val="clear" w:color="000000" w:fill="FFFFFF"/>
            <w:vAlign w:val="center"/>
            <w:hideMark/>
          </w:tcPr>
          <w:p w14:paraId="108B36D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14" w:type="dxa"/>
            <w:shd w:val="clear" w:color="000000" w:fill="FFFFFF"/>
            <w:vAlign w:val="center"/>
            <w:hideMark/>
          </w:tcPr>
          <w:p w14:paraId="47C35CD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1" w:type="dxa"/>
            <w:shd w:val="clear" w:color="000000" w:fill="FFFFFF"/>
            <w:vAlign w:val="center"/>
            <w:hideMark/>
          </w:tcPr>
          <w:p w14:paraId="2CCDD80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vAlign w:val="center"/>
            <w:hideMark/>
          </w:tcPr>
          <w:p w14:paraId="6FE4A32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31534A7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vAlign w:val="center"/>
            <w:hideMark/>
          </w:tcPr>
          <w:p w14:paraId="635C552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vAlign w:val="center"/>
            <w:hideMark/>
          </w:tcPr>
          <w:p w14:paraId="683A98A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2AFFD57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40m2</w:t>
            </w:r>
          </w:p>
        </w:tc>
        <w:tc>
          <w:tcPr>
            <w:tcW w:w="709" w:type="dxa"/>
            <w:shd w:val="clear" w:color="000000" w:fill="FFFFFF"/>
            <w:vAlign w:val="center"/>
            <w:hideMark/>
          </w:tcPr>
          <w:p w14:paraId="33AD7EB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21E3F533"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c>
          <w:tcPr>
            <w:tcW w:w="806" w:type="dxa"/>
            <w:shd w:val="clear" w:color="000000" w:fill="FFFFFF"/>
            <w:noWrap/>
            <w:vAlign w:val="center"/>
            <w:hideMark/>
          </w:tcPr>
          <w:p w14:paraId="41426584"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r>
      <w:tr w:rsidR="002F4A3B" w:rsidRPr="00A666EB" w14:paraId="1235092C" w14:textId="77777777" w:rsidTr="001C53ED">
        <w:trPr>
          <w:trHeight w:val="300"/>
        </w:trPr>
        <w:tc>
          <w:tcPr>
            <w:tcW w:w="640" w:type="dxa"/>
            <w:shd w:val="clear" w:color="000000" w:fill="FFFFFF"/>
            <w:noWrap/>
            <w:vAlign w:val="center"/>
            <w:hideMark/>
          </w:tcPr>
          <w:p w14:paraId="6B503F6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13</w:t>
            </w:r>
          </w:p>
        </w:tc>
        <w:tc>
          <w:tcPr>
            <w:tcW w:w="1487" w:type="dxa"/>
            <w:shd w:val="clear" w:color="000000" w:fill="FFFFFF"/>
            <w:noWrap/>
            <w:vAlign w:val="center"/>
            <w:hideMark/>
          </w:tcPr>
          <w:p w14:paraId="009D127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Xây dựng</w:t>
            </w:r>
          </w:p>
        </w:tc>
        <w:tc>
          <w:tcPr>
            <w:tcW w:w="896" w:type="dxa"/>
            <w:shd w:val="clear" w:color="000000" w:fill="FFFFFF"/>
            <w:vAlign w:val="center"/>
            <w:hideMark/>
          </w:tcPr>
          <w:p w14:paraId="24DADE3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7B8B9C2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35F3588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5398241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0EAE23B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656" w:type="dxa"/>
            <w:shd w:val="clear" w:color="000000" w:fill="FFFFFF"/>
            <w:vAlign w:val="center"/>
            <w:hideMark/>
          </w:tcPr>
          <w:p w14:paraId="499BBE6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vAlign w:val="center"/>
            <w:hideMark/>
          </w:tcPr>
          <w:p w14:paraId="76E52AD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14" w:type="dxa"/>
            <w:shd w:val="clear" w:color="000000" w:fill="FFFFFF"/>
            <w:vAlign w:val="center"/>
            <w:hideMark/>
          </w:tcPr>
          <w:p w14:paraId="50AA8D9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3A06DF4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vAlign w:val="center"/>
            <w:hideMark/>
          </w:tcPr>
          <w:p w14:paraId="34B17A1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79" w:type="dxa"/>
            <w:shd w:val="clear" w:color="000000" w:fill="FFFFFF"/>
            <w:vAlign w:val="center"/>
            <w:hideMark/>
          </w:tcPr>
          <w:p w14:paraId="17A4CA0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9" w:type="dxa"/>
            <w:shd w:val="clear" w:color="000000" w:fill="FFFFFF"/>
            <w:vAlign w:val="center"/>
            <w:hideMark/>
          </w:tcPr>
          <w:p w14:paraId="27E6241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430341C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6EFF245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100m2</w:t>
            </w:r>
          </w:p>
        </w:tc>
        <w:tc>
          <w:tcPr>
            <w:tcW w:w="709" w:type="dxa"/>
            <w:shd w:val="clear" w:color="000000" w:fill="FFFFFF"/>
            <w:vAlign w:val="center"/>
            <w:hideMark/>
          </w:tcPr>
          <w:p w14:paraId="4D220E8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2E93FA5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7DF74593"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r>
      <w:tr w:rsidR="002F4A3B" w:rsidRPr="00A666EB" w14:paraId="58C48337" w14:textId="77777777" w:rsidTr="001C53ED">
        <w:trPr>
          <w:trHeight w:val="330"/>
        </w:trPr>
        <w:tc>
          <w:tcPr>
            <w:tcW w:w="640" w:type="dxa"/>
            <w:vMerge w:val="restart"/>
            <w:shd w:val="clear" w:color="000000" w:fill="FFFFFF"/>
            <w:noWrap/>
            <w:vAlign w:val="center"/>
            <w:hideMark/>
          </w:tcPr>
          <w:p w14:paraId="17AD9EB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1487" w:type="dxa"/>
            <w:vMerge w:val="restart"/>
            <w:shd w:val="clear" w:color="000000" w:fill="FFFFFF"/>
            <w:noWrap/>
            <w:vAlign w:val="center"/>
            <w:hideMark/>
          </w:tcPr>
          <w:p w14:paraId="7AADF7F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Y tế</w:t>
            </w:r>
          </w:p>
        </w:tc>
        <w:tc>
          <w:tcPr>
            <w:tcW w:w="896" w:type="dxa"/>
            <w:shd w:val="clear" w:color="000000" w:fill="FFFFFF"/>
            <w:vAlign w:val="center"/>
            <w:hideMark/>
          </w:tcPr>
          <w:p w14:paraId="7F0EAEB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7152C48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0F49711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0F844C4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61703B1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vAlign w:val="center"/>
            <w:hideMark/>
          </w:tcPr>
          <w:p w14:paraId="299759F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vAlign w:val="center"/>
            <w:hideMark/>
          </w:tcPr>
          <w:p w14:paraId="2E6226B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14" w:type="dxa"/>
            <w:shd w:val="clear" w:color="000000" w:fill="FFFFFF"/>
            <w:vAlign w:val="center"/>
            <w:hideMark/>
          </w:tcPr>
          <w:p w14:paraId="06738B0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19AA4C6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80" w:type="dxa"/>
            <w:shd w:val="clear" w:color="000000" w:fill="FFFFFF"/>
            <w:vAlign w:val="center"/>
            <w:hideMark/>
          </w:tcPr>
          <w:p w14:paraId="3541439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779" w:type="dxa"/>
            <w:shd w:val="clear" w:color="000000" w:fill="FFFFFF"/>
            <w:vAlign w:val="center"/>
            <w:hideMark/>
          </w:tcPr>
          <w:p w14:paraId="23C9BDB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09" w:type="dxa"/>
            <w:shd w:val="clear" w:color="000000" w:fill="FFFFFF"/>
            <w:vAlign w:val="center"/>
            <w:hideMark/>
          </w:tcPr>
          <w:p w14:paraId="0D80A7A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1BAC305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37C6894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40m2</w:t>
            </w:r>
          </w:p>
        </w:tc>
        <w:tc>
          <w:tcPr>
            <w:tcW w:w="709" w:type="dxa"/>
            <w:shd w:val="clear" w:color="000000" w:fill="FFFFFF"/>
            <w:vAlign w:val="center"/>
            <w:hideMark/>
          </w:tcPr>
          <w:p w14:paraId="568DAB0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13E63E60"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c>
          <w:tcPr>
            <w:tcW w:w="806" w:type="dxa"/>
            <w:shd w:val="clear" w:color="000000" w:fill="FFFFFF"/>
            <w:noWrap/>
            <w:vAlign w:val="center"/>
            <w:hideMark/>
          </w:tcPr>
          <w:p w14:paraId="02F3A9C4"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r>
      <w:tr w:rsidR="002F4A3B" w:rsidRPr="00A666EB" w14:paraId="4AA04DD9" w14:textId="77777777" w:rsidTr="001C53ED">
        <w:trPr>
          <w:trHeight w:val="315"/>
        </w:trPr>
        <w:tc>
          <w:tcPr>
            <w:tcW w:w="640" w:type="dxa"/>
            <w:vMerge/>
            <w:vAlign w:val="center"/>
            <w:hideMark/>
          </w:tcPr>
          <w:p w14:paraId="05EACBF9" w14:textId="77777777" w:rsidR="00B96BC3" w:rsidRPr="00A666EB" w:rsidRDefault="00B96BC3" w:rsidP="00BE6E94">
            <w:pPr>
              <w:spacing w:before="0" w:after="0"/>
              <w:ind w:firstLine="0"/>
              <w:jc w:val="left"/>
              <w:rPr>
                <w:rFonts w:eastAsia="Times New Roman"/>
                <w:sz w:val="20"/>
                <w:szCs w:val="20"/>
              </w:rPr>
            </w:pPr>
          </w:p>
        </w:tc>
        <w:tc>
          <w:tcPr>
            <w:tcW w:w="1487" w:type="dxa"/>
            <w:vMerge/>
            <w:vAlign w:val="center"/>
            <w:hideMark/>
          </w:tcPr>
          <w:p w14:paraId="1B9FC4A9" w14:textId="77777777" w:rsidR="00B96BC3" w:rsidRPr="00A666EB" w:rsidRDefault="00B96BC3" w:rsidP="00BE6E94">
            <w:pPr>
              <w:spacing w:before="0" w:after="0"/>
              <w:ind w:firstLine="0"/>
              <w:jc w:val="center"/>
              <w:rPr>
                <w:rFonts w:eastAsia="Times New Roman"/>
                <w:sz w:val="20"/>
                <w:szCs w:val="20"/>
              </w:rPr>
            </w:pPr>
          </w:p>
        </w:tc>
        <w:tc>
          <w:tcPr>
            <w:tcW w:w="896" w:type="dxa"/>
            <w:shd w:val="clear" w:color="000000" w:fill="FFFFFF"/>
            <w:vAlign w:val="center"/>
            <w:hideMark/>
          </w:tcPr>
          <w:p w14:paraId="5B48398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708" w:type="dxa"/>
            <w:shd w:val="clear" w:color="000000" w:fill="FFFFFF"/>
            <w:vAlign w:val="center"/>
            <w:hideMark/>
          </w:tcPr>
          <w:p w14:paraId="7CD3910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730" w:type="dxa"/>
            <w:shd w:val="clear" w:color="000000" w:fill="FFFFFF"/>
            <w:vAlign w:val="center"/>
            <w:hideMark/>
          </w:tcPr>
          <w:p w14:paraId="5B6EF6E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830" w:type="dxa"/>
            <w:shd w:val="clear" w:color="000000" w:fill="FFFFFF"/>
            <w:vAlign w:val="center"/>
            <w:hideMark/>
          </w:tcPr>
          <w:p w14:paraId="4B03F66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850" w:type="dxa"/>
            <w:shd w:val="clear" w:color="000000" w:fill="FFFFFF"/>
            <w:vAlign w:val="center"/>
            <w:hideMark/>
          </w:tcPr>
          <w:p w14:paraId="720FD2F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656" w:type="dxa"/>
            <w:shd w:val="clear" w:color="000000" w:fill="FFFFFF"/>
            <w:vAlign w:val="center"/>
            <w:hideMark/>
          </w:tcPr>
          <w:p w14:paraId="641DEF0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656" w:type="dxa"/>
            <w:shd w:val="clear" w:color="000000" w:fill="FFFFFF"/>
            <w:vAlign w:val="center"/>
            <w:hideMark/>
          </w:tcPr>
          <w:p w14:paraId="6B67C58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14" w:type="dxa"/>
            <w:shd w:val="clear" w:color="000000" w:fill="FFFFFF"/>
            <w:vAlign w:val="center"/>
            <w:hideMark/>
          </w:tcPr>
          <w:p w14:paraId="0711615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851" w:type="dxa"/>
            <w:shd w:val="clear" w:color="000000" w:fill="FFFFFF"/>
            <w:vAlign w:val="center"/>
            <w:hideMark/>
          </w:tcPr>
          <w:p w14:paraId="40CF771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780" w:type="dxa"/>
            <w:shd w:val="clear" w:color="000000" w:fill="FFFFFF"/>
            <w:vAlign w:val="center"/>
            <w:hideMark/>
          </w:tcPr>
          <w:p w14:paraId="72192B5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4AA15F7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709" w:type="dxa"/>
            <w:shd w:val="clear" w:color="000000" w:fill="FFFFFF"/>
            <w:vAlign w:val="center"/>
            <w:hideMark/>
          </w:tcPr>
          <w:p w14:paraId="2BD8E3A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3AA23BB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7CD977E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40m2</w:t>
            </w:r>
          </w:p>
        </w:tc>
        <w:tc>
          <w:tcPr>
            <w:tcW w:w="709" w:type="dxa"/>
            <w:shd w:val="clear" w:color="000000" w:fill="FFFFFF"/>
            <w:vAlign w:val="center"/>
            <w:hideMark/>
          </w:tcPr>
          <w:p w14:paraId="3DD8C68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40444610"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c>
          <w:tcPr>
            <w:tcW w:w="806" w:type="dxa"/>
            <w:shd w:val="clear" w:color="000000" w:fill="FFFFFF"/>
            <w:noWrap/>
            <w:vAlign w:val="center"/>
            <w:hideMark/>
          </w:tcPr>
          <w:p w14:paraId="1640AFAD"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r>
      <w:tr w:rsidR="002F4A3B" w:rsidRPr="00A666EB" w14:paraId="737588A6" w14:textId="77777777" w:rsidTr="001C53ED">
        <w:trPr>
          <w:trHeight w:val="1440"/>
        </w:trPr>
        <w:tc>
          <w:tcPr>
            <w:tcW w:w="640" w:type="dxa"/>
            <w:shd w:val="clear" w:color="000000" w:fill="FFFFFF"/>
            <w:noWrap/>
            <w:vAlign w:val="center"/>
            <w:hideMark/>
          </w:tcPr>
          <w:p w14:paraId="02D75B0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1487" w:type="dxa"/>
            <w:shd w:val="clear" w:color="000000" w:fill="FFFFFF"/>
            <w:noWrap/>
            <w:vAlign w:val="center"/>
            <w:hideMark/>
          </w:tcPr>
          <w:p w14:paraId="1ACC8D5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Ngoại vụ</w:t>
            </w:r>
          </w:p>
        </w:tc>
        <w:tc>
          <w:tcPr>
            <w:tcW w:w="896" w:type="dxa"/>
            <w:shd w:val="clear" w:color="000000" w:fill="FFFFFF"/>
            <w:vAlign w:val="center"/>
            <w:hideMark/>
          </w:tcPr>
          <w:p w14:paraId="3456FC0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080E821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2FA16A0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5E6D2E7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1D9C4D3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656" w:type="dxa"/>
            <w:shd w:val="clear" w:color="000000" w:fill="FFFFFF"/>
            <w:vAlign w:val="center"/>
            <w:hideMark/>
          </w:tcPr>
          <w:p w14:paraId="104C1E5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656" w:type="dxa"/>
            <w:shd w:val="clear" w:color="000000" w:fill="FFFFFF"/>
            <w:vAlign w:val="center"/>
            <w:hideMark/>
          </w:tcPr>
          <w:p w14:paraId="5334A8C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14" w:type="dxa"/>
            <w:shd w:val="clear" w:color="000000" w:fill="FFFFFF"/>
            <w:vAlign w:val="center"/>
            <w:hideMark/>
          </w:tcPr>
          <w:p w14:paraId="263BA47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1" w:type="dxa"/>
            <w:shd w:val="clear" w:color="000000" w:fill="FFFFFF"/>
            <w:vAlign w:val="center"/>
            <w:hideMark/>
          </w:tcPr>
          <w:p w14:paraId="5921890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vAlign w:val="center"/>
            <w:hideMark/>
          </w:tcPr>
          <w:p w14:paraId="7693A26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18CAD5E4" w14:textId="77777777" w:rsidR="00B96BC3" w:rsidRPr="00A666EB" w:rsidRDefault="00B96BC3" w:rsidP="00BE6E94">
            <w:pPr>
              <w:spacing w:before="0" w:after="0"/>
              <w:ind w:firstLine="0"/>
              <w:jc w:val="left"/>
              <w:rPr>
                <w:rFonts w:eastAsia="Times New Roman"/>
                <w:sz w:val="20"/>
                <w:szCs w:val="20"/>
              </w:rPr>
            </w:pPr>
            <w:r w:rsidRPr="00A666EB">
              <w:rPr>
                <w:rFonts w:eastAsia="Times New Roman"/>
                <w:sz w:val="20"/>
                <w:szCs w:val="20"/>
              </w:rPr>
              <w:t> </w:t>
            </w:r>
          </w:p>
        </w:tc>
        <w:tc>
          <w:tcPr>
            <w:tcW w:w="709" w:type="dxa"/>
            <w:shd w:val="clear" w:color="000000" w:fill="FFFFFF"/>
            <w:vAlign w:val="center"/>
            <w:hideMark/>
          </w:tcPr>
          <w:p w14:paraId="387C3869" w14:textId="77777777" w:rsidR="00B96BC3" w:rsidRPr="00A666EB" w:rsidRDefault="00B96BC3" w:rsidP="00BE6E94">
            <w:pPr>
              <w:spacing w:before="0" w:after="0"/>
              <w:ind w:firstLine="0"/>
              <w:jc w:val="left"/>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108CF0E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0A02C92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20m2</w:t>
            </w:r>
          </w:p>
        </w:tc>
        <w:tc>
          <w:tcPr>
            <w:tcW w:w="709" w:type="dxa"/>
            <w:shd w:val="clear" w:color="000000" w:fill="FFFFFF"/>
            <w:vAlign w:val="center"/>
            <w:hideMark/>
          </w:tcPr>
          <w:p w14:paraId="27EC957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3A2EF96E" w14:textId="77777777" w:rsidR="00B96BC3" w:rsidRPr="00A666EB" w:rsidRDefault="00B96BC3" w:rsidP="00BE6E94">
            <w:pPr>
              <w:spacing w:before="0" w:after="0"/>
              <w:ind w:firstLine="0"/>
              <w:jc w:val="left"/>
              <w:rPr>
                <w:rFonts w:eastAsia="Times New Roman"/>
                <w:sz w:val="20"/>
                <w:szCs w:val="20"/>
              </w:rPr>
            </w:pPr>
            <w:r w:rsidRPr="00A666EB">
              <w:rPr>
                <w:rFonts w:eastAsia="Times New Roman"/>
                <w:sz w:val="20"/>
                <w:szCs w:val="20"/>
              </w:rPr>
              <w:t> </w:t>
            </w:r>
          </w:p>
        </w:tc>
        <w:tc>
          <w:tcPr>
            <w:tcW w:w="806" w:type="dxa"/>
            <w:shd w:val="clear" w:color="000000" w:fill="FFFFFF"/>
            <w:vAlign w:val="center"/>
            <w:hideMark/>
          </w:tcPr>
          <w:p w14:paraId="3723CCD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xml:space="preserve">Bộ phận Một cửa nằm cùng khuôn viên </w:t>
            </w:r>
            <w:r w:rsidRPr="00A666EB">
              <w:rPr>
                <w:rFonts w:eastAsia="Times New Roman"/>
                <w:sz w:val="20"/>
                <w:szCs w:val="20"/>
              </w:rPr>
              <w:lastRenderedPageBreak/>
              <w:t xml:space="preserve">bộ phận văn thư </w:t>
            </w:r>
          </w:p>
        </w:tc>
      </w:tr>
      <w:tr w:rsidR="002F4A3B" w:rsidRPr="00A666EB" w14:paraId="17ED9260" w14:textId="77777777" w:rsidTr="001C53ED">
        <w:trPr>
          <w:trHeight w:val="600"/>
        </w:trPr>
        <w:tc>
          <w:tcPr>
            <w:tcW w:w="640" w:type="dxa"/>
            <w:shd w:val="clear" w:color="000000" w:fill="FFFFFF"/>
            <w:noWrap/>
            <w:vAlign w:val="center"/>
            <w:hideMark/>
          </w:tcPr>
          <w:p w14:paraId="7F084BE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lastRenderedPageBreak/>
              <w:t>16</w:t>
            </w:r>
          </w:p>
        </w:tc>
        <w:tc>
          <w:tcPr>
            <w:tcW w:w="1487" w:type="dxa"/>
            <w:shd w:val="clear" w:color="000000" w:fill="FFFFFF"/>
            <w:noWrap/>
            <w:vAlign w:val="center"/>
            <w:hideMark/>
          </w:tcPr>
          <w:p w14:paraId="7C53CF1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VHTT</w:t>
            </w:r>
          </w:p>
        </w:tc>
        <w:tc>
          <w:tcPr>
            <w:tcW w:w="896" w:type="dxa"/>
            <w:shd w:val="clear" w:color="000000" w:fill="FFFFFF"/>
            <w:vAlign w:val="center"/>
            <w:hideMark/>
          </w:tcPr>
          <w:p w14:paraId="363C121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398F2F3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4512F43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032F0A3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3EA8AB7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656" w:type="dxa"/>
            <w:shd w:val="clear" w:color="000000" w:fill="FFFFFF"/>
            <w:vAlign w:val="center"/>
            <w:hideMark/>
          </w:tcPr>
          <w:p w14:paraId="67C6BDE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vAlign w:val="center"/>
            <w:hideMark/>
          </w:tcPr>
          <w:p w14:paraId="4E6F8D2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14" w:type="dxa"/>
            <w:shd w:val="clear" w:color="000000" w:fill="FFFFFF"/>
            <w:vAlign w:val="center"/>
            <w:hideMark/>
          </w:tcPr>
          <w:p w14:paraId="2886C2E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1" w:type="dxa"/>
            <w:shd w:val="clear" w:color="000000" w:fill="FFFFFF"/>
            <w:vAlign w:val="center"/>
            <w:hideMark/>
          </w:tcPr>
          <w:p w14:paraId="54F0A29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780" w:type="dxa"/>
            <w:shd w:val="clear" w:color="000000" w:fill="FFFFFF"/>
            <w:vAlign w:val="center"/>
            <w:hideMark/>
          </w:tcPr>
          <w:p w14:paraId="2E9A3FF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6E93C62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709" w:type="dxa"/>
            <w:shd w:val="clear" w:color="000000" w:fill="FFFFFF"/>
            <w:vAlign w:val="center"/>
            <w:hideMark/>
          </w:tcPr>
          <w:p w14:paraId="3625E2E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667F2AE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379E08C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w:t>
            </w:r>
            <w:r w:rsidRPr="00A666EB">
              <w:rPr>
                <w:rFonts w:eastAsia="Times New Roman"/>
                <w:sz w:val="20"/>
                <w:szCs w:val="20"/>
                <w:vertAlign w:val="superscript"/>
              </w:rPr>
              <w:t>2</w:t>
            </w:r>
          </w:p>
        </w:tc>
        <w:tc>
          <w:tcPr>
            <w:tcW w:w="709" w:type="dxa"/>
            <w:shd w:val="clear" w:color="000000" w:fill="FFFFFF"/>
            <w:vAlign w:val="center"/>
            <w:hideMark/>
          </w:tcPr>
          <w:p w14:paraId="44C4B0B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48BC02D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Đang cải tạo</w:t>
            </w:r>
          </w:p>
        </w:tc>
        <w:tc>
          <w:tcPr>
            <w:tcW w:w="806" w:type="dxa"/>
            <w:shd w:val="clear" w:color="000000" w:fill="FFFFFF"/>
            <w:noWrap/>
            <w:vAlign w:val="center"/>
            <w:hideMark/>
          </w:tcPr>
          <w:p w14:paraId="6FC5F24E"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r>
      <w:tr w:rsidR="002F4A3B" w:rsidRPr="00A666EB" w14:paraId="6A98F463" w14:textId="77777777" w:rsidTr="001C53ED">
        <w:trPr>
          <w:trHeight w:val="300"/>
        </w:trPr>
        <w:tc>
          <w:tcPr>
            <w:tcW w:w="640" w:type="dxa"/>
            <w:shd w:val="clear" w:color="000000" w:fill="FFFFFF"/>
            <w:noWrap/>
            <w:vAlign w:val="center"/>
            <w:hideMark/>
          </w:tcPr>
          <w:p w14:paraId="1015200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17</w:t>
            </w:r>
          </w:p>
        </w:tc>
        <w:tc>
          <w:tcPr>
            <w:tcW w:w="1487" w:type="dxa"/>
            <w:shd w:val="clear" w:color="000000" w:fill="FFFFFF"/>
            <w:noWrap/>
            <w:vAlign w:val="center"/>
            <w:hideMark/>
          </w:tcPr>
          <w:p w14:paraId="157B6EE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Du lịch</w:t>
            </w:r>
          </w:p>
        </w:tc>
        <w:tc>
          <w:tcPr>
            <w:tcW w:w="896" w:type="dxa"/>
            <w:shd w:val="clear" w:color="000000" w:fill="FFFFFF"/>
            <w:vAlign w:val="center"/>
            <w:hideMark/>
          </w:tcPr>
          <w:p w14:paraId="3B59BDF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7CD9EC8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4F5490B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7A3FF4C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029E304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vAlign w:val="center"/>
            <w:hideMark/>
          </w:tcPr>
          <w:p w14:paraId="09AF512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vAlign w:val="center"/>
            <w:hideMark/>
          </w:tcPr>
          <w:p w14:paraId="25C885C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14" w:type="dxa"/>
            <w:shd w:val="clear" w:color="000000" w:fill="FFFFFF"/>
            <w:vAlign w:val="center"/>
            <w:hideMark/>
          </w:tcPr>
          <w:p w14:paraId="18C120D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4416995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80" w:type="dxa"/>
            <w:shd w:val="clear" w:color="000000" w:fill="FFFFFF"/>
            <w:vAlign w:val="center"/>
            <w:hideMark/>
          </w:tcPr>
          <w:p w14:paraId="3206432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79" w:type="dxa"/>
            <w:shd w:val="clear" w:color="000000" w:fill="FFFFFF"/>
            <w:vAlign w:val="center"/>
            <w:hideMark/>
          </w:tcPr>
          <w:p w14:paraId="354B713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09" w:type="dxa"/>
            <w:shd w:val="clear" w:color="000000" w:fill="FFFFFF"/>
            <w:vAlign w:val="center"/>
            <w:hideMark/>
          </w:tcPr>
          <w:p w14:paraId="2A43CF8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vAlign w:val="center"/>
            <w:hideMark/>
          </w:tcPr>
          <w:p w14:paraId="067C775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6FFBC2A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80m2</w:t>
            </w:r>
          </w:p>
        </w:tc>
        <w:tc>
          <w:tcPr>
            <w:tcW w:w="709" w:type="dxa"/>
            <w:shd w:val="clear" w:color="000000" w:fill="FFFFFF"/>
            <w:vAlign w:val="center"/>
            <w:hideMark/>
          </w:tcPr>
          <w:p w14:paraId="2868B19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53724EDD"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c>
          <w:tcPr>
            <w:tcW w:w="806" w:type="dxa"/>
            <w:shd w:val="clear" w:color="000000" w:fill="FFFFFF"/>
            <w:noWrap/>
            <w:vAlign w:val="center"/>
            <w:hideMark/>
          </w:tcPr>
          <w:p w14:paraId="63486008"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r>
      <w:tr w:rsidR="002F4A3B" w:rsidRPr="00A666EB" w14:paraId="165FBC45" w14:textId="77777777" w:rsidTr="001C53ED">
        <w:trPr>
          <w:trHeight w:val="300"/>
        </w:trPr>
        <w:tc>
          <w:tcPr>
            <w:tcW w:w="640" w:type="dxa"/>
            <w:shd w:val="clear" w:color="000000" w:fill="FFFFFF"/>
            <w:noWrap/>
            <w:vAlign w:val="center"/>
            <w:hideMark/>
          </w:tcPr>
          <w:p w14:paraId="08E45FD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1487" w:type="dxa"/>
            <w:shd w:val="clear" w:color="000000" w:fill="FFFFFF"/>
            <w:noWrap/>
            <w:vAlign w:val="center"/>
            <w:hideMark/>
          </w:tcPr>
          <w:p w14:paraId="3C3EA2B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KHĐT</w:t>
            </w:r>
          </w:p>
        </w:tc>
        <w:tc>
          <w:tcPr>
            <w:tcW w:w="896" w:type="dxa"/>
            <w:shd w:val="clear" w:color="000000" w:fill="FFFFFF"/>
            <w:noWrap/>
            <w:vAlign w:val="center"/>
            <w:hideMark/>
          </w:tcPr>
          <w:p w14:paraId="49F4080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31E43F4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1C5C0E4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129CE6A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noWrap/>
            <w:vAlign w:val="center"/>
            <w:hideMark/>
          </w:tcPr>
          <w:p w14:paraId="2849703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w:t>
            </w:r>
          </w:p>
        </w:tc>
        <w:tc>
          <w:tcPr>
            <w:tcW w:w="656" w:type="dxa"/>
            <w:shd w:val="clear" w:color="000000" w:fill="FFFFFF"/>
            <w:noWrap/>
            <w:vAlign w:val="center"/>
            <w:hideMark/>
          </w:tcPr>
          <w:p w14:paraId="24635FE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w:t>
            </w:r>
          </w:p>
        </w:tc>
        <w:tc>
          <w:tcPr>
            <w:tcW w:w="656" w:type="dxa"/>
            <w:shd w:val="clear" w:color="000000" w:fill="FFFFFF"/>
            <w:noWrap/>
            <w:vAlign w:val="center"/>
            <w:hideMark/>
          </w:tcPr>
          <w:p w14:paraId="1363CE6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814" w:type="dxa"/>
            <w:shd w:val="clear" w:color="000000" w:fill="FFFFFF"/>
            <w:noWrap/>
            <w:vAlign w:val="center"/>
            <w:hideMark/>
          </w:tcPr>
          <w:p w14:paraId="76F328C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1" w:type="dxa"/>
            <w:shd w:val="clear" w:color="000000" w:fill="FFFFFF"/>
            <w:noWrap/>
            <w:vAlign w:val="center"/>
            <w:hideMark/>
          </w:tcPr>
          <w:p w14:paraId="69712E5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noWrap/>
            <w:vAlign w:val="center"/>
            <w:hideMark/>
          </w:tcPr>
          <w:p w14:paraId="360ABE5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noWrap/>
            <w:vAlign w:val="center"/>
            <w:hideMark/>
          </w:tcPr>
          <w:p w14:paraId="5535763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09" w:type="dxa"/>
            <w:shd w:val="clear" w:color="000000" w:fill="FFFFFF"/>
            <w:noWrap/>
            <w:vAlign w:val="center"/>
            <w:hideMark/>
          </w:tcPr>
          <w:p w14:paraId="7F05B91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199A39F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4CAD87D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144m2</w:t>
            </w:r>
          </w:p>
        </w:tc>
        <w:tc>
          <w:tcPr>
            <w:tcW w:w="709" w:type="dxa"/>
            <w:shd w:val="clear" w:color="000000" w:fill="FFFFFF"/>
            <w:noWrap/>
            <w:vAlign w:val="center"/>
            <w:hideMark/>
          </w:tcPr>
          <w:p w14:paraId="3840891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1ED8E0C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Đã đầu tư</w:t>
            </w:r>
          </w:p>
        </w:tc>
        <w:tc>
          <w:tcPr>
            <w:tcW w:w="806" w:type="dxa"/>
            <w:shd w:val="clear" w:color="000000" w:fill="FFFFFF"/>
            <w:noWrap/>
            <w:vAlign w:val="center"/>
            <w:hideMark/>
          </w:tcPr>
          <w:p w14:paraId="0132D69B"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r>
      <w:tr w:rsidR="002F4A3B" w:rsidRPr="00A666EB" w14:paraId="16519FAA" w14:textId="77777777" w:rsidTr="001C53ED">
        <w:trPr>
          <w:trHeight w:val="300"/>
        </w:trPr>
        <w:tc>
          <w:tcPr>
            <w:tcW w:w="640" w:type="dxa"/>
            <w:shd w:val="clear" w:color="000000" w:fill="FFFFFF"/>
            <w:noWrap/>
            <w:vAlign w:val="center"/>
            <w:hideMark/>
          </w:tcPr>
          <w:p w14:paraId="71C6733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19</w:t>
            </w:r>
          </w:p>
        </w:tc>
        <w:tc>
          <w:tcPr>
            <w:tcW w:w="1487" w:type="dxa"/>
            <w:shd w:val="clear" w:color="000000" w:fill="FFFFFF"/>
            <w:noWrap/>
            <w:vAlign w:val="center"/>
            <w:hideMark/>
          </w:tcPr>
          <w:p w14:paraId="653FDE2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GDĐT</w:t>
            </w:r>
          </w:p>
        </w:tc>
        <w:tc>
          <w:tcPr>
            <w:tcW w:w="896" w:type="dxa"/>
            <w:shd w:val="clear" w:color="000000" w:fill="FFFFFF"/>
            <w:vAlign w:val="center"/>
            <w:hideMark/>
          </w:tcPr>
          <w:p w14:paraId="5E39C76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69A34FF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3940CF7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0663DC4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vAlign w:val="center"/>
            <w:hideMark/>
          </w:tcPr>
          <w:p w14:paraId="4007482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vAlign w:val="center"/>
            <w:hideMark/>
          </w:tcPr>
          <w:p w14:paraId="72687D6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vAlign w:val="center"/>
            <w:hideMark/>
          </w:tcPr>
          <w:p w14:paraId="2DA0965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14" w:type="dxa"/>
            <w:shd w:val="clear" w:color="000000" w:fill="FFFFFF"/>
            <w:vAlign w:val="center"/>
            <w:hideMark/>
          </w:tcPr>
          <w:p w14:paraId="04B4560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1" w:type="dxa"/>
            <w:shd w:val="clear" w:color="000000" w:fill="FFFFFF"/>
            <w:vAlign w:val="center"/>
            <w:hideMark/>
          </w:tcPr>
          <w:p w14:paraId="155637B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80" w:type="dxa"/>
            <w:shd w:val="clear" w:color="000000" w:fill="FFFFFF"/>
            <w:vAlign w:val="center"/>
            <w:hideMark/>
          </w:tcPr>
          <w:p w14:paraId="27A55A0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0D7A940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709" w:type="dxa"/>
            <w:shd w:val="clear" w:color="000000" w:fill="FFFFFF"/>
            <w:vAlign w:val="center"/>
            <w:hideMark/>
          </w:tcPr>
          <w:p w14:paraId="328CDAA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60AE29C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148514E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40m2</w:t>
            </w:r>
          </w:p>
        </w:tc>
        <w:tc>
          <w:tcPr>
            <w:tcW w:w="709" w:type="dxa"/>
            <w:shd w:val="clear" w:color="000000" w:fill="FFFFFF"/>
            <w:vAlign w:val="center"/>
            <w:hideMark/>
          </w:tcPr>
          <w:p w14:paraId="507FAD7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4D2DCBD9"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c>
          <w:tcPr>
            <w:tcW w:w="806" w:type="dxa"/>
            <w:shd w:val="clear" w:color="000000" w:fill="FFFFFF"/>
            <w:noWrap/>
            <w:vAlign w:val="center"/>
            <w:hideMark/>
          </w:tcPr>
          <w:p w14:paraId="70F23113"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r>
      <w:tr w:rsidR="002F4A3B" w:rsidRPr="00A666EB" w14:paraId="2F12AE86" w14:textId="77777777" w:rsidTr="001C53ED">
        <w:trPr>
          <w:trHeight w:val="465"/>
        </w:trPr>
        <w:tc>
          <w:tcPr>
            <w:tcW w:w="640" w:type="dxa"/>
            <w:shd w:val="clear" w:color="000000" w:fill="FFFFFF"/>
            <w:noWrap/>
            <w:vAlign w:val="center"/>
            <w:hideMark/>
          </w:tcPr>
          <w:p w14:paraId="5466F6A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w:t>
            </w:r>
          </w:p>
        </w:tc>
        <w:tc>
          <w:tcPr>
            <w:tcW w:w="1487" w:type="dxa"/>
            <w:shd w:val="clear" w:color="000000" w:fill="FFFFFF"/>
            <w:noWrap/>
            <w:vAlign w:val="center"/>
            <w:hideMark/>
          </w:tcPr>
          <w:p w14:paraId="0D12345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Sở Tư pháp</w:t>
            </w:r>
          </w:p>
        </w:tc>
        <w:tc>
          <w:tcPr>
            <w:tcW w:w="896" w:type="dxa"/>
            <w:shd w:val="clear" w:color="000000" w:fill="FFFFFF"/>
            <w:vAlign w:val="center"/>
            <w:hideMark/>
          </w:tcPr>
          <w:p w14:paraId="0E6F0A9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54F5BE3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728EED6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7036E68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13</w:t>
            </w:r>
          </w:p>
        </w:tc>
        <w:tc>
          <w:tcPr>
            <w:tcW w:w="850" w:type="dxa"/>
            <w:shd w:val="clear" w:color="000000" w:fill="FFFFFF"/>
            <w:vAlign w:val="center"/>
            <w:hideMark/>
          </w:tcPr>
          <w:p w14:paraId="0535CB6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656" w:type="dxa"/>
            <w:shd w:val="clear" w:color="000000" w:fill="FFFFFF"/>
            <w:vAlign w:val="center"/>
            <w:hideMark/>
          </w:tcPr>
          <w:p w14:paraId="7BC87DC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656" w:type="dxa"/>
            <w:shd w:val="clear" w:color="000000" w:fill="FFFFFF"/>
            <w:vAlign w:val="center"/>
            <w:hideMark/>
          </w:tcPr>
          <w:p w14:paraId="558E8CA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w:t>
            </w:r>
          </w:p>
        </w:tc>
        <w:tc>
          <w:tcPr>
            <w:tcW w:w="814" w:type="dxa"/>
            <w:shd w:val="clear" w:color="000000" w:fill="FFFFFF"/>
            <w:vAlign w:val="center"/>
            <w:hideMark/>
          </w:tcPr>
          <w:p w14:paraId="58B65CE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6716BDE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780" w:type="dxa"/>
            <w:shd w:val="clear" w:color="000000" w:fill="FFFFFF"/>
            <w:vAlign w:val="center"/>
            <w:hideMark/>
          </w:tcPr>
          <w:p w14:paraId="6E80BC7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5BCAB76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709" w:type="dxa"/>
            <w:shd w:val="clear" w:color="000000" w:fill="FFFFFF"/>
            <w:vAlign w:val="center"/>
            <w:hideMark/>
          </w:tcPr>
          <w:p w14:paraId="0AEB07F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759E74B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5AF14BD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140 m2</w:t>
            </w:r>
          </w:p>
        </w:tc>
        <w:tc>
          <w:tcPr>
            <w:tcW w:w="709" w:type="dxa"/>
            <w:shd w:val="clear" w:color="000000" w:fill="FFFFFF"/>
            <w:vAlign w:val="center"/>
            <w:hideMark/>
          </w:tcPr>
          <w:p w14:paraId="75F7D84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40307C06"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c>
          <w:tcPr>
            <w:tcW w:w="806" w:type="dxa"/>
            <w:shd w:val="clear" w:color="000000" w:fill="FFFFFF"/>
            <w:noWrap/>
            <w:vAlign w:val="center"/>
            <w:hideMark/>
          </w:tcPr>
          <w:p w14:paraId="1F12CB6C"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r>
      <w:tr w:rsidR="002F4A3B" w:rsidRPr="00A666EB" w14:paraId="007088BF" w14:textId="77777777" w:rsidTr="001C53ED">
        <w:trPr>
          <w:trHeight w:val="765"/>
        </w:trPr>
        <w:tc>
          <w:tcPr>
            <w:tcW w:w="640" w:type="dxa"/>
            <w:shd w:val="clear" w:color="000000" w:fill="FFFFFF"/>
            <w:noWrap/>
            <w:vAlign w:val="center"/>
            <w:hideMark/>
          </w:tcPr>
          <w:p w14:paraId="7ABE1EA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1487" w:type="dxa"/>
            <w:shd w:val="clear" w:color="000000" w:fill="FFFFFF"/>
            <w:vAlign w:val="center"/>
            <w:hideMark/>
          </w:tcPr>
          <w:p w14:paraId="6AAB9E1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Văn phòng UBND Thành phố</w:t>
            </w:r>
          </w:p>
        </w:tc>
        <w:tc>
          <w:tcPr>
            <w:tcW w:w="896" w:type="dxa"/>
            <w:shd w:val="clear" w:color="000000" w:fill="FFFFFF"/>
            <w:noWrap/>
            <w:vAlign w:val="center"/>
            <w:hideMark/>
          </w:tcPr>
          <w:p w14:paraId="54DC26D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1CCA6A6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30" w:type="dxa"/>
            <w:shd w:val="clear" w:color="000000" w:fill="FFFFFF"/>
            <w:noWrap/>
            <w:vAlign w:val="center"/>
            <w:hideMark/>
          </w:tcPr>
          <w:p w14:paraId="1C60038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30" w:type="dxa"/>
            <w:shd w:val="clear" w:color="000000" w:fill="FFFFFF"/>
            <w:noWrap/>
            <w:vAlign w:val="center"/>
            <w:hideMark/>
          </w:tcPr>
          <w:p w14:paraId="2A730D6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noWrap/>
            <w:vAlign w:val="center"/>
            <w:hideMark/>
          </w:tcPr>
          <w:p w14:paraId="1AD71D3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656" w:type="dxa"/>
            <w:shd w:val="clear" w:color="000000" w:fill="FFFFFF"/>
            <w:noWrap/>
            <w:vAlign w:val="center"/>
            <w:hideMark/>
          </w:tcPr>
          <w:p w14:paraId="4987875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noWrap/>
            <w:vAlign w:val="center"/>
            <w:hideMark/>
          </w:tcPr>
          <w:p w14:paraId="6F5EEFD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14" w:type="dxa"/>
            <w:shd w:val="clear" w:color="000000" w:fill="FFFFFF"/>
            <w:noWrap/>
            <w:vAlign w:val="center"/>
            <w:hideMark/>
          </w:tcPr>
          <w:p w14:paraId="2823D48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1" w:type="dxa"/>
            <w:shd w:val="clear" w:color="000000" w:fill="FFFFFF"/>
            <w:noWrap/>
            <w:vAlign w:val="center"/>
            <w:hideMark/>
          </w:tcPr>
          <w:p w14:paraId="019D65E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80" w:type="dxa"/>
            <w:shd w:val="clear" w:color="000000" w:fill="FFFFFF"/>
            <w:noWrap/>
            <w:vAlign w:val="center"/>
            <w:hideMark/>
          </w:tcPr>
          <w:p w14:paraId="0E5B62D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noWrap/>
            <w:vAlign w:val="center"/>
            <w:hideMark/>
          </w:tcPr>
          <w:p w14:paraId="62EB27E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noWrap/>
            <w:vAlign w:val="center"/>
            <w:hideMark/>
          </w:tcPr>
          <w:p w14:paraId="726763F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noWrap/>
            <w:vAlign w:val="center"/>
            <w:hideMark/>
          </w:tcPr>
          <w:p w14:paraId="0372A0A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5F89B07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&gt;40m2</w:t>
            </w:r>
          </w:p>
        </w:tc>
        <w:tc>
          <w:tcPr>
            <w:tcW w:w="709" w:type="dxa"/>
            <w:shd w:val="clear" w:color="000000" w:fill="FFFFFF"/>
            <w:noWrap/>
            <w:vAlign w:val="center"/>
            <w:hideMark/>
          </w:tcPr>
          <w:p w14:paraId="4044570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18CB29B8"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c>
          <w:tcPr>
            <w:tcW w:w="806" w:type="dxa"/>
            <w:shd w:val="clear" w:color="000000" w:fill="FFFFFF"/>
            <w:noWrap/>
            <w:vAlign w:val="center"/>
            <w:hideMark/>
          </w:tcPr>
          <w:p w14:paraId="450C3596"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r>
      <w:tr w:rsidR="002F4A3B" w:rsidRPr="00A666EB" w14:paraId="71FFDF5E" w14:textId="77777777" w:rsidTr="001C53ED">
        <w:trPr>
          <w:trHeight w:val="300"/>
        </w:trPr>
        <w:tc>
          <w:tcPr>
            <w:tcW w:w="640" w:type="dxa"/>
            <w:shd w:val="clear" w:color="000000" w:fill="FFFFFF"/>
            <w:noWrap/>
            <w:vAlign w:val="center"/>
            <w:hideMark/>
          </w:tcPr>
          <w:p w14:paraId="783AC546"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II</w:t>
            </w:r>
          </w:p>
        </w:tc>
        <w:tc>
          <w:tcPr>
            <w:tcW w:w="1487" w:type="dxa"/>
            <w:shd w:val="clear" w:color="000000" w:fill="FFFFFF"/>
            <w:noWrap/>
            <w:vAlign w:val="center"/>
            <w:hideMark/>
          </w:tcPr>
          <w:p w14:paraId="01AF0FFC"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CẤP HUYỆN</w:t>
            </w:r>
          </w:p>
        </w:tc>
        <w:tc>
          <w:tcPr>
            <w:tcW w:w="896" w:type="dxa"/>
            <w:shd w:val="clear" w:color="000000" w:fill="FFFFFF"/>
            <w:noWrap/>
            <w:vAlign w:val="center"/>
            <w:hideMark/>
          </w:tcPr>
          <w:p w14:paraId="3404F7CF"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30</w:t>
            </w:r>
          </w:p>
        </w:tc>
        <w:tc>
          <w:tcPr>
            <w:tcW w:w="708" w:type="dxa"/>
            <w:shd w:val="clear" w:color="000000" w:fill="FFFFFF"/>
            <w:noWrap/>
            <w:vAlign w:val="center"/>
            <w:hideMark/>
          </w:tcPr>
          <w:p w14:paraId="3DA3A20F"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30</w:t>
            </w:r>
          </w:p>
        </w:tc>
        <w:tc>
          <w:tcPr>
            <w:tcW w:w="730" w:type="dxa"/>
            <w:shd w:val="clear" w:color="000000" w:fill="FFFFFF"/>
            <w:noWrap/>
            <w:vAlign w:val="center"/>
            <w:hideMark/>
          </w:tcPr>
          <w:p w14:paraId="498CEC78"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29</w:t>
            </w:r>
          </w:p>
        </w:tc>
        <w:tc>
          <w:tcPr>
            <w:tcW w:w="830" w:type="dxa"/>
            <w:shd w:val="clear" w:color="000000" w:fill="FFFFFF"/>
            <w:noWrap/>
            <w:vAlign w:val="center"/>
            <w:hideMark/>
          </w:tcPr>
          <w:p w14:paraId="3E589B53"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52</w:t>
            </w:r>
          </w:p>
        </w:tc>
        <w:tc>
          <w:tcPr>
            <w:tcW w:w="850" w:type="dxa"/>
            <w:shd w:val="clear" w:color="000000" w:fill="FFFFFF"/>
            <w:noWrap/>
            <w:vAlign w:val="center"/>
            <w:hideMark/>
          </w:tcPr>
          <w:p w14:paraId="684B8FEC"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188</w:t>
            </w:r>
          </w:p>
        </w:tc>
        <w:tc>
          <w:tcPr>
            <w:tcW w:w="656" w:type="dxa"/>
            <w:shd w:val="clear" w:color="000000" w:fill="FFFFFF"/>
            <w:noWrap/>
            <w:vAlign w:val="center"/>
            <w:hideMark/>
          </w:tcPr>
          <w:p w14:paraId="35DD4998"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144</w:t>
            </w:r>
          </w:p>
        </w:tc>
        <w:tc>
          <w:tcPr>
            <w:tcW w:w="656" w:type="dxa"/>
            <w:shd w:val="clear" w:color="000000" w:fill="FFFFFF"/>
            <w:noWrap/>
            <w:vAlign w:val="center"/>
            <w:hideMark/>
          </w:tcPr>
          <w:p w14:paraId="055D258A"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115</w:t>
            </w:r>
          </w:p>
        </w:tc>
        <w:tc>
          <w:tcPr>
            <w:tcW w:w="814" w:type="dxa"/>
            <w:shd w:val="clear" w:color="000000" w:fill="FFFFFF"/>
            <w:noWrap/>
            <w:vAlign w:val="center"/>
            <w:hideMark/>
          </w:tcPr>
          <w:p w14:paraId="6175C006"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32</w:t>
            </w:r>
          </w:p>
        </w:tc>
        <w:tc>
          <w:tcPr>
            <w:tcW w:w="851" w:type="dxa"/>
            <w:shd w:val="clear" w:color="000000" w:fill="FFFFFF"/>
            <w:noWrap/>
            <w:vAlign w:val="center"/>
            <w:hideMark/>
          </w:tcPr>
          <w:p w14:paraId="7D549C6A"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98</w:t>
            </w:r>
          </w:p>
        </w:tc>
        <w:tc>
          <w:tcPr>
            <w:tcW w:w="780" w:type="dxa"/>
            <w:shd w:val="clear" w:color="000000" w:fill="FFFFFF"/>
            <w:noWrap/>
            <w:vAlign w:val="center"/>
            <w:hideMark/>
          </w:tcPr>
          <w:p w14:paraId="3201807A"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106</w:t>
            </w:r>
          </w:p>
        </w:tc>
        <w:tc>
          <w:tcPr>
            <w:tcW w:w="779" w:type="dxa"/>
            <w:shd w:val="clear" w:color="000000" w:fill="FFFFFF"/>
            <w:noWrap/>
            <w:vAlign w:val="center"/>
            <w:hideMark/>
          </w:tcPr>
          <w:p w14:paraId="7EAA866F"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70</w:t>
            </w:r>
          </w:p>
        </w:tc>
        <w:tc>
          <w:tcPr>
            <w:tcW w:w="709" w:type="dxa"/>
            <w:shd w:val="clear" w:color="000000" w:fill="FFFFFF"/>
            <w:noWrap/>
            <w:vAlign w:val="center"/>
            <w:hideMark/>
          </w:tcPr>
          <w:p w14:paraId="6EF4406A"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2</w:t>
            </w:r>
          </w:p>
        </w:tc>
        <w:tc>
          <w:tcPr>
            <w:tcW w:w="850" w:type="dxa"/>
            <w:shd w:val="clear" w:color="000000" w:fill="FFFFFF"/>
            <w:noWrap/>
            <w:vAlign w:val="center"/>
            <w:hideMark/>
          </w:tcPr>
          <w:p w14:paraId="2B581885" w14:textId="77777777" w:rsidR="00B96BC3" w:rsidRPr="00A666EB" w:rsidRDefault="00B96BC3" w:rsidP="00BE6E94">
            <w:pPr>
              <w:spacing w:before="0" w:after="0"/>
              <w:ind w:firstLine="0"/>
              <w:jc w:val="left"/>
              <w:rPr>
                <w:rFonts w:eastAsia="Times New Roman"/>
                <w:b/>
                <w:bCs/>
                <w:sz w:val="20"/>
                <w:szCs w:val="20"/>
              </w:rPr>
            </w:pPr>
            <w:r w:rsidRPr="00A666EB">
              <w:rPr>
                <w:rFonts w:eastAsia="Times New Roman"/>
                <w:b/>
                <w:bCs/>
                <w:sz w:val="20"/>
                <w:szCs w:val="20"/>
              </w:rPr>
              <w:t> </w:t>
            </w:r>
          </w:p>
        </w:tc>
        <w:tc>
          <w:tcPr>
            <w:tcW w:w="851" w:type="dxa"/>
            <w:shd w:val="clear" w:color="000000" w:fill="FFFFFF"/>
            <w:noWrap/>
            <w:vAlign w:val="center"/>
            <w:hideMark/>
          </w:tcPr>
          <w:p w14:paraId="6DB18373"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0</w:t>
            </w:r>
          </w:p>
        </w:tc>
        <w:tc>
          <w:tcPr>
            <w:tcW w:w="709" w:type="dxa"/>
            <w:shd w:val="clear" w:color="000000" w:fill="FFFFFF"/>
            <w:noWrap/>
            <w:vAlign w:val="center"/>
            <w:hideMark/>
          </w:tcPr>
          <w:p w14:paraId="4E0CCA83" w14:textId="77777777" w:rsidR="00B96BC3" w:rsidRPr="00A666EB" w:rsidRDefault="00B96BC3" w:rsidP="00BE6E94">
            <w:pPr>
              <w:spacing w:before="0" w:after="0"/>
              <w:ind w:firstLine="0"/>
              <w:jc w:val="left"/>
              <w:rPr>
                <w:rFonts w:eastAsia="Times New Roman"/>
                <w:b/>
                <w:bCs/>
                <w:sz w:val="20"/>
                <w:szCs w:val="20"/>
              </w:rPr>
            </w:pPr>
            <w:r w:rsidRPr="00A666EB">
              <w:rPr>
                <w:rFonts w:eastAsia="Times New Roman"/>
                <w:b/>
                <w:bCs/>
                <w:sz w:val="20"/>
                <w:szCs w:val="20"/>
              </w:rPr>
              <w:t> </w:t>
            </w:r>
          </w:p>
        </w:tc>
        <w:tc>
          <w:tcPr>
            <w:tcW w:w="708" w:type="dxa"/>
            <w:shd w:val="clear" w:color="000000" w:fill="FFFFFF"/>
            <w:noWrap/>
            <w:vAlign w:val="center"/>
            <w:hideMark/>
          </w:tcPr>
          <w:p w14:paraId="5BC1E79E" w14:textId="77777777" w:rsidR="00B96BC3" w:rsidRPr="00A666EB" w:rsidRDefault="00B96BC3" w:rsidP="00BE6E94">
            <w:pPr>
              <w:spacing w:before="0" w:after="0"/>
              <w:ind w:firstLine="0"/>
              <w:jc w:val="left"/>
              <w:rPr>
                <w:rFonts w:eastAsia="Times New Roman"/>
                <w:b/>
                <w:bCs/>
                <w:sz w:val="20"/>
                <w:szCs w:val="20"/>
              </w:rPr>
            </w:pPr>
            <w:r w:rsidRPr="00A666EB">
              <w:rPr>
                <w:rFonts w:eastAsia="Times New Roman"/>
                <w:b/>
                <w:bCs/>
                <w:sz w:val="20"/>
                <w:szCs w:val="20"/>
              </w:rPr>
              <w:t> </w:t>
            </w:r>
          </w:p>
        </w:tc>
        <w:tc>
          <w:tcPr>
            <w:tcW w:w="806" w:type="dxa"/>
            <w:shd w:val="clear" w:color="000000" w:fill="FFFFFF"/>
            <w:noWrap/>
            <w:vAlign w:val="center"/>
            <w:hideMark/>
          </w:tcPr>
          <w:p w14:paraId="38DF850C" w14:textId="77777777" w:rsidR="00B96BC3" w:rsidRPr="00A666EB" w:rsidRDefault="00B96BC3" w:rsidP="00BE6E94">
            <w:pPr>
              <w:spacing w:before="0" w:after="0"/>
              <w:ind w:firstLine="0"/>
              <w:jc w:val="left"/>
              <w:rPr>
                <w:rFonts w:eastAsia="Times New Roman"/>
                <w:b/>
                <w:bCs/>
                <w:sz w:val="20"/>
                <w:szCs w:val="20"/>
              </w:rPr>
            </w:pPr>
            <w:r w:rsidRPr="00A666EB">
              <w:rPr>
                <w:rFonts w:eastAsia="Times New Roman"/>
                <w:b/>
                <w:bCs/>
                <w:sz w:val="20"/>
                <w:szCs w:val="20"/>
              </w:rPr>
              <w:t> </w:t>
            </w:r>
          </w:p>
        </w:tc>
      </w:tr>
      <w:tr w:rsidR="002F4A3B" w:rsidRPr="00A666EB" w14:paraId="40ED6939" w14:textId="77777777" w:rsidTr="001C53ED">
        <w:trPr>
          <w:trHeight w:val="300"/>
        </w:trPr>
        <w:tc>
          <w:tcPr>
            <w:tcW w:w="640" w:type="dxa"/>
            <w:shd w:val="clear" w:color="000000" w:fill="FFFFFF"/>
            <w:noWrap/>
            <w:vAlign w:val="center"/>
            <w:hideMark/>
          </w:tcPr>
          <w:p w14:paraId="00291A5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1487" w:type="dxa"/>
            <w:shd w:val="clear" w:color="000000" w:fill="FFFFFF"/>
            <w:noWrap/>
            <w:vAlign w:val="center"/>
            <w:hideMark/>
          </w:tcPr>
          <w:p w14:paraId="43E3C1B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Ba Đình</w:t>
            </w:r>
          </w:p>
        </w:tc>
        <w:tc>
          <w:tcPr>
            <w:tcW w:w="896" w:type="dxa"/>
            <w:shd w:val="clear" w:color="000000" w:fill="FFFFFF"/>
            <w:noWrap/>
            <w:vAlign w:val="center"/>
            <w:hideMark/>
          </w:tcPr>
          <w:p w14:paraId="138A471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3AD72B6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6BA80E2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2933561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noWrap/>
            <w:vAlign w:val="center"/>
            <w:hideMark/>
          </w:tcPr>
          <w:p w14:paraId="317B8B0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656" w:type="dxa"/>
            <w:shd w:val="clear" w:color="000000" w:fill="FFFFFF"/>
            <w:noWrap/>
            <w:vAlign w:val="center"/>
            <w:hideMark/>
          </w:tcPr>
          <w:p w14:paraId="6B92368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noWrap/>
            <w:vAlign w:val="center"/>
            <w:hideMark/>
          </w:tcPr>
          <w:p w14:paraId="6341E95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814" w:type="dxa"/>
            <w:shd w:val="clear" w:color="000000" w:fill="FFFFFF"/>
            <w:noWrap/>
            <w:vAlign w:val="center"/>
            <w:hideMark/>
          </w:tcPr>
          <w:p w14:paraId="72A0F5B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24000C4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noWrap/>
            <w:vAlign w:val="center"/>
            <w:hideMark/>
          </w:tcPr>
          <w:p w14:paraId="30E4F27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779" w:type="dxa"/>
            <w:shd w:val="clear" w:color="000000" w:fill="FFFFFF"/>
            <w:noWrap/>
            <w:vAlign w:val="center"/>
            <w:hideMark/>
          </w:tcPr>
          <w:p w14:paraId="5A3688C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9" w:type="dxa"/>
            <w:shd w:val="clear" w:color="000000" w:fill="FFFFFF"/>
            <w:noWrap/>
            <w:vAlign w:val="center"/>
            <w:hideMark/>
          </w:tcPr>
          <w:p w14:paraId="792B554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noWrap/>
            <w:vAlign w:val="center"/>
            <w:hideMark/>
          </w:tcPr>
          <w:p w14:paraId="0E7343B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76FA4CF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130 m2</w:t>
            </w:r>
          </w:p>
        </w:tc>
        <w:tc>
          <w:tcPr>
            <w:tcW w:w="709" w:type="dxa"/>
            <w:shd w:val="clear" w:color="000000" w:fill="FFFFFF"/>
            <w:noWrap/>
            <w:vAlign w:val="center"/>
            <w:hideMark/>
          </w:tcPr>
          <w:p w14:paraId="7B66F55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37DE2C1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614F794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40859158" w14:textId="77777777" w:rsidTr="001C53ED">
        <w:trPr>
          <w:trHeight w:val="300"/>
        </w:trPr>
        <w:tc>
          <w:tcPr>
            <w:tcW w:w="640" w:type="dxa"/>
            <w:shd w:val="clear" w:color="000000" w:fill="FFFFFF"/>
            <w:noWrap/>
            <w:vAlign w:val="center"/>
            <w:hideMark/>
          </w:tcPr>
          <w:p w14:paraId="6EEA78E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1487" w:type="dxa"/>
            <w:shd w:val="clear" w:color="000000" w:fill="FFFFFF"/>
            <w:noWrap/>
            <w:vAlign w:val="center"/>
            <w:hideMark/>
          </w:tcPr>
          <w:p w14:paraId="342D6E3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Cầu Giấy</w:t>
            </w:r>
          </w:p>
        </w:tc>
        <w:tc>
          <w:tcPr>
            <w:tcW w:w="896" w:type="dxa"/>
            <w:shd w:val="clear" w:color="000000" w:fill="FFFFFF"/>
            <w:noWrap/>
            <w:vAlign w:val="center"/>
            <w:hideMark/>
          </w:tcPr>
          <w:p w14:paraId="4DEB141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4E6DBE5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632B2A1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09FA166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noWrap/>
            <w:vAlign w:val="center"/>
            <w:hideMark/>
          </w:tcPr>
          <w:p w14:paraId="5A3994A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12</w:t>
            </w:r>
          </w:p>
        </w:tc>
        <w:tc>
          <w:tcPr>
            <w:tcW w:w="656" w:type="dxa"/>
            <w:shd w:val="clear" w:color="000000" w:fill="FFFFFF"/>
            <w:noWrap/>
            <w:vAlign w:val="center"/>
            <w:hideMark/>
          </w:tcPr>
          <w:p w14:paraId="6E07B4F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12</w:t>
            </w:r>
          </w:p>
        </w:tc>
        <w:tc>
          <w:tcPr>
            <w:tcW w:w="656" w:type="dxa"/>
            <w:shd w:val="clear" w:color="000000" w:fill="FFFFFF"/>
            <w:noWrap/>
            <w:vAlign w:val="center"/>
            <w:hideMark/>
          </w:tcPr>
          <w:p w14:paraId="38B61E5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814" w:type="dxa"/>
            <w:shd w:val="clear" w:color="000000" w:fill="FFFFFF"/>
            <w:noWrap/>
            <w:vAlign w:val="center"/>
            <w:hideMark/>
          </w:tcPr>
          <w:p w14:paraId="3DB74C9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3C0149C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80" w:type="dxa"/>
            <w:shd w:val="clear" w:color="000000" w:fill="FFFFFF"/>
            <w:noWrap/>
            <w:vAlign w:val="center"/>
            <w:hideMark/>
          </w:tcPr>
          <w:p w14:paraId="1877BE0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79" w:type="dxa"/>
            <w:shd w:val="clear" w:color="000000" w:fill="FFFFFF"/>
            <w:noWrap/>
            <w:vAlign w:val="center"/>
            <w:hideMark/>
          </w:tcPr>
          <w:p w14:paraId="44C27DA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noWrap/>
            <w:vAlign w:val="center"/>
            <w:hideMark/>
          </w:tcPr>
          <w:p w14:paraId="745BE28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040D89D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166CE2A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120 m2</w:t>
            </w:r>
          </w:p>
        </w:tc>
        <w:tc>
          <w:tcPr>
            <w:tcW w:w="709" w:type="dxa"/>
            <w:shd w:val="clear" w:color="000000" w:fill="FFFFFF"/>
            <w:noWrap/>
            <w:vAlign w:val="center"/>
            <w:hideMark/>
          </w:tcPr>
          <w:p w14:paraId="6A40F93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59A4875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17E8295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6F3F70AA" w14:textId="77777777" w:rsidTr="001C53ED">
        <w:trPr>
          <w:trHeight w:val="300"/>
        </w:trPr>
        <w:tc>
          <w:tcPr>
            <w:tcW w:w="640" w:type="dxa"/>
            <w:shd w:val="clear" w:color="000000" w:fill="FFFFFF"/>
            <w:noWrap/>
            <w:vAlign w:val="center"/>
            <w:hideMark/>
          </w:tcPr>
          <w:p w14:paraId="5F25A80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1487" w:type="dxa"/>
            <w:shd w:val="clear" w:color="000000" w:fill="FFFFFF"/>
            <w:noWrap/>
            <w:vAlign w:val="center"/>
            <w:hideMark/>
          </w:tcPr>
          <w:p w14:paraId="42ACAE5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Đan Phượng</w:t>
            </w:r>
          </w:p>
        </w:tc>
        <w:tc>
          <w:tcPr>
            <w:tcW w:w="896" w:type="dxa"/>
            <w:shd w:val="clear" w:color="000000" w:fill="FFFFFF"/>
            <w:noWrap/>
            <w:vAlign w:val="center"/>
            <w:hideMark/>
          </w:tcPr>
          <w:p w14:paraId="75A96BF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7F9ECDB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0A461B1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3E899A0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noWrap/>
            <w:vAlign w:val="center"/>
            <w:hideMark/>
          </w:tcPr>
          <w:p w14:paraId="3FE67DC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656" w:type="dxa"/>
            <w:shd w:val="clear" w:color="000000" w:fill="FFFFFF"/>
            <w:noWrap/>
            <w:vAlign w:val="center"/>
            <w:hideMark/>
          </w:tcPr>
          <w:p w14:paraId="0874B5A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656" w:type="dxa"/>
            <w:shd w:val="clear" w:color="000000" w:fill="FFFFFF"/>
            <w:noWrap/>
            <w:vAlign w:val="center"/>
            <w:hideMark/>
          </w:tcPr>
          <w:p w14:paraId="0068B60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w:t>
            </w:r>
          </w:p>
        </w:tc>
        <w:tc>
          <w:tcPr>
            <w:tcW w:w="814" w:type="dxa"/>
            <w:shd w:val="clear" w:color="000000" w:fill="FFFFFF"/>
            <w:noWrap/>
            <w:vAlign w:val="center"/>
            <w:hideMark/>
          </w:tcPr>
          <w:p w14:paraId="4C1B405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4C81479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780" w:type="dxa"/>
            <w:shd w:val="clear" w:color="000000" w:fill="FFFFFF"/>
            <w:noWrap/>
            <w:vAlign w:val="center"/>
            <w:hideMark/>
          </w:tcPr>
          <w:p w14:paraId="16A4543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w:t>
            </w:r>
          </w:p>
        </w:tc>
        <w:tc>
          <w:tcPr>
            <w:tcW w:w="779" w:type="dxa"/>
            <w:shd w:val="clear" w:color="000000" w:fill="FFFFFF"/>
            <w:noWrap/>
            <w:vAlign w:val="center"/>
            <w:hideMark/>
          </w:tcPr>
          <w:p w14:paraId="3940363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9</w:t>
            </w:r>
          </w:p>
        </w:tc>
        <w:tc>
          <w:tcPr>
            <w:tcW w:w="709" w:type="dxa"/>
            <w:shd w:val="clear" w:color="000000" w:fill="FFFFFF"/>
            <w:noWrap/>
            <w:vAlign w:val="center"/>
            <w:hideMark/>
          </w:tcPr>
          <w:p w14:paraId="6F6DEE6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67606F6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799F08C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307,5 m2</w:t>
            </w:r>
          </w:p>
        </w:tc>
        <w:tc>
          <w:tcPr>
            <w:tcW w:w="709" w:type="dxa"/>
            <w:shd w:val="clear" w:color="000000" w:fill="FFFFFF"/>
            <w:noWrap/>
            <w:vAlign w:val="center"/>
            <w:hideMark/>
          </w:tcPr>
          <w:p w14:paraId="651FA66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0A3EE88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x</w:t>
            </w:r>
          </w:p>
        </w:tc>
        <w:tc>
          <w:tcPr>
            <w:tcW w:w="806" w:type="dxa"/>
            <w:shd w:val="clear" w:color="000000" w:fill="FFFFFF"/>
            <w:noWrap/>
            <w:vAlign w:val="center"/>
            <w:hideMark/>
          </w:tcPr>
          <w:p w14:paraId="2A6B3E3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26E35E18" w14:textId="77777777" w:rsidTr="001C53ED">
        <w:trPr>
          <w:trHeight w:val="300"/>
        </w:trPr>
        <w:tc>
          <w:tcPr>
            <w:tcW w:w="640" w:type="dxa"/>
            <w:shd w:val="clear" w:color="000000" w:fill="FFFFFF"/>
            <w:noWrap/>
            <w:vAlign w:val="center"/>
            <w:hideMark/>
          </w:tcPr>
          <w:p w14:paraId="6FD2270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1487" w:type="dxa"/>
            <w:shd w:val="clear" w:color="000000" w:fill="FFFFFF"/>
            <w:noWrap/>
            <w:vAlign w:val="center"/>
            <w:hideMark/>
          </w:tcPr>
          <w:p w14:paraId="6C30791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Đống Đa</w:t>
            </w:r>
          </w:p>
        </w:tc>
        <w:tc>
          <w:tcPr>
            <w:tcW w:w="896" w:type="dxa"/>
            <w:shd w:val="clear" w:color="000000" w:fill="FFFFFF"/>
            <w:noWrap/>
            <w:vAlign w:val="center"/>
            <w:hideMark/>
          </w:tcPr>
          <w:p w14:paraId="1AA1FB5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5334E57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2F5304E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1EEFFE7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noWrap/>
            <w:vAlign w:val="center"/>
            <w:hideMark/>
          </w:tcPr>
          <w:p w14:paraId="7802E2D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656" w:type="dxa"/>
            <w:shd w:val="clear" w:color="000000" w:fill="FFFFFF"/>
            <w:noWrap/>
            <w:vAlign w:val="center"/>
            <w:hideMark/>
          </w:tcPr>
          <w:p w14:paraId="21C44AD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656" w:type="dxa"/>
            <w:shd w:val="clear" w:color="000000" w:fill="FFFFFF"/>
            <w:noWrap/>
            <w:vAlign w:val="center"/>
            <w:hideMark/>
          </w:tcPr>
          <w:p w14:paraId="0278B92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814" w:type="dxa"/>
            <w:shd w:val="clear" w:color="000000" w:fill="FFFFFF"/>
            <w:noWrap/>
            <w:vAlign w:val="center"/>
            <w:hideMark/>
          </w:tcPr>
          <w:p w14:paraId="6C64083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549B701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noWrap/>
            <w:vAlign w:val="center"/>
            <w:hideMark/>
          </w:tcPr>
          <w:p w14:paraId="6A28BC0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779" w:type="dxa"/>
            <w:shd w:val="clear" w:color="000000" w:fill="FFFFFF"/>
            <w:noWrap/>
            <w:vAlign w:val="center"/>
            <w:hideMark/>
          </w:tcPr>
          <w:p w14:paraId="37C190C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9" w:type="dxa"/>
            <w:shd w:val="clear" w:color="000000" w:fill="FFFFFF"/>
            <w:noWrap/>
            <w:vAlign w:val="center"/>
            <w:hideMark/>
          </w:tcPr>
          <w:p w14:paraId="17DB623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56543FA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791B022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100m2</w:t>
            </w:r>
          </w:p>
        </w:tc>
        <w:tc>
          <w:tcPr>
            <w:tcW w:w="709" w:type="dxa"/>
            <w:shd w:val="clear" w:color="000000" w:fill="FFFFFF"/>
            <w:noWrap/>
            <w:vAlign w:val="center"/>
            <w:hideMark/>
          </w:tcPr>
          <w:p w14:paraId="1C2E37C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341ED4B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1DD2466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3835F627" w14:textId="77777777" w:rsidTr="001C53ED">
        <w:trPr>
          <w:trHeight w:val="300"/>
        </w:trPr>
        <w:tc>
          <w:tcPr>
            <w:tcW w:w="640" w:type="dxa"/>
            <w:shd w:val="clear" w:color="000000" w:fill="FFFFFF"/>
            <w:noWrap/>
            <w:vAlign w:val="center"/>
            <w:hideMark/>
          </w:tcPr>
          <w:p w14:paraId="7B9D8A8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1487" w:type="dxa"/>
            <w:shd w:val="clear" w:color="000000" w:fill="FFFFFF"/>
            <w:noWrap/>
            <w:vAlign w:val="center"/>
            <w:hideMark/>
          </w:tcPr>
          <w:p w14:paraId="65D8EFC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Hà Đông</w:t>
            </w:r>
          </w:p>
        </w:tc>
        <w:tc>
          <w:tcPr>
            <w:tcW w:w="896" w:type="dxa"/>
            <w:shd w:val="clear" w:color="000000" w:fill="FFFFFF"/>
            <w:noWrap/>
            <w:vAlign w:val="center"/>
            <w:hideMark/>
          </w:tcPr>
          <w:p w14:paraId="4E748EA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6892385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4C887C5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2B16A61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noWrap/>
            <w:vAlign w:val="center"/>
            <w:hideMark/>
          </w:tcPr>
          <w:p w14:paraId="1EEE98B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w:t>
            </w:r>
          </w:p>
        </w:tc>
        <w:tc>
          <w:tcPr>
            <w:tcW w:w="656" w:type="dxa"/>
            <w:shd w:val="clear" w:color="000000" w:fill="FFFFFF"/>
            <w:noWrap/>
            <w:vAlign w:val="center"/>
            <w:hideMark/>
          </w:tcPr>
          <w:p w14:paraId="4264C46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656" w:type="dxa"/>
            <w:shd w:val="clear" w:color="000000" w:fill="FFFFFF"/>
            <w:noWrap/>
            <w:vAlign w:val="center"/>
            <w:hideMark/>
          </w:tcPr>
          <w:p w14:paraId="2ED0425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814" w:type="dxa"/>
            <w:shd w:val="clear" w:color="000000" w:fill="FFFFFF"/>
            <w:noWrap/>
            <w:vAlign w:val="center"/>
            <w:hideMark/>
          </w:tcPr>
          <w:p w14:paraId="068D0A8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6BD97C2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780" w:type="dxa"/>
            <w:shd w:val="clear" w:color="000000" w:fill="FFFFFF"/>
            <w:noWrap/>
            <w:vAlign w:val="center"/>
            <w:hideMark/>
          </w:tcPr>
          <w:p w14:paraId="117C332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w:t>
            </w:r>
          </w:p>
        </w:tc>
        <w:tc>
          <w:tcPr>
            <w:tcW w:w="779" w:type="dxa"/>
            <w:shd w:val="clear" w:color="000000" w:fill="FFFFFF"/>
            <w:noWrap/>
            <w:vAlign w:val="center"/>
            <w:hideMark/>
          </w:tcPr>
          <w:p w14:paraId="64C3B43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w:t>
            </w:r>
          </w:p>
        </w:tc>
        <w:tc>
          <w:tcPr>
            <w:tcW w:w="709" w:type="dxa"/>
            <w:shd w:val="clear" w:color="000000" w:fill="FFFFFF"/>
            <w:noWrap/>
            <w:vAlign w:val="center"/>
            <w:hideMark/>
          </w:tcPr>
          <w:p w14:paraId="42E47EC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52E0CDB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153FF5F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216 m2</w:t>
            </w:r>
          </w:p>
        </w:tc>
        <w:tc>
          <w:tcPr>
            <w:tcW w:w="709" w:type="dxa"/>
            <w:shd w:val="clear" w:color="000000" w:fill="FFFFFF"/>
            <w:noWrap/>
            <w:vAlign w:val="center"/>
            <w:hideMark/>
          </w:tcPr>
          <w:p w14:paraId="51CCB9F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3606DE0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4081375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131886B0" w14:textId="77777777" w:rsidTr="001C53ED">
        <w:trPr>
          <w:trHeight w:val="300"/>
        </w:trPr>
        <w:tc>
          <w:tcPr>
            <w:tcW w:w="640" w:type="dxa"/>
            <w:shd w:val="clear" w:color="000000" w:fill="FFFFFF"/>
            <w:noWrap/>
            <w:vAlign w:val="center"/>
            <w:hideMark/>
          </w:tcPr>
          <w:p w14:paraId="09310A5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1487" w:type="dxa"/>
            <w:shd w:val="clear" w:color="000000" w:fill="FFFFFF"/>
            <w:noWrap/>
            <w:vAlign w:val="center"/>
            <w:hideMark/>
          </w:tcPr>
          <w:p w14:paraId="3965783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Hoài Đức</w:t>
            </w:r>
          </w:p>
        </w:tc>
        <w:tc>
          <w:tcPr>
            <w:tcW w:w="896" w:type="dxa"/>
            <w:shd w:val="clear" w:color="000000" w:fill="FFFFFF"/>
            <w:noWrap/>
            <w:vAlign w:val="center"/>
            <w:hideMark/>
          </w:tcPr>
          <w:p w14:paraId="04C228C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27A24C3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18533E4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4C8961F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noWrap/>
            <w:vAlign w:val="center"/>
            <w:hideMark/>
          </w:tcPr>
          <w:p w14:paraId="4D802CB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656" w:type="dxa"/>
            <w:shd w:val="clear" w:color="000000" w:fill="FFFFFF"/>
            <w:noWrap/>
            <w:vAlign w:val="center"/>
            <w:hideMark/>
          </w:tcPr>
          <w:p w14:paraId="493FC56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noWrap/>
            <w:vAlign w:val="center"/>
            <w:hideMark/>
          </w:tcPr>
          <w:p w14:paraId="2E854D0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814" w:type="dxa"/>
            <w:shd w:val="clear" w:color="000000" w:fill="FFFFFF"/>
            <w:noWrap/>
            <w:vAlign w:val="center"/>
            <w:hideMark/>
          </w:tcPr>
          <w:p w14:paraId="4AE9A18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7FE6553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780" w:type="dxa"/>
            <w:shd w:val="clear" w:color="000000" w:fill="FFFFFF"/>
            <w:noWrap/>
            <w:vAlign w:val="center"/>
            <w:hideMark/>
          </w:tcPr>
          <w:p w14:paraId="425F058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noWrap/>
            <w:vAlign w:val="center"/>
            <w:hideMark/>
          </w:tcPr>
          <w:p w14:paraId="5263E5E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9" w:type="dxa"/>
            <w:shd w:val="clear" w:color="000000" w:fill="FFFFFF"/>
            <w:noWrap/>
            <w:vAlign w:val="center"/>
            <w:hideMark/>
          </w:tcPr>
          <w:p w14:paraId="5D76E0C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3499E55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0EFF490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120 m2</w:t>
            </w:r>
          </w:p>
        </w:tc>
        <w:tc>
          <w:tcPr>
            <w:tcW w:w="709" w:type="dxa"/>
            <w:shd w:val="clear" w:color="000000" w:fill="FFFFFF"/>
            <w:noWrap/>
            <w:vAlign w:val="center"/>
            <w:hideMark/>
          </w:tcPr>
          <w:p w14:paraId="72A0EA3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2245BF3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68C61B7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56E3B25B" w14:textId="77777777" w:rsidTr="001C53ED">
        <w:trPr>
          <w:trHeight w:val="300"/>
        </w:trPr>
        <w:tc>
          <w:tcPr>
            <w:tcW w:w="640" w:type="dxa"/>
            <w:shd w:val="clear" w:color="000000" w:fill="FFFFFF"/>
            <w:noWrap/>
            <w:vAlign w:val="center"/>
            <w:hideMark/>
          </w:tcPr>
          <w:p w14:paraId="2EF3DB5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w:t>
            </w:r>
          </w:p>
        </w:tc>
        <w:tc>
          <w:tcPr>
            <w:tcW w:w="1487" w:type="dxa"/>
            <w:shd w:val="clear" w:color="000000" w:fill="FFFFFF"/>
            <w:noWrap/>
            <w:vAlign w:val="center"/>
            <w:hideMark/>
          </w:tcPr>
          <w:p w14:paraId="5C32646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Hoàng Mai</w:t>
            </w:r>
          </w:p>
        </w:tc>
        <w:tc>
          <w:tcPr>
            <w:tcW w:w="896" w:type="dxa"/>
            <w:shd w:val="clear" w:color="000000" w:fill="FFFFFF"/>
            <w:noWrap/>
            <w:vAlign w:val="center"/>
            <w:hideMark/>
          </w:tcPr>
          <w:p w14:paraId="1443C94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078D38D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4FC9F1E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115249C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noWrap/>
            <w:vAlign w:val="center"/>
            <w:hideMark/>
          </w:tcPr>
          <w:p w14:paraId="1CE4C10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656" w:type="dxa"/>
            <w:shd w:val="clear" w:color="000000" w:fill="FFFFFF"/>
            <w:noWrap/>
            <w:vAlign w:val="center"/>
            <w:hideMark/>
          </w:tcPr>
          <w:p w14:paraId="0ECE788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656" w:type="dxa"/>
            <w:shd w:val="clear" w:color="000000" w:fill="FFFFFF"/>
            <w:noWrap/>
            <w:vAlign w:val="center"/>
            <w:hideMark/>
          </w:tcPr>
          <w:p w14:paraId="21F16E2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814" w:type="dxa"/>
            <w:shd w:val="clear" w:color="000000" w:fill="FFFFFF"/>
            <w:noWrap/>
            <w:vAlign w:val="center"/>
            <w:hideMark/>
          </w:tcPr>
          <w:p w14:paraId="461B11E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178B897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780" w:type="dxa"/>
            <w:shd w:val="clear" w:color="000000" w:fill="FFFFFF"/>
            <w:noWrap/>
            <w:vAlign w:val="center"/>
            <w:hideMark/>
          </w:tcPr>
          <w:p w14:paraId="5F246D7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779" w:type="dxa"/>
            <w:shd w:val="clear" w:color="000000" w:fill="FFFFFF"/>
            <w:noWrap/>
            <w:vAlign w:val="center"/>
            <w:hideMark/>
          </w:tcPr>
          <w:p w14:paraId="13878D8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9" w:type="dxa"/>
            <w:shd w:val="clear" w:color="000000" w:fill="FFFFFF"/>
            <w:noWrap/>
            <w:vAlign w:val="center"/>
            <w:hideMark/>
          </w:tcPr>
          <w:p w14:paraId="524C2E3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4F96794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5AB69B1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200m2</w:t>
            </w:r>
          </w:p>
        </w:tc>
        <w:tc>
          <w:tcPr>
            <w:tcW w:w="709" w:type="dxa"/>
            <w:shd w:val="clear" w:color="000000" w:fill="FFFFFF"/>
            <w:noWrap/>
            <w:vAlign w:val="center"/>
            <w:hideMark/>
          </w:tcPr>
          <w:p w14:paraId="2A67969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630920A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7035B16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77F17173" w14:textId="77777777" w:rsidTr="001C53ED">
        <w:trPr>
          <w:trHeight w:val="300"/>
        </w:trPr>
        <w:tc>
          <w:tcPr>
            <w:tcW w:w="640" w:type="dxa"/>
            <w:shd w:val="clear" w:color="000000" w:fill="FFFFFF"/>
            <w:noWrap/>
            <w:vAlign w:val="center"/>
            <w:hideMark/>
          </w:tcPr>
          <w:p w14:paraId="783E234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1487" w:type="dxa"/>
            <w:shd w:val="clear" w:color="000000" w:fill="FFFFFF"/>
            <w:noWrap/>
            <w:vAlign w:val="center"/>
            <w:hideMark/>
          </w:tcPr>
          <w:p w14:paraId="02DD1D7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Mê Linh</w:t>
            </w:r>
          </w:p>
        </w:tc>
        <w:tc>
          <w:tcPr>
            <w:tcW w:w="896" w:type="dxa"/>
            <w:shd w:val="clear" w:color="000000" w:fill="FFFFFF"/>
            <w:noWrap/>
            <w:vAlign w:val="center"/>
            <w:hideMark/>
          </w:tcPr>
          <w:p w14:paraId="77BF0AD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7710641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4ADD239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20AC4D1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noWrap/>
            <w:vAlign w:val="center"/>
            <w:hideMark/>
          </w:tcPr>
          <w:p w14:paraId="0D15A23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noWrap/>
            <w:vAlign w:val="center"/>
            <w:hideMark/>
          </w:tcPr>
          <w:p w14:paraId="11FD5A1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noWrap/>
            <w:vAlign w:val="center"/>
            <w:hideMark/>
          </w:tcPr>
          <w:p w14:paraId="3F7722F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14" w:type="dxa"/>
            <w:shd w:val="clear" w:color="000000" w:fill="FFFFFF"/>
            <w:noWrap/>
            <w:vAlign w:val="center"/>
            <w:hideMark/>
          </w:tcPr>
          <w:p w14:paraId="58843C8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64141EF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780" w:type="dxa"/>
            <w:shd w:val="clear" w:color="000000" w:fill="FFFFFF"/>
            <w:noWrap/>
            <w:vAlign w:val="center"/>
            <w:hideMark/>
          </w:tcPr>
          <w:p w14:paraId="72F44AC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noWrap/>
            <w:vAlign w:val="center"/>
            <w:hideMark/>
          </w:tcPr>
          <w:p w14:paraId="20E5DA3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noWrap/>
            <w:vAlign w:val="center"/>
            <w:hideMark/>
          </w:tcPr>
          <w:p w14:paraId="2CF01CE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1291D65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7FD863D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154m2</w:t>
            </w:r>
          </w:p>
        </w:tc>
        <w:tc>
          <w:tcPr>
            <w:tcW w:w="709" w:type="dxa"/>
            <w:shd w:val="clear" w:color="000000" w:fill="FFFFFF"/>
            <w:noWrap/>
            <w:vAlign w:val="center"/>
            <w:hideMark/>
          </w:tcPr>
          <w:p w14:paraId="2B7B8E6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3E12774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Đã đầu tư</w:t>
            </w:r>
          </w:p>
        </w:tc>
        <w:tc>
          <w:tcPr>
            <w:tcW w:w="806" w:type="dxa"/>
            <w:shd w:val="clear" w:color="000000" w:fill="FFFFFF"/>
            <w:noWrap/>
            <w:vAlign w:val="center"/>
            <w:hideMark/>
          </w:tcPr>
          <w:p w14:paraId="6575EC2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29DE21C2" w14:textId="77777777" w:rsidTr="001C53ED">
        <w:trPr>
          <w:trHeight w:val="300"/>
        </w:trPr>
        <w:tc>
          <w:tcPr>
            <w:tcW w:w="640" w:type="dxa"/>
            <w:shd w:val="clear" w:color="000000" w:fill="FFFFFF"/>
            <w:noWrap/>
            <w:vAlign w:val="center"/>
            <w:hideMark/>
          </w:tcPr>
          <w:p w14:paraId="049A4E7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lastRenderedPageBreak/>
              <w:t>9</w:t>
            </w:r>
          </w:p>
        </w:tc>
        <w:tc>
          <w:tcPr>
            <w:tcW w:w="1487" w:type="dxa"/>
            <w:shd w:val="clear" w:color="000000" w:fill="FFFFFF"/>
            <w:noWrap/>
            <w:vAlign w:val="center"/>
            <w:hideMark/>
          </w:tcPr>
          <w:p w14:paraId="2EC06D6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Nam Từ Liêm</w:t>
            </w:r>
          </w:p>
        </w:tc>
        <w:tc>
          <w:tcPr>
            <w:tcW w:w="896" w:type="dxa"/>
            <w:shd w:val="clear" w:color="000000" w:fill="FFFFFF"/>
            <w:noWrap/>
            <w:vAlign w:val="center"/>
            <w:hideMark/>
          </w:tcPr>
          <w:p w14:paraId="27325AF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51D89F4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7E644A8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688CED8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noWrap/>
            <w:vAlign w:val="center"/>
            <w:hideMark/>
          </w:tcPr>
          <w:p w14:paraId="0181E41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noWrap/>
            <w:vAlign w:val="center"/>
            <w:hideMark/>
          </w:tcPr>
          <w:p w14:paraId="6F18CE4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noWrap/>
            <w:vAlign w:val="center"/>
            <w:hideMark/>
          </w:tcPr>
          <w:p w14:paraId="25AD636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814" w:type="dxa"/>
            <w:shd w:val="clear" w:color="000000" w:fill="FFFFFF"/>
            <w:noWrap/>
            <w:vAlign w:val="center"/>
            <w:hideMark/>
          </w:tcPr>
          <w:p w14:paraId="07CBA9C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2B3C3F8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noWrap/>
            <w:vAlign w:val="center"/>
            <w:hideMark/>
          </w:tcPr>
          <w:p w14:paraId="415F20C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779" w:type="dxa"/>
            <w:shd w:val="clear" w:color="000000" w:fill="FFFFFF"/>
            <w:noWrap/>
            <w:vAlign w:val="center"/>
            <w:hideMark/>
          </w:tcPr>
          <w:p w14:paraId="79782A6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09" w:type="dxa"/>
            <w:shd w:val="clear" w:color="000000" w:fill="FFFFFF"/>
            <w:noWrap/>
            <w:vAlign w:val="center"/>
            <w:hideMark/>
          </w:tcPr>
          <w:p w14:paraId="11FEDA2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noWrap/>
            <w:vAlign w:val="center"/>
            <w:hideMark/>
          </w:tcPr>
          <w:p w14:paraId="7902E67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7F4FA80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250m2</w:t>
            </w:r>
          </w:p>
        </w:tc>
        <w:tc>
          <w:tcPr>
            <w:tcW w:w="709" w:type="dxa"/>
            <w:shd w:val="clear" w:color="000000" w:fill="FFFFFF"/>
            <w:noWrap/>
            <w:vAlign w:val="center"/>
            <w:hideMark/>
          </w:tcPr>
          <w:p w14:paraId="2DEE4E9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2A49D14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6CEF0D4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31317794" w14:textId="77777777" w:rsidTr="001C53ED">
        <w:trPr>
          <w:trHeight w:val="300"/>
        </w:trPr>
        <w:tc>
          <w:tcPr>
            <w:tcW w:w="640" w:type="dxa"/>
            <w:shd w:val="clear" w:color="000000" w:fill="FFFFFF"/>
            <w:noWrap/>
            <w:vAlign w:val="center"/>
            <w:hideMark/>
          </w:tcPr>
          <w:p w14:paraId="49C1E0C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w:t>
            </w:r>
          </w:p>
        </w:tc>
        <w:tc>
          <w:tcPr>
            <w:tcW w:w="1487" w:type="dxa"/>
            <w:shd w:val="clear" w:color="000000" w:fill="FFFFFF"/>
            <w:noWrap/>
            <w:vAlign w:val="center"/>
            <w:hideMark/>
          </w:tcPr>
          <w:p w14:paraId="2DD8E8D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Phú Xuyên</w:t>
            </w:r>
          </w:p>
        </w:tc>
        <w:tc>
          <w:tcPr>
            <w:tcW w:w="896" w:type="dxa"/>
            <w:shd w:val="clear" w:color="000000" w:fill="FFFFFF"/>
            <w:noWrap/>
            <w:vAlign w:val="center"/>
            <w:hideMark/>
          </w:tcPr>
          <w:p w14:paraId="756962E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67055B1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538378E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75C2656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noWrap/>
            <w:vAlign w:val="center"/>
            <w:hideMark/>
          </w:tcPr>
          <w:p w14:paraId="3DB8E35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noWrap/>
            <w:vAlign w:val="center"/>
            <w:hideMark/>
          </w:tcPr>
          <w:p w14:paraId="78F5EF4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noWrap/>
            <w:vAlign w:val="center"/>
            <w:hideMark/>
          </w:tcPr>
          <w:p w14:paraId="0DEA120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814" w:type="dxa"/>
            <w:shd w:val="clear" w:color="000000" w:fill="FFFFFF"/>
            <w:noWrap/>
            <w:vAlign w:val="center"/>
            <w:hideMark/>
          </w:tcPr>
          <w:p w14:paraId="67C23AB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21540DD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noWrap/>
            <w:vAlign w:val="center"/>
            <w:hideMark/>
          </w:tcPr>
          <w:p w14:paraId="30A4FA1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779" w:type="dxa"/>
            <w:shd w:val="clear" w:color="000000" w:fill="FFFFFF"/>
            <w:noWrap/>
            <w:vAlign w:val="center"/>
            <w:hideMark/>
          </w:tcPr>
          <w:p w14:paraId="441BAC5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709" w:type="dxa"/>
            <w:shd w:val="clear" w:color="000000" w:fill="FFFFFF"/>
            <w:noWrap/>
            <w:vAlign w:val="center"/>
            <w:hideMark/>
          </w:tcPr>
          <w:p w14:paraId="74AF208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noWrap/>
            <w:vAlign w:val="center"/>
            <w:hideMark/>
          </w:tcPr>
          <w:p w14:paraId="7D7ED6B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0600336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90m2</w:t>
            </w:r>
          </w:p>
        </w:tc>
        <w:tc>
          <w:tcPr>
            <w:tcW w:w="709" w:type="dxa"/>
            <w:shd w:val="clear" w:color="000000" w:fill="FFFFFF"/>
            <w:noWrap/>
            <w:vAlign w:val="center"/>
            <w:hideMark/>
          </w:tcPr>
          <w:p w14:paraId="50BFBE5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66F51E7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649E8A6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1F845E37" w14:textId="77777777" w:rsidTr="001C53ED">
        <w:trPr>
          <w:trHeight w:val="300"/>
        </w:trPr>
        <w:tc>
          <w:tcPr>
            <w:tcW w:w="640" w:type="dxa"/>
            <w:shd w:val="clear" w:color="000000" w:fill="FFFFFF"/>
            <w:noWrap/>
            <w:vAlign w:val="center"/>
            <w:hideMark/>
          </w:tcPr>
          <w:p w14:paraId="51C5258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11</w:t>
            </w:r>
          </w:p>
        </w:tc>
        <w:tc>
          <w:tcPr>
            <w:tcW w:w="1487" w:type="dxa"/>
            <w:shd w:val="clear" w:color="000000" w:fill="FFFFFF"/>
            <w:noWrap/>
            <w:vAlign w:val="center"/>
            <w:hideMark/>
          </w:tcPr>
          <w:p w14:paraId="133DB82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Quốc Oai</w:t>
            </w:r>
          </w:p>
        </w:tc>
        <w:tc>
          <w:tcPr>
            <w:tcW w:w="896" w:type="dxa"/>
            <w:shd w:val="clear" w:color="000000" w:fill="FFFFFF"/>
            <w:noWrap/>
            <w:vAlign w:val="center"/>
            <w:hideMark/>
          </w:tcPr>
          <w:p w14:paraId="41CEC9F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352811F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5D45A11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53410AC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850" w:type="dxa"/>
            <w:shd w:val="clear" w:color="000000" w:fill="FFFFFF"/>
            <w:noWrap/>
            <w:vAlign w:val="center"/>
            <w:hideMark/>
          </w:tcPr>
          <w:p w14:paraId="01483D7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9</w:t>
            </w:r>
          </w:p>
        </w:tc>
        <w:tc>
          <w:tcPr>
            <w:tcW w:w="656" w:type="dxa"/>
            <w:shd w:val="clear" w:color="000000" w:fill="FFFFFF"/>
            <w:noWrap/>
            <w:vAlign w:val="center"/>
            <w:hideMark/>
          </w:tcPr>
          <w:p w14:paraId="4B6A62F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9</w:t>
            </w:r>
          </w:p>
        </w:tc>
        <w:tc>
          <w:tcPr>
            <w:tcW w:w="656" w:type="dxa"/>
            <w:shd w:val="clear" w:color="000000" w:fill="FFFFFF"/>
            <w:noWrap/>
            <w:vAlign w:val="center"/>
            <w:hideMark/>
          </w:tcPr>
          <w:p w14:paraId="4B63265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814" w:type="dxa"/>
            <w:shd w:val="clear" w:color="000000" w:fill="FFFFFF"/>
            <w:noWrap/>
            <w:vAlign w:val="center"/>
            <w:hideMark/>
          </w:tcPr>
          <w:p w14:paraId="35C3055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15B1A33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noWrap/>
            <w:vAlign w:val="center"/>
            <w:hideMark/>
          </w:tcPr>
          <w:p w14:paraId="5AD04EE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noWrap/>
            <w:vAlign w:val="center"/>
            <w:hideMark/>
          </w:tcPr>
          <w:p w14:paraId="0470A5E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9" w:type="dxa"/>
            <w:shd w:val="clear" w:color="000000" w:fill="FFFFFF"/>
            <w:noWrap/>
            <w:vAlign w:val="center"/>
            <w:hideMark/>
          </w:tcPr>
          <w:p w14:paraId="709A480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69CAAAC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1F05A98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700m2</w:t>
            </w:r>
          </w:p>
        </w:tc>
        <w:tc>
          <w:tcPr>
            <w:tcW w:w="709" w:type="dxa"/>
            <w:shd w:val="clear" w:color="000000" w:fill="FFFFFF"/>
            <w:noWrap/>
            <w:vAlign w:val="center"/>
            <w:hideMark/>
          </w:tcPr>
          <w:p w14:paraId="3745336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74D0BE7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Đã đầu tư</w:t>
            </w:r>
          </w:p>
        </w:tc>
        <w:tc>
          <w:tcPr>
            <w:tcW w:w="806" w:type="dxa"/>
            <w:shd w:val="clear" w:color="000000" w:fill="FFFFFF"/>
            <w:noWrap/>
            <w:vAlign w:val="center"/>
            <w:hideMark/>
          </w:tcPr>
          <w:p w14:paraId="0727DE3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62C1A4BD" w14:textId="77777777" w:rsidTr="001C53ED">
        <w:trPr>
          <w:trHeight w:val="360"/>
        </w:trPr>
        <w:tc>
          <w:tcPr>
            <w:tcW w:w="640" w:type="dxa"/>
            <w:shd w:val="clear" w:color="000000" w:fill="FFFFFF"/>
            <w:noWrap/>
            <w:vAlign w:val="center"/>
            <w:hideMark/>
          </w:tcPr>
          <w:p w14:paraId="341F17F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12</w:t>
            </w:r>
          </w:p>
        </w:tc>
        <w:tc>
          <w:tcPr>
            <w:tcW w:w="1487" w:type="dxa"/>
            <w:shd w:val="clear" w:color="000000" w:fill="FFFFFF"/>
            <w:noWrap/>
            <w:vAlign w:val="center"/>
            <w:hideMark/>
          </w:tcPr>
          <w:p w14:paraId="27E7D44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Sóc Sơn</w:t>
            </w:r>
          </w:p>
        </w:tc>
        <w:tc>
          <w:tcPr>
            <w:tcW w:w="896" w:type="dxa"/>
            <w:shd w:val="clear" w:color="000000" w:fill="FFFFFF"/>
            <w:vAlign w:val="center"/>
            <w:hideMark/>
          </w:tcPr>
          <w:p w14:paraId="03C73DF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0DA14A4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7FAC6BC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14B06CA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vAlign w:val="center"/>
            <w:hideMark/>
          </w:tcPr>
          <w:p w14:paraId="4F45A3D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656" w:type="dxa"/>
            <w:shd w:val="clear" w:color="000000" w:fill="FFFFFF"/>
            <w:vAlign w:val="center"/>
            <w:hideMark/>
          </w:tcPr>
          <w:p w14:paraId="3DAACF5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656" w:type="dxa"/>
            <w:shd w:val="clear" w:color="000000" w:fill="FFFFFF"/>
            <w:vAlign w:val="center"/>
            <w:hideMark/>
          </w:tcPr>
          <w:p w14:paraId="5CE0EF7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814" w:type="dxa"/>
            <w:shd w:val="clear" w:color="000000" w:fill="FFFFFF"/>
            <w:vAlign w:val="center"/>
            <w:hideMark/>
          </w:tcPr>
          <w:p w14:paraId="3C50285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6A283F3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vAlign w:val="center"/>
            <w:hideMark/>
          </w:tcPr>
          <w:p w14:paraId="250ED26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779" w:type="dxa"/>
            <w:shd w:val="clear" w:color="000000" w:fill="FFFFFF"/>
            <w:vAlign w:val="center"/>
            <w:hideMark/>
          </w:tcPr>
          <w:p w14:paraId="44AA07E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709" w:type="dxa"/>
            <w:shd w:val="clear" w:color="000000" w:fill="FFFFFF"/>
            <w:vAlign w:val="center"/>
            <w:hideMark/>
          </w:tcPr>
          <w:p w14:paraId="49FD8D3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vAlign w:val="center"/>
            <w:hideMark/>
          </w:tcPr>
          <w:p w14:paraId="1F1E891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717CF2B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120m</w:t>
            </w:r>
            <w:r w:rsidRPr="00A666EB">
              <w:rPr>
                <w:rFonts w:eastAsia="Times New Roman"/>
                <w:sz w:val="20"/>
                <w:szCs w:val="20"/>
                <w:vertAlign w:val="superscript"/>
              </w:rPr>
              <w:t>2</w:t>
            </w:r>
          </w:p>
        </w:tc>
        <w:tc>
          <w:tcPr>
            <w:tcW w:w="709" w:type="dxa"/>
            <w:shd w:val="clear" w:color="000000" w:fill="FFFFFF"/>
            <w:vAlign w:val="center"/>
            <w:hideMark/>
          </w:tcPr>
          <w:p w14:paraId="61794B3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0548A33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4EA9CA4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6A0F92C7" w14:textId="77777777" w:rsidTr="001C53ED">
        <w:trPr>
          <w:trHeight w:val="300"/>
        </w:trPr>
        <w:tc>
          <w:tcPr>
            <w:tcW w:w="640" w:type="dxa"/>
            <w:shd w:val="clear" w:color="000000" w:fill="FFFFFF"/>
            <w:noWrap/>
            <w:vAlign w:val="center"/>
            <w:hideMark/>
          </w:tcPr>
          <w:p w14:paraId="39D9C12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13</w:t>
            </w:r>
          </w:p>
        </w:tc>
        <w:tc>
          <w:tcPr>
            <w:tcW w:w="1487" w:type="dxa"/>
            <w:shd w:val="clear" w:color="000000" w:fill="FFFFFF"/>
            <w:noWrap/>
            <w:vAlign w:val="center"/>
            <w:hideMark/>
          </w:tcPr>
          <w:p w14:paraId="71D49F0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Thạch Thất</w:t>
            </w:r>
          </w:p>
        </w:tc>
        <w:tc>
          <w:tcPr>
            <w:tcW w:w="896" w:type="dxa"/>
            <w:shd w:val="clear" w:color="000000" w:fill="FFFFFF"/>
            <w:noWrap/>
            <w:vAlign w:val="center"/>
            <w:hideMark/>
          </w:tcPr>
          <w:p w14:paraId="04E4EA6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5D00D01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033B494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1476597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noWrap/>
            <w:vAlign w:val="center"/>
            <w:hideMark/>
          </w:tcPr>
          <w:p w14:paraId="1B52368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9</w:t>
            </w:r>
          </w:p>
        </w:tc>
        <w:tc>
          <w:tcPr>
            <w:tcW w:w="656" w:type="dxa"/>
            <w:shd w:val="clear" w:color="000000" w:fill="FFFFFF"/>
            <w:noWrap/>
            <w:vAlign w:val="center"/>
            <w:hideMark/>
          </w:tcPr>
          <w:p w14:paraId="3C0351F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noWrap/>
            <w:vAlign w:val="center"/>
            <w:hideMark/>
          </w:tcPr>
          <w:p w14:paraId="666BE73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814" w:type="dxa"/>
            <w:shd w:val="clear" w:color="000000" w:fill="FFFFFF"/>
            <w:noWrap/>
            <w:vAlign w:val="center"/>
            <w:hideMark/>
          </w:tcPr>
          <w:p w14:paraId="5492003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001E687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noWrap/>
            <w:vAlign w:val="center"/>
            <w:hideMark/>
          </w:tcPr>
          <w:p w14:paraId="299B539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w:t>
            </w:r>
          </w:p>
        </w:tc>
        <w:tc>
          <w:tcPr>
            <w:tcW w:w="779" w:type="dxa"/>
            <w:shd w:val="clear" w:color="000000" w:fill="FFFFFF"/>
            <w:noWrap/>
            <w:vAlign w:val="center"/>
            <w:hideMark/>
          </w:tcPr>
          <w:p w14:paraId="46E2629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09" w:type="dxa"/>
            <w:shd w:val="clear" w:color="000000" w:fill="FFFFFF"/>
            <w:noWrap/>
            <w:vAlign w:val="center"/>
            <w:hideMark/>
          </w:tcPr>
          <w:p w14:paraId="75EDB69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3B838AD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4073146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160m2</w:t>
            </w:r>
          </w:p>
        </w:tc>
        <w:tc>
          <w:tcPr>
            <w:tcW w:w="709" w:type="dxa"/>
            <w:shd w:val="clear" w:color="000000" w:fill="FFFFFF"/>
            <w:noWrap/>
            <w:vAlign w:val="center"/>
            <w:hideMark/>
          </w:tcPr>
          <w:p w14:paraId="19E3992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4B76404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128DEED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422F9B1E" w14:textId="77777777" w:rsidTr="001C53ED">
        <w:trPr>
          <w:trHeight w:val="300"/>
        </w:trPr>
        <w:tc>
          <w:tcPr>
            <w:tcW w:w="640" w:type="dxa"/>
            <w:shd w:val="clear" w:color="000000" w:fill="FFFFFF"/>
            <w:noWrap/>
            <w:vAlign w:val="center"/>
            <w:hideMark/>
          </w:tcPr>
          <w:p w14:paraId="727EC7B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1487" w:type="dxa"/>
            <w:shd w:val="clear" w:color="000000" w:fill="FFFFFF"/>
            <w:noWrap/>
            <w:vAlign w:val="center"/>
            <w:hideMark/>
          </w:tcPr>
          <w:p w14:paraId="04C189A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Thanh Oai</w:t>
            </w:r>
          </w:p>
        </w:tc>
        <w:tc>
          <w:tcPr>
            <w:tcW w:w="896" w:type="dxa"/>
            <w:shd w:val="clear" w:color="000000" w:fill="FFFFFF"/>
            <w:noWrap/>
            <w:vAlign w:val="center"/>
            <w:hideMark/>
          </w:tcPr>
          <w:p w14:paraId="0FC9DBF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4E07D9C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1E3ACC1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50B345B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noWrap/>
            <w:vAlign w:val="center"/>
            <w:hideMark/>
          </w:tcPr>
          <w:p w14:paraId="0885AD3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656" w:type="dxa"/>
            <w:shd w:val="clear" w:color="000000" w:fill="FFFFFF"/>
            <w:noWrap/>
            <w:vAlign w:val="center"/>
            <w:hideMark/>
          </w:tcPr>
          <w:p w14:paraId="0B539C0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656" w:type="dxa"/>
            <w:shd w:val="clear" w:color="000000" w:fill="FFFFFF"/>
            <w:noWrap/>
            <w:vAlign w:val="center"/>
            <w:hideMark/>
          </w:tcPr>
          <w:p w14:paraId="2195B27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814" w:type="dxa"/>
            <w:shd w:val="clear" w:color="000000" w:fill="FFFFFF"/>
            <w:noWrap/>
            <w:vAlign w:val="center"/>
            <w:hideMark/>
          </w:tcPr>
          <w:p w14:paraId="06EBD3E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202DDF0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780" w:type="dxa"/>
            <w:shd w:val="clear" w:color="000000" w:fill="FFFFFF"/>
            <w:noWrap/>
            <w:vAlign w:val="center"/>
            <w:hideMark/>
          </w:tcPr>
          <w:p w14:paraId="1AD1BE4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779" w:type="dxa"/>
            <w:shd w:val="clear" w:color="000000" w:fill="FFFFFF"/>
            <w:noWrap/>
            <w:vAlign w:val="center"/>
            <w:hideMark/>
          </w:tcPr>
          <w:p w14:paraId="7B7E50A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709" w:type="dxa"/>
            <w:shd w:val="clear" w:color="000000" w:fill="FFFFFF"/>
            <w:noWrap/>
            <w:vAlign w:val="center"/>
            <w:hideMark/>
          </w:tcPr>
          <w:p w14:paraId="37E84DB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65F9361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249C484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320m2</w:t>
            </w:r>
          </w:p>
        </w:tc>
        <w:tc>
          <w:tcPr>
            <w:tcW w:w="709" w:type="dxa"/>
            <w:shd w:val="clear" w:color="000000" w:fill="FFFFFF"/>
            <w:noWrap/>
            <w:vAlign w:val="center"/>
            <w:hideMark/>
          </w:tcPr>
          <w:p w14:paraId="1A8D895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42D97A6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2C39D86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6FCF8C04" w14:textId="77777777" w:rsidTr="001C53ED">
        <w:trPr>
          <w:trHeight w:val="300"/>
        </w:trPr>
        <w:tc>
          <w:tcPr>
            <w:tcW w:w="640" w:type="dxa"/>
            <w:shd w:val="clear" w:color="000000" w:fill="FFFFFF"/>
            <w:noWrap/>
            <w:vAlign w:val="center"/>
            <w:hideMark/>
          </w:tcPr>
          <w:p w14:paraId="375EB47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1487" w:type="dxa"/>
            <w:shd w:val="clear" w:color="000000" w:fill="FFFFFF"/>
            <w:noWrap/>
            <w:vAlign w:val="center"/>
            <w:hideMark/>
          </w:tcPr>
          <w:p w14:paraId="473E795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Thanh Xuân</w:t>
            </w:r>
          </w:p>
        </w:tc>
        <w:tc>
          <w:tcPr>
            <w:tcW w:w="896" w:type="dxa"/>
            <w:shd w:val="clear" w:color="000000" w:fill="FFFFFF"/>
            <w:vAlign w:val="center"/>
            <w:hideMark/>
          </w:tcPr>
          <w:p w14:paraId="42C21AA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2B866CC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5F074FB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368A791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vAlign w:val="center"/>
            <w:hideMark/>
          </w:tcPr>
          <w:p w14:paraId="795393F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656" w:type="dxa"/>
            <w:shd w:val="clear" w:color="000000" w:fill="FFFFFF"/>
            <w:vAlign w:val="center"/>
            <w:hideMark/>
          </w:tcPr>
          <w:p w14:paraId="166017D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656" w:type="dxa"/>
            <w:shd w:val="clear" w:color="000000" w:fill="FFFFFF"/>
            <w:vAlign w:val="center"/>
            <w:hideMark/>
          </w:tcPr>
          <w:p w14:paraId="7F7F541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814" w:type="dxa"/>
            <w:shd w:val="clear" w:color="000000" w:fill="FFFFFF"/>
            <w:vAlign w:val="center"/>
            <w:hideMark/>
          </w:tcPr>
          <w:p w14:paraId="52C8FC8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038C6D5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vAlign w:val="center"/>
            <w:hideMark/>
          </w:tcPr>
          <w:p w14:paraId="3D4B28C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779" w:type="dxa"/>
            <w:shd w:val="clear" w:color="000000" w:fill="FFFFFF"/>
            <w:vAlign w:val="center"/>
            <w:hideMark/>
          </w:tcPr>
          <w:p w14:paraId="0767238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709" w:type="dxa"/>
            <w:shd w:val="clear" w:color="000000" w:fill="FFFFFF"/>
            <w:vAlign w:val="center"/>
            <w:hideMark/>
          </w:tcPr>
          <w:p w14:paraId="1ACB648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07DBC75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157B0E9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150m2</w:t>
            </w:r>
          </w:p>
        </w:tc>
        <w:tc>
          <w:tcPr>
            <w:tcW w:w="709" w:type="dxa"/>
            <w:shd w:val="clear" w:color="000000" w:fill="FFFFFF"/>
            <w:vAlign w:val="center"/>
            <w:hideMark/>
          </w:tcPr>
          <w:p w14:paraId="2CEBF40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72FE62D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24230DA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1E4112F7" w14:textId="77777777" w:rsidTr="001C53ED">
        <w:trPr>
          <w:trHeight w:val="900"/>
        </w:trPr>
        <w:tc>
          <w:tcPr>
            <w:tcW w:w="640" w:type="dxa"/>
            <w:shd w:val="clear" w:color="000000" w:fill="FFFFFF"/>
            <w:noWrap/>
            <w:vAlign w:val="center"/>
            <w:hideMark/>
          </w:tcPr>
          <w:p w14:paraId="083B792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w:t>
            </w:r>
          </w:p>
        </w:tc>
        <w:tc>
          <w:tcPr>
            <w:tcW w:w="1487" w:type="dxa"/>
            <w:shd w:val="clear" w:color="000000" w:fill="FFFFFF"/>
            <w:noWrap/>
            <w:vAlign w:val="center"/>
            <w:hideMark/>
          </w:tcPr>
          <w:p w14:paraId="6CA499C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Thường Tín</w:t>
            </w:r>
          </w:p>
        </w:tc>
        <w:tc>
          <w:tcPr>
            <w:tcW w:w="896" w:type="dxa"/>
            <w:shd w:val="clear" w:color="000000" w:fill="FFFFFF"/>
            <w:noWrap/>
            <w:vAlign w:val="center"/>
            <w:hideMark/>
          </w:tcPr>
          <w:p w14:paraId="01AC266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4449555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4C5BDF5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7B9423A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850" w:type="dxa"/>
            <w:shd w:val="clear" w:color="000000" w:fill="FFFFFF"/>
            <w:noWrap/>
            <w:vAlign w:val="center"/>
            <w:hideMark/>
          </w:tcPr>
          <w:p w14:paraId="7D28EB6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w:t>
            </w:r>
          </w:p>
        </w:tc>
        <w:tc>
          <w:tcPr>
            <w:tcW w:w="656" w:type="dxa"/>
            <w:shd w:val="clear" w:color="000000" w:fill="FFFFFF"/>
            <w:noWrap/>
            <w:vAlign w:val="center"/>
            <w:hideMark/>
          </w:tcPr>
          <w:p w14:paraId="25DC972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noWrap/>
            <w:vAlign w:val="center"/>
            <w:hideMark/>
          </w:tcPr>
          <w:p w14:paraId="1A9EA16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14" w:type="dxa"/>
            <w:shd w:val="clear" w:color="000000" w:fill="FFFFFF"/>
            <w:noWrap/>
            <w:vAlign w:val="center"/>
            <w:hideMark/>
          </w:tcPr>
          <w:p w14:paraId="52A3EE0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75EE453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780" w:type="dxa"/>
            <w:shd w:val="clear" w:color="000000" w:fill="FFFFFF"/>
            <w:noWrap/>
            <w:vAlign w:val="center"/>
            <w:hideMark/>
          </w:tcPr>
          <w:p w14:paraId="50E18F2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779" w:type="dxa"/>
            <w:shd w:val="clear" w:color="000000" w:fill="FFFFFF"/>
            <w:noWrap/>
            <w:vAlign w:val="center"/>
            <w:hideMark/>
          </w:tcPr>
          <w:p w14:paraId="783D3B3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709" w:type="dxa"/>
            <w:shd w:val="clear" w:color="000000" w:fill="FFFFFF"/>
            <w:noWrap/>
            <w:vAlign w:val="center"/>
            <w:hideMark/>
          </w:tcPr>
          <w:p w14:paraId="6015460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2B2B87F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400C661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300m2</w:t>
            </w:r>
          </w:p>
        </w:tc>
        <w:tc>
          <w:tcPr>
            <w:tcW w:w="709" w:type="dxa"/>
            <w:shd w:val="clear" w:color="000000" w:fill="FFFFFF"/>
            <w:noWrap/>
            <w:vAlign w:val="center"/>
            <w:hideMark/>
          </w:tcPr>
          <w:p w14:paraId="36B4C21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4F86C85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Đang chuẩn bị đầu tư</w:t>
            </w:r>
          </w:p>
        </w:tc>
        <w:tc>
          <w:tcPr>
            <w:tcW w:w="806" w:type="dxa"/>
            <w:shd w:val="clear" w:color="000000" w:fill="FFFFFF"/>
            <w:noWrap/>
            <w:vAlign w:val="center"/>
            <w:hideMark/>
          </w:tcPr>
          <w:p w14:paraId="00C19A1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4E3FB4BB" w14:textId="77777777" w:rsidTr="001C53ED">
        <w:trPr>
          <w:trHeight w:val="600"/>
        </w:trPr>
        <w:tc>
          <w:tcPr>
            <w:tcW w:w="640" w:type="dxa"/>
            <w:shd w:val="clear" w:color="000000" w:fill="FFFFFF"/>
            <w:noWrap/>
            <w:vAlign w:val="center"/>
            <w:hideMark/>
          </w:tcPr>
          <w:p w14:paraId="4181407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17</w:t>
            </w:r>
          </w:p>
        </w:tc>
        <w:tc>
          <w:tcPr>
            <w:tcW w:w="1487" w:type="dxa"/>
            <w:shd w:val="clear" w:color="000000" w:fill="FFFFFF"/>
            <w:noWrap/>
            <w:vAlign w:val="center"/>
            <w:hideMark/>
          </w:tcPr>
          <w:p w14:paraId="1692ACB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Ứng Hòa</w:t>
            </w:r>
          </w:p>
        </w:tc>
        <w:tc>
          <w:tcPr>
            <w:tcW w:w="896" w:type="dxa"/>
            <w:shd w:val="clear" w:color="000000" w:fill="FFFFFF"/>
            <w:noWrap/>
            <w:vAlign w:val="center"/>
            <w:hideMark/>
          </w:tcPr>
          <w:p w14:paraId="13F8F9B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518FD5E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160D567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18BA9D0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noWrap/>
            <w:vAlign w:val="center"/>
            <w:hideMark/>
          </w:tcPr>
          <w:p w14:paraId="4A27A75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noWrap/>
            <w:vAlign w:val="center"/>
            <w:hideMark/>
          </w:tcPr>
          <w:p w14:paraId="6E4B36C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656" w:type="dxa"/>
            <w:shd w:val="clear" w:color="000000" w:fill="FFFFFF"/>
            <w:noWrap/>
            <w:vAlign w:val="center"/>
            <w:hideMark/>
          </w:tcPr>
          <w:p w14:paraId="5681546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14" w:type="dxa"/>
            <w:shd w:val="clear" w:color="000000" w:fill="FFFFFF"/>
            <w:noWrap/>
            <w:vAlign w:val="center"/>
            <w:hideMark/>
          </w:tcPr>
          <w:p w14:paraId="3A8F9A4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1" w:type="dxa"/>
            <w:shd w:val="clear" w:color="000000" w:fill="FFFFFF"/>
            <w:noWrap/>
            <w:vAlign w:val="center"/>
            <w:hideMark/>
          </w:tcPr>
          <w:p w14:paraId="321F869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noWrap/>
            <w:vAlign w:val="center"/>
            <w:hideMark/>
          </w:tcPr>
          <w:p w14:paraId="7E7B2A0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noWrap/>
            <w:vAlign w:val="center"/>
            <w:hideMark/>
          </w:tcPr>
          <w:p w14:paraId="5608C40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noWrap/>
            <w:vAlign w:val="center"/>
            <w:hideMark/>
          </w:tcPr>
          <w:p w14:paraId="29545CA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2473BAB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06CF4AA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70m2</w:t>
            </w:r>
          </w:p>
        </w:tc>
        <w:tc>
          <w:tcPr>
            <w:tcW w:w="709" w:type="dxa"/>
            <w:shd w:val="clear" w:color="000000" w:fill="FFFFFF"/>
            <w:vAlign w:val="center"/>
            <w:hideMark/>
          </w:tcPr>
          <w:p w14:paraId="59700E1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xml:space="preserve">Cơ bản </w:t>
            </w:r>
            <w:r w:rsidRPr="00A666EB">
              <w:rPr>
                <w:rFonts w:eastAsia="Times New Roman"/>
                <w:sz w:val="20"/>
                <w:szCs w:val="20"/>
              </w:rPr>
              <w:br/>
              <w:t>đảm bảo</w:t>
            </w:r>
          </w:p>
        </w:tc>
        <w:tc>
          <w:tcPr>
            <w:tcW w:w="708" w:type="dxa"/>
            <w:shd w:val="clear" w:color="000000" w:fill="FFFFFF"/>
            <w:noWrap/>
            <w:vAlign w:val="center"/>
            <w:hideMark/>
          </w:tcPr>
          <w:p w14:paraId="3ADA246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5DB39A9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37E900CF" w14:textId="77777777" w:rsidTr="001C53ED">
        <w:trPr>
          <w:trHeight w:val="300"/>
        </w:trPr>
        <w:tc>
          <w:tcPr>
            <w:tcW w:w="640" w:type="dxa"/>
            <w:shd w:val="clear" w:color="000000" w:fill="FFFFFF"/>
            <w:noWrap/>
            <w:vAlign w:val="center"/>
            <w:hideMark/>
          </w:tcPr>
          <w:p w14:paraId="7D05442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1487" w:type="dxa"/>
            <w:shd w:val="clear" w:color="000000" w:fill="FFFFFF"/>
            <w:noWrap/>
            <w:vAlign w:val="center"/>
            <w:hideMark/>
          </w:tcPr>
          <w:p w14:paraId="4E1433F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Bắc Từ Liêm</w:t>
            </w:r>
          </w:p>
        </w:tc>
        <w:tc>
          <w:tcPr>
            <w:tcW w:w="896" w:type="dxa"/>
            <w:shd w:val="clear" w:color="000000" w:fill="FFFFFF"/>
            <w:noWrap/>
            <w:vAlign w:val="center"/>
            <w:hideMark/>
          </w:tcPr>
          <w:p w14:paraId="781A02D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18ECAF5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4B0FEC3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3CE679C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noWrap/>
            <w:vAlign w:val="center"/>
            <w:hideMark/>
          </w:tcPr>
          <w:p w14:paraId="70DAF28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12</w:t>
            </w:r>
          </w:p>
        </w:tc>
        <w:tc>
          <w:tcPr>
            <w:tcW w:w="656" w:type="dxa"/>
            <w:shd w:val="clear" w:color="000000" w:fill="FFFFFF"/>
            <w:noWrap/>
            <w:vAlign w:val="center"/>
            <w:hideMark/>
          </w:tcPr>
          <w:p w14:paraId="1A961A9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656" w:type="dxa"/>
            <w:shd w:val="clear" w:color="000000" w:fill="FFFFFF"/>
            <w:noWrap/>
            <w:vAlign w:val="center"/>
            <w:hideMark/>
          </w:tcPr>
          <w:p w14:paraId="0B865FD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814" w:type="dxa"/>
            <w:shd w:val="clear" w:color="000000" w:fill="FFFFFF"/>
            <w:noWrap/>
            <w:vAlign w:val="center"/>
            <w:hideMark/>
          </w:tcPr>
          <w:p w14:paraId="3D172D7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3D382C2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noWrap/>
            <w:vAlign w:val="center"/>
            <w:hideMark/>
          </w:tcPr>
          <w:p w14:paraId="2F03EDE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79" w:type="dxa"/>
            <w:shd w:val="clear" w:color="000000" w:fill="FFFFFF"/>
            <w:noWrap/>
            <w:vAlign w:val="center"/>
            <w:hideMark/>
          </w:tcPr>
          <w:p w14:paraId="44C98C4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9" w:type="dxa"/>
            <w:shd w:val="clear" w:color="000000" w:fill="FFFFFF"/>
            <w:noWrap/>
            <w:vAlign w:val="center"/>
            <w:hideMark/>
          </w:tcPr>
          <w:p w14:paraId="031875B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noWrap/>
            <w:vAlign w:val="center"/>
            <w:hideMark/>
          </w:tcPr>
          <w:p w14:paraId="5C67A33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0EEE9E9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320m2</w:t>
            </w:r>
          </w:p>
        </w:tc>
        <w:tc>
          <w:tcPr>
            <w:tcW w:w="709" w:type="dxa"/>
            <w:shd w:val="clear" w:color="000000" w:fill="FFFFFF"/>
            <w:noWrap/>
            <w:vAlign w:val="center"/>
            <w:hideMark/>
          </w:tcPr>
          <w:p w14:paraId="7346537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6BFC721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4EB2AEC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641EDC8D" w14:textId="77777777" w:rsidTr="001C53ED">
        <w:trPr>
          <w:trHeight w:val="300"/>
        </w:trPr>
        <w:tc>
          <w:tcPr>
            <w:tcW w:w="640" w:type="dxa"/>
            <w:shd w:val="clear" w:color="000000" w:fill="FFFFFF"/>
            <w:noWrap/>
            <w:vAlign w:val="center"/>
            <w:hideMark/>
          </w:tcPr>
          <w:p w14:paraId="00D0D53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19</w:t>
            </w:r>
          </w:p>
        </w:tc>
        <w:tc>
          <w:tcPr>
            <w:tcW w:w="1487" w:type="dxa"/>
            <w:shd w:val="clear" w:color="000000" w:fill="FFFFFF"/>
            <w:noWrap/>
            <w:vAlign w:val="center"/>
            <w:hideMark/>
          </w:tcPr>
          <w:p w14:paraId="6690C53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Đông Anh</w:t>
            </w:r>
          </w:p>
        </w:tc>
        <w:tc>
          <w:tcPr>
            <w:tcW w:w="896" w:type="dxa"/>
            <w:shd w:val="clear" w:color="000000" w:fill="FFFFFF"/>
            <w:vAlign w:val="center"/>
            <w:hideMark/>
          </w:tcPr>
          <w:p w14:paraId="5AEBDE0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25B267B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484102B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0112D5C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4AA08B0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656" w:type="dxa"/>
            <w:shd w:val="clear" w:color="000000" w:fill="FFFFFF"/>
            <w:vAlign w:val="center"/>
            <w:hideMark/>
          </w:tcPr>
          <w:p w14:paraId="0C01C9C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656" w:type="dxa"/>
            <w:shd w:val="clear" w:color="000000" w:fill="FFFFFF"/>
            <w:vAlign w:val="center"/>
            <w:hideMark/>
          </w:tcPr>
          <w:p w14:paraId="3BA5EA5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814" w:type="dxa"/>
            <w:shd w:val="clear" w:color="000000" w:fill="FFFFFF"/>
            <w:vAlign w:val="center"/>
            <w:hideMark/>
          </w:tcPr>
          <w:p w14:paraId="671C2E1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3F225AA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80" w:type="dxa"/>
            <w:shd w:val="clear" w:color="000000" w:fill="FFFFFF"/>
            <w:vAlign w:val="center"/>
            <w:hideMark/>
          </w:tcPr>
          <w:p w14:paraId="23FC1754" w14:textId="77777777" w:rsidR="00B96BC3" w:rsidRPr="00A666EB" w:rsidRDefault="00B96BC3" w:rsidP="00BE6E94">
            <w:pPr>
              <w:spacing w:before="0" w:after="0"/>
              <w:ind w:firstLine="0"/>
              <w:rPr>
                <w:rFonts w:eastAsia="Times New Roman"/>
                <w:sz w:val="20"/>
                <w:szCs w:val="20"/>
              </w:rPr>
            </w:pPr>
            <w:r w:rsidRPr="00A666EB">
              <w:rPr>
                <w:rFonts w:eastAsia="Times New Roman"/>
                <w:sz w:val="20"/>
                <w:szCs w:val="20"/>
              </w:rPr>
              <w:t>5</w:t>
            </w:r>
          </w:p>
        </w:tc>
        <w:tc>
          <w:tcPr>
            <w:tcW w:w="779" w:type="dxa"/>
            <w:shd w:val="clear" w:color="000000" w:fill="FFFFFF"/>
            <w:vAlign w:val="center"/>
            <w:hideMark/>
          </w:tcPr>
          <w:p w14:paraId="1917AB8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9" w:type="dxa"/>
            <w:shd w:val="clear" w:color="000000" w:fill="FFFFFF"/>
            <w:vAlign w:val="center"/>
            <w:hideMark/>
          </w:tcPr>
          <w:p w14:paraId="3C1B8AB2" w14:textId="77777777" w:rsidR="00B96BC3" w:rsidRPr="00A666EB" w:rsidRDefault="00B96BC3" w:rsidP="00BE6E94">
            <w:pPr>
              <w:spacing w:before="0" w:after="0"/>
              <w:ind w:firstLine="0"/>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07A49AC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50D3263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&gt;70m</w:t>
            </w:r>
            <w:r w:rsidRPr="00A666EB">
              <w:rPr>
                <w:rFonts w:eastAsia="Times New Roman"/>
                <w:sz w:val="20"/>
                <w:szCs w:val="20"/>
                <w:vertAlign w:val="superscript"/>
              </w:rPr>
              <w:t>2</w:t>
            </w:r>
          </w:p>
        </w:tc>
        <w:tc>
          <w:tcPr>
            <w:tcW w:w="709" w:type="dxa"/>
            <w:shd w:val="clear" w:color="000000" w:fill="FFFFFF"/>
            <w:vAlign w:val="center"/>
            <w:hideMark/>
          </w:tcPr>
          <w:p w14:paraId="4F6D652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32CEF904" w14:textId="77777777" w:rsidR="00B96BC3" w:rsidRPr="00A666EB" w:rsidRDefault="00B96BC3" w:rsidP="00BE6E94">
            <w:pPr>
              <w:spacing w:before="0" w:after="0"/>
              <w:ind w:firstLine="0"/>
              <w:rPr>
                <w:rFonts w:eastAsia="Times New Roman"/>
                <w:sz w:val="20"/>
                <w:szCs w:val="20"/>
              </w:rPr>
            </w:pPr>
            <w:r w:rsidRPr="00A666EB">
              <w:rPr>
                <w:rFonts w:eastAsia="Times New Roman"/>
                <w:sz w:val="20"/>
                <w:szCs w:val="20"/>
              </w:rPr>
              <w:t> Đã đầu tư</w:t>
            </w:r>
          </w:p>
        </w:tc>
        <w:tc>
          <w:tcPr>
            <w:tcW w:w="806" w:type="dxa"/>
            <w:shd w:val="clear" w:color="000000" w:fill="FFFFFF"/>
            <w:noWrap/>
            <w:vAlign w:val="center"/>
            <w:hideMark/>
          </w:tcPr>
          <w:p w14:paraId="4933D27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2F4A3B" w:rsidRPr="00A666EB" w14:paraId="1F3DFE03" w14:textId="77777777" w:rsidTr="001C53ED">
        <w:trPr>
          <w:trHeight w:val="600"/>
        </w:trPr>
        <w:tc>
          <w:tcPr>
            <w:tcW w:w="640" w:type="dxa"/>
            <w:shd w:val="clear" w:color="000000" w:fill="FFFFFF"/>
            <w:noWrap/>
            <w:vAlign w:val="center"/>
            <w:hideMark/>
          </w:tcPr>
          <w:p w14:paraId="0EFFF09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w:t>
            </w:r>
          </w:p>
        </w:tc>
        <w:tc>
          <w:tcPr>
            <w:tcW w:w="1487" w:type="dxa"/>
            <w:shd w:val="clear" w:color="000000" w:fill="FFFFFF"/>
            <w:noWrap/>
            <w:vAlign w:val="center"/>
            <w:hideMark/>
          </w:tcPr>
          <w:p w14:paraId="0BBD321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Ba Vì</w:t>
            </w:r>
          </w:p>
        </w:tc>
        <w:tc>
          <w:tcPr>
            <w:tcW w:w="896" w:type="dxa"/>
            <w:shd w:val="clear" w:color="000000" w:fill="FFFFFF"/>
            <w:noWrap/>
            <w:vAlign w:val="center"/>
            <w:hideMark/>
          </w:tcPr>
          <w:p w14:paraId="7436508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62BD08A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09023AB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3592AFC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noWrap/>
            <w:vAlign w:val="center"/>
            <w:hideMark/>
          </w:tcPr>
          <w:p w14:paraId="576F565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noWrap/>
            <w:vAlign w:val="center"/>
            <w:hideMark/>
          </w:tcPr>
          <w:p w14:paraId="654F2B2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656" w:type="dxa"/>
            <w:shd w:val="clear" w:color="000000" w:fill="FFFFFF"/>
            <w:noWrap/>
            <w:vAlign w:val="center"/>
            <w:hideMark/>
          </w:tcPr>
          <w:p w14:paraId="29376D2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814" w:type="dxa"/>
            <w:shd w:val="clear" w:color="000000" w:fill="FFFFFF"/>
            <w:noWrap/>
            <w:vAlign w:val="center"/>
            <w:hideMark/>
          </w:tcPr>
          <w:p w14:paraId="4E645AC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7AFB285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780" w:type="dxa"/>
            <w:shd w:val="clear" w:color="000000" w:fill="FFFFFF"/>
            <w:noWrap/>
            <w:vAlign w:val="center"/>
            <w:hideMark/>
          </w:tcPr>
          <w:p w14:paraId="10472CE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779" w:type="dxa"/>
            <w:shd w:val="clear" w:color="000000" w:fill="FFFFFF"/>
            <w:vAlign w:val="center"/>
            <w:hideMark/>
          </w:tcPr>
          <w:p w14:paraId="1591921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709" w:type="dxa"/>
            <w:shd w:val="clear" w:color="000000" w:fill="FFFFFF"/>
            <w:noWrap/>
            <w:vAlign w:val="center"/>
            <w:hideMark/>
          </w:tcPr>
          <w:p w14:paraId="0C9DB0A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188FCB8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5F7F6BA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80m2</w:t>
            </w:r>
          </w:p>
        </w:tc>
        <w:tc>
          <w:tcPr>
            <w:tcW w:w="709" w:type="dxa"/>
            <w:shd w:val="clear" w:color="000000" w:fill="FFFFFF"/>
            <w:noWrap/>
            <w:vAlign w:val="center"/>
            <w:hideMark/>
          </w:tcPr>
          <w:p w14:paraId="3651EAA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7FA4656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Đã đầu</w:t>
            </w:r>
            <w:r w:rsidRPr="00A666EB">
              <w:rPr>
                <w:rFonts w:eastAsia="Times New Roman"/>
                <w:sz w:val="20"/>
                <w:szCs w:val="20"/>
              </w:rPr>
              <w:br/>
              <w:t xml:space="preserve"> tư</w:t>
            </w:r>
          </w:p>
        </w:tc>
        <w:tc>
          <w:tcPr>
            <w:tcW w:w="806" w:type="dxa"/>
            <w:shd w:val="clear" w:color="000000" w:fill="FFFFFF"/>
            <w:noWrap/>
            <w:vAlign w:val="center"/>
            <w:hideMark/>
          </w:tcPr>
          <w:p w14:paraId="60D324F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4DB989FB" w14:textId="77777777" w:rsidTr="001C53ED">
        <w:trPr>
          <w:trHeight w:val="600"/>
        </w:trPr>
        <w:tc>
          <w:tcPr>
            <w:tcW w:w="640" w:type="dxa"/>
            <w:shd w:val="clear" w:color="000000" w:fill="FFFFFF"/>
            <w:noWrap/>
            <w:vAlign w:val="center"/>
            <w:hideMark/>
          </w:tcPr>
          <w:p w14:paraId="28466A3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1487" w:type="dxa"/>
            <w:shd w:val="clear" w:color="000000" w:fill="FFFFFF"/>
            <w:noWrap/>
            <w:vAlign w:val="center"/>
            <w:hideMark/>
          </w:tcPr>
          <w:p w14:paraId="3066AC5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Hai Bà Trưng</w:t>
            </w:r>
          </w:p>
        </w:tc>
        <w:tc>
          <w:tcPr>
            <w:tcW w:w="896" w:type="dxa"/>
            <w:shd w:val="clear" w:color="000000" w:fill="FFFFFF"/>
            <w:vAlign w:val="center"/>
            <w:hideMark/>
          </w:tcPr>
          <w:p w14:paraId="6DEF051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05A3EC2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7CA733B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3577B90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850" w:type="dxa"/>
            <w:shd w:val="clear" w:color="000000" w:fill="FFFFFF"/>
            <w:vAlign w:val="center"/>
            <w:hideMark/>
          </w:tcPr>
          <w:p w14:paraId="4D01978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w:t>
            </w:r>
          </w:p>
        </w:tc>
        <w:tc>
          <w:tcPr>
            <w:tcW w:w="656" w:type="dxa"/>
            <w:shd w:val="clear" w:color="000000" w:fill="FFFFFF"/>
            <w:vAlign w:val="center"/>
            <w:hideMark/>
          </w:tcPr>
          <w:p w14:paraId="511E33E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9</w:t>
            </w:r>
          </w:p>
        </w:tc>
        <w:tc>
          <w:tcPr>
            <w:tcW w:w="656" w:type="dxa"/>
            <w:shd w:val="clear" w:color="000000" w:fill="FFFFFF"/>
            <w:vAlign w:val="center"/>
            <w:hideMark/>
          </w:tcPr>
          <w:p w14:paraId="0EB9674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w:t>
            </w:r>
          </w:p>
        </w:tc>
        <w:tc>
          <w:tcPr>
            <w:tcW w:w="814" w:type="dxa"/>
            <w:shd w:val="clear" w:color="000000" w:fill="FFFFFF"/>
            <w:vAlign w:val="center"/>
            <w:hideMark/>
          </w:tcPr>
          <w:p w14:paraId="79BAEFA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13886E4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vAlign w:val="center"/>
            <w:hideMark/>
          </w:tcPr>
          <w:p w14:paraId="73FB4B7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779" w:type="dxa"/>
            <w:shd w:val="clear" w:color="000000" w:fill="FFFFFF"/>
            <w:vAlign w:val="center"/>
            <w:hideMark/>
          </w:tcPr>
          <w:p w14:paraId="0A8B24D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709" w:type="dxa"/>
            <w:shd w:val="clear" w:color="000000" w:fill="FFFFFF"/>
            <w:vAlign w:val="center"/>
            <w:hideMark/>
          </w:tcPr>
          <w:p w14:paraId="17113BD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0B30E0D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6D2DC9F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xml:space="preserve">  227 m</w:t>
            </w:r>
            <w:r w:rsidRPr="00A666EB">
              <w:rPr>
                <w:rFonts w:eastAsia="Times New Roman"/>
                <w:sz w:val="20"/>
                <w:szCs w:val="20"/>
                <w:vertAlign w:val="superscript"/>
              </w:rPr>
              <w:t>2</w:t>
            </w:r>
          </w:p>
        </w:tc>
        <w:tc>
          <w:tcPr>
            <w:tcW w:w="709" w:type="dxa"/>
            <w:shd w:val="clear" w:color="000000" w:fill="FFFFFF"/>
            <w:vAlign w:val="center"/>
            <w:hideMark/>
          </w:tcPr>
          <w:p w14:paraId="10A9848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524E4F0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Đã đầu</w:t>
            </w:r>
            <w:r w:rsidRPr="00A666EB">
              <w:rPr>
                <w:rFonts w:eastAsia="Times New Roman"/>
                <w:sz w:val="20"/>
                <w:szCs w:val="20"/>
              </w:rPr>
              <w:br/>
              <w:t xml:space="preserve"> tư</w:t>
            </w:r>
          </w:p>
        </w:tc>
        <w:tc>
          <w:tcPr>
            <w:tcW w:w="806" w:type="dxa"/>
            <w:shd w:val="clear" w:color="000000" w:fill="FFFFFF"/>
            <w:noWrap/>
            <w:vAlign w:val="center"/>
            <w:hideMark/>
          </w:tcPr>
          <w:p w14:paraId="213A1EB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56389B4D" w14:textId="77777777" w:rsidTr="001C53ED">
        <w:trPr>
          <w:trHeight w:val="600"/>
        </w:trPr>
        <w:tc>
          <w:tcPr>
            <w:tcW w:w="640" w:type="dxa"/>
            <w:shd w:val="clear" w:color="000000" w:fill="FFFFFF"/>
            <w:noWrap/>
            <w:vAlign w:val="center"/>
            <w:hideMark/>
          </w:tcPr>
          <w:p w14:paraId="61EF35C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22</w:t>
            </w:r>
          </w:p>
        </w:tc>
        <w:tc>
          <w:tcPr>
            <w:tcW w:w="1487" w:type="dxa"/>
            <w:shd w:val="clear" w:color="000000" w:fill="FFFFFF"/>
            <w:noWrap/>
            <w:vAlign w:val="center"/>
            <w:hideMark/>
          </w:tcPr>
          <w:p w14:paraId="30EFEE9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Tây Hồ</w:t>
            </w:r>
          </w:p>
        </w:tc>
        <w:tc>
          <w:tcPr>
            <w:tcW w:w="896" w:type="dxa"/>
            <w:shd w:val="clear" w:color="000000" w:fill="FFFFFF"/>
            <w:vAlign w:val="center"/>
            <w:hideMark/>
          </w:tcPr>
          <w:p w14:paraId="7FA0C6A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55F216E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4364E60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10DA1D3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1A9EE1E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vAlign w:val="center"/>
            <w:hideMark/>
          </w:tcPr>
          <w:p w14:paraId="5C4D337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656" w:type="dxa"/>
            <w:shd w:val="clear" w:color="000000" w:fill="FFFFFF"/>
            <w:vAlign w:val="center"/>
            <w:hideMark/>
          </w:tcPr>
          <w:p w14:paraId="18BCEA5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14" w:type="dxa"/>
            <w:shd w:val="clear" w:color="000000" w:fill="FFFFFF"/>
            <w:vAlign w:val="center"/>
            <w:hideMark/>
          </w:tcPr>
          <w:p w14:paraId="22772B0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50BB7FF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780" w:type="dxa"/>
            <w:shd w:val="clear" w:color="000000" w:fill="FFFFFF"/>
            <w:vAlign w:val="center"/>
            <w:hideMark/>
          </w:tcPr>
          <w:p w14:paraId="442821C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79" w:type="dxa"/>
            <w:shd w:val="clear" w:color="000000" w:fill="FFFFFF"/>
            <w:vAlign w:val="center"/>
            <w:hideMark/>
          </w:tcPr>
          <w:p w14:paraId="52A5D33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Máy tra cứu</w:t>
            </w:r>
          </w:p>
        </w:tc>
        <w:tc>
          <w:tcPr>
            <w:tcW w:w="709" w:type="dxa"/>
            <w:shd w:val="clear" w:color="000000" w:fill="FFFFFF"/>
            <w:vAlign w:val="center"/>
            <w:hideMark/>
          </w:tcPr>
          <w:p w14:paraId="3EA40C9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vAlign w:val="center"/>
            <w:hideMark/>
          </w:tcPr>
          <w:p w14:paraId="3682E3A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56635FD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120m</w:t>
            </w:r>
            <w:r w:rsidRPr="00A666EB">
              <w:rPr>
                <w:rFonts w:eastAsia="Times New Roman"/>
                <w:sz w:val="20"/>
                <w:szCs w:val="20"/>
                <w:vertAlign w:val="superscript"/>
              </w:rPr>
              <w:t>2</w:t>
            </w:r>
          </w:p>
        </w:tc>
        <w:tc>
          <w:tcPr>
            <w:tcW w:w="709" w:type="dxa"/>
            <w:shd w:val="clear" w:color="000000" w:fill="FFFFFF"/>
            <w:vAlign w:val="center"/>
            <w:hideMark/>
          </w:tcPr>
          <w:p w14:paraId="3D61B35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68292B4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Đã đầu tư</w:t>
            </w:r>
          </w:p>
        </w:tc>
        <w:tc>
          <w:tcPr>
            <w:tcW w:w="806" w:type="dxa"/>
            <w:shd w:val="clear" w:color="000000" w:fill="FFFFFF"/>
            <w:noWrap/>
            <w:vAlign w:val="center"/>
            <w:hideMark/>
          </w:tcPr>
          <w:p w14:paraId="0E6F130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5A1F1114" w14:textId="77777777" w:rsidTr="001C53ED">
        <w:trPr>
          <w:trHeight w:val="360"/>
        </w:trPr>
        <w:tc>
          <w:tcPr>
            <w:tcW w:w="640" w:type="dxa"/>
            <w:shd w:val="clear" w:color="000000" w:fill="FFFFFF"/>
            <w:noWrap/>
            <w:vAlign w:val="center"/>
            <w:hideMark/>
          </w:tcPr>
          <w:p w14:paraId="54AAAA9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23</w:t>
            </w:r>
          </w:p>
        </w:tc>
        <w:tc>
          <w:tcPr>
            <w:tcW w:w="1487" w:type="dxa"/>
            <w:shd w:val="clear" w:color="000000" w:fill="FFFFFF"/>
            <w:noWrap/>
            <w:vAlign w:val="center"/>
            <w:hideMark/>
          </w:tcPr>
          <w:p w14:paraId="325E757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Chương Mỹ</w:t>
            </w:r>
          </w:p>
        </w:tc>
        <w:tc>
          <w:tcPr>
            <w:tcW w:w="896" w:type="dxa"/>
            <w:shd w:val="clear" w:color="000000" w:fill="FFFFFF"/>
            <w:vAlign w:val="center"/>
            <w:hideMark/>
          </w:tcPr>
          <w:p w14:paraId="6CCD023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0FDAC35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5685701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58293F9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vAlign w:val="center"/>
            <w:hideMark/>
          </w:tcPr>
          <w:p w14:paraId="4179C15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w:t>
            </w:r>
          </w:p>
        </w:tc>
        <w:tc>
          <w:tcPr>
            <w:tcW w:w="656" w:type="dxa"/>
            <w:shd w:val="clear" w:color="000000" w:fill="FFFFFF"/>
            <w:vAlign w:val="center"/>
            <w:hideMark/>
          </w:tcPr>
          <w:p w14:paraId="76FB5B5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656" w:type="dxa"/>
            <w:shd w:val="clear" w:color="000000" w:fill="FFFFFF"/>
            <w:vAlign w:val="center"/>
            <w:hideMark/>
          </w:tcPr>
          <w:p w14:paraId="23EBAA3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14" w:type="dxa"/>
            <w:shd w:val="clear" w:color="000000" w:fill="FFFFFF"/>
            <w:vAlign w:val="center"/>
            <w:hideMark/>
          </w:tcPr>
          <w:p w14:paraId="22EDCDD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17FE33A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80" w:type="dxa"/>
            <w:shd w:val="clear" w:color="000000" w:fill="FFFFFF"/>
            <w:vAlign w:val="center"/>
            <w:hideMark/>
          </w:tcPr>
          <w:p w14:paraId="0E106E4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27626C4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vAlign w:val="center"/>
            <w:hideMark/>
          </w:tcPr>
          <w:p w14:paraId="05E0061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vAlign w:val="center"/>
            <w:hideMark/>
          </w:tcPr>
          <w:p w14:paraId="7E57036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6B29D50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200m</w:t>
            </w:r>
            <w:r w:rsidRPr="00A666EB">
              <w:rPr>
                <w:rFonts w:eastAsia="Times New Roman"/>
                <w:sz w:val="20"/>
                <w:szCs w:val="20"/>
                <w:vertAlign w:val="superscript"/>
              </w:rPr>
              <w:t>2</w:t>
            </w:r>
          </w:p>
        </w:tc>
        <w:tc>
          <w:tcPr>
            <w:tcW w:w="709" w:type="dxa"/>
            <w:shd w:val="clear" w:color="000000" w:fill="FFFFFF"/>
            <w:vAlign w:val="center"/>
            <w:hideMark/>
          </w:tcPr>
          <w:p w14:paraId="3EDEC60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035F31C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7605DDE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054B1F11" w14:textId="77777777" w:rsidTr="001C53ED">
        <w:trPr>
          <w:trHeight w:val="360"/>
        </w:trPr>
        <w:tc>
          <w:tcPr>
            <w:tcW w:w="640" w:type="dxa"/>
            <w:shd w:val="clear" w:color="000000" w:fill="FFFFFF"/>
            <w:noWrap/>
            <w:vAlign w:val="center"/>
            <w:hideMark/>
          </w:tcPr>
          <w:p w14:paraId="74DF199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lastRenderedPageBreak/>
              <w:t>24</w:t>
            </w:r>
          </w:p>
        </w:tc>
        <w:tc>
          <w:tcPr>
            <w:tcW w:w="1487" w:type="dxa"/>
            <w:shd w:val="clear" w:color="000000" w:fill="FFFFFF"/>
            <w:noWrap/>
            <w:vAlign w:val="center"/>
            <w:hideMark/>
          </w:tcPr>
          <w:p w14:paraId="2DE569D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Mỹ Đức</w:t>
            </w:r>
          </w:p>
        </w:tc>
        <w:tc>
          <w:tcPr>
            <w:tcW w:w="896" w:type="dxa"/>
            <w:shd w:val="clear" w:color="000000" w:fill="FFFFFF"/>
            <w:vAlign w:val="center"/>
            <w:hideMark/>
          </w:tcPr>
          <w:p w14:paraId="551AD2C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0115A69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36A4B77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681F041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08EC733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vAlign w:val="center"/>
            <w:hideMark/>
          </w:tcPr>
          <w:p w14:paraId="720DF4A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656" w:type="dxa"/>
            <w:shd w:val="clear" w:color="000000" w:fill="FFFFFF"/>
            <w:vAlign w:val="center"/>
            <w:hideMark/>
          </w:tcPr>
          <w:p w14:paraId="1C6F906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814" w:type="dxa"/>
            <w:shd w:val="clear" w:color="000000" w:fill="FFFFFF"/>
            <w:vAlign w:val="center"/>
            <w:hideMark/>
          </w:tcPr>
          <w:p w14:paraId="7F044C7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62F7154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vAlign w:val="center"/>
            <w:hideMark/>
          </w:tcPr>
          <w:p w14:paraId="3BF9065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779" w:type="dxa"/>
            <w:shd w:val="clear" w:color="000000" w:fill="FFFFFF"/>
            <w:vAlign w:val="center"/>
            <w:hideMark/>
          </w:tcPr>
          <w:p w14:paraId="5B73EEA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9" w:type="dxa"/>
            <w:shd w:val="clear" w:color="000000" w:fill="FFFFFF"/>
            <w:vAlign w:val="center"/>
            <w:hideMark/>
          </w:tcPr>
          <w:p w14:paraId="09972A0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vAlign w:val="center"/>
            <w:hideMark/>
          </w:tcPr>
          <w:p w14:paraId="073317B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4E21BFE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80m</w:t>
            </w:r>
            <w:r w:rsidRPr="00A666EB">
              <w:rPr>
                <w:rFonts w:eastAsia="Times New Roman"/>
                <w:sz w:val="20"/>
                <w:szCs w:val="20"/>
                <w:vertAlign w:val="superscript"/>
              </w:rPr>
              <w:t>2</w:t>
            </w:r>
          </w:p>
        </w:tc>
        <w:tc>
          <w:tcPr>
            <w:tcW w:w="709" w:type="dxa"/>
            <w:shd w:val="clear" w:color="000000" w:fill="FFFFFF"/>
            <w:vAlign w:val="center"/>
            <w:hideMark/>
          </w:tcPr>
          <w:p w14:paraId="7FCB63B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38BC83A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3313450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455E6846" w14:textId="77777777" w:rsidTr="001C53ED">
        <w:trPr>
          <w:trHeight w:val="360"/>
        </w:trPr>
        <w:tc>
          <w:tcPr>
            <w:tcW w:w="640" w:type="dxa"/>
            <w:shd w:val="clear" w:color="000000" w:fill="FFFFFF"/>
            <w:noWrap/>
            <w:vAlign w:val="center"/>
            <w:hideMark/>
          </w:tcPr>
          <w:p w14:paraId="2DF391A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25</w:t>
            </w:r>
          </w:p>
        </w:tc>
        <w:tc>
          <w:tcPr>
            <w:tcW w:w="1487" w:type="dxa"/>
            <w:shd w:val="clear" w:color="000000" w:fill="FFFFFF"/>
            <w:noWrap/>
            <w:vAlign w:val="center"/>
            <w:hideMark/>
          </w:tcPr>
          <w:p w14:paraId="7426F87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Thanh Trì</w:t>
            </w:r>
          </w:p>
        </w:tc>
        <w:tc>
          <w:tcPr>
            <w:tcW w:w="896" w:type="dxa"/>
            <w:shd w:val="clear" w:color="000000" w:fill="FFFFFF"/>
            <w:noWrap/>
            <w:vAlign w:val="center"/>
            <w:hideMark/>
          </w:tcPr>
          <w:p w14:paraId="1617272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1144E97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1BBE4BB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6E6B3CC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noWrap/>
            <w:vAlign w:val="center"/>
            <w:hideMark/>
          </w:tcPr>
          <w:p w14:paraId="2307E9A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656" w:type="dxa"/>
            <w:shd w:val="clear" w:color="000000" w:fill="FFFFFF"/>
            <w:noWrap/>
            <w:vAlign w:val="center"/>
            <w:hideMark/>
          </w:tcPr>
          <w:p w14:paraId="019B5E4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656" w:type="dxa"/>
            <w:shd w:val="clear" w:color="000000" w:fill="FFFFFF"/>
            <w:noWrap/>
            <w:vAlign w:val="center"/>
            <w:hideMark/>
          </w:tcPr>
          <w:p w14:paraId="407B61A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14" w:type="dxa"/>
            <w:shd w:val="clear" w:color="000000" w:fill="FFFFFF"/>
            <w:noWrap/>
            <w:vAlign w:val="center"/>
            <w:hideMark/>
          </w:tcPr>
          <w:p w14:paraId="585E9B3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4076485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780" w:type="dxa"/>
            <w:shd w:val="clear" w:color="000000" w:fill="FFFFFF"/>
            <w:noWrap/>
            <w:vAlign w:val="center"/>
            <w:hideMark/>
          </w:tcPr>
          <w:p w14:paraId="14C292B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noWrap/>
            <w:vAlign w:val="center"/>
            <w:hideMark/>
          </w:tcPr>
          <w:p w14:paraId="07825CA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noWrap/>
            <w:vAlign w:val="center"/>
            <w:hideMark/>
          </w:tcPr>
          <w:p w14:paraId="2F29500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5EF002D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38A909C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80m</w:t>
            </w:r>
            <w:r w:rsidRPr="00A666EB">
              <w:rPr>
                <w:rFonts w:eastAsia="Times New Roman"/>
                <w:sz w:val="20"/>
                <w:szCs w:val="20"/>
                <w:vertAlign w:val="superscript"/>
              </w:rPr>
              <w:t>2</w:t>
            </w:r>
          </w:p>
        </w:tc>
        <w:tc>
          <w:tcPr>
            <w:tcW w:w="709" w:type="dxa"/>
            <w:shd w:val="clear" w:color="000000" w:fill="FFFFFF"/>
            <w:vAlign w:val="center"/>
            <w:hideMark/>
          </w:tcPr>
          <w:p w14:paraId="47EA03A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779B9D2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27E989F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6050CD22" w14:textId="77777777" w:rsidTr="001C53ED">
        <w:trPr>
          <w:trHeight w:val="360"/>
        </w:trPr>
        <w:tc>
          <w:tcPr>
            <w:tcW w:w="640" w:type="dxa"/>
            <w:shd w:val="clear" w:color="000000" w:fill="FFFFFF"/>
            <w:noWrap/>
            <w:vAlign w:val="center"/>
            <w:hideMark/>
          </w:tcPr>
          <w:p w14:paraId="51D3315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26</w:t>
            </w:r>
          </w:p>
        </w:tc>
        <w:tc>
          <w:tcPr>
            <w:tcW w:w="1487" w:type="dxa"/>
            <w:shd w:val="clear" w:color="000000" w:fill="FFFFFF"/>
            <w:noWrap/>
            <w:vAlign w:val="center"/>
            <w:hideMark/>
          </w:tcPr>
          <w:p w14:paraId="2E182C9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Gia Lâm</w:t>
            </w:r>
          </w:p>
        </w:tc>
        <w:tc>
          <w:tcPr>
            <w:tcW w:w="896" w:type="dxa"/>
            <w:shd w:val="clear" w:color="000000" w:fill="FFFFFF"/>
            <w:vAlign w:val="center"/>
            <w:hideMark/>
          </w:tcPr>
          <w:p w14:paraId="7072BAB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7C7140D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1FD0590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16F4704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vAlign w:val="center"/>
            <w:hideMark/>
          </w:tcPr>
          <w:p w14:paraId="3A8454F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656" w:type="dxa"/>
            <w:shd w:val="clear" w:color="000000" w:fill="FFFFFF"/>
            <w:vAlign w:val="center"/>
            <w:hideMark/>
          </w:tcPr>
          <w:p w14:paraId="01BC8DA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656" w:type="dxa"/>
            <w:shd w:val="clear" w:color="000000" w:fill="FFFFFF"/>
            <w:vAlign w:val="center"/>
            <w:hideMark/>
          </w:tcPr>
          <w:p w14:paraId="399223A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814" w:type="dxa"/>
            <w:shd w:val="clear" w:color="000000" w:fill="FFFFFF"/>
            <w:vAlign w:val="center"/>
            <w:hideMark/>
          </w:tcPr>
          <w:p w14:paraId="366F2A3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61B381A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780" w:type="dxa"/>
            <w:shd w:val="clear" w:color="000000" w:fill="FFFFFF"/>
            <w:vAlign w:val="center"/>
            <w:hideMark/>
          </w:tcPr>
          <w:p w14:paraId="3E82DA2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779" w:type="dxa"/>
            <w:shd w:val="clear" w:color="000000" w:fill="FFFFFF"/>
            <w:vAlign w:val="center"/>
            <w:hideMark/>
          </w:tcPr>
          <w:p w14:paraId="3CF82A9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709" w:type="dxa"/>
            <w:shd w:val="clear" w:color="000000" w:fill="FFFFFF"/>
            <w:vAlign w:val="center"/>
            <w:hideMark/>
          </w:tcPr>
          <w:p w14:paraId="1786B89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2663B17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599B5EA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80m</w:t>
            </w:r>
            <w:r w:rsidRPr="00A666EB">
              <w:rPr>
                <w:rFonts w:eastAsia="Times New Roman"/>
                <w:sz w:val="20"/>
                <w:szCs w:val="20"/>
                <w:vertAlign w:val="superscript"/>
              </w:rPr>
              <w:t>2</w:t>
            </w:r>
          </w:p>
        </w:tc>
        <w:tc>
          <w:tcPr>
            <w:tcW w:w="709" w:type="dxa"/>
            <w:shd w:val="clear" w:color="000000" w:fill="FFFFFF"/>
            <w:vAlign w:val="center"/>
            <w:hideMark/>
          </w:tcPr>
          <w:p w14:paraId="388ABFE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3DF1B4B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xml:space="preserve">       x</w:t>
            </w:r>
          </w:p>
        </w:tc>
        <w:tc>
          <w:tcPr>
            <w:tcW w:w="806" w:type="dxa"/>
            <w:shd w:val="clear" w:color="000000" w:fill="FFFFFF"/>
            <w:noWrap/>
            <w:vAlign w:val="center"/>
            <w:hideMark/>
          </w:tcPr>
          <w:p w14:paraId="7CAEFDF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275748EB" w14:textId="77777777" w:rsidTr="001C53ED">
        <w:trPr>
          <w:trHeight w:val="300"/>
        </w:trPr>
        <w:tc>
          <w:tcPr>
            <w:tcW w:w="640" w:type="dxa"/>
            <w:shd w:val="clear" w:color="000000" w:fill="FFFFFF"/>
            <w:noWrap/>
            <w:vAlign w:val="center"/>
            <w:hideMark/>
          </w:tcPr>
          <w:p w14:paraId="16DA6F6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27</w:t>
            </w:r>
          </w:p>
        </w:tc>
        <w:tc>
          <w:tcPr>
            <w:tcW w:w="1487" w:type="dxa"/>
            <w:shd w:val="clear" w:color="000000" w:fill="FFFFFF"/>
            <w:noWrap/>
            <w:vAlign w:val="center"/>
            <w:hideMark/>
          </w:tcPr>
          <w:p w14:paraId="54F0013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Hoàn Kiếm</w:t>
            </w:r>
          </w:p>
        </w:tc>
        <w:tc>
          <w:tcPr>
            <w:tcW w:w="896" w:type="dxa"/>
            <w:shd w:val="clear" w:color="000000" w:fill="FFFFFF"/>
            <w:noWrap/>
            <w:vAlign w:val="center"/>
            <w:hideMark/>
          </w:tcPr>
          <w:p w14:paraId="166C0D3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4A4426E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3395A55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0EF5D02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noWrap/>
            <w:vAlign w:val="center"/>
            <w:hideMark/>
          </w:tcPr>
          <w:p w14:paraId="073E58A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656" w:type="dxa"/>
            <w:shd w:val="clear" w:color="000000" w:fill="FFFFFF"/>
            <w:noWrap/>
            <w:vAlign w:val="center"/>
            <w:hideMark/>
          </w:tcPr>
          <w:p w14:paraId="7DDCEB1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noWrap/>
            <w:vAlign w:val="center"/>
            <w:hideMark/>
          </w:tcPr>
          <w:p w14:paraId="1F34CAE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814" w:type="dxa"/>
            <w:shd w:val="clear" w:color="000000" w:fill="FFFFFF"/>
            <w:noWrap/>
            <w:vAlign w:val="center"/>
            <w:hideMark/>
          </w:tcPr>
          <w:p w14:paraId="47597E4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4F4F1D2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9</w:t>
            </w:r>
          </w:p>
        </w:tc>
        <w:tc>
          <w:tcPr>
            <w:tcW w:w="780" w:type="dxa"/>
            <w:shd w:val="clear" w:color="000000" w:fill="FFFFFF"/>
            <w:noWrap/>
            <w:vAlign w:val="center"/>
            <w:hideMark/>
          </w:tcPr>
          <w:p w14:paraId="291E181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noWrap/>
            <w:vAlign w:val="center"/>
            <w:hideMark/>
          </w:tcPr>
          <w:p w14:paraId="028F09A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709" w:type="dxa"/>
            <w:shd w:val="clear" w:color="000000" w:fill="FFFFFF"/>
            <w:noWrap/>
            <w:vAlign w:val="center"/>
            <w:hideMark/>
          </w:tcPr>
          <w:p w14:paraId="44729A6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noWrap/>
            <w:vAlign w:val="center"/>
            <w:hideMark/>
          </w:tcPr>
          <w:p w14:paraId="7B99F42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5C38566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120m2</w:t>
            </w:r>
          </w:p>
        </w:tc>
        <w:tc>
          <w:tcPr>
            <w:tcW w:w="709" w:type="dxa"/>
            <w:shd w:val="clear" w:color="000000" w:fill="FFFFFF"/>
            <w:noWrap/>
            <w:vAlign w:val="center"/>
            <w:hideMark/>
          </w:tcPr>
          <w:p w14:paraId="7856BBC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326D9FE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Đã đầu tư</w:t>
            </w:r>
          </w:p>
        </w:tc>
        <w:tc>
          <w:tcPr>
            <w:tcW w:w="806" w:type="dxa"/>
            <w:shd w:val="clear" w:color="000000" w:fill="FFFFFF"/>
            <w:noWrap/>
            <w:vAlign w:val="center"/>
            <w:hideMark/>
          </w:tcPr>
          <w:p w14:paraId="329C0AC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50386616" w14:textId="77777777" w:rsidTr="001C53ED">
        <w:trPr>
          <w:trHeight w:val="600"/>
        </w:trPr>
        <w:tc>
          <w:tcPr>
            <w:tcW w:w="640" w:type="dxa"/>
            <w:shd w:val="clear" w:color="000000" w:fill="FFFFFF"/>
            <w:noWrap/>
            <w:vAlign w:val="center"/>
            <w:hideMark/>
          </w:tcPr>
          <w:p w14:paraId="5A952F2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28</w:t>
            </w:r>
          </w:p>
        </w:tc>
        <w:tc>
          <w:tcPr>
            <w:tcW w:w="1487" w:type="dxa"/>
            <w:shd w:val="clear" w:color="000000" w:fill="FFFFFF"/>
            <w:noWrap/>
            <w:vAlign w:val="center"/>
            <w:hideMark/>
          </w:tcPr>
          <w:p w14:paraId="283F6F9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Long Biên</w:t>
            </w:r>
          </w:p>
        </w:tc>
        <w:tc>
          <w:tcPr>
            <w:tcW w:w="896" w:type="dxa"/>
            <w:shd w:val="clear" w:color="000000" w:fill="FFFFFF"/>
            <w:noWrap/>
            <w:vAlign w:val="center"/>
            <w:hideMark/>
          </w:tcPr>
          <w:p w14:paraId="24A9E8E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noWrap/>
            <w:vAlign w:val="center"/>
            <w:hideMark/>
          </w:tcPr>
          <w:p w14:paraId="25598E7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noWrap/>
            <w:vAlign w:val="center"/>
            <w:hideMark/>
          </w:tcPr>
          <w:p w14:paraId="77BC025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noWrap/>
            <w:vAlign w:val="center"/>
            <w:hideMark/>
          </w:tcPr>
          <w:p w14:paraId="02B28E8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0" w:type="dxa"/>
            <w:shd w:val="clear" w:color="000000" w:fill="FFFFFF"/>
            <w:noWrap/>
            <w:vAlign w:val="center"/>
            <w:hideMark/>
          </w:tcPr>
          <w:p w14:paraId="1712E9D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656" w:type="dxa"/>
            <w:shd w:val="clear" w:color="000000" w:fill="FFFFFF"/>
            <w:noWrap/>
            <w:vAlign w:val="center"/>
            <w:hideMark/>
          </w:tcPr>
          <w:p w14:paraId="4BA1052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656" w:type="dxa"/>
            <w:shd w:val="clear" w:color="000000" w:fill="FFFFFF"/>
            <w:noWrap/>
            <w:vAlign w:val="center"/>
            <w:hideMark/>
          </w:tcPr>
          <w:p w14:paraId="7B4F1D7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814" w:type="dxa"/>
            <w:shd w:val="clear" w:color="000000" w:fill="FFFFFF"/>
            <w:noWrap/>
            <w:vAlign w:val="center"/>
            <w:hideMark/>
          </w:tcPr>
          <w:p w14:paraId="252AC4A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851" w:type="dxa"/>
            <w:shd w:val="clear" w:color="000000" w:fill="FFFFFF"/>
            <w:noWrap/>
            <w:vAlign w:val="center"/>
            <w:hideMark/>
          </w:tcPr>
          <w:p w14:paraId="74C669A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780" w:type="dxa"/>
            <w:shd w:val="clear" w:color="000000" w:fill="FFFFFF"/>
            <w:noWrap/>
            <w:vAlign w:val="center"/>
            <w:hideMark/>
          </w:tcPr>
          <w:p w14:paraId="7AD0B7C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Mã QR</w:t>
            </w:r>
          </w:p>
        </w:tc>
        <w:tc>
          <w:tcPr>
            <w:tcW w:w="779" w:type="dxa"/>
            <w:shd w:val="clear" w:color="000000" w:fill="FFFFFF"/>
            <w:noWrap/>
            <w:vAlign w:val="center"/>
            <w:hideMark/>
          </w:tcPr>
          <w:p w14:paraId="34268A6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709" w:type="dxa"/>
            <w:shd w:val="clear" w:color="000000" w:fill="FFFFFF"/>
            <w:noWrap/>
            <w:vAlign w:val="center"/>
            <w:hideMark/>
          </w:tcPr>
          <w:p w14:paraId="4597A3A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656DED2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453090F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200m2</w:t>
            </w:r>
          </w:p>
        </w:tc>
        <w:tc>
          <w:tcPr>
            <w:tcW w:w="709" w:type="dxa"/>
            <w:shd w:val="clear" w:color="000000" w:fill="FFFFFF"/>
            <w:noWrap/>
            <w:vAlign w:val="center"/>
            <w:hideMark/>
          </w:tcPr>
          <w:p w14:paraId="733647B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046A3E9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Đã đầu tư</w:t>
            </w:r>
          </w:p>
        </w:tc>
        <w:tc>
          <w:tcPr>
            <w:tcW w:w="806" w:type="dxa"/>
            <w:shd w:val="clear" w:color="000000" w:fill="FFFFFF"/>
            <w:noWrap/>
            <w:vAlign w:val="center"/>
            <w:hideMark/>
          </w:tcPr>
          <w:p w14:paraId="7AEF7A6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61441AA9" w14:textId="77777777" w:rsidTr="001C53ED">
        <w:trPr>
          <w:trHeight w:val="600"/>
        </w:trPr>
        <w:tc>
          <w:tcPr>
            <w:tcW w:w="640" w:type="dxa"/>
            <w:shd w:val="clear" w:color="000000" w:fill="FFFFFF"/>
            <w:noWrap/>
            <w:vAlign w:val="center"/>
            <w:hideMark/>
          </w:tcPr>
          <w:p w14:paraId="1EB146B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29</w:t>
            </w:r>
          </w:p>
        </w:tc>
        <w:tc>
          <w:tcPr>
            <w:tcW w:w="1487" w:type="dxa"/>
            <w:shd w:val="clear" w:color="000000" w:fill="FFFFFF"/>
            <w:noWrap/>
            <w:vAlign w:val="center"/>
            <w:hideMark/>
          </w:tcPr>
          <w:p w14:paraId="11F2A37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Sơn Tây</w:t>
            </w:r>
          </w:p>
        </w:tc>
        <w:tc>
          <w:tcPr>
            <w:tcW w:w="896" w:type="dxa"/>
            <w:shd w:val="clear" w:color="000000" w:fill="FFFFFF"/>
            <w:vAlign w:val="center"/>
            <w:hideMark/>
          </w:tcPr>
          <w:p w14:paraId="2475BC9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8" w:type="dxa"/>
            <w:shd w:val="clear" w:color="000000" w:fill="FFFFFF"/>
            <w:vAlign w:val="center"/>
            <w:hideMark/>
          </w:tcPr>
          <w:p w14:paraId="53CF99D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30" w:type="dxa"/>
            <w:shd w:val="clear" w:color="000000" w:fill="FFFFFF"/>
            <w:vAlign w:val="center"/>
            <w:hideMark/>
          </w:tcPr>
          <w:p w14:paraId="5E4E539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30" w:type="dxa"/>
            <w:shd w:val="clear" w:color="000000" w:fill="FFFFFF"/>
            <w:vAlign w:val="center"/>
            <w:hideMark/>
          </w:tcPr>
          <w:p w14:paraId="7DE9399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vAlign w:val="center"/>
            <w:hideMark/>
          </w:tcPr>
          <w:p w14:paraId="77544EF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656" w:type="dxa"/>
            <w:shd w:val="clear" w:color="000000" w:fill="FFFFFF"/>
            <w:vAlign w:val="center"/>
            <w:hideMark/>
          </w:tcPr>
          <w:p w14:paraId="7866619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656" w:type="dxa"/>
            <w:shd w:val="clear" w:color="000000" w:fill="FFFFFF"/>
            <w:vAlign w:val="center"/>
            <w:hideMark/>
          </w:tcPr>
          <w:p w14:paraId="0ABA2A6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814" w:type="dxa"/>
            <w:shd w:val="clear" w:color="000000" w:fill="FFFFFF"/>
            <w:vAlign w:val="center"/>
            <w:hideMark/>
          </w:tcPr>
          <w:p w14:paraId="22F8AD5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vAlign w:val="center"/>
            <w:hideMark/>
          </w:tcPr>
          <w:p w14:paraId="391DF3B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80" w:type="dxa"/>
            <w:shd w:val="clear" w:color="000000" w:fill="FFFFFF"/>
            <w:vAlign w:val="center"/>
            <w:hideMark/>
          </w:tcPr>
          <w:p w14:paraId="4D1B6D8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30468B4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09" w:type="dxa"/>
            <w:shd w:val="clear" w:color="000000" w:fill="FFFFFF"/>
            <w:vAlign w:val="center"/>
            <w:hideMark/>
          </w:tcPr>
          <w:p w14:paraId="1D5AAA9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vAlign w:val="center"/>
            <w:hideMark/>
          </w:tcPr>
          <w:p w14:paraId="3A50383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3289F83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&gt;80m</w:t>
            </w:r>
            <w:r w:rsidRPr="00A666EB">
              <w:rPr>
                <w:rFonts w:eastAsia="Times New Roman"/>
                <w:sz w:val="20"/>
                <w:szCs w:val="20"/>
                <w:vertAlign w:val="superscript"/>
              </w:rPr>
              <w:t>2</w:t>
            </w:r>
          </w:p>
        </w:tc>
        <w:tc>
          <w:tcPr>
            <w:tcW w:w="709" w:type="dxa"/>
            <w:shd w:val="clear" w:color="000000" w:fill="FFFFFF"/>
            <w:vAlign w:val="center"/>
            <w:hideMark/>
          </w:tcPr>
          <w:p w14:paraId="7203319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7F9233C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Đã đầu tư</w:t>
            </w:r>
          </w:p>
        </w:tc>
        <w:tc>
          <w:tcPr>
            <w:tcW w:w="806" w:type="dxa"/>
            <w:shd w:val="clear" w:color="000000" w:fill="FFFFFF"/>
            <w:noWrap/>
            <w:vAlign w:val="center"/>
            <w:hideMark/>
          </w:tcPr>
          <w:p w14:paraId="26D8ABD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7D1F569C" w14:textId="77777777" w:rsidTr="001C53ED">
        <w:trPr>
          <w:trHeight w:val="900"/>
        </w:trPr>
        <w:tc>
          <w:tcPr>
            <w:tcW w:w="640" w:type="dxa"/>
            <w:shd w:val="clear" w:color="000000" w:fill="FFFFFF"/>
            <w:noWrap/>
            <w:vAlign w:val="center"/>
            <w:hideMark/>
          </w:tcPr>
          <w:p w14:paraId="0CBFA5E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30</w:t>
            </w:r>
          </w:p>
        </w:tc>
        <w:tc>
          <w:tcPr>
            <w:tcW w:w="1487" w:type="dxa"/>
            <w:shd w:val="clear" w:color="000000" w:fill="FFFFFF"/>
            <w:noWrap/>
            <w:vAlign w:val="center"/>
            <w:hideMark/>
          </w:tcPr>
          <w:p w14:paraId="2F4C66F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Phúc Thọ</w:t>
            </w:r>
          </w:p>
        </w:tc>
        <w:tc>
          <w:tcPr>
            <w:tcW w:w="896" w:type="dxa"/>
            <w:shd w:val="clear" w:color="000000" w:fill="FFFFFF"/>
            <w:vAlign w:val="center"/>
            <w:hideMark/>
          </w:tcPr>
          <w:p w14:paraId="2116AF41"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w:t>
            </w:r>
          </w:p>
        </w:tc>
        <w:tc>
          <w:tcPr>
            <w:tcW w:w="708" w:type="dxa"/>
            <w:shd w:val="clear" w:color="000000" w:fill="FFFFFF"/>
            <w:vAlign w:val="center"/>
            <w:hideMark/>
          </w:tcPr>
          <w:p w14:paraId="7E4E19D1"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w:t>
            </w:r>
          </w:p>
        </w:tc>
        <w:tc>
          <w:tcPr>
            <w:tcW w:w="730" w:type="dxa"/>
            <w:shd w:val="clear" w:color="000000" w:fill="FFFFFF"/>
            <w:vAlign w:val="center"/>
            <w:hideMark/>
          </w:tcPr>
          <w:p w14:paraId="15415287"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0</w:t>
            </w:r>
          </w:p>
        </w:tc>
        <w:tc>
          <w:tcPr>
            <w:tcW w:w="830" w:type="dxa"/>
            <w:shd w:val="clear" w:color="000000" w:fill="FFFFFF"/>
            <w:vAlign w:val="center"/>
            <w:hideMark/>
          </w:tcPr>
          <w:p w14:paraId="0607B23B"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w:t>
            </w:r>
          </w:p>
        </w:tc>
        <w:tc>
          <w:tcPr>
            <w:tcW w:w="850" w:type="dxa"/>
            <w:shd w:val="clear" w:color="000000" w:fill="FFFFFF"/>
            <w:vAlign w:val="center"/>
            <w:hideMark/>
          </w:tcPr>
          <w:p w14:paraId="704D22D9"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4</w:t>
            </w:r>
          </w:p>
        </w:tc>
        <w:tc>
          <w:tcPr>
            <w:tcW w:w="656" w:type="dxa"/>
            <w:shd w:val="clear" w:color="000000" w:fill="FFFFFF"/>
            <w:vAlign w:val="center"/>
            <w:hideMark/>
          </w:tcPr>
          <w:p w14:paraId="5A3EDF7C"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4</w:t>
            </w:r>
          </w:p>
        </w:tc>
        <w:tc>
          <w:tcPr>
            <w:tcW w:w="656" w:type="dxa"/>
            <w:shd w:val="clear" w:color="000000" w:fill="FFFFFF"/>
            <w:vAlign w:val="center"/>
            <w:hideMark/>
          </w:tcPr>
          <w:p w14:paraId="39106D3E"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0</w:t>
            </w:r>
          </w:p>
        </w:tc>
        <w:tc>
          <w:tcPr>
            <w:tcW w:w="814" w:type="dxa"/>
            <w:shd w:val="clear" w:color="000000" w:fill="FFFFFF"/>
            <w:vAlign w:val="center"/>
            <w:hideMark/>
          </w:tcPr>
          <w:p w14:paraId="463BAB28"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w:t>
            </w:r>
          </w:p>
        </w:tc>
        <w:tc>
          <w:tcPr>
            <w:tcW w:w="851" w:type="dxa"/>
            <w:shd w:val="clear" w:color="000000" w:fill="FFFFFF"/>
            <w:vAlign w:val="center"/>
            <w:hideMark/>
          </w:tcPr>
          <w:p w14:paraId="7A21E9E1"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6</w:t>
            </w:r>
          </w:p>
        </w:tc>
        <w:tc>
          <w:tcPr>
            <w:tcW w:w="780" w:type="dxa"/>
            <w:shd w:val="clear" w:color="000000" w:fill="FFFFFF"/>
            <w:vAlign w:val="center"/>
            <w:hideMark/>
          </w:tcPr>
          <w:p w14:paraId="02166077"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8</w:t>
            </w:r>
          </w:p>
        </w:tc>
        <w:tc>
          <w:tcPr>
            <w:tcW w:w="779" w:type="dxa"/>
            <w:shd w:val="clear" w:color="000000" w:fill="FFFFFF"/>
            <w:vAlign w:val="center"/>
            <w:hideMark/>
          </w:tcPr>
          <w:p w14:paraId="2F7F754C"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c>
          <w:tcPr>
            <w:tcW w:w="709" w:type="dxa"/>
            <w:shd w:val="clear" w:color="000000" w:fill="FFFFFF"/>
            <w:vAlign w:val="center"/>
            <w:hideMark/>
          </w:tcPr>
          <w:p w14:paraId="47C3A3B4"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 </w:t>
            </w:r>
          </w:p>
        </w:tc>
        <w:tc>
          <w:tcPr>
            <w:tcW w:w="850" w:type="dxa"/>
            <w:shd w:val="clear" w:color="000000" w:fill="FFFFFF"/>
            <w:noWrap/>
            <w:vAlign w:val="center"/>
            <w:hideMark/>
          </w:tcPr>
          <w:p w14:paraId="376BF89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x</w:t>
            </w:r>
          </w:p>
        </w:tc>
        <w:tc>
          <w:tcPr>
            <w:tcW w:w="851" w:type="dxa"/>
            <w:shd w:val="clear" w:color="000000" w:fill="FFFFFF"/>
            <w:noWrap/>
            <w:vAlign w:val="center"/>
            <w:hideMark/>
          </w:tcPr>
          <w:p w14:paraId="442DC97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80m2</w:t>
            </w:r>
          </w:p>
        </w:tc>
        <w:tc>
          <w:tcPr>
            <w:tcW w:w="709" w:type="dxa"/>
            <w:shd w:val="clear" w:color="000000" w:fill="FFFFFF"/>
            <w:vAlign w:val="center"/>
            <w:hideMark/>
          </w:tcPr>
          <w:p w14:paraId="2B97EFE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7EDAE71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xml:space="preserve">chuẩn bị cải tạo, sửa chữa </w:t>
            </w:r>
          </w:p>
        </w:tc>
        <w:tc>
          <w:tcPr>
            <w:tcW w:w="806" w:type="dxa"/>
            <w:shd w:val="clear" w:color="000000" w:fill="FFFFFF"/>
            <w:noWrap/>
            <w:vAlign w:val="center"/>
            <w:hideMark/>
          </w:tcPr>
          <w:p w14:paraId="2EE0B22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56DA8A90" w14:textId="77777777" w:rsidTr="001C53ED">
        <w:trPr>
          <w:trHeight w:val="510"/>
        </w:trPr>
        <w:tc>
          <w:tcPr>
            <w:tcW w:w="640" w:type="dxa"/>
            <w:shd w:val="clear" w:color="000000" w:fill="FFFFFF"/>
            <w:noWrap/>
            <w:vAlign w:val="center"/>
            <w:hideMark/>
          </w:tcPr>
          <w:p w14:paraId="364A93B6"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III</w:t>
            </w:r>
          </w:p>
        </w:tc>
        <w:tc>
          <w:tcPr>
            <w:tcW w:w="1487" w:type="dxa"/>
            <w:shd w:val="clear" w:color="000000" w:fill="FFFFFF"/>
            <w:noWrap/>
            <w:vAlign w:val="center"/>
            <w:hideMark/>
          </w:tcPr>
          <w:p w14:paraId="66117C77"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CẤP XÃ</w:t>
            </w:r>
          </w:p>
        </w:tc>
        <w:tc>
          <w:tcPr>
            <w:tcW w:w="896" w:type="dxa"/>
            <w:shd w:val="clear" w:color="000000" w:fill="FFFFFF"/>
            <w:noWrap/>
            <w:vAlign w:val="center"/>
            <w:hideMark/>
          </w:tcPr>
          <w:p w14:paraId="47E0C8C8"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570</w:t>
            </w:r>
          </w:p>
        </w:tc>
        <w:tc>
          <w:tcPr>
            <w:tcW w:w="708" w:type="dxa"/>
            <w:shd w:val="clear" w:color="000000" w:fill="FFFFFF"/>
            <w:noWrap/>
            <w:vAlign w:val="center"/>
            <w:hideMark/>
          </w:tcPr>
          <w:p w14:paraId="15837B8C"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560</w:t>
            </w:r>
          </w:p>
        </w:tc>
        <w:tc>
          <w:tcPr>
            <w:tcW w:w="730" w:type="dxa"/>
            <w:shd w:val="clear" w:color="000000" w:fill="FFFFFF"/>
            <w:noWrap/>
            <w:vAlign w:val="center"/>
            <w:hideMark/>
          </w:tcPr>
          <w:p w14:paraId="702769FF"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537</w:t>
            </w:r>
          </w:p>
        </w:tc>
        <w:tc>
          <w:tcPr>
            <w:tcW w:w="830" w:type="dxa"/>
            <w:shd w:val="clear" w:color="000000" w:fill="FFFFFF"/>
            <w:noWrap/>
            <w:vAlign w:val="center"/>
            <w:hideMark/>
          </w:tcPr>
          <w:p w14:paraId="331A480F"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576</w:t>
            </w:r>
          </w:p>
        </w:tc>
        <w:tc>
          <w:tcPr>
            <w:tcW w:w="850" w:type="dxa"/>
            <w:shd w:val="clear" w:color="000000" w:fill="FFFFFF"/>
            <w:noWrap/>
            <w:vAlign w:val="center"/>
            <w:hideMark/>
          </w:tcPr>
          <w:p w14:paraId="124B3AFF"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1810</w:t>
            </w:r>
          </w:p>
        </w:tc>
        <w:tc>
          <w:tcPr>
            <w:tcW w:w="656" w:type="dxa"/>
            <w:shd w:val="clear" w:color="000000" w:fill="FFFFFF"/>
            <w:noWrap/>
            <w:vAlign w:val="center"/>
            <w:hideMark/>
          </w:tcPr>
          <w:p w14:paraId="6B23106A"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1520</w:t>
            </w:r>
          </w:p>
        </w:tc>
        <w:tc>
          <w:tcPr>
            <w:tcW w:w="656" w:type="dxa"/>
            <w:shd w:val="clear" w:color="000000" w:fill="FFFFFF"/>
            <w:noWrap/>
            <w:vAlign w:val="center"/>
            <w:hideMark/>
          </w:tcPr>
          <w:p w14:paraId="3B39B329"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1004</w:t>
            </w:r>
          </w:p>
        </w:tc>
        <w:tc>
          <w:tcPr>
            <w:tcW w:w="814" w:type="dxa"/>
            <w:shd w:val="clear" w:color="000000" w:fill="FFFFFF"/>
            <w:noWrap/>
            <w:vAlign w:val="center"/>
            <w:hideMark/>
          </w:tcPr>
          <w:p w14:paraId="2F9B0117"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321</w:t>
            </w:r>
          </w:p>
        </w:tc>
        <w:tc>
          <w:tcPr>
            <w:tcW w:w="851" w:type="dxa"/>
            <w:shd w:val="clear" w:color="000000" w:fill="FFFFFF"/>
            <w:noWrap/>
            <w:vAlign w:val="center"/>
            <w:hideMark/>
          </w:tcPr>
          <w:p w14:paraId="688596FC"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890</w:t>
            </w:r>
          </w:p>
        </w:tc>
        <w:tc>
          <w:tcPr>
            <w:tcW w:w="780" w:type="dxa"/>
            <w:shd w:val="clear" w:color="000000" w:fill="FFFFFF"/>
            <w:noWrap/>
            <w:vAlign w:val="center"/>
            <w:hideMark/>
          </w:tcPr>
          <w:p w14:paraId="67FE3443"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475</w:t>
            </w:r>
          </w:p>
        </w:tc>
        <w:tc>
          <w:tcPr>
            <w:tcW w:w="779" w:type="dxa"/>
            <w:shd w:val="clear" w:color="000000" w:fill="FFFFFF"/>
            <w:noWrap/>
            <w:vAlign w:val="center"/>
            <w:hideMark/>
          </w:tcPr>
          <w:p w14:paraId="1E27CBB4"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339</w:t>
            </w:r>
          </w:p>
        </w:tc>
        <w:tc>
          <w:tcPr>
            <w:tcW w:w="709" w:type="dxa"/>
            <w:shd w:val="clear" w:color="000000" w:fill="FFFFFF"/>
            <w:noWrap/>
            <w:vAlign w:val="center"/>
            <w:hideMark/>
          </w:tcPr>
          <w:p w14:paraId="77BE784D"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12</w:t>
            </w:r>
          </w:p>
        </w:tc>
        <w:tc>
          <w:tcPr>
            <w:tcW w:w="850" w:type="dxa"/>
            <w:shd w:val="clear" w:color="000000" w:fill="FFFFFF"/>
            <w:noWrap/>
            <w:vAlign w:val="center"/>
            <w:hideMark/>
          </w:tcPr>
          <w:p w14:paraId="611A1FDA" w14:textId="77777777" w:rsidR="00B96BC3" w:rsidRPr="00A666EB" w:rsidRDefault="00B96BC3" w:rsidP="00BE6E94">
            <w:pPr>
              <w:spacing w:before="0" w:after="0"/>
              <w:ind w:firstLine="0"/>
              <w:jc w:val="left"/>
              <w:rPr>
                <w:rFonts w:eastAsia="Times New Roman"/>
                <w:b/>
                <w:bCs/>
                <w:sz w:val="20"/>
                <w:szCs w:val="20"/>
              </w:rPr>
            </w:pPr>
            <w:r w:rsidRPr="00A666EB">
              <w:rPr>
                <w:rFonts w:eastAsia="Times New Roman"/>
                <w:b/>
                <w:bCs/>
                <w:sz w:val="20"/>
                <w:szCs w:val="20"/>
              </w:rPr>
              <w:t> </w:t>
            </w:r>
          </w:p>
        </w:tc>
        <w:tc>
          <w:tcPr>
            <w:tcW w:w="851" w:type="dxa"/>
            <w:shd w:val="clear" w:color="000000" w:fill="FFFFFF"/>
            <w:vAlign w:val="center"/>
            <w:hideMark/>
          </w:tcPr>
          <w:p w14:paraId="4244CE07"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54 đơn vị &lt; 40m2</w:t>
            </w:r>
          </w:p>
        </w:tc>
        <w:tc>
          <w:tcPr>
            <w:tcW w:w="709" w:type="dxa"/>
            <w:shd w:val="clear" w:color="000000" w:fill="FFFFFF"/>
            <w:noWrap/>
            <w:vAlign w:val="center"/>
            <w:hideMark/>
          </w:tcPr>
          <w:p w14:paraId="64A0C898" w14:textId="77777777" w:rsidR="00B96BC3" w:rsidRPr="00A666EB" w:rsidRDefault="00B96BC3" w:rsidP="00BE6E94">
            <w:pPr>
              <w:spacing w:before="0" w:after="0"/>
              <w:ind w:firstLine="0"/>
              <w:jc w:val="left"/>
              <w:rPr>
                <w:rFonts w:eastAsia="Times New Roman"/>
                <w:b/>
                <w:bCs/>
                <w:sz w:val="20"/>
                <w:szCs w:val="20"/>
              </w:rPr>
            </w:pPr>
            <w:r w:rsidRPr="00A666EB">
              <w:rPr>
                <w:rFonts w:eastAsia="Times New Roman"/>
                <w:b/>
                <w:bCs/>
                <w:sz w:val="20"/>
                <w:szCs w:val="20"/>
              </w:rPr>
              <w:t> </w:t>
            </w:r>
          </w:p>
        </w:tc>
        <w:tc>
          <w:tcPr>
            <w:tcW w:w="708" w:type="dxa"/>
            <w:shd w:val="clear" w:color="000000" w:fill="FFFFFF"/>
            <w:noWrap/>
            <w:vAlign w:val="center"/>
            <w:hideMark/>
          </w:tcPr>
          <w:p w14:paraId="073C5832" w14:textId="77777777" w:rsidR="00B96BC3" w:rsidRPr="00A666EB" w:rsidRDefault="00B96BC3" w:rsidP="00BE6E94">
            <w:pPr>
              <w:spacing w:before="0" w:after="0"/>
              <w:ind w:firstLine="0"/>
              <w:jc w:val="left"/>
              <w:rPr>
                <w:rFonts w:eastAsia="Times New Roman"/>
                <w:b/>
                <w:bCs/>
                <w:sz w:val="20"/>
                <w:szCs w:val="20"/>
              </w:rPr>
            </w:pPr>
            <w:r w:rsidRPr="00A666EB">
              <w:rPr>
                <w:rFonts w:eastAsia="Times New Roman"/>
                <w:b/>
                <w:bCs/>
                <w:sz w:val="20"/>
                <w:szCs w:val="20"/>
              </w:rPr>
              <w:t> </w:t>
            </w:r>
          </w:p>
        </w:tc>
        <w:tc>
          <w:tcPr>
            <w:tcW w:w="806" w:type="dxa"/>
            <w:shd w:val="clear" w:color="000000" w:fill="FFFFFF"/>
            <w:noWrap/>
            <w:vAlign w:val="center"/>
            <w:hideMark/>
          </w:tcPr>
          <w:p w14:paraId="31103C00" w14:textId="77777777" w:rsidR="00B96BC3" w:rsidRPr="00A666EB" w:rsidRDefault="00B96BC3" w:rsidP="00BE6E94">
            <w:pPr>
              <w:spacing w:before="0" w:after="0"/>
              <w:ind w:firstLine="0"/>
              <w:jc w:val="left"/>
              <w:rPr>
                <w:rFonts w:eastAsia="Times New Roman"/>
                <w:b/>
                <w:bCs/>
                <w:sz w:val="20"/>
                <w:szCs w:val="20"/>
              </w:rPr>
            </w:pPr>
            <w:r w:rsidRPr="00A666EB">
              <w:rPr>
                <w:rFonts w:eastAsia="Times New Roman"/>
                <w:b/>
                <w:bCs/>
                <w:sz w:val="20"/>
                <w:szCs w:val="20"/>
              </w:rPr>
              <w:t> </w:t>
            </w:r>
          </w:p>
        </w:tc>
      </w:tr>
      <w:tr w:rsidR="00B96BC3" w:rsidRPr="00A666EB" w14:paraId="1E974B13" w14:textId="77777777" w:rsidTr="001C53ED">
        <w:trPr>
          <w:trHeight w:val="600"/>
        </w:trPr>
        <w:tc>
          <w:tcPr>
            <w:tcW w:w="640" w:type="dxa"/>
            <w:shd w:val="clear" w:color="000000" w:fill="FFFFFF"/>
            <w:noWrap/>
            <w:vAlign w:val="center"/>
            <w:hideMark/>
          </w:tcPr>
          <w:p w14:paraId="1902A9D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1487" w:type="dxa"/>
            <w:shd w:val="clear" w:color="000000" w:fill="FFFFFF"/>
            <w:vAlign w:val="center"/>
            <w:hideMark/>
          </w:tcPr>
          <w:p w14:paraId="163AED7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 phường của Ba Đình</w:t>
            </w:r>
          </w:p>
        </w:tc>
        <w:tc>
          <w:tcPr>
            <w:tcW w:w="896" w:type="dxa"/>
            <w:shd w:val="clear" w:color="000000" w:fill="FFFFFF"/>
            <w:noWrap/>
            <w:vAlign w:val="center"/>
            <w:hideMark/>
          </w:tcPr>
          <w:p w14:paraId="6DB566F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708" w:type="dxa"/>
            <w:shd w:val="clear" w:color="000000" w:fill="FFFFFF"/>
            <w:noWrap/>
            <w:vAlign w:val="center"/>
            <w:hideMark/>
          </w:tcPr>
          <w:p w14:paraId="633CF9E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730" w:type="dxa"/>
            <w:shd w:val="clear" w:color="000000" w:fill="FFFFFF"/>
            <w:noWrap/>
            <w:vAlign w:val="center"/>
            <w:hideMark/>
          </w:tcPr>
          <w:p w14:paraId="354C3F2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830" w:type="dxa"/>
            <w:shd w:val="clear" w:color="000000" w:fill="FFFFFF"/>
            <w:noWrap/>
            <w:vAlign w:val="center"/>
            <w:hideMark/>
          </w:tcPr>
          <w:p w14:paraId="492091E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19</w:t>
            </w:r>
          </w:p>
        </w:tc>
        <w:tc>
          <w:tcPr>
            <w:tcW w:w="850" w:type="dxa"/>
            <w:shd w:val="clear" w:color="000000" w:fill="FFFFFF"/>
            <w:noWrap/>
            <w:vAlign w:val="center"/>
            <w:hideMark/>
          </w:tcPr>
          <w:p w14:paraId="0189AAE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36</w:t>
            </w:r>
          </w:p>
        </w:tc>
        <w:tc>
          <w:tcPr>
            <w:tcW w:w="656" w:type="dxa"/>
            <w:shd w:val="clear" w:color="000000" w:fill="FFFFFF"/>
            <w:noWrap/>
            <w:vAlign w:val="center"/>
            <w:hideMark/>
          </w:tcPr>
          <w:p w14:paraId="196F0A6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36</w:t>
            </w:r>
          </w:p>
        </w:tc>
        <w:tc>
          <w:tcPr>
            <w:tcW w:w="656" w:type="dxa"/>
            <w:shd w:val="clear" w:color="000000" w:fill="FFFFFF"/>
            <w:noWrap/>
            <w:vAlign w:val="center"/>
            <w:hideMark/>
          </w:tcPr>
          <w:p w14:paraId="53F010F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24</w:t>
            </w:r>
          </w:p>
        </w:tc>
        <w:tc>
          <w:tcPr>
            <w:tcW w:w="814" w:type="dxa"/>
            <w:shd w:val="clear" w:color="000000" w:fill="FFFFFF"/>
            <w:noWrap/>
            <w:vAlign w:val="center"/>
            <w:hideMark/>
          </w:tcPr>
          <w:p w14:paraId="3BC8253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851" w:type="dxa"/>
            <w:shd w:val="clear" w:color="000000" w:fill="FFFFFF"/>
            <w:noWrap/>
            <w:vAlign w:val="center"/>
            <w:hideMark/>
          </w:tcPr>
          <w:p w14:paraId="0847AD3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42</w:t>
            </w:r>
          </w:p>
        </w:tc>
        <w:tc>
          <w:tcPr>
            <w:tcW w:w="780" w:type="dxa"/>
            <w:shd w:val="clear" w:color="000000" w:fill="FFFFFF"/>
            <w:noWrap/>
            <w:vAlign w:val="center"/>
            <w:hideMark/>
          </w:tcPr>
          <w:p w14:paraId="40CC8D0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40</w:t>
            </w:r>
          </w:p>
        </w:tc>
        <w:tc>
          <w:tcPr>
            <w:tcW w:w="779" w:type="dxa"/>
            <w:shd w:val="clear" w:color="000000" w:fill="FFFFFF"/>
            <w:noWrap/>
            <w:vAlign w:val="center"/>
            <w:hideMark/>
          </w:tcPr>
          <w:p w14:paraId="024AA63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709" w:type="dxa"/>
            <w:shd w:val="clear" w:color="000000" w:fill="FFFFFF"/>
            <w:noWrap/>
            <w:vAlign w:val="center"/>
            <w:hideMark/>
          </w:tcPr>
          <w:p w14:paraId="04D7B56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noWrap/>
            <w:vAlign w:val="center"/>
            <w:hideMark/>
          </w:tcPr>
          <w:p w14:paraId="6256B19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32E8E7A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40m2</w:t>
            </w:r>
          </w:p>
        </w:tc>
        <w:tc>
          <w:tcPr>
            <w:tcW w:w="709" w:type="dxa"/>
            <w:shd w:val="clear" w:color="000000" w:fill="FFFFFF"/>
            <w:noWrap/>
            <w:vAlign w:val="center"/>
            <w:hideMark/>
          </w:tcPr>
          <w:p w14:paraId="2C0B1C5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414A7A4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61413B9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056EF109" w14:textId="77777777" w:rsidTr="001C53ED">
        <w:trPr>
          <w:trHeight w:val="600"/>
        </w:trPr>
        <w:tc>
          <w:tcPr>
            <w:tcW w:w="640" w:type="dxa"/>
            <w:shd w:val="clear" w:color="000000" w:fill="FFFFFF"/>
            <w:noWrap/>
            <w:vAlign w:val="center"/>
            <w:hideMark/>
          </w:tcPr>
          <w:p w14:paraId="2D27D51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1487" w:type="dxa"/>
            <w:shd w:val="clear" w:color="000000" w:fill="FFFFFF"/>
            <w:vAlign w:val="center"/>
            <w:hideMark/>
          </w:tcPr>
          <w:p w14:paraId="6C27C91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08 phường của Cầu Giấy</w:t>
            </w:r>
          </w:p>
        </w:tc>
        <w:tc>
          <w:tcPr>
            <w:tcW w:w="896" w:type="dxa"/>
            <w:shd w:val="clear" w:color="000000" w:fill="FFFFFF"/>
            <w:noWrap/>
            <w:vAlign w:val="center"/>
            <w:hideMark/>
          </w:tcPr>
          <w:p w14:paraId="4D5A9ED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708" w:type="dxa"/>
            <w:shd w:val="clear" w:color="000000" w:fill="FFFFFF"/>
            <w:noWrap/>
            <w:vAlign w:val="center"/>
            <w:hideMark/>
          </w:tcPr>
          <w:p w14:paraId="288BB6E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730" w:type="dxa"/>
            <w:shd w:val="clear" w:color="000000" w:fill="FFFFFF"/>
            <w:noWrap/>
            <w:vAlign w:val="center"/>
            <w:hideMark/>
          </w:tcPr>
          <w:p w14:paraId="12F59DB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830" w:type="dxa"/>
            <w:shd w:val="clear" w:color="000000" w:fill="FFFFFF"/>
            <w:noWrap/>
            <w:vAlign w:val="center"/>
            <w:hideMark/>
          </w:tcPr>
          <w:p w14:paraId="73B0DD8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850" w:type="dxa"/>
            <w:shd w:val="clear" w:color="000000" w:fill="FFFFFF"/>
            <w:noWrap/>
            <w:vAlign w:val="center"/>
            <w:hideMark/>
          </w:tcPr>
          <w:p w14:paraId="632F990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w:t>
            </w:r>
          </w:p>
        </w:tc>
        <w:tc>
          <w:tcPr>
            <w:tcW w:w="656" w:type="dxa"/>
            <w:shd w:val="clear" w:color="000000" w:fill="FFFFFF"/>
            <w:noWrap/>
            <w:vAlign w:val="center"/>
            <w:hideMark/>
          </w:tcPr>
          <w:p w14:paraId="340D72B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656" w:type="dxa"/>
            <w:shd w:val="clear" w:color="000000" w:fill="FFFFFF"/>
            <w:noWrap/>
            <w:vAlign w:val="center"/>
            <w:hideMark/>
          </w:tcPr>
          <w:p w14:paraId="02F7790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814" w:type="dxa"/>
            <w:shd w:val="clear" w:color="000000" w:fill="FFFFFF"/>
            <w:noWrap/>
            <w:vAlign w:val="center"/>
            <w:hideMark/>
          </w:tcPr>
          <w:p w14:paraId="6AEBD0F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851" w:type="dxa"/>
            <w:shd w:val="clear" w:color="000000" w:fill="FFFFFF"/>
            <w:noWrap/>
            <w:vAlign w:val="center"/>
            <w:hideMark/>
          </w:tcPr>
          <w:p w14:paraId="73BDA85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780" w:type="dxa"/>
            <w:shd w:val="clear" w:color="000000" w:fill="FFFFFF"/>
            <w:noWrap/>
            <w:vAlign w:val="center"/>
            <w:hideMark/>
          </w:tcPr>
          <w:p w14:paraId="4DF0237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779" w:type="dxa"/>
            <w:shd w:val="clear" w:color="000000" w:fill="FFFFFF"/>
            <w:noWrap/>
            <w:vAlign w:val="center"/>
            <w:hideMark/>
          </w:tcPr>
          <w:p w14:paraId="108E656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noWrap/>
            <w:vAlign w:val="center"/>
            <w:hideMark/>
          </w:tcPr>
          <w:p w14:paraId="41D5D97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4404A66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016FFCF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40m2</w:t>
            </w:r>
          </w:p>
        </w:tc>
        <w:tc>
          <w:tcPr>
            <w:tcW w:w="709" w:type="dxa"/>
            <w:shd w:val="clear" w:color="000000" w:fill="FFFFFF"/>
            <w:noWrap/>
            <w:vAlign w:val="center"/>
            <w:hideMark/>
          </w:tcPr>
          <w:p w14:paraId="4048FAE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4ACF5CD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1028B9D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7692642B" w14:textId="77777777" w:rsidTr="001C53ED">
        <w:trPr>
          <w:trHeight w:val="600"/>
        </w:trPr>
        <w:tc>
          <w:tcPr>
            <w:tcW w:w="640" w:type="dxa"/>
            <w:shd w:val="clear" w:color="000000" w:fill="FFFFFF"/>
            <w:noWrap/>
            <w:vAlign w:val="center"/>
            <w:hideMark/>
          </w:tcPr>
          <w:p w14:paraId="0C219E0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1487" w:type="dxa"/>
            <w:shd w:val="clear" w:color="000000" w:fill="FFFFFF"/>
            <w:vAlign w:val="center"/>
            <w:hideMark/>
          </w:tcPr>
          <w:p w14:paraId="00B7DEB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 xã, thị trấn của Đan Phượng</w:t>
            </w:r>
          </w:p>
        </w:tc>
        <w:tc>
          <w:tcPr>
            <w:tcW w:w="896" w:type="dxa"/>
            <w:shd w:val="clear" w:color="000000" w:fill="FFFFFF"/>
            <w:noWrap/>
            <w:vAlign w:val="center"/>
            <w:hideMark/>
          </w:tcPr>
          <w:p w14:paraId="28E6DA9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w:t>
            </w:r>
          </w:p>
        </w:tc>
        <w:tc>
          <w:tcPr>
            <w:tcW w:w="708" w:type="dxa"/>
            <w:shd w:val="clear" w:color="000000" w:fill="FFFFFF"/>
            <w:noWrap/>
            <w:vAlign w:val="center"/>
            <w:hideMark/>
          </w:tcPr>
          <w:p w14:paraId="3B5D4FE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w:t>
            </w:r>
          </w:p>
        </w:tc>
        <w:tc>
          <w:tcPr>
            <w:tcW w:w="730" w:type="dxa"/>
            <w:shd w:val="clear" w:color="000000" w:fill="FFFFFF"/>
            <w:noWrap/>
            <w:vAlign w:val="center"/>
            <w:hideMark/>
          </w:tcPr>
          <w:p w14:paraId="05CEAC2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w:t>
            </w:r>
          </w:p>
        </w:tc>
        <w:tc>
          <w:tcPr>
            <w:tcW w:w="830" w:type="dxa"/>
            <w:shd w:val="clear" w:color="000000" w:fill="FFFFFF"/>
            <w:noWrap/>
            <w:vAlign w:val="center"/>
            <w:hideMark/>
          </w:tcPr>
          <w:p w14:paraId="64AFB09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850" w:type="dxa"/>
            <w:shd w:val="clear" w:color="000000" w:fill="FFFFFF"/>
            <w:noWrap/>
            <w:vAlign w:val="center"/>
            <w:hideMark/>
          </w:tcPr>
          <w:p w14:paraId="431712F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38</w:t>
            </w:r>
          </w:p>
        </w:tc>
        <w:tc>
          <w:tcPr>
            <w:tcW w:w="656" w:type="dxa"/>
            <w:shd w:val="clear" w:color="000000" w:fill="FFFFFF"/>
            <w:noWrap/>
            <w:vAlign w:val="center"/>
            <w:hideMark/>
          </w:tcPr>
          <w:p w14:paraId="67401DD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37</w:t>
            </w:r>
          </w:p>
        </w:tc>
        <w:tc>
          <w:tcPr>
            <w:tcW w:w="656" w:type="dxa"/>
            <w:shd w:val="clear" w:color="000000" w:fill="FFFFFF"/>
            <w:noWrap/>
            <w:vAlign w:val="center"/>
            <w:hideMark/>
          </w:tcPr>
          <w:p w14:paraId="21C6C31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28</w:t>
            </w:r>
          </w:p>
        </w:tc>
        <w:tc>
          <w:tcPr>
            <w:tcW w:w="814" w:type="dxa"/>
            <w:shd w:val="clear" w:color="000000" w:fill="FFFFFF"/>
            <w:noWrap/>
            <w:vAlign w:val="center"/>
            <w:hideMark/>
          </w:tcPr>
          <w:p w14:paraId="6136087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w:t>
            </w:r>
          </w:p>
        </w:tc>
        <w:tc>
          <w:tcPr>
            <w:tcW w:w="851" w:type="dxa"/>
            <w:shd w:val="clear" w:color="000000" w:fill="FFFFFF"/>
            <w:noWrap/>
            <w:vAlign w:val="center"/>
            <w:hideMark/>
          </w:tcPr>
          <w:p w14:paraId="70F08EC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28</w:t>
            </w:r>
          </w:p>
        </w:tc>
        <w:tc>
          <w:tcPr>
            <w:tcW w:w="780" w:type="dxa"/>
            <w:shd w:val="clear" w:color="000000" w:fill="FFFFFF"/>
            <w:noWrap/>
            <w:vAlign w:val="center"/>
            <w:hideMark/>
          </w:tcPr>
          <w:p w14:paraId="57A273A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13</w:t>
            </w:r>
          </w:p>
        </w:tc>
        <w:tc>
          <w:tcPr>
            <w:tcW w:w="779" w:type="dxa"/>
            <w:shd w:val="clear" w:color="000000" w:fill="FFFFFF"/>
            <w:noWrap/>
            <w:vAlign w:val="center"/>
            <w:hideMark/>
          </w:tcPr>
          <w:p w14:paraId="0E3BEE8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22</w:t>
            </w:r>
          </w:p>
        </w:tc>
        <w:tc>
          <w:tcPr>
            <w:tcW w:w="709" w:type="dxa"/>
            <w:shd w:val="clear" w:color="000000" w:fill="FFFFFF"/>
            <w:noWrap/>
            <w:vAlign w:val="center"/>
            <w:hideMark/>
          </w:tcPr>
          <w:p w14:paraId="2C3AFD4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6E142C4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16F4115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40m2</w:t>
            </w:r>
          </w:p>
        </w:tc>
        <w:tc>
          <w:tcPr>
            <w:tcW w:w="709" w:type="dxa"/>
            <w:shd w:val="clear" w:color="000000" w:fill="FFFFFF"/>
            <w:noWrap/>
            <w:vAlign w:val="center"/>
            <w:hideMark/>
          </w:tcPr>
          <w:p w14:paraId="2C4AE7A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50A543A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6F21965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12E87C76" w14:textId="77777777" w:rsidTr="001C53ED">
        <w:trPr>
          <w:trHeight w:val="600"/>
        </w:trPr>
        <w:tc>
          <w:tcPr>
            <w:tcW w:w="640" w:type="dxa"/>
            <w:shd w:val="clear" w:color="000000" w:fill="FFFFFF"/>
            <w:noWrap/>
            <w:vAlign w:val="center"/>
            <w:hideMark/>
          </w:tcPr>
          <w:p w14:paraId="6919C58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1487" w:type="dxa"/>
            <w:shd w:val="clear" w:color="000000" w:fill="FFFFFF"/>
            <w:vAlign w:val="center"/>
            <w:hideMark/>
          </w:tcPr>
          <w:p w14:paraId="1CBB81E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 phường của Đống Đa</w:t>
            </w:r>
          </w:p>
        </w:tc>
        <w:tc>
          <w:tcPr>
            <w:tcW w:w="896" w:type="dxa"/>
            <w:shd w:val="clear" w:color="000000" w:fill="FFFFFF"/>
            <w:noWrap/>
            <w:vAlign w:val="center"/>
            <w:hideMark/>
          </w:tcPr>
          <w:p w14:paraId="6073DED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708" w:type="dxa"/>
            <w:shd w:val="clear" w:color="000000" w:fill="FFFFFF"/>
            <w:noWrap/>
            <w:vAlign w:val="center"/>
            <w:hideMark/>
          </w:tcPr>
          <w:p w14:paraId="583919C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730" w:type="dxa"/>
            <w:shd w:val="clear" w:color="000000" w:fill="FFFFFF"/>
            <w:noWrap/>
            <w:vAlign w:val="center"/>
            <w:hideMark/>
          </w:tcPr>
          <w:p w14:paraId="219FA7B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830" w:type="dxa"/>
            <w:shd w:val="clear" w:color="000000" w:fill="FFFFFF"/>
            <w:noWrap/>
            <w:vAlign w:val="center"/>
            <w:hideMark/>
          </w:tcPr>
          <w:p w14:paraId="04F0D91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850" w:type="dxa"/>
            <w:shd w:val="clear" w:color="000000" w:fill="FFFFFF"/>
            <w:noWrap/>
            <w:vAlign w:val="center"/>
            <w:hideMark/>
          </w:tcPr>
          <w:p w14:paraId="26C50C2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71</w:t>
            </w:r>
          </w:p>
        </w:tc>
        <w:tc>
          <w:tcPr>
            <w:tcW w:w="656" w:type="dxa"/>
            <w:shd w:val="clear" w:color="000000" w:fill="FFFFFF"/>
            <w:noWrap/>
            <w:vAlign w:val="center"/>
            <w:hideMark/>
          </w:tcPr>
          <w:p w14:paraId="706F912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53</w:t>
            </w:r>
          </w:p>
        </w:tc>
        <w:tc>
          <w:tcPr>
            <w:tcW w:w="656" w:type="dxa"/>
            <w:shd w:val="clear" w:color="000000" w:fill="FFFFFF"/>
            <w:noWrap/>
            <w:vAlign w:val="center"/>
            <w:hideMark/>
          </w:tcPr>
          <w:p w14:paraId="03214BD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56</w:t>
            </w:r>
          </w:p>
        </w:tc>
        <w:tc>
          <w:tcPr>
            <w:tcW w:w="814" w:type="dxa"/>
            <w:shd w:val="clear" w:color="000000" w:fill="FFFFFF"/>
            <w:noWrap/>
            <w:vAlign w:val="center"/>
            <w:hideMark/>
          </w:tcPr>
          <w:p w14:paraId="2F67E89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851" w:type="dxa"/>
            <w:shd w:val="clear" w:color="000000" w:fill="FFFFFF"/>
            <w:noWrap/>
            <w:vAlign w:val="center"/>
            <w:hideMark/>
          </w:tcPr>
          <w:p w14:paraId="40531FD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780" w:type="dxa"/>
            <w:shd w:val="clear" w:color="000000" w:fill="FFFFFF"/>
            <w:noWrap/>
            <w:vAlign w:val="center"/>
            <w:hideMark/>
          </w:tcPr>
          <w:p w14:paraId="4FF90E9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56</w:t>
            </w:r>
          </w:p>
        </w:tc>
        <w:tc>
          <w:tcPr>
            <w:tcW w:w="779" w:type="dxa"/>
            <w:shd w:val="clear" w:color="000000" w:fill="FFFFFF"/>
            <w:noWrap/>
            <w:vAlign w:val="center"/>
            <w:hideMark/>
          </w:tcPr>
          <w:p w14:paraId="20B1730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709" w:type="dxa"/>
            <w:shd w:val="clear" w:color="000000" w:fill="FFFFFF"/>
            <w:noWrap/>
            <w:vAlign w:val="center"/>
            <w:hideMark/>
          </w:tcPr>
          <w:p w14:paraId="5296818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noWrap/>
            <w:vAlign w:val="center"/>
            <w:hideMark/>
          </w:tcPr>
          <w:p w14:paraId="72F4C5E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335A0EC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40m2</w:t>
            </w:r>
          </w:p>
        </w:tc>
        <w:tc>
          <w:tcPr>
            <w:tcW w:w="709" w:type="dxa"/>
            <w:shd w:val="clear" w:color="000000" w:fill="FFFFFF"/>
            <w:noWrap/>
            <w:vAlign w:val="center"/>
            <w:hideMark/>
          </w:tcPr>
          <w:p w14:paraId="20F5E7E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14CE22D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431B8C7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4950FD19" w14:textId="77777777" w:rsidTr="001C53ED">
        <w:trPr>
          <w:trHeight w:val="600"/>
        </w:trPr>
        <w:tc>
          <w:tcPr>
            <w:tcW w:w="640" w:type="dxa"/>
            <w:shd w:val="clear" w:color="000000" w:fill="FFFFFF"/>
            <w:noWrap/>
            <w:vAlign w:val="center"/>
            <w:hideMark/>
          </w:tcPr>
          <w:p w14:paraId="7BFB7C6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w:t>
            </w:r>
          </w:p>
        </w:tc>
        <w:tc>
          <w:tcPr>
            <w:tcW w:w="1487" w:type="dxa"/>
            <w:shd w:val="clear" w:color="000000" w:fill="FFFFFF"/>
            <w:vAlign w:val="center"/>
            <w:hideMark/>
          </w:tcPr>
          <w:p w14:paraId="79E15F5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17 phường của Hà Đông</w:t>
            </w:r>
          </w:p>
        </w:tc>
        <w:tc>
          <w:tcPr>
            <w:tcW w:w="896" w:type="dxa"/>
            <w:shd w:val="clear" w:color="000000" w:fill="FFFFFF"/>
            <w:noWrap/>
            <w:vAlign w:val="center"/>
            <w:hideMark/>
          </w:tcPr>
          <w:p w14:paraId="5612EB9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17</w:t>
            </w:r>
          </w:p>
        </w:tc>
        <w:tc>
          <w:tcPr>
            <w:tcW w:w="708" w:type="dxa"/>
            <w:shd w:val="clear" w:color="000000" w:fill="FFFFFF"/>
            <w:noWrap/>
            <w:vAlign w:val="center"/>
            <w:hideMark/>
          </w:tcPr>
          <w:p w14:paraId="2EE3C94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17</w:t>
            </w:r>
          </w:p>
        </w:tc>
        <w:tc>
          <w:tcPr>
            <w:tcW w:w="730" w:type="dxa"/>
            <w:shd w:val="clear" w:color="000000" w:fill="FFFFFF"/>
            <w:noWrap/>
            <w:vAlign w:val="center"/>
            <w:hideMark/>
          </w:tcPr>
          <w:p w14:paraId="73ACA99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17</w:t>
            </w:r>
          </w:p>
        </w:tc>
        <w:tc>
          <w:tcPr>
            <w:tcW w:w="830" w:type="dxa"/>
            <w:shd w:val="clear" w:color="000000" w:fill="FFFFFF"/>
            <w:noWrap/>
            <w:vAlign w:val="center"/>
            <w:hideMark/>
          </w:tcPr>
          <w:p w14:paraId="41F1E92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w:t>
            </w:r>
          </w:p>
        </w:tc>
        <w:tc>
          <w:tcPr>
            <w:tcW w:w="850" w:type="dxa"/>
            <w:shd w:val="clear" w:color="000000" w:fill="FFFFFF"/>
            <w:noWrap/>
            <w:vAlign w:val="center"/>
            <w:hideMark/>
          </w:tcPr>
          <w:p w14:paraId="788B6AE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51</w:t>
            </w:r>
          </w:p>
        </w:tc>
        <w:tc>
          <w:tcPr>
            <w:tcW w:w="656" w:type="dxa"/>
            <w:shd w:val="clear" w:color="000000" w:fill="FFFFFF"/>
            <w:noWrap/>
            <w:vAlign w:val="center"/>
            <w:hideMark/>
          </w:tcPr>
          <w:p w14:paraId="17909D3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55</w:t>
            </w:r>
          </w:p>
        </w:tc>
        <w:tc>
          <w:tcPr>
            <w:tcW w:w="656" w:type="dxa"/>
            <w:shd w:val="clear" w:color="000000" w:fill="FFFFFF"/>
            <w:noWrap/>
            <w:vAlign w:val="center"/>
            <w:hideMark/>
          </w:tcPr>
          <w:p w14:paraId="21EC58D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36</w:t>
            </w:r>
          </w:p>
        </w:tc>
        <w:tc>
          <w:tcPr>
            <w:tcW w:w="814" w:type="dxa"/>
            <w:shd w:val="clear" w:color="000000" w:fill="FFFFFF"/>
            <w:noWrap/>
            <w:vAlign w:val="center"/>
            <w:hideMark/>
          </w:tcPr>
          <w:p w14:paraId="031A093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17</w:t>
            </w:r>
          </w:p>
        </w:tc>
        <w:tc>
          <w:tcPr>
            <w:tcW w:w="851" w:type="dxa"/>
            <w:shd w:val="clear" w:color="000000" w:fill="FFFFFF"/>
            <w:noWrap/>
            <w:vAlign w:val="center"/>
            <w:hideMark/>
          </w:tcPr>
          <w:p w14:paraId="18E0C1F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65</w:t>
            </w:r>
          </w:p>
        </w:tc>
        <w:tc>
          <w:tcPr>
            <w:tcW w:w="780" w:type="dxa"/>
            <w:shd w:val="clear" w:color="000000" w:fill="FFFFFF"/>
            <w:noWrap/>
            <w:vAlign w:val="center"/>
            <w:hideMark/>
          </w:tcPr>
          <w:p w14:paraId="017E476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48</w:t>
            </w:r>
          </w:p>
        </w:tc>
        <w:tc>
          <w:tcPr>
            <w:tcW w:w="779" w:type="dxa"/>
            <w:shd w:val="clear" w:color="000000" w:fill="FFFFFF"/>
            <w:noWrap/>
            <w:vAlign w:val="center"/>
            <w:hideMark/>
          </w:tcPr>
          <w:p w14:paraId="6484F72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709" w:type="dxa"/>
            <w:shd w:val="clear" w:color="000000" w:fill="FFFFFF"/>
            <w:noWrap/>
            <w:vAlign w:val="center"/>
            <w:hideMark/>
          </w:tcPr>
          <w:p w14:paraId="5C0A85B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noWrap/>
            <w:vAlign w:val="center"/>
            <w:hideMark/>
          </w:tcPr>
          <w:p w14:paraId="1AB9583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5378E99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40m2</w:t>
            </w:r>
          </w:p>
        </w:tc>
        <w:tc>
          <w:tcPr>
            <w:tcW w:w="709" w:type="dxa"/>
            <w:shd w:val="clear" w:color="000000" w:fill="FFFFFF"/>
            <w:noWrap/>
            <w:vAlign w:val="center"/>
            <w:hideMark/>
          </w:tcPr>
          <w:p w14:paraId="60A598D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4BE4AA1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1E5F4E7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7FAA17E9" w14:textId="77777777" w:rsidTr="001C53ED">
        <w:trPr>
          <w:trHeight w:val="900"/>
        </w:trPr>
        <w:tc>
          <w:tcPr>
            <w:tcW w:w="640" w:type="dxa"/>
            <w:shd w:val="clear" w:color="000000" w:fill="FFFFFF"/>
            <w:noWrap/>
            <w:vAlign w:val="center"/>
            <w:hideMark/>
          </w:tcPr>
          <w:p w14:paraId="430A7CD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lastRenderedPageBreak/>
              <w:t>6</w:t>
            </w:r>
          </w:p>
        </w:tc>
        <w:tc>
          <w:tcPr>
            <w:tcW w:w="1487" w:type="dxa"/>
            <w:shd w:val="clear" w:color="000000" w:fill="FFFFFF"/>
            <w:vAlign w:val="center"/>
            <w:hideMark/>
          </w:tcPr>
          <w:p w14:paraId="0463953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 xã, thị trấn của Hoài Đức</w:t>
            </w:r>
          </w:p>
        </w:tc>
        <w:tc>
          <w:tcPr>
            <w:tcW w:w="896" w:type="dxa"/>
            <w:shd w:val="clear" w:color="000000" w:fill="FFFFFF"/>
            <w:noWrap/>
            <w:vAlign w:val="center"/>
            <w:hideMark/>
          </w:tcPr>
          <w:p w14:paraId="7B5FAA9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w:t>
            </w:r>
          </w:p>
        </w:tc>
        <w:tc>
          <w:tcPr>
            <w:tcW w:w="708" w:type="dxa"/>
            <w:shd w:val="clear" w:color="000000" w:fill="FFFFFF"/>
            <w:noWrap/>
            <w:vAlign w:val="center"/>
            <w:hideMark/>
          </w:tcPr>
          <w:p w14:paraId="2020D76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w:t>
            </w:r>
          </w:p>
        </w:tc>
        <w:tc>
          <w:tcPr>
            <w:tcW w:w="730" w:type="dxa"/>
            <w:shd w:val="clear" w:color="000000" w:fill="FFFFFF"/>
            <w:noWrap/>
            <w:vAlign w:val="center"/>
            <w:hideMark/>
          </w:tcPr>
          <w:p w14:paraId="26F51F4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w:t>
            </w:r>
          </w:p>
        </w:tc>
        <w:tc>
          <w:tcPr>
            <w:tcW w:w="830" w:type="dxa"/>
            <w:shd w:val="clear" w:color="000000" w:fill="FFFFFF"/>
            <w:noWrap/>
            <w:vAlign w:val="center"/>
            <w:hideMark/>
          </w:tcPr>
          <w:p w14:paraId="24BDC6D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850" w:type="dxa"/>
            <w:shd w:val="clear" w:color="000000" w:fill="FFFFFF"/>
            <w:noWrap/>
            <w:vAlign w:val="center"/>
            <w:hideMark/>
          </w:tcPr>
          <w:p w14:paraId="1F826DC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55</w:t>
            </w:r>
          </w:p>
        </w:tc>
        <w:tc>
          <w:tcPr>
            <w:tcW w:w="656" w:type="dxa"/>
            <w:shd w:val="clear" w:color="000000" w:fill="FFFFFF"/>
            <w:noWrap/>
            <w:vAlign w:val="center"/>
            <w:hideMark/>
          </w:tcPr>
          <w:p w14:paraId="69BABAF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49</w:t>
            </w:r>
          </w:p>
        </w:tc>
        <w:tc>
          <w:tcPr>
            <w:tcW w:w="656" w:type="dxa"/>
            <w:shd w:val="clear" w:color="000000" w:fill="FFFFFF"/>
            <w:noWrap/>
            <w:vAlign w:val="center"/>
            <w:hideMark/>
          </w:tcPr>
          <w:p w14:paraId="3BA48F9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36</w:t>
            </w:r>
          </w:p>
        </w:tc>
        <w:tc>
          <w:tcPr>
            <w:tcW w:w="814" w:type="dxa"/>
            <w:shd w:val="clear" w:color="000000" w:fill="FFFFFF"/>
            <w:noWrap/>
            <w:vAlign w:val="center"/>
            <w:hideMark/>
          </w:tcPr>
          <w:p w14:paraId="3325949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851" w:type="dxa"/>
            <w:shd w:val="clear" w:color="000000" w:fill="FFFFFF"/>
            <w:noWrap/>
            <w:vAlign w:val="center"/>
            <w:hideMark/>
          </w:tcPr>
          <w:p w14:paraId="43C1F43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32</w:t>
            </w:r>
          </w:p>
        </w:tc>
        <w:tc>
          <w:tcPr>
            <w:tcW w:w="780" w:type="dxa"/>
            <w:shd w:val="clear" w:color="000000" w:fill="FFFFFF"/>
            <w:noWrap/>
            <w:vAlign w:val="center"/>
            <w:hideMark/>
          </w:tcPr>
          <w:p w14:paraId="02C2C4E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noWrap/>
            <w:vAlign w:val="center"/>
            <w:hideMark/>
          </w:tcPr>
          <w:p w14:paraId="0508095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w:t>
            </w:r>
          </w:p>
        </w:tc>
        <w:tc>
          <w:tcPr>
            <w:tcW w:w="709" w:type="dxa"/>
            <w:shd w:val="clear" w:color="000000" w:fill="FFFFFF"/>
            <w:noWrap/>
            <w:vAlign w:val="center"/>
            <w:hideMark/>
          </w:tcPr>
          <w:p w14:paraId="205A1B8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3BDEF63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73990B1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40m2</w:t>
            </w:r>
          </w:p>
        </w:tc>
        <w:tc>
          <w:tcPr>
            <w:tcW w:w="709" w:type="dxa"/>
            <w:shd w:val="clear" w:color="000000" w:fill="FFFFFF"/>
            <w:noWrap/>
            <w:vAlign w:val="center"/>
            <w:hideMark/>
          </w:tcPr>
          <w:p w14:paraId="514C393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743CD3F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03 xã được cải tạo</w:t>
            </w:r>
          </w:p>
        </w:tc>
        <w:tc>
          <w:tcPr>
            <w:tcW w:w="806" w:type="dxa"/>
            <w:shd w:val="clear" w:color="000000" w:fill="FFFFFF"/>
            <w:vAlign w:val="center"/>
            <w:hideMark/>
          </w:tcPr>
          <w:p w14:paraId="5C9C9FC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Xã Sơn Đồng 36m2</w:t>
            </w:r>
          </w:p>
        </w:tc>
      </w:tr>
      <w:tr w:rsidR="00B96BC3" w:rsidRPr="00A666EB" w14:paraId="44A3BE03" w14:textId="77777777" w:rsidTr="001C53ED">
        <w:trPr>
          <w:trHeight w:val="600"/>
        </w:trPr>
        <w:tc>
          <w:tcPr>
            <w:tcW w:w="640" w:type="dxa"/>
            <w:shd w:val="clear" w:color="000000" w:fill="FFFFFF"/>
            <w:noWrap/>
            <w:vAlign w:val="center"/>
            <w:hideMark/>
          </w:tcPr>
          <w:p w14:paraId="3B64538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w:t>
            </w:r>
          </w:p>
        </w:tc>
        <w:tc>
          <w:tcPr>
            <w:tcW w:w="1487" w:type="dxa"/>
            <w:shd w:val="clear" w:color="000000" w:fill="FFFFFF"/>
            <w:vAlign w:val="center"/>
            <w:hideMark/>
          </w:tcPr>
          <w:p w14:paraId="12E66FF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 phường của Hoàng Mai</w:t>
            </w:r>
          </w:p>
        </w:tc>
        <w:tc>
          <w:tcPr>
            <w:tcW w:w="896" w:type="dxa"/>
            <w:shd w:val="clear" w:color="000000" w:fill="FFFFFF"/>
            <w:noWrap/>
            <w:vAlign w:val="center"/>
            <w:hideMark/>
          </w:tcPr>
          <w:p w14:paraId="2D630AF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708" w:type="dxa"/>
            <w:shd w:val="clear" w:color="000000" w:fill="FFFFFF"/>
            <w:noWrap/>
            <w:vAlign w:val="center"/>
            <w:hideMark/>
          </w:tcPr>
          <w:p w14:paraId="4BA949B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730" w:type="dxa"/>
            <w:shd w:val="clear" w:color="000000" w:fill="FFFFFF"/>
            <w:noWrap/>
            <w:vAlign w:val="center"/>
            <w:hideMark/>
          </w:tcPr>
          <w:p w14:paraId="387E38C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830" w:type="dxa"/>
            <w:shd w:val="clear" w:color="000000" w:fill="FFFFFF"/>
            <w:noWrap/>
            <w:vAlign w:val="center"/>
            <w:hideMark/>
          </w:tcPr>
          <w:p w14:paraId="5D557D8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19</w:t>
            </w:r>
          </w:p>
        </w:tc>
        <w:tc>
          <w:tcPr>
            <w:tcW w:w="850" w:type="dxa"/>
            <w:shd w:val="clear" w:color="000000" w:fill="FFFFFF"/>
            <w:noWrap/>
            <w:vAlign w:val="center"/>
            <w:hideMark/>
          </w:tcPr>
          <w:p w14:paraId="33BD0C8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32</w:t>
            </w:r>
          </w:p>
        </w:tc>
        <w:tc>
          <w:tcPr>
            <w:tcW w:w="656" w:type="dxa"/>
            <w:shd w:val="clear" w:color="000000" w:fill="FFFFFF"/>
            <w:noWrap/>
            <w:vAlign w:val="center"/>
            <w:hideMark/>
          </w:tcPr>
          <w:p w14:paraId="7695FC7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29</w:t>
            </w:r>
          </w:p>
        </w:tc>
        <w:tc>
          <w:tcPr>
            <w:tcW w:w="656" w:type="dxa"/>
            <w:shd w:val="clear" w:color="000000" w:fill="FFFFFF"/>
            <w:noWrap/>
            <w:vAlign w:val="center"/>
            <w:hideMark/>
          </w:tcPr>
          <w:p w14:paraId="730268B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30</w:t>
            </w:r>
          </w:p>
        </w:tc>
        <w:tc>
          <w:tcPr>
            <w:tcW w:w="814" w:type="dxa"/>
            <w:shd w:val="clear" w:color="000000" w:fill="FFFFFF"/>
            <w:noWrap/>
            <w:vAlign w:val="center"/>
            <w:hideMark/>
          </w:tcPr>
          <w:p w14:paraId="3E793E3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851" w:type="dxa"/>
            <w:shd w:val="clear" w:color="000000" w:fill="FFFFFF"/>
            <w:noWrap/>
            <w:vAlign w:val="center"/>
            <w:hideMark/>
          </w:tcPr>
          <w:p w14:paraId="4C5524F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30</w:t>
            </w:r>
          </w:p>
        </w:tc>
        <w:tc>
          <w:tcPr>
            <w:tcW w:w="780" w:type="dxa"/>
            <w:shd w:val="clear" w:color="000000" w:fill="FFFFFF"/>
            <w:noWrap/>
            <w:vAlign w:val="center"/>
            <w:hideMark/>
          </w:tcPr>
          <w:p w14:paraId="7978E9A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noWrap/>
            <w:vAlign w:val="center"/>
            <w:hideMark/>
          </w:tcPr>
          <w:p w14:paraId="2EA8B38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709" w:type="dxa"/>
            <w:shd w:val="clear" w:color="000000" w:fill="FFFFFF"/>
            <w:noWrap/>
            <w:vAlign w:val="center"/>
            <w:hideMark/>
          </w:tcPr>
          <w:p w14:paraId="18FB8E9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059932B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613A2D8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&lt; 40m2</w:t>
            </w:r>
          </w:p>
        </w:tc>
        <w:tc>
          <w:tcPr>
            <w:tcW w:w="709" w:type="dxa"/>
            <w:shd w:val="clear" w:color="000000" w:fill="FFFFFF"/>
            <w:noWrap/>
            <w:vAlign w:val="center"/>
            <w:hideMark/>
          </w:tcPr>
          <w:p w14:paraId="0FF1789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3DAC564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1776D3B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30F70CB0" w14:textId="77777777" w:rsidTr="001C53ED">
        <w:trPr>
          <w:trHeight w:val="1200"/>
        </w:trPr>
        <w:tc>
          <w:tcPr>
            <w:tcW w:w="640" w:type="dxa"/>
            <w:shd w:val="clear" w:color="000000" w:fill="FFFFFF"/>
            <w:noWrap/>
            <w:vAlign w:val="center"/>
            <w:hideMark/>
          </w:tcPr>
          <w:p w14:paraId="58BD3FF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1487" w:type="dxa"/>
            <w:shd w:val="clear" w:color="000000" w:fill="FFFFFF"/>
            <w:vAlign w:val="center"/>
            <w:hideMark/>
          </w:tcPr>
          <w:p w14:paraId="6F4C06D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 xã, thị trấn của Mê Linh</w:t>
            </w:r>
          </w:p>
        </w:tc>
        <w:tc>
          <w:tcPr>
            <w:tcW w:w="896" w:type="dxa"/>
            <w:shd w:val="clear" w:color="000000" w:fill="FFFFFF"/>
            <w:noWrap/>
            <w:vAlign w:val="center"/>
            <w:hideMark/>
          </w:tcPr>
          <w:p w14:paraId="52AFB96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708" w:type="dxa"/>
            <w:shd w:val="clear" w:color="000000" w:fill="FFFFFF"/>
            <w:noWrap/>
            <w:vAlign w:val="center"/>
            <w:hideMark/>
          </w:tcPr>
          <w:p w14:paraId="3A6886F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730" w:type="dxa"/>
            <w:shd w:val="clear" w:color="000000" w:fill="FFFFFF"/>
            <w:noWrap/>
            <w:vAlign w:val="center"/>
            <w:hideMark/>
          </w:tcPr>
          <w:p w14:paraId="570DECA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830" w:type="dxa"/>
            <w:shd w:val="clear" w:color="000000" w:fill="FFFFFF"/>
            <w:noWrap/>
            <w:vAlign w:val="center"/>
            <w:hideMark/>
          </w:tcPr>
          <w:p w14:paraId="4C3C640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850" w:type="dxa"/>
            <w:shd w:val="clear" w:color="000000" w:fill="FFFFFF"/>
            <w:noWrap/>
            <w:vAlign w:val="center"/>
            <w:hideMark/>
          </w:tcPr>
          <w:p w14:paraId="43D59A6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52</w:t>
            </w:r>
          </w:p>
        </w:tc>
        <w:tc>
          <w:tcPr>
            <w:tcW w:w="656" w:type="dxa"/>
            <w:shd w:val="clear" w:color="000000" w:fill="FFFFFF"/>
            <w:noWrap/>
            <w:vAlign w:val="center"/>
            <w:hideMark/>
          </w:tcPr>
          <w:p w14:paraId="7491876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42</w:t>
            </w:r>
          </w:p>
        </w:tc>
        <w:tc>
          <w:tcPr>
            <w:tcW w:w="656" w:type="dxa"/>
            <w:shd w:val="clear" w:color="000000" w:fill="FFFFFF"/>
            <w:noWrap/>
            <w:vAlign w:val="center"/>
            <w:hideMark/>
          </w:tcPr>
          <w:p w14:paraId="0E03A14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24</w:t>
            </w:r>
          </w:p>
        </w:tc>
        <w:tc>
          <w:tcPr>
            <w:tcW w:w="814" w:type="dxa"/>
            <w:shd w:val="clear" w:color="000000" w:fill="FFFFFF"/>
            <w:noWrap/>
            <w:vAlign w:val="center"/>
            <w:hideMark/>
          </w:tcPr>
          <w:p w14:paraId="3C4E0EC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851" w:type="dxa"/>
            <w:shd w:val="clear" w:color="000000" w:fill="FFFFFF"/>
            <w:noWrap/>
            <w:vAlign w:val="center"/>
            <w:hideMark/>
          </w:tcPr>
          <w:p w14:paraId="199901A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w:t>
            </w:r>
          </w:p>
        </w:tc>
        <w:tc>
          <w:tcPr>
            <w:tcW w:w="780" w:type="dxa"/>
            <w:shd w:val="clear" w:color="000000" w:fill="FFFFFF"/>
            <w:noWrap/>
            <w:vAlign w:val="center"/>
            <w:hideMark/>
          </w:tcPr>
          <w:p w14:paraId="1DE0D04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noWrap/>
            <w:vAlign w:val="center"/>
            <w:hideMark/>
          </w:tcPr>
          <w:p w14:paraId="54A2727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noWrap/>
            <w:vAlign w:val="center"/>
            <w:hideMark/>
          </w:tcPr>
          <w:p w14:paraId="770DBD5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6526378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062C3BF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40m2</w:t>
            </w:r>
          </w:p>
        </w:tc>
        <w:tc>
          <w:tcPr>
            <w:tcW w:w="709" w:type="dxa"/>
            <w:shd w:val="clear" w:color="000000" w:fill="FFFFFF"/>
            <w:vAlign w:val="center"/>
            <w:hideMark/>
          </w:tcPr>
          <w:p w14:paraId="6A06108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 02 xã không đảm bảo</w:t>
            </w:r>
          </w:p>
        </w:tc>
        <w:tc>
          <w:tcPr>
            <w:tcW w:w="708" w:type="dxa"/>
            <w:shd w:val="clear" w:color="000000" w:fill="FFFFFF"/>
            <w:noWrap/>
            <w:vAlign w:val="center"/>
            <w:hideMark/>
          </w:tcPr>
          <w:p w14:paraId="05B41C8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Đã đầu tư</w:t>
            </w:r>
          </w:p>
        </w:tc>
        <w:tc>
          <w:tcPr>
            <w:tcW w:w="806" w:type="dxa"/>
            <w:shd w:val="clear" w:color="000000" w:fill="FFFFFF"/>
            <w:noWrap/>
            <w:vAlign w:val="center"/>
            <w:hideMark/>
          </w:tcPr>
          <w:p w14:paraId="69B71D9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4D96496E" w14:textId="77777777" w:rsidTr="001C53ED">
        <w:trPr>
          <w:trHeight w:val="1200"/>
        </w:trPr>
        <w:tc>
          <w:tcPr>
            <w:tcW w:w="640" w:type="dxa"/>
            <w:shd w:val="clear" w:color="000000" w:fill="FFFFFF"/>
            <w:noWrap/>
            <w:vAlign w:val="center"/>
            <w:hideMark/>
          </w:tcPr>
          <w:p w14:paraId="10AE85D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9</w:t>
            </w:r>
          </w:p>
        </w:tc>
        <w:tc>
          <w:tcPr>
            <w:tcW w:w="1487" w:type="dxa"/>
            <w:shd w:val="clear" w:color="000000" w:fill="FFFFFF"/>
            <w:vAlign w:val="center"/>
            <w:hideMark/>
          </w:tcPr>
          <w:p w14:paraId="1250808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 phường của Nam Từ Liêm</w:t>
            </w:r>
          </w:p>
        </w:tc>
        <w:tc>
          <w:tcPr>
            <w:tcW w:w="896" w:type="dxa"/>
            <w:shd w:val="clear" w:color="000000" w:fill="FFFFFF"/>
            <w:noWrap/>
            <w:vAlign w:val="center"/>
            <w:hideMark/>
          </w:tcPr>
          <w:p w14:paraId="355EF66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w:t>
            </w:r>
          </w:p>
        </w:tc>
        <w:tc>
          <w:tcPr>
            <w:tcW w:w="708" w:type="dxa"/>
            <w:shd w:val="clear" w:color="000000" w:fill="FFFFFF"/>
            <w:noWrap/>
            <w:vAlign w:val="center"/>
            <w:hideMark/>
          </w:tcPr>
          <w:p w14:paraId="171FE54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w:t>
            </w:r>
          </w:p>
        </w:tc>
        <w:tc>
          <w:tcPr>
            <w:tcW w:w="730" w:type="dxa"/>
            <w:shd w:val="clear" w:color="000000" w:fill="FFFFFF"/>
            <w:noWrap/>
            <w:vAlign w:val="center"/>
            <w:hideMark/>
          </w:tcPr>
          <w:p w14:paraId="3DAC759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w:t>
            </w:r>
          </w:p>
        </w:tc>
        <w:tc>
          <w:tcPr>
            <w:tcW w:w="830" w:type="dxa"/>
            <w:shd w:val="clear" w:color="000000" w:fill="FFFFFF"/>
            <w:noWrap/>
            <w:vAlign w:val="center"/>
            <w:hideMark/>
          </w:tcPr>
          <w:p w14:paraId="1C27172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w:t>
            </w:r>
          </w:p>
        </w:tc>
        <w:tc>
          <w:tcPr>
            <w:tcW w:w="850" w:type="dxa"/>
            <w:shd w:val="clear" w:color="000000" w:fill="FFFFFF"/>
            <w:noWrap/>
            <w:vAlign w:val="center"/>
            <w:hideMark/>
          </w:tcPr>
          <w:p w14:paraId="22B077C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36</w:t>
            </w:r>
          </w:p>
        </w:tc>
        <w:tc>
          <w:tcPr>
            <w:tcW w:w="656" w:type="dxa"/>
            <w:shd w:val="clear" w:color="000000" w:fill="FFFFFF"/>
            <w:noWrap/>
            <w:vAlign w:val="center"/>
            <w:hideMark/>
          </w:tcPr>
          <w:p w14:paraId="66EFFF1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28</w:t>
            </w:r>
          </w:p>
        </w:tc>
        <w:tc>
          <w:tcPr>
            <w:tcW w:w="656" w:type="dxa"/>
            <w:shd w:val="clear" w:color="000000" w:fill="FFFFFF"/>
            <w:noWrap/>
            <w:vAlign w:val="center"/>
            <w:hideMark/>
          </w:tcPr>
          <w:p w14:paraId="201AABA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w:t>
            </w:r>
          </w:p>
        </w:tc>
        <w:tc>
          <w:tcPr>
            <w:tcW w:w="814" w:type="dxa"/>
            <w:shd w:val="clear" w:color="000000" w:fill="FFFFFF"/>
            <w:noWrap/>
            <w:vAlign w:val="center"/>
            <w:hideMark/>
          </w:tcPr>
          <w:p w14:paraId="3A377D9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w:t>
            </w:r>
          </w:p>
        </w:tc>
        <w:tc>
          <w:tcPr>
            <w:tcW w:w="851" w:type="dxa"/>
            <w:shd w:val="clear" w:color="000000" w:fill="FFFFFF"/>
            <w:noWrap/>
            <w:vAlign w:val="center"/>
            <w:hideMark/>
          </w:tcPr>
          <w:p w14:paraId="7DD9902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w:t>
            </w:r>
          </w:p>
        </w:tc>
        <w:tc>
          <w:tcPr>
            <w:tcW w:w="780" w:type="dxa"/>
            <w:shd w:val="clear" w:color="000000" w:fill="FFFFFF"/>
            <w:noWrap/>
            <w:vAlign w:val="center"/>
            <w:hideMark/>
          </w:tcPr>
          <w:p w14:paraId="1E7BE58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33</w:t>
            </w:r>
          </w:p>
        </w:tc>
        <w:tc>
          <w:tcPr>
            <w:tcW w:w="779" w:type="dxa"/>
            <w:shd w:val="clear" w:color="000000" w:fill="FFFFFF"/>
            <w:noWrap/>
            <w:vAlign w:val="center"/>
            <w:hideMark/>
          </w:tcPr>
          <w:p w14:paraId="1221899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w:t>
            </w:r>
          </w:p>
        </w:tc>
        <w:tc>
          <w:tcPr>
            <w:tcW w:w="709" w:type="dxa"/>
            <w:shd w:val="clear" w:color="000000" w:fill="FFFFFF"/>
            <w:noWrap/>
            <w:vAlign w:val="center"/>
            <w:hideMark/>
          </w:tcPr>
          <w:p w14:paraId="2BA94BD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18D0327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062D605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40m2</w:t>
            </w:r>
          </w:p>
        </w:tc>
        <w:tc>
          <w:tcPr>
            <w:tcW w:w="709" w:type="dxa"/>
            <w:shd w:val="clear" w:color="000000" w:fill="FFFFFF"/>
            <w:noWrap/>
            <w:vAlign w:val="center"/>
            <w:hideMark/>
          </w:tcPr>
          <w:p w14:paraId="15D4CFC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2033E2A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vAlign w:val="center"/>
            <w:hideMark/>
          </w:tcPr>
          <w:p w14:paraId="018B06F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Phường Trung Văn 25m2</w:t>
            </w:r>
          </w:p>
        </w:tc>
      </w:tr>
      <w:tr w:rsidR="00B96BC3" w:rsidRPr="00A666EB" w14:paraId="494001F8" w14:textId="77777777" w:rsidTr="001C53ED">
        <w:trPr>
          <w:trHeight w:val="600"/>
        </w:trPr>
        <w:tc>
          <w:tcPr>
            <w:tcW w:w="640" w:type="dxa"/>
            <w:shd w:val="clear" w:color="000000" w:fill="FFFFFF"/>
            <w:noWrap/>
            <w:vAlign w:val="center"/>
            <w:hideMark/>
          </w:tcPr>
          <w:p w14:paraId="198BE0C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w:t>
            </w:r>
          </w:p>
        </w:tc>
        <w:tc>
          <w:tcPr>
            <w:tcW w:w="1487" w:type="dxa"/>
            <w:shd w:val="clear" w:color="000000" w:fill="FFFFFF"/>
            <w:vAlign w:val="center"/>
            <w:hideMark/>
          </w:tcPr>
          <w:p w14:paraId="263BBD4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27 xã, thị trấn của Phú Xuyên</w:t>
            </w:r>
          </w:p>
        </w:tc>
        <w:tc>
          <w:tcPr>
            <w:tcW w:w="896" w:type="dxa"/>
            <w:shd w:val="clear" w:color="000000" w:fill="FFFFFF"/>
            <w:noWrap/>
            <w:vAlign w:val="center"/>
            <w:hideMark/>
          </w:tcPr>
          <w:p w14:paraId="5CD8944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27</w:t>
            </w:r>
          </w:p>
        </w:tc>
        <w:tc>
          <w:tcPr>
            <w:tcW w:w="708" w:type="dxa"/>
            <w:shd w:val="clear" w:color="000000" w:fill="FFFFFF"/>
            <w:noWrap/>
            <w:vAlign w:val="center"/>
            <w:hideMark/>
          </w:tcPr>
          <w:p w14:paraId="7BBE031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27</w:t>
            </w:r>
          </w:p>
        </w:tc>
        <w:tc>
          <w:tcPr>
            <w:tcW w:w="730" w:type="dxa"/>
            <w:shd w:val="clear" w:color="000000" w:fill="FFFFFF"/>
            <w:noWrap/>
            <w:vAlign w:val="center"/>
            <w:hideMark/>
          </w:tcPr>
          <w:p w14:paraId="4389A79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27</w:t>
            </w:r>
          </w:p>
        </w:tc>
        <w:tc>
          <w:tcPr>
            <w:tcW w:w="830" w:type="dxa"/>
            <w:shd w:val="clear" w:color="000000" w:fill="FFFFFF"/>
            <w:noWrap/>
            <w:vAlign w:val="center"/>
            <w:hideMark/>
          </w:tcPr>
          <w:p w14:paraId="12EFB0C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850" w:type="dxa"/>
            <w:shd w:val="clear" w:color="000000" w:fill="FFFFFF"/>
            <w:noWrap/>
            <w:vAlign w:val="center"/>
            <w:hideMark/>
          </w:tcPr>
          <w:p w14:paraId="105CFF4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70</w:t>
            </w:r>
          </w:p>
        </w:tc>
        <w:tc>
          <w:tcPr>
            <w:tcW w:w="656" w:type="dxa"/>
            <w:shd w:val="clear" w:color="000000" w:fill="FFFFFF"/>
            <w:noWrap/>
            <w:vAlign w:val="center"/>
            <w:hideMark/>
          </w:tcPr>
          <w:p w14:paraId="5ABB44B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64</w:t>
            </w:r>
          </w:p>
        </w:tc>
        <w:tc>
          <w:tcPr>
            <w:tcW w:w="656" w:type="dxa"/>
            <w:shd w:val="clear" w:color="000000" w:fill="FFFFFF"/>
            <w:noWrap/>
            <w:vAlign w:val="center"/>
            <w:hideMark/>
          </w:tcPr>
          <w:p w14:paraId="5D47806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23</w:t>
            </w:r>
          </w:p>
        </w:tc>
        <w:tc>
          <w:tcPr>
            <w:tcW w:w="814" w:type="dxa"/>
            <w:shd w:val="clear" w:color="000000" w:fill="FFFFFF"/>
            <w:noWrap/>
            <w:vAlign w:val="center"/>
            <w:hideMark/>
          </w:tcPr>
          <w:p w14:paraId="1B161FE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27</w:t>
            </w:r>
          </w:p>
        </w:tc>
        <w:tc>
          <w:tcPr>
            <w:tcW w:w="851" w:type="dxa"/>
            <w:shd w:val="clear" w:color="000000" w:fill="FFFFFF"/>
            <w:noWrap/>
            <w:vAlign w:val="center"/>
            <w:hideMark/>
          </w:tcPr>
          <w:p w14:paraId="3AD1A52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17</w:t>
            </w:r>
          </w:p>
        </w:tc>
        <w:tc>
          <w:tcPr>
            <w:tcW w:w="780" w:type="dxa"/>
            <w:shd w:val="clear" w:color="000000" w:fill="FFFFFF"/>
            <w:noWrap/>
            <w:vAlign w:val="center"/>
            <w:hideMark/>
          </w:tcPr>
          <w:p w14:paraId="17B9754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noWrap/>
            <w:vAlign w:val="center"/>
            <w:hideMark/>
          </w:tcPr>
          <w:p w14:paraId="40D5E44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noWrap/>
            <w:vAlign w:val="center"/>
            <w:hideMark/>
          </w:tcPr>
          <w:p w14:paraId="68A3B22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noWrap/>
            <w:vAlign w:val="center"/>
            <w:hideMark/>
          </w:tcPr>
          <w:p w14:paraId="6AF5DEF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7577023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02 đơn vị &lt; 40m2</w:t>
            </w:r>
          </w:p>
        </w:tc>
        <w:tc>
          <w:tcPr>
            <w:tcW w:w="709" w:type="dxa"/>
            <w:shd w:val="clear" w:color="000000" w:fill="FFFFFF"/>
            <w:noWrap/>
            <w:vAlign w:val="center"/>
            <w:hideMark/>
          </w:tcPr>
          <w:p w14:paraId="719DE90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5200952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7B67694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36036097" w14:textId="77777777" w:rsidTr="001C53ED">
        <w:trPr>
          <w:trHeight w:val="900"/>
        </w:trPr>
        <w:tc>
          <w:tcPr>
            <w:tcW w:w="640" w:type="dxa"/>
            <w:shd w:val="clear" w:color="000000" w:fill="FFFFFF"/>
            <w:noWrap/>
            <w:vAlign w:val="center"/>
            <w:hideMark/>
          </w:tcPr>
          <w:p w14:paraId="3798741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11</w:t>
            </w:r>
          </w:p>
        </w:tc>
        <w:tc>
          <w:tcPr>
            <w:tcW w:w="1487" w:type="dxa"/>
            <w:shd w:val="clear" w:color="000000" w:fill="FFFFFF"/>
            <w:vAlign w:val="center"/>
            <w:hideMark/>
          </w:tcPr>
          <w:p w14:paraId="6EAB616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 xã, thị trấn của Quốc Oai</w:t>
            </w:r>
          </w:p>
        </w:tc>
        <w:tc>
          <w:tcPr>
            <w:tcW w:w="896" w:type="dxa"/>
            <w:shd w:val="clear" w:color="000000" w:fill="FFFFFF"/>
            <w:noWrap/>
            <w:vAlign w:val="center"/>
            <w:hideMark/>
          </w:tcPr>
          <w:p w14:paraId="3FC3FF8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708" w:type="dxa"/>
            <w:shd w:val="clear" w:color="000000" w:fill="FFFFFF"/>
            <w:noWrap/>
            <w:vAlign w:val="center"/>
            <w:hideMark/>
          </w:tcPr>
          <w:p w14:paraId="5D2F0C4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730" w:type="dxa"/>
            <w:shd w:val="clear" w:color="000000" w:fill="FFFFFF"/>
            <w:noWrap/>
            <w:vAlign w:val="center"/>
            <w:hideMark/>
          </w:tcPr>
          <w:p w14:paraId="70F5D92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830" w:type="dxa"/>
            <w:shd w:val="clear" w:color="000000" w:fill="FFFFFF"/>
            <w:noWrap/>
            <w:vAlign w:val="center"/>
            <w:hideMark/>
          </w:tcPr>
          <w:p w14:paraId="2298883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850" w:type="dxa"/>
            <w:shd w:val="clear" w:color="000000" w:fill="FFFFFF"/>
            <w:noWrap/>
            <w:vAlign w:val="center"/>
            <w:hideMark/>
          </w:tcPr>
          <w:p w14:paraId="50AE276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63</w:t>
            </w:r>
          </w:p>
        </w:tc>
        <w:tc>
          <w:tcPr>
            <w:tcW w:w="656" w:type="dxa"/>
            <w:shd w:val="clear" w:color="000000" w:fill="FFFFFF"/>
            <w:noWrap/>
            <w:vAlign w:val="center"/>
            <w:hideMark/>
          </w:tcPr>
          <w:p w14:paraId="442A859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63</w:t>
            </w:r>
          </w:p>
        </w:tc>
        <w:tc>
          <w:tcPr>
            <w:tcW w:w="656" w:type="dxa"/>
            <w:shd w:val="clear" w:color="000000" w:fill="FFFFFF"/>
            <w:noWrap/>
            <w:vAlign w:val="center"/>
            <w:hideMark/>
          </w:tcPr>
          <w:p w14:paraId="2E52DBC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42</w:t>
            </w:r>
          </w:p>
        </w:tc>
        <w:tc>
          <w:tcPr>
            <w:tcW w:w="814" w:type="dxa"/>
            <w:shd w:val="clear" w:color="000000" w:fill="FFFFFF"/>
            <w:noWrap/>
            <w:vAlign w:val="center"/>
            <w:hideMark/>
          </w:tcPr>
          <w:p w14:paraId="3BC61B7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851" w:type="dxa"/>
            <w:shd w:val="clear" w:color="000000" w:fill="FFFFFF"/>
            <w:noWrap/>
            <w:vAlign w:val="center"/>
            <w:hideMark/>
          </w:tcPr>
          <w:p w14:paraId="3A176FB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780" w:type="dxa"/>
            <w:shd w:val="clear" w:color="000000" w:fill="FFFFFF"/>
            <w:noWrap/>
            <w:vAlign w:val="center"/>
            <w:hideMark/>
          </w:tcPr>
          <w:p w14:paraId="30261CD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noWrap/>
            <w:vAlign w:val="center"/>
            <w:hideMark/>
          </w:tcPr>
          <w:p w14:paraId="412C6D7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709" w:type="dxa"/>
            <w:shd w:val="clear" w:color="000000" w:fill="FFFFFF"/>
            <w:noWrap/>
            <w:vAlign w:val="center"/>
            <w:hideMark/>
          </w:tcPr>
          <w:p w14:paraId="6071665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79711E0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039AED3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40m2</w:t>
            </w:r>
          </w:p>
        </w:tc>
        <w:tc>
          <w:tcPr>
            <w:tcW w:w="709" w:type="dxa"/>
            <w:shd w:val="clear" w:color="000000" w:fill="FFFFFF"/>
            <w:noWrap/>
            <w:vAlign w:val="center"/>
            <w:hideMark/>
          </w:tcPr>
          <w:p w14:paraId="698BCAD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32F2B01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02 đơn vị đang đầu tư</w:t>
            </w:r>
          </w:p>
        </w:tc>
        <w:tc>
          <w:tcPr>
            <w:tcW w:w="806" w:type="dxa"/>
            <w:shd w:val="clear" w:color="000000" w:fill="FFFFFF"/>
            <w:noWrap/>
            <w:vAlign w:val="center"/>
            <w:hideMark/>
          </w:tcPr>
          <w:p w14:paraId="23595AF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378FB43B" w14:textId="77777777" w:rsidTr="001C53ED">
        <w:trPr>
          <w:trHeight w:val="900"/>
        </w:trPr>
        <w:tc>
          <w:tcPr>
            <w:tcW w:w="640" w:type="dxa"/>
            <w:shd w:val="clear" w:color="000000" w:fill="FFFFFF"/>
            <w:noWrap/>
            <w:vAlign w:val="center"/>
            <w:hideMark/>
          </w:tcPr>
          <w:p w14:paraId="3A9D56C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12</w:t>
            </w:r>
          </w:p>
        </w:tc>
        <w:tc>
          <w:tcPr>
            <w:tcW w:w="1487" w:type="dxa"/>
            <w:shd w:val="clear" w:color="000000" w:fill="FFFFFF"/>
            <w:vAlign w:val="center"/>
            <w:hideMark/>
          </w:tcPr>
          <w:p w14:paraId="4117B71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26 xã, thị trấn của Sóc Sơn</w:t>
            </w:r>
          </w:p>
        </w:tc>
        <w:tc>
          <w:tcPr>
            <w:tcW w:w="896" w:type="dxa"/>
            <w:shd w:val="clear" w:color="000000" w:fill="FFFFFF"/>
            <w:noWrap/>
            <w:vAlign w:val="center"/>
            <w:hideMark/>
          </w:tcPr>
          <w:p w14:paraId="45D6AA5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26</w:t>
            </w:r>
          </w:p>
        </w:tc>
        <w:tc>
          <w:tcPr>
            <w:tcW w:w="708" w:type="dxa"/>
            <w:shd w:val="clear" w:color="000000" w:fill="FFFFFF"/>
            <w:noWrap/>
            <w:vAlign w:val="center"/>
            <w:hideMark/>
          </w:tcPr>
          <w:p w14:paraId="5750C68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26</w:t>
            </w:r>
          </w:p>
        </w:tc>
        <w:tc>
          <w:tcPr>
            <w:tcW w:w="730" w:type="dxa"/>
            <w:shd w:val="clear" w:color="000000" w:fill="FFFFFF"/>
            <w:noWrap/>
            <w:vAlign w:val="center"/>
            <w:hideMark/>
          </w:tcPr>
          <w:p w14:paraId="50DD38D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26</w:t>
            </w:r>
          </w:p>
        </w:tc>
        <w:tc>
          <w:tcPr>
            <w:tcW w:w="830" w:type="dxa"/>
            <w:shd w:val="clear" w:color="000000" w:fill="FFFFFF"/>
            <w:noWrap/>
            <w:vAlign w:val="center"/>
            <w:hideMark/>
          </w:tcPr>
          <w:p w14:paraId="51DA0CA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26</w:t>
            </w:r>
          </w:p>
        </w:tc>
        <w:tc>
          <w:tcPr>
            <w:tcW w:w="850" w:type="dxa"/>
            <w:shd w:val="clear" w:color="000000" w:fill="FFFFFF"/>
            <w:noWrap/>
            <w:vAlign w:val="center"/>
            <w:hideMark/>
          </w:tcPr>
          <w:p w14:paraId="35247B9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88</w:t>
            </w:r>
          </w:p>
        </w:tc>
        <w:tc>
          <w:tcPr>
            <w:tcW w:w="656" w:type="dxa"/>
            <w:shd w:val="clear" w:color="000000" w:fill="FFFFFF"/>
            <w:noWrap/>
            <w:vAlign w:val="center"/>
            <w:hideMark/>
          </w:tcPr>
          <w:p w14:paraId="53A66C0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71</w:t>
            </w:r>
          </w:p>
        </w:tc>
        <w:tc>
          <w:tcPr>
            <w:tcW w:w="656" w:type="dxa"/>
            <w:shd w:val="clear" w:color="000000" w:fill="FFFFFF"/>
            <w:noWrap/>
            <w:vAlign w:val="center"/>
            <w:hideMark/>
          </w:tcPr>
          <w:p w14:paraId="328A50E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54</w:t>
            </w:r>
          </w:p>
        </w:tc>
        <w:tc>
          <w:tcPr>
            <w:tcW w:w="814" w:type="dxa"/>
            <w:shd w:val="clear" w:color="000000" w:fill="FFFFFF"/>
            <w:noWrap/>
            <w:vAlign w:val="center"/>
            <w:hideMark/>
          </w:tcPr>
          <w:p w14:paraId="7F4DC4D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851" w:type="dxa"/>
            <w:shd w:val="clear" w:color="000000" w:fill="FFFFFF"/>
            <w:noWrap/>
            <w:vAlign w:val="center"/>
            <w:hideMark/>
          </w:tcPr>
          <w:p w14:paraId="65865F8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42</w:t>
            </w:r>
          </w:p>
        </w:tc>
        <w:tc>
          <w:tcPr>
            <w:tcW w:w="780" w:type="dxa"/>
            <w:shd w:val="clear" w:color="000000" w:fill="FFFFFF"/>
            <w:noWrap/>
            <w:vAlign w:val="center"/>
            <w:hideMark/>
          </w:tcPr>
          <w:p w14:paraId="6F0B80A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779" w:type="dxa"/>
            <w:shd w:val="clear" w:color="000000" w:fill="FFFFFF"/>
            <w:noWrap/>
            <w:vAlign w:val="center"/>
            <w:hideMark/>
          </w:tcPr>
          <w:p w14:paraId="275372D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709" w:type="dxa"/>
            <w:shd w:val="clear" w:color="000000" w:fill="FFFFFF"/>
            <w:noWrap/>
            <w:vAlign w:val="center"/>
            <w:hideMark/>
          </w:tcPr>
          <w:p w14:paraId="476A6D3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0" w:type="dxa"/>
            <w:shd w:val="clear" w:color="000000" w:fill="FFFFFF"/>
            <w:noWrap/>
            <w:vAlign w:val="center"/>
            <w:hideMark/>
          </w:tcPr>
          <w:p w14:paraId="58ECA42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09626FD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 đơn vị &lt;40m2</w:t>
            </w:r>
          </w:p>
        </w:tc>
        <w:tc>
          <w:tcPr>
            <w:tcW w:w="709" w:type="dxa"/>
            <w:shd w:val="clear" w:color="000000" w:fill="FFFFFF"/>
            <w:vAlign w:val="center"/>
            <w:hideMark/>
          </w:tcPr>
          <w:p w14:paraId="2068843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06 đơn vị chưa đảm bảo</w:t>
            </w:r>
          </w:p>
        </w:tc>
        <w:tc>
          <w:tcPr>
            <w:tcW w:w="708" w:type="dxa"/>
            <w:shd w:val="clear" w:color="000000" w:fill="FFFFFF"/>
            <w:noWrap/>
            <w:vAlign w:val="center"/>
            <w:hideMark/>
          </w:tcPr>
          <w:p w14:paraId="64A5CD6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47C6FAC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7CE3C664" w14:textId="77777777" w:rsidTr="001C53ED">
        <w:trPr>
          <w:trHeight w:val="600"/>
        </w:trPr>
        <w:tc>
          <w:tcPr>
            <w:tcW w:w="640" w:type="dxa"/>
            <w:shd w:val="clear" w:color="000000" w:fill="FFFFFF"/>
            <w:noWrap/>
            <w:vAlign w:val="center"/>
            <w:hideMark/>
          </w:tcPr>
          <w:p w14:paraId="1F0212A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13</w:t>
            </w:r>
          </w:p>
        </w:tc>
        <w:tc>
          <w:tcPr>
            <w:tcW w:w="1487" w:type="dxa"/>
            <w:shd w:val="clear" w:color="000000" w:fill="FFFFFF"/>
            <w:vAlign w:val="center"/>
            <w:hideMark/>
          </w:tcPr>
          <w:p w14:paraId="2D9254A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23 xã, thị trấn của Thạch Thất</w:t>
            </w:r>
          </w:p>
        </w:tc>
        <w:tc>
          <w:tcPr>
            <w:tcW w:w="896" w:type="dxa"/>
            <w:shd w:val="clear" w:color="000000" w:fill="FFFFFF"/>
            <w:noWrap/>
            <w:vAlign w:val="center"/>
            <w:hideMark/>
          </w:tcPr>
          <w:p w14:paraId="61C574A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23</w:t>
            </w:r>
          </w:p>
        </w:tc>
        <w:tc>
          <w:tcPr>
            <w:tcW w:w="708" w:type="dxa"/>
            <w:shd w:val="clear" w:color="000000" w:fill="FFFFFF"/>
            <w:noWrap/>
            <w:vAlign w:val="center"/>
            <w:hideMark/>
          </w:tcPr>
          <w:p w14:paraId="6F195ED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23</w:t>
            </w:r>
          </w:p>
        </w:tc>
        <w:tc>
          <w:tcPr>
            <w:tcW w:w="730" w:type="dxa"/>
            <w:shd w:val="clear" w:color="000000" w:fill="FFFFFF"/>
            <w:noWrap/>
            <w:vAlign w:val="center"/>
            <w:hideMark/>
          </w:tcPr>
          <w:p w14:paraId="3B5964E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23</w:t>
            </w:r>
          </w:p>
        </w:tc>
        <w:tc>
          <w:tcPr>
            <w:tcW w:w="830" w:type="dxa"/>
            <w:shd w:val="clear" w:color="000000" w:fill="FFFFFF"/>
            <w:noWrap/>
            <w:vAlign w:val="center"/>
            <w:hideMark/>
          </w:tcPr>
          <w:p w14:paraId="6F81E91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23</w:t>
            </w:r>
          </w:p>
        </w:tc>
        <w:tc>
          <w:tcPr>
            <w:tcW w:w="850" w:type="dxa"/>
            <w:shd w:val="clear" w:color="000000" w:fill="FFFFFF"/>
            <w:noWrap/>
            <w:vAlign w:val="center"/>
            <w:hideMark/>
          </w:tcPr>
          <w:p w14:paraId="65D7B6A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81</w:t>
            </w:r>
          </w:p>
        </w:tc>
        <w:tc>
          <w:tcPr>
            <w:tcW w:w="656" w:type="dxa"/>
            <w:shd w:val="clear" w:color="000000" w:fill="FFFFFF"/>
            <w:noWrap/>
            <w:vAlign w:val="center"/>
            <w:hideMark/>
          </w:tcPr>
          <w:p w14:paraId="1F87E1F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62</w:t>
            </w:r>
          </w:p>
        </w:tc>
        <w:tc>
          <w:tcPr>
            <w:tcW w:w="656" w:type="dxa"/>
            <w:shd w:val="clear" w:color="000000" w:fill="FFFFFF"/>
            <w:noWrap/>
            <w:vAlign w:val="center"/>
            <w:hideMark/>
          </w:tcPr>
          <w:p w14:paraId="3AF58A4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25</w:t>
            </w:r>
          </w:p>
        </w:tc>
        <w:tc>
          <w:tcPr>
            <w:tcW w:w="814" w:type="dxa"/>
            <w:shd w:val="clear" w:color="000000" w:fill="FFFFFF"/>
            <w:noWrap/>
            <w:vAlign w:val="center"/>
            <w:hideMark/>
          </w:tcPr>
          <w:p w14:paraId="78C626F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1" w:type="dxa"/>
            <w:shd w:val="clear" w:color="000000" w:fill="FFFFFF"/>
            <w:noWrap/>
            <w:vAlign w:val="center"/>
            <w:hideMark/>
          </w:tcPr>
          <w:p w14:paraId="64D2EBB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23</w:t>
            </w:r>
          </w:p>
        </w:tc>
        <w:tc>
          <w:tcPr>
            <w:tcW w:w="780" w:type="dxa"/>
            <w:shd w:val="clear" w:color="000000" w:fill="FFFFFF"/>
            <w:noWrap/>
            <w:vAlign w:val="center"/>
            <w:hideMark/>
          </w:tcPr>
          <w:p w14:paraId="0AAA891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51</w:t>
            </w:r>
          </w:p>
        </w:tc>
        <w:tc>
          <w:tcPr>
            <w:tcW w:w="779" w:type="dxa"/>
            <w:shd w:val="clear" w:color="000000" w:fill="FFFFFF"/>
            <w:noWrap/>
            <w:vAlign w:val="center"/>
            <w:hideMark/>
          </w:tcPr>
          <w:p w14:paraId="4B5A834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noWrap/>
            <w:vAlign w:val="center"/>
            <w:hideMark/>
          </w:tcPr>
          <w:p w14:paraId="6A6C57D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5973EE9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4F95C66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40m2</w:t>
            </w:r>
          </w:p>
        </w:tc>
        <w:tc>
          <w:tcPr>
            <w:tcW w:w="709" w:type="dxa"/>
            <w:shd w:val="clear" w:color="000000" w:fill="FFFFFF"/>
            <w:noWrap/>
            <w:vAlign w:val="center"/>
            <w:hideMark/>
          </w:tcPr>
          <w:p w14:paraId="3FE8BD8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5EBAA2C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3904815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0F08FC68" w14:textId="77777777" w:rsidTr="001C53ED">
        <w:trPr>
          <w:trHeight w:val="600"/>
        </w:trPr>
        <w:tc>
          <w:tcPr>
            <w:tcW w:w="640" w:type="dxa"/>
            <w:shd w:val="clear" w:color="000000" w:fill="FFFFFF"/>
            <w:noWrap/>
            <w:vAlign w:val="center"/>
            <w:hideMark/>
          </w:tcPr>
          <w:p w14:paraId="493EE2F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1487" w:type="dxa"/>
            <w:shd w:val="clear" w:color="000000" w:fill="FFFFFF"/>
            <w:vAlign w:val="center"/>
            <w:hideMark/>
          </w:tcPr>
          <w:p w14:paraId="0C95E24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 xã, thị trấn của Thanh Oai</w:t>
            </w:r>
          </w:p>
        </w:tc>
        <w:tc>
          <w:tcPr>
            <w:tcW w:w="896" w:type="dxa"/>
            <w:shd w:val="clear" w:color="000000" w:fill="FFFFFF"/>
            <w:noWrap/>
            <w:vAlign w:val="center"/>
            <w:hideMark/>
          </w:tcPr>
          <w:p w14:paraId="6D17127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708" w:type="dxa"/>
            <w:shd w:val="clear" w:color="000000" w:fill="FFFFFF"/>
            <w:noWrap/>
            <w:vAlign w:val="center"/>
            <w:hideMark/>
          </w:tcPr>
          <w:p w14:paraId="292B3F8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730" w:type="dxa"/>
            <w:shd w:val="clear" w:color="000000" w:fill="FFFFFF"/>
            <w:noWrap/>
            <w:vAlign w:val="center"/>
            <w:hideMark/>
          </w:tcPr>
          <w:p w14:paraId="7B3227F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830" w:type="dxa"/>
            <w:shd w:val="clear" w:color="000000" w:fill="FFFFFF"/>
            <w:noWrap/>
            <w:vAlign w:val="center"/>
            <w:hideMark/>
          </w:tcPr>
          <w:p w14:paraId="4E331DF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w:t>
            </w:r>
          </w:p>
        </w:tc>
        <w:tc>
          <w:tcPr>
            <w:tcW w:w="850" w:type="dxa"/>
            <w:shd w:val="clear" w:color="000000" w:fill="FFFFFF"/>
            <w:noWrap/>
            <w:vAlign w:val="center"/>
            <w:hideMark/>
          </w:tcPr>
          <w:p w14:paraId="1A118FA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79</w:t>
            </w:r>
          </w:p>
        </w:tc>
        <w:tc>
          <w:tcPr>
            <w:tcW w:w="656" w:type="dxa"/>
            <w:shd w:val="clear" w:color="000000" w:fill="FFFFFF"/>
            <w:noWrap/>
            <w:vAlign w:val="center"/>
            <w:hideMark/>
          </w:tcPr>
          <w:p w14:paraId="2EBFF9D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65</w:t>
            </w:r>
          </w:p>
        </w:tc>
        <w:tc>
          <w:tcPr>
            <w:tcW w:w="656" w:type="dxa"/>
            <w:shd w:val="clear" w:color="000000" w:fill="FFFFFF"/>
            <w:noWrap/>
            <w:vAlign w:val="center"/>
            <w:hideMark/>
          </w:tcPr>
          <w:p w14:paraId="15E08B9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31</w:t>
            </w:r>
          </w:p>
        </w:tc>
        <w:tc>
          <w:tcPr>
            <w:tcW w:w="814" w:type="dxa"/>
            <w:shd w:val="clear" w:color="000000" w:fill="FFFFFF"/>
            <w:noWrap/>
            <w:vAlign w:val="center"/>
            <w:hideMark/>
          </w:tcPr>
          <w:p w14:paraId="6257FB9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851" w:type="dxa"/>
            <w:shd w:val="clear" w:color="000000" w:fill="FFFFFF"/>
            <w:noWrap/>
            <w:vAlign w:val="center"/>
            <w:hideMark/>
          </w:tcPr>
          <w:p w14:paraId="645AD01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26</w:t>
            </w:r>
          </w:p>
        </w:tc>
        <w:tc>
          <w:tcPr>
            <w:tcW w:w="780" w:type="dxa"/>
            <w:shd w:val="clear" w:color="000000" w:fill="FFFFFF"/>
            <w:noWrap/>
            <w:vAlign w:val="center"/>
            <w:hideMark/>
          </w:tcPr>
          <w:p w14:paraId="0AEE5AE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779" w:type="dxa"/>
            <w:shd w:val="clear" w:color="000000" w:fill="FFFFFF"/>
            <w:noWrap/>
            <w:vAlign w:val="center"/>
            <w:hideMark/>
          </w:tcPr>
          <w:p w14:paraId="7522012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709" w:type="dxa"/>
            <w:shd w:val="clear" w:color="000000" w:fill="FFFFFF"/>
            <w:noWrap/>
            <w:vAlign w:val="center"/>
            <w:hideMark/>
          </w:tcPr>
          <w:p w14:paraId="3492CF3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7F255F7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57CBCE7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02 đơn vị &lt; 40m2</w:t>
            </w:r>
          </w:p>
        </w:tc>
        <w:tc>
          <w:tcPr>
            <w:tcW w:w="709" w:type="dxa"/>
            <w:shd w:val="clear" w:color="000000" w:fill="FFFFFF"/>
            <w:noWrap/>
            <w:vAlign w:val="center"/>
            <w:hideMark/>
          </w:tcPr>
          <w:p w14:paraId="40BD7A3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40072E0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6E7EBC4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604EBA70" w14:textId="77777777" w:rsidTr="001C53ED">
        <w:trPr>
          <w:trHeight w:val="900"/>
        </w:trPr>
        <w:tc>
          <w:tcPr>
            <w:tcW w:w="640" w:type="dxa"/>
            <w:shd w:val="clear" w:color="000000" w:fill="FFFFFF"/>
            <w:noWrap/>
            <w:vAlign w:val="center"/>
            <w:hideMark/>
          </w:tcPr>
          <w:p w14:paraId="66C7DFB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lastRenderedPageBreak/>
              <w:t>15</w:t>
            </w:r>
          </w:p>
        </w:tc>
        <w:tc>
          <w:tcPr>
            <w:tcW w:w="1487" w:type="dxa"/>
            <w:shd w:val="clear" w:color="000000" w:fill="FFFFFF"/>
            <w:vAlign w:val="center"/>
            <w:hideMark/>
          </w:tcPr>
          <w:p w14:paraId="1CDF848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11 phường của Thanh Xuân</w:t>
            </w:r>
          </w:p>
        </w:tc>
        <w:tc>
          <w:tcPr>
            <w:tcW w:w="896" w:type="dxa"/>
            <w:shd w:val="clear" w:color="000000" w:fill="FFFFFF"/>
            <w:noWrap/>
            <w:vAlign w:val="center"/>
            <w:hideMark/>
          </w:tcPr>
          <w:p w14:paraId="45ECA06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11</w:t>
            </w:r>
          </w:p>
        </w:tc>
        <w:tc>
          <w:tcPr>
            <w:tcW w:w="708" w:type="dxa"/>
            <w:shd w:val="clear" w:color="000000" w:fill="FFFFFF"/>
            <w:noWrap/>
            <w:vAlign w:val="center"/>
            <w:hideMark/>
          </w:tcPr>
          <w:p w14:paraId="21D1D24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11</w:t>
            </w:r>
          </w:p>
        </w:tc>
        <w:tc>
          <w:tcPr>
            <w:tcW w:w="730" w:type="dxa"/>
            <w:shd w:val="clear" w:color="000000" w:fill="FFFFFF"/>
            <w:noWrap/>
            <w:vAlign w:val="center"/>
            <w:hideMark/>
          </w:tcPr>
          <w:p w14:paraId="097CBF3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11</w:t>
            </w:r>
          </w:p>
        </w:tc>
        <w:tc>
          <w:tcPr>
            <w:tcW w:w="830" w:type="dxa"/>
            <w:shd w:val="clear" w:color="000000" w:fill="FFFFFF"/>
            <w:noWrap/>
            <w:vAlign w:val="center"/>
            <w:hideMark/>
          </w:tcPr>
          <w:p w14:paraId="11C1720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22</w:t>
            </w:r>
          </w:p>
        </w:tc>
        <w:tc>
          <w:tcPr>
            <w:tcW w:w="850" w:type="dxa"/>
            <w:shd w:val="clear" w:color="000000" w:fill="FFFFFF"/>
            <w:noWrap/>
            <w:vAlign w:val="center"/>
            <w:hideMark/>
          </w:tcPr>
          <w:p w14:paraId="453F915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30</w:t>
            </w:r>
          </w:p>
        </w:tc>
        <w:tc>
          <w:tcPr>
            <w:tcW w:w="656" w:type="dxa"/>
            <w:shd w:val="clear" w:color="000000" w:fill="FFFFFF"/>
            <w:noWrap/>
            <w:vAlign w:val="center"/>
            <w:hideMark/>
          </w:tcPr>
          <w:p w14:paraId="32B69B0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24</w:t>
            </w:r>
          </w:p>
        </w:tc>
        <w:tc>
          <w:tcPr>
            <w:tcW w:w="656" w:type="dxa"/>
            <w:shd w:val="clear" w:color="000000" w:fill="FFFFFF"/>
            <w:noWrap/>
            <w:vAlign w:val="center"/>
            <w:hideMark/>
          </w:tcPr>
          <w:p w14:paraId="22673EA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25</w:t>
            </w:r>
          </w:p>
        </w:tc>
        <w:tc>
          <w:tcPr>
            <w:tcW w:w="814" w:type="dxa"/>
            <w:shd w:val="clear" w:color="000000" w:fill="FFFFFF"/>
            <w:noWrap/>
            <w:vAlign w:val="center"/>
            <w:hideMark/>
          </w:tcPr>
          <w:p w14:paraId="6DDA787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11</w:t>
            </w:r>
          </w:p>
        </w:tc>
        <w:tc>
          <w:tcPr>
            <w:tcW w:w="851" w:type="dxa"/>
            <w:shd w:val="clear" w:color="000000" w:fill="FFFFFF"/>
            <w:noWrap/>
            <w:vAlign w:val="center"/>
            <w:hideMark/>
          </w:tcPr>
          <w:p w14:paraId="714C15C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11</w:t>
            </w:r>
          </w:p>
        </w:tc>
        <w:tc>
          <w:tcPr>
            <w:tcW w:w="780" w:type="dxa"/>
            <w:shd w:val="clear" w:color="000000" w:fill="FFFFFF"/>
            <w:noWrap/>
            <w:vAlign w:val="center"/>
            <w:hideMark/>
          </w:tcPr>
          <w:p w14:paraId="0EEBE46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23</w:t>
            </w:r>
          </w:p>
        </w:tc>
        <w:tc>
          <w:tcPr>
            <w:tcW w:w="779" w:type="dxa"/>
            <w:shd w:val="clear" w:color="000000" w:fill="FFFFFF"/>
            <w:noWrap/>
            <w:vAlign w:val="center"/>
            <w:hideMark/>
          </w:tcPr>
          <w:p w14:paraId="0AA557E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w:t>
            </w:r>
          </w:p>
        </w:tc>
        <w:tc>
          <w:tcPr>
            <w:tcW w:w="709" w:type="dxa"/>
            <w:shd w:val="clear" w:color="000000" w:fill="FFFFFF"/>
            <w:noWrap/>
            <w:vAlign w:val="center"/>
            <w:hideMark/>
          </w:tcPr>
          <w:p w14:paraId="0429D34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11</w:t>
            </w:r>
          </w:p>
        </w:tc>
        <w:tc>
          <w:tcPr>
            <w:tcW w:w="850" w:type="dxa"/>
            <w:shd w:val="clear" w:color="000000" w:fill="FFFFFF"/>
            <w:noWrap/>
            <w:vAlign w:val="center"/>
            <w:hideMark/>
          </w:tcPr>
          <w:p w14:paraId="539BBBB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187C27C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01 phường &lt;40m2</w:t>
            </w:r>
          </w:p>
        </w:tc>
        <w:tc>
          <w:tcPr>
            <w:tcW w:w="709" w:type="dxa"/>
            <w:shd w:val="clear" w:color="000000" w:fill="FFFFFF"/>
            <w:noWrap/>
            <w:vAlign w:val="center"/>
            <w:hideMark/>
          </w:tcPr>
          <w:p w14:paraId="6E0FCDA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6F511B8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Đang đầu tư</w:t>
            </w:r>
          </w:p>
        </w:tc>
        <w:tc>
          <w:tcPr>
            <w:tcW w:w="806" w:type="dxa"/>
            <w:shd w:val="clear" w:color="000000" w:fill="FFFFFF"/>
            <w:noWrap/>
            <w:vAlign w:val="center"/>
            <w:hideMark/>
          </w:tcPr>
          <w:p w14:paraId="159A6CD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1F06FAD9" w14:textId="77777777" w:rsidTr="001C53ED">
        <w:trPr>
          <w:trHeight w:val="600"/>
        </w:trPr>
        <w:tc>
          <w:tcPr>
            <w:tcW w:w="640" w:type="dxa"/>
            <w:shd w:val="clear" w:color="000000" w:fill="FFFFFF"/>
            <w:noWrap/>
            <w:vAlign w:val="center"/>
            <w:hideMark/>
          </w:tcPr>
          <w:p w14:paraId="4753535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w:t>
            </w:r>
          </w:p>
        </w:tc>
        <w:tc>
          <w:tcPr>
            <w:tcW w:w="1487" w:type="dxa"/>
            <w:shd w:val="clear" w:color="000000" w:fill="FFFFFF"/>
            <w:vAlign w:val="center"/>
            <w:hideMark/>
          </w:tcPr>
          <w:p w14:paraId="62B05B8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29 xã, thị trấn của Thường Tín</w:t>
            </w:r>
          </w:p>
        </w:tc>
        <w:tc>
          <w:tcPr>
            <w:tcW w:w="896" w:type="dxa"/>
            <w:shd w:val="clear" w:color="000000" w:fill="FFFFFF"/>
            <w:noWrap/>
            <w:vAlign w:val="center"/>
            <w:hideMark/>
          </w:tcPr>
          <w:p w14:paraId="22B576E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29</w:t>
            </w:r>
          </w:p>
        </w:tc>
        <w:tc>
          <w:tcPr>
            <w:tcW w:w="708" w:type="dxa"/>
            <w:shd w:val="clear" w:color="000000" w:fill="FFFFFF"/>
            <w:noWrap/>
            <w:vAlign w:val="center"/>
            <w:hideMark/>
          </w:tcPr>
          <w:p w14:paraId="26A07D9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29</w:t>
            </w:r>
          </w:p>
        </w:tc>
        <w:tc>
          <w:tcPr>
            <w:tcW w:w="730" w:type="dxa"/>
            <w:shd w:val="clear" w:color="000000" w:fill="FFFFFF"/>
            <w:noWrap/>
            <w:vAlign w:val="center"/>
            <w:hideMark/>
          </w:tcPr>
          <w:p w14:paraId="75FE469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29</w:t>
            </w:r>
          </w:p>
        </w:tc>
        <w:tc>
          <w:tcPr>
            <w:tcW w:w="830" w:type="dxa"/>
            <w:shd w:val="clear" w:color="000000" w:fill="FFFFFF"/>
            <w:noWrap/>
            <w:vAlign w:val="center"/>
            <w:hideMark/>
          </w:tcPr>
          <w:p w14:paraId="36E6248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29</w:t>
            </w:r>
          </w:p>
        </w:tc>
        <w:tc>
          <w:tcPr>
            <w:tcW w:w="850" w:type="dxa"/>
            <w:shd w:val="clear" w:color="000000" w:fill="FFFFFF"/>
            <w:noWrap/>
            <w:vAlign w:val="center"/>
            <w:hideMark/>
          </w:tcPr>
          <w:p w14:paraId="361458F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93</w:t>
            </w:r>
          </w:p>
        </w:tc>
        <w:tc>
          <w:tcPr>
            <w:tcW w:w="656" w:type="dxa"/>
            <w:shd w:val="clear" w:color="000000" w:fill="FFFFFF"/>
            <w:noWrap/>
            <w:vAlign w:val="center"/>
            <w:hideMark/>
          </w:tcPr>
          <w:p w14:paraId="45A6A4B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70</w:t>
            </w:r>
          </w:p>
        </w:tc>
        <w:tc>
          <w:tcPr>
            <w:tcW w:w="656" w:type="dxa"/>
            <w:shd w:val="clear" w:color="000000" w:fill="FFFFFF"/>
            <w:noWrap/>
            <w:vAlign w:val="center"/>
            <w:hideMark/>
          </w:tcPr>
          <w:p w14:paraId="250B0E2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46</w:t>
            </w:r>
          </w:p>
        </w:tc>
        <w:tc>
          <w:tcPr>
            <w:tcW w:w="814" w:type="dxa"/>
            <w:shd w:val="clear" w:color="000000" w:fill="FFFFFF"/>
            <w:noWrap/>
            <w:vAlign w:val="center"/>
            <w:hideMark/>
          </w:tcPr>
          <w:p w14:paraId="3429BA3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851" w:type="dxa"/>
            <w:shd w:val="clear" w:color="000000" w:fill="FFFFFF"/>
            <w:noWrap/>
            <w:vAlign w:val="center"/>
            <w:hideMark/>
          </w:tcPr>
          <w:p w14:paraId="3FD8B81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116</w:t>
            </w:r>
          </w:p>
        </w:tc>
        <w:tc>
          <w:tcPr>
            <w:tcW w:w="780" w:type="dxa"/>
            <w:shd w:val="clear" w:color="000000" w:fill="FFFFFF"/>
            <w:noWrap/>
            <w:vAlign w:val="center"/>
            <w:hideMark/>
          </w:tcPr>
          <w:p w14:paraId="781B902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24</w:t>
            </w:r>
          </w:p>
        </w:tc>
        <w:tc>
          <w:tcPr>
            <w:tcW w:w="779" w:type="dxa"/>
            <w:shd w:val="clear" w:color="000000" w:fill="FFFFFF"/>
            <w:noWrap/>
            <w:vAlign w:val="center"/>
            <w:hideMark/>
          </w:tcPr>
          <w:p w14:paraId="5476897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noWrap/>
            <w:vAlign w:val="center"/>
            <w:hideMark/>
          </w:tcPr>
          <w:p w14:paraId="6284EEA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20C454A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26EFAE2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07 đơn vị &lt;40m2</w:t>
            </w:r>
          </w:p>
        </w:tc>
        <w:tc>
          <w:tcPr>
            <w:tcW w:w="709" w:type="dxa"/>
            <w:shd w:val="clear" w:color="000000" w:fill="FFFFFF"/>
            <w:vAlign w:val="center"/>
            <w:hideMark/>
          </w:tcPr>
          <w:p w14:paraId="53F81BA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Chưa đảm bảo</w:t>
            </w:r>
          </w:p>
        </w:tc>
        <w:tc>
          <w:tcPr>
            <w:tcW w:w="708" w:type="dxa"/>
            <w:shd w:val="clear" w:color="000000" w:fill="FFFFFF"/>
            <w:noWrap/>
            <w:vAlign w:val="center"/>
            <w:hideMark/>
          </w:tcPr>
          <w:p w14:paraId="704AA71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7AF8349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6AC07B2A" w14:textId="77777777" w:rsidTr="001C53ED">
        <w:trPr>
          <w:trHeight w:val="600"/>
        </w:trPr>
        <w:tc>
          <w:tcPr>
            <w:tcW w:w="640" w:type="dxa"/>
            <w:shd w:val="clear" w:color="000000" w:fill="FFFFFF"/>
            <w:noWrap/>
            <w:vAlign w:val="center"/>
            <w:hideMark/>
          </w:tcPr>
          <w:p w14:paraId="69D216E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17</w:t>
            </w:r>
          </w:p>
        </w:tc>
        <w:tc>
          <w:tcPr>
            <w:tcW w:w="1487" w:type="dxa"/>
            <w:shd w:val="clear" w:color="000000" w:fill="FFFFFF"/>
            <w:vAlign w:val="center"/>
            <w:hideMark/>
          </w:tcPr>
          <w:p w14:paraId="3BC534A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29 xã, thị trấn của Ứng Hòa</w:t>
            </w:r>
          </w:p>
        </w:tc>
        <w:tc>
          <w:tcPr>
            <w:tcW w:w="896" w:type="dxa"/>
            <w:shd w:val="clear" w:color="000000" w:fill="FFFFFF"/>
            <w:noWrap/>
            <w:vAlign w:val="center"/>
            <w:hideMark/>
          </w:tcPr>
          <w:p w14:paraId="1781758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29</w:t>
            </w:r>
          </w:p>
        </w:tc>
        <w:tc>
          <w:tcPr>
            <w:tcW w:w="708" w:type="dxa"/>
            <w:shd w:val="clear" w:color="000000" w:fill="FFFFFF"/>
            <w:noWrap/>
            <w:vAlign w:val="center"/>
            <w:hideMark/>
          </w:tcPr>
          <w:p w14:paraId="5C86C93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29</w:t>
            </w:r>
          </w:p>
        </w:tc>
        <w:tc>
          <w:tcPr>
            <w:tcW w:w="730" w:type="dxa"/>
            <w:shd w:val="clear" w:color="000000" w:fill="FFFFFF"/>
            <w:noWrap/>
            <w:vAlign w:val="center"/>
            <w:hideMark/>
          </w:tcPr>
          <w:p w14:paraId="39E1D83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29</w:t>
            </w:r>
          </w:p>
        </w:tc>
        <w:tc>
          <w:tcPr>
            <w:tcW w:w="830" w:type="dxa"/>
            <w:shd w:val="clear" w:color="000000" w:fill="FFFFFF"/>
            <w:noWrap/>
            <w:vAlign w:val="center"/>
            <w:hideMark/>
          </w:tcPr>
          <w:p w14:paraId="282F6C6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29</w:t>
            </w:r>
          </w:p>
        </w:tc>
        <w:tc>
          <w:tcPr>
            <w:tcW w:w="850" w:type="dxa"/>
            <w:shd w:val="clear" w:color="000000" w:fill="FFFFFF"/>
            <w:noWrap/>
            <w:vAlign w:val="center"/>
            <w:hideMark/>
          </w:tcPr>
          <w:p w14:paraId="3E5F53E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123</w:t>
            </w:r>
          </w:p>
        </w:tc>
        <w:tc>
          <w:tcPr>
            <w:tcW w:w="656" w:type="dxa"/>
            <w:shd w:val="clear" w:color="000000" w:fill="FFFFFF"/>
            <w:noWrap/>
            <w:vAlign w:val="center"/>
            <w:hideMark/>
          </w:tcPr>
          <w:p w14:paraId="6A22E1F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114</w:t>
            </w:r>
          </w:p>
        </w:tc>
        <w:tc>
          <w:tcPr>
            <w:tcW w:w="656" w:type="dxa"/>
            <w:shd w:val="clear" w:color="000000" w:fill="FFFFFF"/>
            <w:noWrap/>
            <w:vAlign w:val="center"/>
            <w:hideMark/>
          </w:tcPr>
          <w:p w14:paraId="5743B62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63</w:t>
            </w:r>
          </w:p>
        </w:tc>
        <w:tc>
          <w:tcPr>
            <w:tcW w:w="814" w:type="dxa"/>
            <w:shd w:val="clear" w:color="000000" w:fill="FFFFFF"/>
            <w:noWrap/>
            <w:vAlign w:val="center"/>
            <w:hideMark/>
          </w:tcPr>
          <w:p w14:paraId="5BAF751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1" w:type="dxa"/>
            <w:shd w:val="clear" w:color="000000" w:fill="FFFFFF"/>
            <w:noWrap/>
            <w:vAlign w:val="center"/>
            <w:hideMark/>
          </w:tcPr>
          <w:p w14:paraId="752CEB4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29</w:t>
            </w:r>
          </w:p>
        </w:tc>
        <w:tc>
          <w:tcPr>
            <w:tcW w:w="780" w:type="dxa"/>
            <w:shd w:val="clear" w:color="000000" w:fill="FFFFFF"/>
            <w:noWrap/>
            <w:vAlign w:val="center"/>
            <w:hideMark/>
          </w:tcPr>
          <w:p w14:paraId="574A9B1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noWrap/>
            <w:vAlign w:val="center"/>
            <w:hideMark/>
          </w:tcPr>
          <w:p w14:paraId="642BD5A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noWrap/>
            <w:vAlign w:val="center"/>
            <w:hideMark/>
          </w:tcPr>
          <w:p w14:paraId="00B173B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32B1F95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70B77D1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 m2</w:t>
            </w:r>
          </w:p>
        </w:tc>
        <w:tc>
          <w:tcPr>
            <w:tcW w:w="709" w:type="dxa"/>
            <w:shd w:val="clear" w:color="000000" w:fill="FFFFFF"/>
            <w:vAlign w:val="center"/>
            <w:hideMark/>
          </w:tcPr>
          <w:p w14:paraId="4A468B5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xml:space="preserve">Cơ bản </w:t>
            </w:r>
            <w:r w:rsidRPr="00A666EB">
              <w:rPr>
                <w:rFonts w:eastAsia="Times New Roman"/>
                <w:sz w:val="20"/>
                <w:szCs w:val="20"/>
              </w:rPr>
              <w:br/>
              <w:t>đảm bảo</w:t>
            </w:r>
          </w:p>
        </w:tc>
        <w:tc>
          <w:tcPr>
            <w:tcW w:w="708" w:type="dxa"/>
            <w:shd w:val="clear" w:color="000000" w:fill="FFFFFF"/>
            <w:noWrap/>
            <w:vAlign w:val="center"/>
            <w:hideMark/>
          </w:tcPr>
          <w:p w14:paraId="0F5CA92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70D3070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47F683D7" w14:textId="77777777" w:rsidTr="001C53ED">
        <w:trPr>
          <w:trHeight w:val="600"/>
        </w:trPr>
        <w:tc>
          <w:tcPr>
            <w:tcW w:w="640" w:type="dxa"/>
            <w:shd w:val="clear" w:color="000000" w:fill="FFFFFF"/>
            <w:noWrap/>
            <w:vAlign w:val="center"/>
            <w:hideMark/>
          </w:tcPr>
          <w:p w14:paraId="7541F74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1487" w:type="dxa"/>
            <w:shd w:val="clear" w:color="000000" w:fill="FFFFFF"/>
            <w:vAlign w:val="center"/>
            <w:hideMark/>
          </w:tcPr>
          <w:p w14:paraId="7EB997F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13 phường của Bắc Từ Liêm</w:t>
            </w:r>
          </w:p>
        </w:tc>
        <w:tc>
          <w:tcPr>
            <w:tcW w:w="896" w:type="dxa"/>
            <w:shd w:val="clear" w:color="000000" w:fill="FFFFFF"/>
            <w:noWrap/>
            <w:vAlign w:val="center"/>
            <w:hideMark/>
          </w:tcPr>
          <w:p w14:paraId="3107F21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13</w:t>
            </w:r>
          </w:p>
        </w:tc>
        <w:tc>
          <w:tcPr>
            <w:tcW w:w="708" w:type="dxa"/>
            <w:shd w:val="clear" w:color="000000" w:fill="FFFFFF"/>
            <w:noWrap/>
            <w:vAlign w:val="center"/>
            <w:hideMark/>
          </w:tcPr>
          <w:p w14:paraId="18E0277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13</w:t>
            </w:r>
          </w:p>
        </w:tc>
        <w:tc>
          <w:tcPr>
            <w:tcW w:w="730" w:type="dxa"/>
            <w:shd w:val="clear" w:color="000000" w:fill="FFFFFF"/>
            <w:noWrap/>
            <w:vAlign w:val="center"/>
            <w:hideMark/>
          </w:tcPr>
          <w:p w14:paraId="6A56CD6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13</w:t>
            </w:r>
          </w:p>
        </w:tc>
        <w:tc>
          <w:tcPr>
            <w:tcW w:w="830" w:type="dxa"/>
            <w:shd w:val="clear" w:color="000000" w:fill="FFFFFF"/>
            <w:noWrap/>
            <w:vAlign w:val="center"/>
            <w:hideMark/>
          </w:tcPr>
          <w:p w14:paraId="1F12EC1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850" w:type="dxa"/>
            <w:shd w:val="clear" w:color="000000" w:fill="FFFFFF"/>
            <w:noWrap/>
            <w:vAlign w:val="center"/>
            <w:hideMark/>
          </w:tcPr>
          <w:p w14:paraId="33F7277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40</w:t>
            </w:r>
          </w:p>
        </w:tc>
        <w:tc>
          <w:tcPr>
            <w:tcW w:w="656" w:type="dxa"/>
            <w:shd w:val="clear" w:color="000000" w:fill="FFFFFF"/>
            <w:noWrap/>
            <w:vAlign w:val="center"/>
            <w:hideMark/>
          </w:tcPr>
          <w:p w14:paraId="2BB29BB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35</w:t>
            </w:r>
          </w:p>
        </w:tc>
        <w:tc>
          <w:tcPr>
            <w:tcW w:w="656" w:type="dxa"/>
            <w:shd w:val="clear" w:color="000000" w:fill="FFFFFF"/>
            <w:noWrap/>
            <w:vAlign w:val="center"/>
            <w:hideMark/>
          </w:tcPr>
          <w:p w14:paraId="7E0B680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28</w:t>
            </w:r>
          </w:p>
        </w:tc>
        <w:tc>
          <w:tcPr>
            <w:tcW w:w="814" w:type="dxa"/>
            <w:shd w:val="clear" w:color="000000" w:fill="FFFFFF"/>
            <w:noWrap/>
            <w:vAlign w:val="center"/>
            <w:hideMark/>
          </w:tcPr>
          <w:p w14:paraId="16A2E47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13</w:t>
            </w:r>
          </w:p>
        </w:tc>
        <w:tc>
          <w:tcPr>
            <w:tcW w:w="851" w:type="dxa"/>
            <w:shd w:val="clear" w:color="000000" w:fill="FFFFFF"/>
            <w:noWrap/>
            <w:vAlign w:val="center"/>
            <w:hideMark/>
          </w:tcPr>
          <w:p w14:paraId="022419F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13</w:t>
            </w:r>
          </w:p>
        </w:tc>
        <w:tc>
          <w:tcPr>
            <w:tcW w:w="780" w:type="dxa"/>
            <w:shd w:val="clear" w:color="000000" w:fill="FFFFFF"/>
            <w:noWrap/>
            <w:vAlign w:val="center"/>
            <w:hideMark/>
          </w:tcPr>
          <w:p w14:paraId="3E0556C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13</w:t>
            </w:r>
          </w:p>
        </w:tc>
        <w:tc>
          <w:tcPr>
            <w:tcW w:w="779" w:type="dxa"/>
            <w:shd w:val="clear" w:color="000000" w:fill="FFFFFF"/>
            <w:noWrap/>
            <w:vAlign w:val="center"/>
            <w:hideMark/>
          </w:tcPr>
          <w:p w14:paraId="6DDDCFC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13</w:t>
            </w:r>
          </w:p>
        </w:tc>
        <w:tc>
          <w:tcPr>
            <w:tcW w:w="709" w:type="dxa"/>
            <w:shd w:val="clear" w:color="000000" w:fill="FFFFFF"/>
            <w:noWrap/>
            <w:vAlign w:val="center"/>
            <w:hideMark/>
          </w:tcPr>
          <w:p w14:paraId="7179EA5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6D1F5FE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67AFBE9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 m2</w:t>
            </w:r>
          </w:p>
        </w:tc>
        <w:tc>
          <w:tcPr>
            <w:tcW w:w="709" w:type="dxa"/>
            <w:shd w:val="clear" w:color="000000" w:fill="FFFFFF"/>
            <w:noWrap/>
            <w:vAlign w:val="center"/>
            <w:hideMark/>
          </w:tcPr>
          <w:p w14:paraId="5C30A42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5116C74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71E70D4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213BA185" w14:textId="77777777" w:rsidTr="001C53ED">
        <w:trPr>
          <w:trHeight w:val="720"/>
        </w:trPr>
        <w:tc>
          <w:tcPr>
            <w:tcW w:w="640" w:type="dxa"/>
            <w:shd w:val="clear" w:color="000000" w:fill="FFFFFF"/>
            <w:noWrap/>
            <w:vAlign w:val="center"/>
            <w:hideMark/>
          </w:tcPr>
          <w:p w14:paraId="572C978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19</w:t>
            </w:r>
          </w:p>
        </w:tc>
        <w:tc>
          <w:tcPr>
            <w:tcW w:w="1487" w:type="dxa"/>
            <w:shd w:val="clear" w:color="000000" w:fill="FFFFFF"/>
            <w:vAlign w:val="center"/>
            <w:hideMark/>
          </w:tcPr>
          <w:p w14:paraId="64BF3B9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24 xã, thị trấn của Đông Anh</w:t>
            </w:r>
          </w:p>
        </w:tc>
        <w:tc>
          <w:tcPr>
            <w:tcW w:w="896" w:type="dxa"/>
            <w:shd w:val="clear" w:color="000000" w:fill="FFFFFF"/>
            <w:vAlign w:val="center"/>
            <w:hideMark/>
          </w:tcPr>
          <w:p w14:paraId="175DE64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24</w:t>
            </w:r>
          </w:p>
        </w:tc>
        <w:tc>
          <w:tcPr>
            <w:tcW w:w="708" w:type="dxa"/>
            <w:shd w:val="clear" w:color="000000" w:fill="FFFFFF"/>
            <w:vAlign w:val="center"/>
            <w:hideMark/>
          </w:tcPr>
          <w:p w14:paraId="0856E94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24</w:t>
            </w:r>
          </w:p>
        </w:tc>
        <w:tc>
          <w:tcPr>
            <w:tcW w:w="730" w:type="dxa"/>
            <w:shd w:val="clear" w:color="000000" w:fill="FFFFFF"/>
            <w:vAlign w:val="center"/>
            <w:hideMark/>
          </w:tcPr>
          <w:p w14:paraId="09406CA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w:t>
            </w:r>
          </w:p>
        </w:tc>
        <w:tc>
          <w:tcPr>
            <w:tcW w:w="830" w:type="dxa"/>
            <w:shd w:val="clear" w:color="000000" w:fill="FFFFFF"/>
            <w:vAlign w:val="center"/>
            <w:hideMark/>
          </w:tcPr>
          <w:p w14:paraId="079572C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26</w:t>
            </w:r>
          </w:p>
        </w:tc>
        <w:tc>
          <w:tcPr>
            <w:tcW w:w="850" w:type="dxa"/>
            <w:shd w:val="clear" w:color="000000" w:fill="FFFFFF"/>
            <w:vAlign w:val="center"/>
            <w:hideMark/>
          </w:tcPr>
          <w:p w14:paraId="0B60040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67</w:t>
            </w:r>
          </w:p>
        </w:tc>
        <w:tc>
          <w:tcPr>
            <w:tcW w:w="656" w:type="dxa"/>
            <w:shd w:val="clear" w:color="000000" w:fill="FFFFFF"/>
            <w:vAlign w:val="center"/>
            <w:hideMark/>
          </w:tcPr>
          <w:p w14:paraId="7D88011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56</w:t>
            </w:r>
          </w:p>
        </w:tc>
        <w:tc>
          <w:tcPr>
            <w:tcW w:w="656" w:type="dxa"/>
            <w:shd w:val="clear" w:color="000000" w:fill="FFFFFF"/>
            <w:vAlign w:val="center"/>
            <w:hideMark/>
          </w:tcPr>
          <w:p w14:paraId="659EF38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41</w:t>
            </w:r>
          </w:p>
        </w:tc>
        <w:tc>
          <w:tcPr>
            <w:tcW w:w="814" w:type="dxa"/>
            <w:shd w:val="clear" w:color="000000" w:fill="FFFFFF"/>
            <w:vAlign w:val="center"/>
            <w:hideMark/>
          </w:tcPr>
          <w:p w14:paraId="1DF1349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1" w:type="dxa"/>
            <w:shd w:val="clear" w:color="000000" w:fill="FFFFFF"/>
            <w:vAlign w:val="center"/>
            <w:hideMark/>
          </w:tcPr>
          <w:p w14:paraId="497C828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24</w:t>
            </w:r>
          </w:p>
        </w:tc>
        <w:tc>
          <w:tcPr>
            <w:tcW w:w="780" w:type="dxa"/>
            <w:shd w:val="clear" w:color="000000" w:fill="FFFFFF"/>
            <w:vAlign w:val="center"/>
            <w:hideMark/>
          </w:tcPr>
          <w:p w14:paraId="48A8CC9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779" w:type="dxa"/>
            <w:shd w:val="clear" w:color="000000" w:fill="FFFFFF"/>
            <w:vAlign w:val="center"/>
            <w:hideMark/>
          </w:tcPr>
          <w:p w14:paraId="0EBE6CC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vAlign w:val="center"/>
            <w:hideMark/>
          </w:tcPr>
          <w:p w14:paraId="3A5F6AD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có</w:t>
            </w:r>
          </w:p>
        </w:tc>
        <w:tc>
          <w:tcPr>
            <w:tcW w:w="850" w:type="dxa"/>
            <w:shd w:val="clear" w:color="000000" w:fill="FFFFFF"/>
            <w:vAlign w:val="center"/>
            <w:hideMark/>
          </w:tcPr>
          <w:p w14:paraId="79930A4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18FD506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40m2</w:t>
            </w:r>
          </w:p>
        </w:tc>
        <w:tc>
          <w:tcPr>
            <w:tcW w:w="709" w:type="dxa"/>
            <w:shd w:val="clear" w:color="000000" w:fill="FFFFFF"/>
            <w:vAlign w:val="center"/>
            <w:hideMark/>
          </w:tcPr>
          <w:p w14:paraId="4901815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 đơn vị chưa đảm bảo  &gt;40m2</w:t>
            </w:r>
          </w:p>
        </w:tc>
        <w:tc>
          <w:tcPr>
            <w:tcW w:w="708" w:type="dxa"/>
            <w:shd w:val="clear" w:color="000000" w:fill="FFFFFF"/>
            <w:vAlign w:val="center"/>
            <w:hideMark/>
          </w:tcPr>
          <w:p w14:paraId="59CABF5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Đã đầu tư</w:t>
            </w:r>
          </w:p>
        </w:tc>
        <w:tc>
          <w:tcPr>
            <w:tcW w:w="806" w:type="dxa"/>
            <w:shd w:val="clear" w:color="000000" w:fill="FFFFFF"/>
            <w:vAlign w:val="center"/>
            <w:hideMark/>
          </w:tcPr>
          <w:p w14:paraId="521C42C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403BE204" w14:textId="77777777" w:rsidTr="001C53ED">
        <w:trPr>
          <w:trHeight w:val="1170"/>
        </w:trPr>
        <w:tc>
          <w:tcPr>
            <w:tcW w:w="640" w:type="dxa"/>
            <w:shd w:val="clear" w:color="000000" w:fill="FFFFFF"/>
            <w:noWrap/>
            <w:vAlign w:val="center"/>
            <w:hideMark/>
          </w:tcPr>
          <w:p w14:paraId="07B0262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w:t>
            </w:r>
          </w:p>
        </w:tc>
        <w:tc>
          <w:tcPr>
            <w:tcW w:w="1487" w:type="dxa"/>
            <w:shd w:val="clear" w:color="000000" w:fill="FFFFFF"/>
            <w:vAlign w:val="center"/>
            <w:hideMark/>
          </w:tcPr>
          <w:p w14:paraId="0BB3D6B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31 xã, thị trấn của Ba Vì</w:t>
            </w:r>
          </w:p>
        </w:tc>
        <w:tc>
          <w:tcPr>
            <w:tcW w:w="896" w:type="dxa"/>
            <w:shd w:val="clear" w:color="000000" w:fill="FFFFFF"/>
            <w:vAlign w:val="center"/>
            <w:hideMark/>
          </w:tcPr>
          <w:p w14:paraId="0D42228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31</w:t>
            </w:r>
          </w:p>
        </w:tc>
        <w:tc>
          <w:tcPr>
            <w:tcW w:w="708" w:type="dxa"/>
            <w:shd w:val="clear" w:color="000000" w:fill="FFFFFF"/>
            <w:vAlign w:val="center"/>
            <w:hideMark/>
          </w:tcPr>
          <w:p w14:paraId="3D34217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31</w:t>
            </w:r>
          </w:p>
        </w:tc>
        <w:tc>
          <w:tcPr>
            <w:tcW w:w="730" w:type="dxa"/>
            <w:shd w:val="clear" w:color="000000" w:fill="FFFFFF"/>
            <w:vAlign w:val="center"/>
            <w:hideMark/>
          </w:tcPr>
          <w:p w14:paraId="13F3919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31</w:t>
            </w:r>
          </w:p>
        </w:tc>
        <w:tc>
          <w:tcPr>
            <w:tcW w:w="830" w:type="dxa"/>
            <w:shd w:val="clear" w:color="000000" w:fill="FFFFFF"/>
            <w:vAlign w:val="center"/>
            <w:hideMark/>
          </w:tcPr>
          <w:p w14:paraId="022527C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31</w:t>
            </w:r>
          </w:p>
        </w:tc>
        <w:tc>
          <w:tcPr>
            <w:tcW w:w="850" w:type="dxa"/>
            <w:shd w:val="clear" w:color="000000" w:fill="FFFFFF"/>
            <w:vAlign w:val="center"/>
            <w:hideMark/>
          </w:tcPr>
          <w:p w14:paraId="6673893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132</w:t>
            </w:r>
          </w:p>
        </w:tc>
        <w:tc>
          <w:tcPr>
            <w:tcW w:w="656" w:type="dxa"/>
            <w:shd w:val="clear" w:color="000000" w:fill="FFFFFF"/>
            <w:vAlign w:val="center"/>
            <w:hideMark/>
          </w:tcPr>
          <w:p w14:paraId="79638B8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86</w:t>
            </w:r>
          </w:p>
        </w:tc>
        <w:tc>
          <w:tcPr>
            <w:tcW w:w="656" w:type="dxa"/>
            <w:shd w:val="clear" w:color="000000" w:fill="FFFFFF"/>
            <w:vAlign w:val="center"/>
            <w:hideMark/>
          </w:tcPr>
          <w:p w14:paraId="7AEC794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50</w:t>
            </w:r>
          </w:p>
        </w:tc>
        <w:tc>
          <w:tcPr>
            <w:tcW w:w="814" w:type="dxa"/>
            <w:shd w:val="clear" w:color="000000" w:fill="FFFFFF"/>
            <w:vAlign w:val="center"/>
            <w:hideMark/>
          </w:tcPr>
          <w:p w14:paraId="5CF5A4A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1" w:type="dxa"/>
            <w:shd w:val="clear" w:color="000000" w:fill="FFFFFF"/>
            <w:vAlign w:val="center"/>
            <w:hideMark/>
          </w:tcPr>
          <w:p w14:paraId="56BBAC3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65</w:t>
            </w:r>
          </w:p>
        </w:tc>
        <w:tc>
          <w:tcPr>
            <w:tcW w:w="780" w:type="dxa"/>
            <w:shd w:val="clear" w:color="000000" w:fill="FFFFFF"/>
            <w:vAlign w:val="center"/>
            <w:hideMark/>
          </w:tcPr>
          <w:p w14:paraId="78CA56E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9</w:t>
            </w:r>
          </w:p>
        </w:tc>
        <w:tc>
          <w:tcPr>
            <w:tcW w:w="779" w:type="dxa"/>
            <w:shd w:val="clear" w:color="000000" w:fill="FFFFFF"/>
            <w:vAlign w:val="center"/>
            <w:hideMark/>
          </w:tcPr>
          <w:p w14:paraId="0574BA1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26</w:t>
            </w:r>
          </w:p>
        </w:tc>
        <w:tc>
          <w:tcPr>
            <w:tcW w:w="709" w:type="dxa"/>
            <w:shd w:val="clear" w:color="000000" w:fill="FFFFFF"/>
            <w:vAlign w:val="center"/>
            <w:hideMark/>
          </w:tcPr>
          <w:p w14:paraId="6A145DB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vAlign w:val="center"/>
            <w:hideMark/>
          </w:tcPr>
          <w:p w14:paraId="2A5C59B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33EAEE0B" w14:textId="77777777" w:rsidR="00B96BC3" w:rsidRPr="00A666EB" w:rsidRDefault="00B96BC3" w:rsidP="00BE6E94">
            <w:pPr>
              <w:spacing w:before="0" w:after="240"/>
              <w:ind w:firstLine="0"/>
              <w:jc w:val="center"/>
              <w:rPr>
                <w:rFonts w:eastAsia="Times New Roman"/>
                <w:sz w:val="20"/>
                <w:szCs w:val="20"/>
              </w:rPr>
            </w:pPr>
            <w:r w:rsidRPr="00A666EB">
              <w:rPr>
                <w:rFonts w:eastAsia="Times New Roman"/>
                <w:sz w:val="20"/>
                <w:szCs w:val="20"/>
              </w:rPr>
              <w:br/>
              <w:t>06 đơn vị &lt;40m2</w:t>
            </w:r>
          </w:p>
        </w:tc>
        <w:tc>
          <w:tcPr>
            <w:tcW w:w="709" w:type="dxa"/>
            <w:shd w:val="clear" w:color="000000" w:fill="FFFFFF"/>
            <w:vAlign w:val="center"/>
            <w:hideMark/>
          </w:tcPr>
          <w:p w14:paraId="56BADBA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598AB18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 đơn vị đã đầu tư cải tạo</w:t>
            </w:r>
          </w:p>
        </w:tc>
        <w:tc>
          <w:tcPr>
            <w:tcW w:w="806" w:type="dxa"/>
            <w:shd w:val="clear" w:color="000000" w:fill="FFFFFF"/>
            <w:noWrap/>
            <w:vAlign w:val="center"/>
            <w:hideMark/>
          </w:tcPr>
          <w:p w14:paraId="38CA340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3232BAE9" w14:textId="77777777" w:rsidTr="001C53ED">
        <w:trPr>
          <w:trHeight w:val="600"/>
        </w:trPr>
        <w:tc>
          <w:tcPr>
            <w:tcW w:w="640" w:type="dxa"/>
            <w:shd w:val="clear" w:color="000000" w:fill="FFFFFF"/>
            <w:noWrap/>
            <w:vAlign w:val="center"/>
            <w:hideMark/>
          </w:tcPr>
          <w:p w14:paraId="545A80A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1487" w:type="dxa"/>
            <w:shd w:val="clear" w:color="000000" w:fill="FFFFFF"/>
            <w:vAlign w:val="center"/>
            <w:hideMark/>
          </w:tcPr>
          <w:p w14:paraId="2F057DC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 phường của Hai Bà Trưng</w:t>
            </w:r>
          </w:p>
        </w:tc>
        <w:tc>
          <w:tcPr>
            <w:tcW w:w="896" w:type="dxa"/>
            <w:shd w:val="clear" w:color="000000" w:fill="FFFFFF"/>
            <w:vAlign w:val="center"/>
            <w:hideMark/>
          </w:tcPr>
          <w:p w14:paraId="00B6F43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708" w:type="dxa"/>
            <w:shd w:val="clear" w:color="000000" w:fill="FFFFFF"/>
            <w:vAlign w:val="center"/>
            <w:hideMark/>
          </w:tcPr>
          <w:p w14:paraId="05C4A3C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730" w:type="dxa"/>
            <w:shd w:val="clear" w:color="000000" w:fill="FFFFFF"/>
            <w:vAlign w:val="center"/>
            <w:hideMark/>
          </w:tcPr>
          <w:p w14:paraId="63CCA89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830" w:type="dxa"/>
            <w:shd w:val="clear" w:color="000000" w:fill="FFFFFF"/>
            <w:vAlign w:val="center"/>
            <w:hideMark/>
          </w:tcPr>
          <w:p w14:paraId="3D6BB7B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850" w:type="dxa"/>
            <w:shd w:val="clear" w:color="000000" w:fill="FFFFFF"/>
            <w:vAlign w:val="center"/>
            <w:hideMark/>
          </w:tcPr>
          <w:p w14:paraId="6874F8A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80</w:t>
            </w:r>
          </w:p>
        </w:tc>
        <w:tc>
          <w:tcPr>
            <w:tcW w:w="656" w:type="dxa"/>
            <w:shd w:val="clear" w:color="000000" w:fill="FFFFFF"/>
            <w:vAlign w:val="center"/>
            <w:hideMark/>
          </w:tcPr>
          <w:p w14:paraId="6A73BF1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61</w:t>
            </w:r>
          </w:p>
        </w:tc>
        <w:tc>
          <w:tcPr>
            <w:tcW w:w="656" w:type="dxa"/>
            <w:shd w:val="clear" w:color="000000" w:fill="FFFFFF"/>
            <w:vAlign w:val="center"/>
            <w:hideMark/>
          </w:tcPr>
          <w:p w14:paraId="757787F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69</w:t>
            </w:r>
          </w:p>
        </w:tc>
        <w:tc>
          <w:tcPr>
            <w:tcW w:w="814" w:type="dxa"/>
            <w:shd w:val="clear" w:color="000000" w:fill="FFFFFF"/>
            <w:vAlign w:val="center"/>
            <w:hideMark/>
          </w:tcPr>
          <w:p w14:paraId="05A7CCB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851" w:type="dxa"/>
            <w:shd w:val="clear" w:color="000000" w:fill="FFFFFF"/>
            <w:vAlign w:val="center"/>
            <w:hideMark/>
          </w:tcPr>
          <w:p w14:paraId="1164AAE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780" w:type="dxa"/>
            <w:shd w:val="clear" w:color="000000" w:fill="FFFFFF"/>
            <w:vAlign w:val="center"/>
            <w:hideMark/>
          </w:tcPr>
          <w:p w14:paraId="5DFCF20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w:t>
            </w:r>
          </w:p>
        </w:tc>
        <w:tc>
          <w:tcPr>
            <w:tcW w:w="779" w:type="dxa"/>
            <w:shd w:val="clear" w:color="000000" w:fill="FFFFFF"/>
            <w:vAlign w:val="center"/>
            <w:hideMark/>
          </w:tcPr>
          <w:p w14:paraId="4BDEB4E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vAlign w:val="center"/>
            <w:hideMark/>
          </w:tcPr>
          <w:p w14:paraId="39CF46D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5FDD1A5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404867F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w:t>
            </w:r>
            <w:r w:rsidRPr="00A666EB">
              <w:rPr>
                <w:rFonts w:eastAsia="Times New Roman"/>
                <w:sz w:val="20"/>
                <w:szCs w:val="20"/>
                <w:vertAlign w:val="superscript"/>
              </w:rPr>
              <w:t>2</w:t>
            </w:r>
          </w:p>
        </w:tc>
        <w:tc>
          <w:tcPr>
            <w:tcW w:w="709" w:type="dxa"/>
            <w:shd w:val="clear" w:color="000000" w:fill="FFFFFF"/>
            <w:vAlign w:val="center"/>
            <w:hideMark/>
          </w:tcPr>
          <w:p w14:paraId="34C8C82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15B2F86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Đã đầu tư</w:t>
            </w:r>
          </w:p>
        </w:tc>
        <w:tc>
          <w:tcPr>
            <w:tcW w:w="806" w:type="dxa"/>
            <w:shd w:val="clear" w:color="000000" w:fill="FFFFFF"/>
            <w:noWrap/>
            <w:vAlign w:val="center"/>
            <w:hideMark/>
          </w:tcPr>
          <w:p w14:paraId="0DEF58E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20209BC7" w14:textId="77777777" w:rsidTr="001C53ED">
        <w:trPr>
          <w:trHeight w:val="600"/>
        </w:trPr>
        <w:tc>
          <w:tcPr>
            <w:tcW w:w="640" w:type="dxa"/>
            <w:shd w:val="clear" w:color="000000" w:fill="FFFFFF"/>
            <w:noWrap/>
            <w:vAlign w:val="center"/>
            <w:hideMark/>
          </w:tcPr>
          <w:p w14:paraId="5F39556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22</w:t>
            </w:r>
          </w:p>
        </w:tc>
        <w:tc>
          <w:tcPr>
            <w:tcW w:w="1487" w:type="dxa"/>
            <w:shd w:val="clear" w:color="000000" w:fill="FFFFFF"/>
            <w:vAlign w:val="center"/>
            <w:hideMark/>
          </w:tcPr>
          <w:p w14:paraId="358F668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08 phường của Tây Hồ</w:t>
            </w:r>
          </w:p>
        </w:tc>
        <w:tc>
          <w:tcPr>
            <w:tcW w:w="896" w:type="dxa"/>
            <w:shd w:val="clear" w:color="000000" w:fill="FFFFFF"/>
            <w:vAlign w:val="center"/>
            <w:hideMark/>
          </w:tcPr>
          <w:p w14:paraId="595D35C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708" w:type="dxa"/>
            <w:shd w:val="clear" w:color="000000" w:fill="FFFFFF"/>
            <w:vAlign w:val="center"/>
            <w:hideMark/>
          </w:tcPr>
          <w:p w14:paraId="67E4692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730" w:type="dxa"/>
            <w:shd w:val="clear" w:color="000000" w:fill="FFFFFF"/>
            <w:vAlign w:val="center"/>
            <w:hideMark/>
          </w:tcPr>
          <w:p w14:paraId="40A406C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830" w:type="dxa"/>
            <w:shd w:val="clear" w:color="000000" w:fill="FFFFFF"/>
            <w:vAlign w:val="center"/>
            <w:hideMark/>
          </w:tcPr>
          <w:p w14:paraId="6FA46D1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850" w:type="dxa"/>
            <w:shd w:val="clear" w:color="000000" w:fill="FFFFFF"/>
            <w:vAlign w:val="center"/>
            <w:hideMark/>
          </w:tcPr>
          <w:p w14:paraId="11FAB83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17</w:t>
            </w:r>
          </w:p>
        </w:tc>
        <w:tc>
          <w:tcPr>
            <w:tcW w:w="656" w:type="dxa"/>
            <w:shd w:val="clear" w:color="000000" w:fill="FFFFFF"/>
            <w:vAlign w:val="center"/>
            <w:hideMark/>
          </w:tcPr>
          <w:p w14:paraId="5A7914B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w:t>
            </w:r>
          </w:p>
        </w:tc>
        <w:tc>
          <w:tcPr>
            <w:tcW w:w="656" w:type="dxa"/>
            <w:shd w:val="clear" w:color="000000" w:fill="FFFFFF"/>
            <w:vAlign w:val="center"/>
            <w:hideMark/>
          </w:tcPr>
          <w:p w14:paraId="721D171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w:t>
            </w:r>
          </w:p>
        </w:tc>
        <w:tc>
          <w:tcPr>
            <w:tcW w:w="814" w:type="dxa"/>
            <w:shd w:val="clear" w:color="000000" w:fill="FFFFFF"/>
            <w:vAlign w:val="center"/>
            <w:hideMark/>
          </w:tcPr>
          <w:p w14:paraId="610C6A7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851" w:type="dxa"/>
            <w:shd w:val="clear" w:color="000000" w:fill="FFFFFF"/>
            <w:vAlign w:val="center"/>
            <w:hideMark/>
          </w:tcPr>
          <w:p w14:paraId="345CE9E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780" w:type="dxa"/>
            <w:shd w:val="clear" w:color="000000" w:fill="FFFFFF"/>
            <w:vAlign w:val="center"/>
            <w:hideMark/>
          </w:tcPr>
          <w:p w14:paraId="6B858C1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779" w:type="dxa"/>
            <w:shd w:val="clear" w:color="000000" w:fill="FFFFFF"/>
            <w:vAlign w:val="center"/>
            <w:hideMark/>
          </w:tcPr>
          <w:p w14:paraId="7D5B69E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vAlign w:val="center"/>
            <w:hideMark/>
          </w:tcPr>
          <w:p w14:paraId="36F9A06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vAlign w:val="center"/>
            <w:hideMark/>
          </w:tcPr>
          <w:p w14:paraId="218B43C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76B49B4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40m2</w:t>
            </w:r>
          </w:p>
        </w:tc>
        <w:tc>
          <w:tcPr>
            <w:tcW w:w="709" w:type="dxa"/>
            <w:shd w:val="clear" w:color="000000" w:fill="FFFFFF"/>
            <w:vAlign w:val="center"/>
            <w:hideMark/>
          </w:tcPr>
          <w:p w14:paraId="09B71A5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507B349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Đã đầu tư</w:t>
            </w:r>
          </w:p>
        </w:tc>
        <w:tc>
          <w:tcPr>
            <w:tcW w:w="806" w:type="dxa"/>
            <w:shd w:val="clear" w:color="000000" w:fill="FFFFFF"/>
            <w:noWrap/>
            <w:vAlign w:val="center"/>
            <w:hideMark/>
          </w:tcPr>
          <w:p w14:paraId="219D06F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114B9904" w14:textId="77777777" w:rsidTr="001C53ED">
        <w:trPr>
          <w:trHeight w:val="1800"/>
        </w:trPr>
        <w:tc>
          <w:tcPr>
            <w:tcW w:w="640" w:type="dxa"/>
            <w:shd w:val="clear" w:color="000000" w:fill="FFFFFF"/>
            <w:noWrap/>
            <w:vAlign w:val="center"/>
            <w:hideMark/>
          </w:tcPr>
          <w:p w14:paraId="1E04F2A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23</w:t>
            </w:r>
          </w:p>
        </w:tc>
        <w:tc>
          <w:tcPr>
            <w:tcW w:w="1487" w:type="dxa"/>
            <w:shd w:val="clear" w:color="000000" w:fill="FFFFFF"/>
            <w:vAlign w:val="center"/>
            <w:hideMark/>
          </w:tcPr>
          <w:p w14:paraId="3EDE47A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32 xã, thị trấn của Chương Mỹ</w:t>
            </w:r>
          </w:p>
        </w:tc>
        <w:tc>
          <w:tcPr>
            <w:tcW w:w="896" w:type="dxa"/>
            <w:shd w:val="clear" w:color="000000" w:fill="FFFFFF"/>
            <w:vAlign w:val="center"/>
            <w:hideMark/>
          </w:tcPr>
          <w:p w14:paraId="706F16E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32</w:t>
            </w:r>
          </w:p>
        </w:tc>
        <w:tc>
          <w:tcPr>
            <w:tcW w:w="708" w:type="dxa"/>
            <w:shd w:val="clear" w:color="000000" w:fill="FFFFFF"/>
            <w:vAlign w:val="center"/>
            <w:hideMark/>
          </w:tcPr>
          <w:p w14:paraId="70CF4C5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32</w:t>
            </w:r>
          </w:p>
        </w:tc>
        <w:tc>
          <w:tcPr>
            <w:tcW w:w="730" w:type="dxa"/>
            <w:shd w:val="clear" w:color="000000" w:fill="FFFFFF"/>
            <w:vAlign w:val="center"/>
            <w:hideMark/>
          </w:tcPr>
          <w:p w14:paraId="5BB0F2D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32</w:t>
            </w:r>
          </w:p>
        </w:tc>
        <w:tc>
          <w:tcPr>
            <w:tcW w:w="830" w:type="dxa"/>
            <w:shd w:val="clear" w:color="000000" w:fill="FFFFFF"/>
            <w:vAlign w:val="center"/>
            <w:hideMark/>
          </w:tcPr>
          <w:p w14:paraId="2E60C30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32</w:t>
            </w:r>
          </w:p>
        </w:tc>
        <w:tc>
          <w:tcPr>
            <w:tcW w:w="850" w:type="dxa"/>
            <w:shd w:val="clear" w:color="000000" w:fill="FFFFFF"/>
            <w:vAlign w:val="center"/>
            <w:hideMark/>
          </w:tcPr>
          <w:p w14:paraId="5125A6D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64</w:t>
            </w:r>
          </w:p>
        </w:tc>
        <w:tc>
          <w:tcPr>
            <w:tcW w:w="656" w:type="dxa"/>
            <w:shd w:val="clear" w:color="000000" w:fill="FFFFFF"/>
            <w:vAlign w:val="center"/>
            <w:hideMark/>
          </w:tcPr>
          <w:p w14:paraId="2C7FAAF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32</w:t>
            </w:r>
          </w:p>
        </w:tc>
        <w:tc>
          <w:tcPr>
            <w:tcW w:w="656" w:type="dxa"/>
            <w:shd w:val="clear" w:color="000000" w:fill="FFFFFF"/>
            <w:vAlign w:val="center"/>
            <w:hideMark/>
          </w:tcPr>
          <w:p w14:paraId="38CF1D3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32</w:t>
            </w:r>
          </w:p>
        </w:tc>
        <w:tc>
          <w:tcPr>
            <w:tcW w:w="814" w:type="dxa"/>
            <w:shd w:val="clear" w:color="000000" w:fill="FFFFFF"/>
            <w:vAlign w:val="center"/>
            <w:hideMark/>
          </w:tcPr>
          <w:p w14:paraId="7CA0FCD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w:t>
            </w:r>
          </w:p>
        </w:tc>
        <w:tc>
          <w:tcPr>
            <w:tcW w:w="851" w:type="dxa"/>
            <w:shd w:val="clear" w:color="000000" w:fill="FFFFFF"/>
            <w:vAlign w:val="center"/>
            <w:hideMark/>
          </w:tcPr>
          <w:p w14:paraId="47104B2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32</w:t>
            </w:r>
          </w:p>
        </w:tc>
        <w:tc>
          <w:tcPr>
            <w:tcW w:w="780" w:type="dxa"/>
            <w:shd w:val="clear" w:color="000000" w:fill="FFFFFF"/>
            <w:vAlign w:val="center"/>
            <w:hideMark/>
          </w:tcPr>
          <w:p w14:paraId="571FCDA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vAlign w:val="center"/>
            <w:hideMark/>
          </w:tcPr>
          <w:p w14:paraId="7A20E87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vAlign w:val="center"/>
            <w:hideMark/>
          </w:tcPr>
          <w:p w14:paraId="5B82050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vAlign w:val="center"/>
            <w:hideMark/>
          </w:tcPr>
          <w:p w14:paraId="2608A10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3415A90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xml:space="preserve">11/32 xã, thị trấn chưa đảm bảo diện </w:t>
            </w:r>
            <w:r w:rsidRPr="00A666EB">
              <w:rPr>
                <w:rFonts w:eastAsia="Times New Roman"/>
                <w:sz w:val="20"/>
                <w:szCs w:val="20"/>
              </w:rPr>
              <w:lastRenderedPageBreak/>
              <w:t>tích (&lt;40m2)</w:t>
            </w:r>
          </w:p>
        </w:tc>
        <w:tc>
          <w:tcPr>
            <w:tcW w:w="709" w:type="dxa"/>
            <w:shd w:val="clear" w:color="000000" w:fill="FFFFFF"/>
            <w:vAlign w:val="center"/>
            <w:hideMark/>
          </w:tcPr>
          <w:p w14:paraId="3E0299E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lastRenderedPageBreak/>
              <w:t>Đảm bảo</w:t>
            </w:r>
          </w:p>
        </w:tc>
        <w:tc>
          <w:tcPr>
            <w:tcW w:w="708" w:type="dxa"/>
            <w:shd w:val="clear" w:color="000000" w:fill="FFFFFF"/>
            <w:noWrap/>
            <w:vAlign w:val="center"/>
            <w:hideMark/>
          </w:tcPr>
          <w:p w14:paraId="04D738B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vAlign w:val="center"/>
            <w:hideMark/>
          </w:tcPr>
          <w:p w14:paraId="4FA8943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máy tính cấu hình thấp, đã cũ</w:t>
            </w:r>
          </w:p>
        </w:tc>
      </w:tr>
      <w:tr w:rsidR="00B96BC3" w:rsidRPr="00A666EB" w14:paraId="357252DB" w14:textId="77777777" w:rsidTr="001C53ED">
        <w:trPr>
          <w:trHeight w:val="600"/>
        </w:trPr>
        <w:tc>
          <w:tcPr>
            <w:tcW w:w="640" w:type="dxa"/>
            <w:shd w:val="clear" w:color="000000" w:fill="FFFFFF"/>
            <w:noWrap/>
            <w:vAlign w:val="center"/>
            <w:hideMark/>
          </w:tcPr>
          <w:p w14:paraId="1C39F26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lastRenderedPageBreak/>
              <w:t>24</w:t>
            </w:r>
          </w:p>
        </w:tc>
        <w:tc>
          <w:tcPr>
            <w:tcW w:w="1487" w:type="dxa"/>
            <w:shd w:val="clear" w:color="000000" w:fill="FFFFFF"/>
            <w:vAlign w:val="center"/>
            <w:hideMark/>
          </w:tcPr>
          <w:p w14:paraId="76159CA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22 xã, thị trấn của Mỹ Đức</w:t>
            </w:r>
          </w:p>
        </w:tc>
        <w:tc>
          <w:tcPr>
            <w:tcW w:w="896" w:type="dxa"/>
            <w:shd w:val="clear" w:color="000000" w:fill="FFFFFF"/>
            <w:vAlign w:val="center"/>
            <w:hideMark/>
          </w:tcPr>
          <w:p w14:paraId="3628A6B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22</w:t>
            </w:r>
          </w:p>
        </w:tc>
        <w:tc>
          <w:tcPr>
            <w:tcW w:w="708" w:type="dxa"/>
            <w:shd w:val="clear" w:color="000000" w:fill="FFFFFF"/>
            <w:vAlign w:val="center"/>
            <w:hideMark/>
          </w:tcPr>
          <w:p w14:paraId="508F81E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22</w:t>
            </w:r>
          </w:p>
        </w:tc>
        <w:tc>
          <w:tcPr>
            <w:tcW w:w="730" w:type="dxa"/>
            <w:shd w:val="clear" w:color="000000" w:fill="FFFFFF"/>
            <w:vAlign w:val="center"/>
            <w:hideMark/>
          </w:tcPr>
          <w:p w14:paraId="2C78790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22</w:t>
            </w:r>
          </w:p>
        </w:tc>
        <w:tc>
          <w:tcPr>
            <w:tcW w:w="830" w:type="dxa"/>
            <w:shd w:val="clear" w:color="000000" w:fill="FFFFFF"/>
            <w:vAlign w:val="center"/>
            <w:hideMark/>
          </w:tcPr>
          <w:p w14:paraId="24C8CFA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17</w:t>
            </w:r>
          </w:p>
        </w:tc>
        <w:tc>
          <w:tcPr>
            <w:tcW w:w="850" w:type="dxa"/>
            <w:shd w:val="clear" w:color="000000" w:fill="FFFFFF"/>
            <w:vAlign w:val="center"/>
            <w:hideMark/>
          </w:tcPr>
          <w:p w14:paraId="46D2EAA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89</w:t>
            </w:r>
          </w:p>
        </w:tc>
        <w:tc>
          <w:tcPr>
            <w:tcW w:w="656" w:type="dxa"/>
            <w:shd w:val="clear" w:color="000000" w:fill="FFFFFF"/>
            <w:vAlign w:val="center"/>
            <w:hideMark/>
          </w:tcPr>
          <w:p w14:paraId="24819A6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74</w:t>
            </w:r>
          </w:p>
        </w:tc>
        <w:tc>
          <w:tcPr>
            <w:tcW w:w="656" w:type="dxa"/>
            <w:shd w:val="clear" w:color="000000" w:fill="FFFFFF"/>
            <w:vAlign w:val="center"/>
            <w:hideMark/>
          </w:tcPr>
          <w:p w14:paraId="1B0C698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41</w:t>
            </w:r>
          </w:p>
        </w:tc>
        <w:tc>
          <w:tcPr>
            <w:tcW w:w="814" w:type="dxa"/>
            <w:shd w:val="clear" w:color="000000" w:fill="FFFFFF"/>
            <w:vAlign w:val="center"/>
            <w:hideMark/>
          </w:tcPr>
          <w:p w14:paraId="46396EA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w:t>
            </w:r>
          </w:p>
        </w:tc>
        <w:tc>
          <w:tcPr>
            <w:tcW w:w="851" w:type="dxa"/>
            <w:shd w:val="clear" w:color="000000" w:fill="FFFFFF"/>
            <w:vAlign w:val="center"/>
            <w:hideMark/>
          </w:tcPr>
          <w:p w14:paraId="245609B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780" w:type="dxa"/>
            <w:shd w:val="clear" w:color="000000" w:fill="FFFFFF"/>
            <w:vAlign w:val="center"/>
            <w:hideMark/>
          </w:tcPr>
          <w:p w14:paraId="13C00C5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w:t>
            </w:r>
          </w:p>
        </w:tc>
        <w:tc>
          <w:tcPr>
            <w:tcW w:w="779" w:type="dxa"/>
            <w:shd w:val="clear" w:color="000000" w:fill="FFFFFF"/>
            <w:vAlign w:val="center"/>
            <w:hideMark/>
          </w:tcPr>
          <w:p w14:paraId="49A67BC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709" w:type="dxa"/>
            <w:shd w:val="clear" w:color="000000" w:fill="FFFFFF"/>
            <w:vAlign w:val="center"/>
            <w:hideMark/>
          </w:tcPr>
          <w:p w14:paraId="12E6C1F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vAlign w:val="center"/>
            <w:hideMark/>
          </w:tcPr>
          <w:p w14:paraId="39AC815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29EBBC0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03 xã &lt; 40m2</w:t>
            </w:r>
          </w:p>
        </w:tc>
        <w:tc>
          <w:tcPr>
            <w:tcW w:w="709" w:type="dxa"/>
            <w:shd w:val="clear" w:color="000000" w:fill="FFFFFF"/>
            <w:vAlign w:val="center"/>
            <w:hideMark/>
          </w:tcPr>
          <w:p w14:paraId="539A34C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5DE8CD3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471616B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0A3288FC" w14:textId="77777777" w:rsidTr="001C53ED">
        <w:trPr>
          <w:trHeight w:val="600"/>
        </w:trPr>
        <w:tc>
          <w:tcPr>
            <w:tcW w:w="640" w:type="dxa"/>
            <w:shd w:val="clear" w:color="000000" w:fill="FFFFFF"/>
            <w:noWrap/>
            <w:vAlign w:val="center"/>
            <w:hideMark/>
          </w:tcPr>
          <w:p w14:paraId="7DE1765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25</w:t>
            </w:r>
          </w:p>
        </w:tc>
        <w:tc>
          <w:tcPr>
            <w:tcW w:w="1487" w:type="dxa"/>
            <w:shd w:val="clear" w:color="000000" w:fill="FFFFFF"/>
            <w:vAlign w:val="center"/>
            <w:hideMark/>
          </w:tcPr>
          <w:p w14:paraId="4D86FA0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 xã, thị trấn của Thanh Trì</w:t>
            </w:r>
          </w:p>
        </w:tc>
        <w:tc>
          <w:tcPr>
            <w:tcW w:w="896" w:type="dxa"/>
            <w:shd w:val="clear" w:color="000000" w:fill="FFFFFF"/>
            <w:noWrap/>
            <w:vAlign w:val="center"/>
            <w:hideMark/>
          </w:tcPr>
          <w:p w14:paraId="4E33689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w:t>
            </w:r>
          </w:p>
        </w:tc>
        <w:tc>
          <w:tcPr>
            <w:tcW w:w="708" w:type="dxa"/>
            <w:shd w:val="clear" w:color="000000" w:fill="FFFFFF"/>
            <w:noWrap/>
            <w:vAlign w:val="center"/>
            <w:hideMark/>
          </w:tcPr>
          <w:p w14:paraId="2541291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w:t>
            </w:r>
          </w:p>
        </w:tc>
        <w:tc>
          <w:tcPr>
            <w:tcW w:w="730" w:type="dxa"/>
            <w:shd w:val="clear" w:color="000000" w:fill="FFFFFF"/>
            <w:noWrap/>
            <w:vAlign w:val="center"/>
            <w:hideMark/>
          </w:tcPr>
          <w:p w14:paraId="4FD28AA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w:t>
            </w:r>
          </w:p>
        </w:tc>
        <w:tc>
          <w:tcPr>
            <w:tcW w:w="830" w:type="dxa"/>
            <w:shd w:val="clear" w:color="000000" w:fill="FFFFFF"/>
            <w:noWrap/>
            <w:vAlign w:val="center"/>
            <w:hideMark/>
          </w:tcPr>
          <w:p w14:paraId="5B1E426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w:t>
            </w:r>
          </w:p>
        </w:tc>
        <w:tc>
          <w:tcPr>
            <w:tcW w:w="850" w:type="dxa"/>
            <w:shd w:val="clear" w:color="000000" w:fill="FFFFFF"/>
            <w:noWrap/>
            <w:vAlign w:val="center"/>
            <w:hideMark/>
          </w:tcPr>
          <w:p w14:paraId="32E6F89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48</w:t>
            </w:r>
          </w:p>
        </w:tc>
        <w:tc>
          <w:tcPr>
            <w:tcW w:w="656" w:type="dxa"/>
            <w:shd w:val="clear" w:color="000000" w:fill="FFFFFF"/>
            <w:noWrap/>
            <w:vAlign w:val="center"/>
            <w:hideMark/>
          </w:tcPr>
          <w:p w14:paraId="61DB53A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48</w:t>
            </w:r>
          </w:p>
        </w:tc>
        <w:tc>
          <w:tcPr>
            <w:tcW w:w="656" w:type="dxa"/>
            <w:shd w:val="clear" w:color="000000" w:fill="FFFFFF"/>
            <w:noWrap/>
            <w:vAlign w:val="center"/>
            <w:hideMark/>
          </w:tcPr>
          <w:p w14:paraId="3626151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w:t>
            </w:r>
          </w:p>
        </w:tc>
        <w:tc>
          <w:tcPr>
            <w:tcW w:w="814" w:type="dxa"/>
            <w:shd w:val="clear" w:color="000000" w:fill="FFFFFF"/>
            <w:noWrap/>
            <w:vAlign w:val="center"/>
            <w:hideMark/>
          </w:tcPr>
          <w:p w14:paraId="6E04469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w:t>
            </w:r>
          </w:p>
        </w:tc>
        <w:tc>
          <w:tcPr>
            <w:tcW w:w="851" w:type="dxa"/>
            <w:shd w:val="clear" w:color="000000" w:fill="FFFFFF"/>
            <w:noWrap/>
            <w:vAlign w:val="center"/>
            <w:hideMark/>
          </w:tcPr>
          <w:p w14:paraId="3514AE8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64</w:t>
            </w:r>
          </w:p>
        </w:tc>
        <w:tc>
          <w:tcPr>
            <w:tcW w:w="780" w:type="dxa"/>
            <w:shd w:val="clear" w:color="000000" w:fill="FFFFFF"/>
            <w:noWrap/>
            <w:vAlign w:val="center"/>
            <w:hideMark/>
          </w:tcPr>
          <w:p w14:paraId="75792AC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w:t>
            </w:r>
          </w:p>
        </w:tc>
        <w:tc>
          <w:tcPr>
            <w:tcW w:w="779" w:type="dxa"/>
            <w:shd w:val="clear" w:color="000000" w:fill="FFFFFF"/>
            <w:noWrap/>
            <w:vAlign w:val="center"/>
            <w:hideMark/>
          </w:tcPr>
          <w:p w14:paraId="446A8F5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noWrap/>
            <w:vAlign w:val="center"/>
            <w:hideMark/>
          </w:tcPr>
          <w:p w14:paraId="470A23C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6B0B1F9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noWrap/>
            <w:vAlign w:val="center"/>
            <w:hideMark/>
          </w:tcPr>
          <w:p w14:paraId="24C8F58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&gt;40m2</w:t>
            </w:r>
          </w:p>
        </w:tc>
        <w:tc>
          <w:tcPr>
            <w:tcW w:w="709" w:type="dxa"/>
            <w:shd w:val="clear" w:color="000000" w:fill="FFFFFF"/>
            <w:noWrap/>
            <w:vAlign w:val="center"/>
            <w:hideMark/>
          </w:tcPr>
          <w:p w14:paraId="4C80CD2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044B547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Đang đầu tư</w:t>
            </w:r>
          </w:p>
        </w:tc>
        <w:tc>
          <w:tcPr>
            <w:tcW w:w="806" w:type="dxa"/>
            <w:shd w:val="clear" w:color="000000" w:fill="FFFFFF"/>
            <w:noWrap/>
            <w:vAlign w:val="center"/>
            <w:hideMark/>
          </w:tcPr>
          <w:p w14:paraId="58F355E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658DE3EF" w14:textId="77777777" w:rsidTr="001C53ED">
        <w:trPr>
          <w:trHeight w:val="600"/>
        </w:trPr>
        <w:tc>
          <w:tcPr>
            <w:tcW w:w="640" w:type="dxa"/>
            <w:shd w:val="clear" w:color="000000" w:fill="FFFFFF"/>
            <w:noWrap/>
            <w:vAlign w:val="center"/>
            <w:hideMark/>
          </w:tcPr>
          <w:p w14:paraId="4FBDE2C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26</w:t>
            </w:r>
          </w:p>
        </w:tc>
        <w:tc>
          <w:tcPr>
            <w:tcW w:w="1487" w:type="dxa"/>
            <w:shd w:val="clear" w:color="000000" w:fill="FFFFFF"/>
            <w:vAlign w:val="center"/>
            <w:hideMark/>
          </w:tcPr>
          <w:p w14:paraId="42B1746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22 xã, thị trấn của Gia Lâm</w:t>
            </w:r>
          </w:p>
        </w:tc>
        <w:tc>
          <w:tcPr>
            <w:tcW w:w="896" w:type="dxa"/>
            <w:shd w:val="clear" w:color="000000" w:fill="FFFFFF"/>
            <w:vAlign w:val="center"/>
            <w:hideMark/>
          </w:tcPr>
          <w:p w14:paraId="2CCAC51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22</w:t>
            </w:r>
          </w:p>
        </w:tc>
        <w:tc>
          <w:tcPr>
            <w:tcW w:w="708" w:type="dxa"/>
            <w:shd w:val="clear" w:color="000000" w:fill="FFFFFF"/>
            <w:vAlign w:val="center"/>
            <w:hideMark/>
          </w:tcPr>
          <w:p w14:paraId="79F8F0D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22</w:t>
            </w:r>
          </w:p>
        </w:tc>
        <w:tc>
          <w:tcPr>
            <w:tcW w:w="730" w:type="dxa"/>
            <w:shd w:val="clear" w:color="000000" w:fill="FFFFFF"/>
            <w:vAlign w:val="center"/>
            <w:hideMark/>
          </w:tcPr>
          <w:p w14:paraId="5E3CDD0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22</w:t>
            </w:r>
          </w:p>
        </w:tc>
        <w:tc>
          <w:tcPr>
            <w:tcW w:w="830" w:type="dxa"/>
            <w:shd w:val="clear" w:color="000000" w:fill="FFFFFF"/>
            <w:vAlign w:val="center"/>
            <w:hideMark/>
          </w:tcPr>
          <w:p w14:paraId="5FF8E6F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22</w:t>
            </w:r>
          </w:p>
        </w:tc>
        <w:tc>
          <w:tcPr>
            <w:tcW w:w="850" w:type="dxa"/>
            <w:shd w:val="clear" w:color="000000" w:fill="FFFFFF"/>
            <w:vAlign w:val="center"/>
            <w:hideMark/>
          </w:tcPr>
          <w:p w14:paraId="6AC1176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72</w:t>
            </w:r>
          </w:p>
        </w:tc>
        <w:tc>
          <w:tcPr>
            <w:tcW w:w="656" w:type="dxa"/>
            <w:shd w:val="clear" w:color="000000" w:fill="FFFFFF"/>
            <w:vAlign w:val="center"/>
            <w:hideMark/>
          </w:tcPr>
          <w:p w14:paraId="0CAC82F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73</w:t>
            </w:r>
          </w:p>
        </w:tc>
        <w:tc>
          <w:tcPr>
            <w:tcW w:w="656" w:type="dxa"/>
            <w:shd w:val="clear" w:color="000000" w:fill="FFFFFF"/>
            <w:vAlign w:val="center"/>
            <w:hideMark/>
          </w:tcPr>
          <w:p w14:paraId="5128494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50</w:t>
            </w:r>
          </w:p>
        </w:tc>
        <w:tc>
          <w:tcPr>
            <w:tcW w:w="814" w:type="dxa"/>
            <w:shd w:val="clear" w:color="000000" w:fill="FFFFFF"/>
            <w:vAlign w:val="center"/>
            <w:hideMark/>
          </w:tcPr>
          <w:p w14:paraId="119091C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19</w:t>
            </w:r>
          </w:p>
        </w:tc>
        <w:tc>
          <w:tcPr>
            <w:tcW w:w="851" w:type="dxa"/>
            <w:shd w:val="clear" w:color="000000" w:fill="FFFFFF"/>
            <w:vAlign w:val="center"/>
            <w:hideMark/>
          </w:tcPr>
          <w:p w14:paraId="72341B8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44</w:t>
            </w:r>
          </w:p>
        </w:tc>
        <w:tc>
          <w:tcPr>
            <w:tcW w:w="780" w:type="dxa"/>
            <w:shd w:val="clear" w:color="000000" w:fill="FFFFFF"/>
            <w:vAlign w:val="center"/>
            <w:hideMark/>
          </w:tcPr>
          <w:p w14:paraId="5410433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62</w:t>
            </w:r>
          </w:p>
        </w:tc>
        <w:tc>
          <w:tcPr>
            <w:tcW w:w="779" w:type="dxa"/>
            <w:shd w:val="clear" w:color="000000" w:fill="FFFFFF"/>
            <w:vAlign w:val="center"/>
            <w:hideMark/>
          </w:tcPr>
          <w:p w14:paraId="0EF03C2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97</w:t>
            </w:r>
          </w:p>
        </w:tc>
        <w:tc>
          <w:tcPr>
            <w:tcW w:w="709" w:type="dxa"/>
            <w:shd w:val="clear" w:color="000000" w:fill="FFFFFF"/>
            <w:vAlign w:val="center"/>
            <w:hideMark/>
          </w:tcPr>
          <w:p w14:paraId="313F5D9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0" w:type="dxa"/>
            <w:shd w:val="clear" w:color="000000" w:fill="FFFFFF"/>
            <w:vAlign w:val="center"/>
            <w:hideMark/>
          </w:tcPr>
          <w:p w14:paraId="66F6F62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2B4EE14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w:t>
            </w:r>
            <w:r w:rsidRPr="00A666EB">
              <w:rPr>
                <w:rFonts w:eastAsia="Times New Roman"/>
                <w:sz w:val="20"/>
                <w:szCs w:val="20"/>
                <w:vertAlign w:val="superscript"/>
              </w:rPr>
              <w:t>2</w:t>
            </w:r>
          </w:p>
        </w:tc>
        <w:tc>
          <w:tcPr>
            <w:tcW w:w="709" w:type="dxa"/>
            <w:shd w:val="clear" w:color="000000" w:fill="FFFFFF"/>
            <w:vAlign w:val="center"/>
            <w:hideMark/>
          </w:tcPr>
          <w:p w14:paraId="0C25653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11A7E11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x</w:t>
            </w:r>
          </w:p>
        </w:tc>
        <w:tc>
          <w:tcPr>
            <w:tcW w:w="806" w:type="dxa"/>
            <w:shd w:val="clear" w:color="000000" w:fill="FFFFFF"/>
            <w:noWrap/>
            <w:vAlign w:val="center"/>
            <w:hideMark/>
          </w:tcPr>
          <w:p w14:paraId="707221F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51B511B5" w14:textId="77777777" w:rsidTr="001C53ED">
        <w:trPr>
          <w:trHeight w:val="2700"/>
        </w:trPr>
        <w:tc>
          <w:tcPr>
            <w:tcW w:w="640" w:type="dxa"/>
            <w:shd w:val="clear" w:color="000000" w:fill="FFFFFF"/>
            <w:noWrap/>
            <w:vAlign w:val="center"/>
            <w:hideMark/>
          </w:tcPr>
          <w:p w14:paraId="0F6E348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27</w:t>
            </w:r>
          </w:p>
        </w:tc>
        <w:tc>
          <w:tcPr>
            <w:tcW w:w="1487" w:type="dxa"/>
            <w:shd w:val="clear" w:color="000000" w:fill="FFFFFF"/>
            <w:vAlign w:val="center"/>
            <w:hideMark/>
          </w:tcPr>
          <w:p w14:paraId="11E2A7D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18 phường của Hoàn Kiếm (10 BPMC + 03 TTHCC)</w:t>
            </w:r>
          </w:p>
        </w:tc>
        <w:tc>
          <w:tcPr>
            <w:tcW w:w="896" w:type="dxa"/>
            <w:shd w:val="clear" w:color="000000" w:fill="FFFFFF"/>
            <w:noWrap/>
            <w:vAlign w:val="center"/>
            <w:hideMark/>
          </w:tcPr>
          <w:p w14:paraId="3F4DB9C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w:t>
            </w:r>
          </w:p>
        </w:tc>
        <w:tc>
          <w:tcPr>
            <w:tcW w:w="708" w:type="dxa"/>
            <w:shd w:val="clear" w:color="000000" w:fill="FFFFFF"/>
            <w:noWrap/>
            <w:vAlign w:val="center"/>
            <w:hideMark/>
          </w:tcPr>
          <w:p w14:paraId="23DDA70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30" w:type="dxa"/>
            <w:shd w:val="clear" w:color="000000" w:fill="FFFFFF"/>
            <w:noWrap/>
            <w:vAlign w:val="center"/>
            <w:hideMark/>
          </w:tcPr>
          <w:p w14:paraId="095D317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30" w:type="dxa"/>
            <w:shd w:val="clear" w:color="000000" w:fill="FFFFFF"/>
            <w:noWrap/>
            <w:vAlign w:val="center"/>
            <w:hideMark/>
          </w:tcPr>
          <w:p w14:paraId="573FD3C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850" w:type="dxa"/>
            <w:shd w:val="clear" w:color="000000" w:fill="FFFFFF"/>
            <w:noWrap/>
            <w:vAlign w:val="center"/>
            <w:hideMark/>
          </w:tcPr>
          <w:p w14:paraId="46AD98C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44</w:t>
            </w:r>
          </w:p>
        </w:tc>
        <w:tc>
          <w:tcPr>
            <w:tcW w:w="656" w:type="dxa"/>
            <w:shd w:val="clear" w:color="000000" w:fill="FFFFFF"/>
            <w:noWrap/>
            <w:vAlign w:val="center"/>
            <w:hideMark/>
          </w:tcPr>
          <w:p w14:paraId="0CCA9EF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35</w:t>
            </w:r>
          </w:p>
        </w:tc>
        <w:tc>
          <w:tcPr>
            <w:tcW w:w="656" w:type="dxa"/>
            <w:shd w:val="clear" w:color="000000" w:fill="FFFFFF"/>
            <w:noWrap/>
            <w:vAlign w:val="center"/>
            <w:hideMark/>
          </w:tcPr>
          <w:p w14:paraId="5441956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814" w:type="dxa"/>
            <w:shd w:val="clear" w:color="000000" w:fill="FFFFFF"/>
            <w:noWrap/>
            <w:vAlign w:val="center"/>
            <w:hideMark/>
          </w:tcPr>
          <w:p w14:paraId="730CFC7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3</w:t>
            </w:r>
          </w:p>
        </w:tc>
        <w:tc>
          <w:tcPr>
            <w:tcW w:w="851" w:type="dxa"/>
            <w:shd w:val="clear" w:color="000000" w:fill="FFFFFF"/>
            <w:noWrap/>
            <w:vAlign w:val="center"/>
            <w:hideMark/>
          </w:tcPr>
          <w:p w14:paraId="543F151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13</w:t>
            </w:r>
          </w:p>
        </w:tc>
        <w:tc>
          <w:tcPr>
            <w:tcW w:w="780" w:type="dxa"/>
            <w:shd w:val="clear" w:color="000000" w:fill="FFFFFF"/>
            <w:noWrap/>
            <w:vAlign w:val="center"/>
            <w:hideMark/>
          </w:tcPr>
          <w:p w14:paraId="1319BAF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79" w:type="dxa"/>
            <w:shd w:val="clear" w:color="000000" w:fill="FFFFFF"/>
            <w:noWrap/>
            <w:vAlign w:val="center"/>
            <w:hideMark/>
          </w:tcPr>
          <w:p w14:paraId="5D25C5B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noWrap/>
            <w:vAlign w:val="center"/>
            <w:hideMark/>
          </w:tcPr>
          <w:p w14:paraId="0D1E8AE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67C33A5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47A33DC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10 đơn vị &gt;15m2; 02 đơn vị &lt; 40m2</w:t>
            </w:r>
          </w:p>
        </w:tc>
        <w:tc>
          <w:tcPr>
            <w:tcW w:w="709" w:type="dxa"/>
            <w:shd w:val="clear" w:color="000000" w:fill="FFFFFF"/>
            <w:vAlign w:val="center"/>
            <w:hideMark/>
          </w:tcPr>
          <w:p w14:paraId="5C85F16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1989FA4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Đã đầu tư</w:t>
            </w:r>
          </w:p>
        </w:tc>
        <w:tc>
          <w:tcPr>
            <w:tcW w:w="806" w:type="dxa"/>
            <w:shd w:val="clear" w:color="000000" w:fill="FFFFFF"/>
            <w:vAlign w:val="center"/>
            <w:hideMark/>
          </w:tcPr>
          <w:p w14:paraId="5D52EF5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Ghép 08 BPMC phường thành 03 Trung tâm phục vụ hành chính công</w:t>
            </w:r>
          </w:p>
        </w:tc>
      </w:tr>
      <w:tr w:rsidR="00B96BC3" w:rsidRPr="00A666EB" w14:paraId="7C28C35F" w14:textId="77777777" w:rsidTr="001C53ED">
        <w:trPr>
          <w:trHeight w:val="600"/>
        </w:trPr>
        <w:tc>
          <w:tcPr>
            <w:tcW w:w="640" w:type="dxa"/>
            <w:shd w:val="clear" w:color="000000" w:fill="FFFFFF"/>
            <w:noWrap/>
            <w:vAlign w:val="center"/>
            <w:hideMark/>
          </w:tcPr>
          <w:p w14:paraId="2A75279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28</w:t>
            </w:r>
          </w:p>
        </w:tc>
        <w:tc>
          <w:tcPr>
            <w:tcW w:w="1487" w:type="dxa"/>
            <w:shd w:val="clear" w:color="000000" w:fill="FFFFFF"/>
            <w:vAlign w:val="center"/>
            <w:hideMark/>
          </w:tcPr>
          <w:p w14:paraId="6B7BC53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 phường của Long Biên</w:t>
            </w:r>
          </w:p>
        </w:tc>
        <w:tc>
          <w:tcPr>
            <w:tcW w:w="896" w:type="dxa"/>
            <w:shd w:val="clear" w:color="000000" w:fill="FFFFFF"/>
            <w:noWrap/>
            <w:vAlign w:val="center"/>
            <w:hideMark/>
          </w:tcPr>
          <w:p w14:paraId="064972C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708" w:type="dxa"/>
            <w:shd w:val="clear" w:color="000000" w:fill="FFFFFF"/>
            <w:noWrap/>
            <w:vAlign w:val="center"/>
            <w:hideMark/>
          </w:tcPr>
          <w:p w14:paraId="4AC5CF5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730" w:type="dxa"/>
            <w:shd w:val="clear" w:color="000000" w:fill="FFFFFF"/>
            <w:noWrap/>
            <w:vAlign w:val="center"/>
            <w:hideMark/>
          </w:tcPr>
          <w:p w14:paraId="21B0A85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830" w:type="dxa"/>
            <w:shd w:val="clear" w:color="000000" w:fill="FFFFFF"/>
            <w:noWrap/>
            <w:vAlign w:val="center"/>
            <w:hideMark/>
          </w:tcPr>
          <w:p w14:paraId="1136894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850" w:type="dxa"/>
            <w:shd w:val="clear" w:color="000000" w:fill="FFFFFF"/>
            <w:noWrap/>
            <w:vAlign w:val="center"/>
            <w:hideMark/>
          </w:tcPr>
          <w:p w14:paraId="743DAF80"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28</w:t>
            </w:r>
          </w:p>
        </w:tc>
        <w:tc>
          <w:tcPr>
            <w:tcW w:w="656" w:type="dxa"/>
            <w:shd w:val="clear" w:color="000000" w:fill="FFFFFF"/>
            <w:noWrap/>
            <w:vAlign w:val="center"/>
            <w:hideMark/>
          </w:tcPr>
          <w:p w14:paraId="7D82B69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28</w:t>
            </w:r>
          </w:p>
        </w:tc>
        <w:tc>
          <w:tcPr>
            <w:tcW w:w="656" w:type="dxa"/>
            <w:shd w:val="clear" w:color="000000" w:fill="FFFFFF"/>
            <w:noWrap/>
            <w:vAlign w:val="center"/>
            <w:hideMark/>
          </w:tcPr>
          <w:p w14:paraId="1AA47B4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28</w:t>
            </w:r>
          </w:p>
        </w:tc>
        <w:tc>
          <w:tcPr>
            <w:tcW w:w="814" w:type="dxa"/>
            <w:shd w:val="clear" w:color="000000" w:fill="FFFFFF"/>
            <w:noWrap/>
            <w:vAlign w:val="center"/>
            <w:hideMark/>
          </w:tcPr>
          <w:p w14:paraId="331A2F5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851" w:type="dxa"/>
            <w:shd w:val="clear" w:color="000000" w:fill="FFFFFF"/>
            <w:noWrap/>
            <w:vAlign w:val="center"/>
            <w:hideMark/>
          </w:tcPr>
          <w:p w14:paraId="0E968FD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14</w:t>
            </w:r>
          </w:p>
        </w:tc>
        <w:tc>
          <w:tcPr>
            <w:tcW w:w="780" w:type="dxa"/>
            <w:shd w:val="clear" w:color="000000" w:fill="FFFFFF"/>
            <w:noWrap/>
            <w:vAlign w:val="center"/>
            <w:hideMark/>
          </w:tcPr>
          <w:p w14:paraId="411A162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8</w:t>
            </w:r>
          </w:p>
        </w:tc>
        <w:tc>
          <w:tcPr>
            <w:tcW w:w="779" w:type="dxa"/>
            <w:shd w:val="clear" w:color="000000" w:fill="FFFFFF"/>
            <w:noWrap/>
            <w:vAlign w:val="center"/>
            <w:hideMark/>
          </w:tcPr>
          <w:p w14:paraId="20CFF21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709" w:type="dxa"/>
            <w:shd w:val="clear" w:color="000000" w:fill="FFFFFF"/>
            <w:noWrap/>
            <w:vAlign w:val="center"/>
            <w:hideMark/>
          </w:tcPr>
          <w:p w14:paraId="6486363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vAlign w:val="center"/>
            <w:hideMark/>
          </w:tcPr>
          <w:p w14:paraId="0BDBA79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04BA09A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w:t>
            </w:r>
            <w:r w:rsidRPr="00A666EB">
              <w:rPr>
                <w:rFonts w:eastAsia="Times New Roman"/>
                <w:sz w:val="20"/>
                <w:szCs w:val="20"/>
                <w:vertAlign w:val="superscript"/>
              </w:rPr>
              <w:t>2</w:t>
            </w:r>
          </w:p>
        </w:tc>
        <w:tc>
          <w:tcPr>
            <w:tcW w:w="709" w:type="dxa"/>
            <w:shd w:val="clear" w:color="000000" w:fill="FFFFFF"/>
            <w:vAlign w:val="center"/>
            <w:hideMark/>
          </w:tcPr>
          <w:p w14:paraId="701025ED"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368BD70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2DC510F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3A0EDA90" w14:textId="77777777" w:rsidTr="001C53ED">
        <w:trPr>
          <w:trHeight w:val="600"/>
        </w:trPr>
        <w:tc>
          <w:tcPr>
            <w:tcW w:w="640" w:type="dxa"/>
            <w:shd w:val="clear" w:color="000000" w:fill="FFFFFF"/>
            <w:noWrap/>
            <w:vAlign w:val="center"/>
            <w:hideMark/>
          </w:tcPr>
          <w:p w14:paraId="42DC061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29</w:t>
            </w:r>
          </w:p>
        </w:tc>
        <w:tc>
          <w:tcPr>
            <w:tcW w:w="1487" w:type="dxa"/>
            <w:shd w:val="clear" w:color="000000" w:fill="FFFFFF"/>
            <w:vAlign w:val="center"/>
            <w:hideMark/>
          </w:tcPr>
          <w:p w14:paraId="0DE1FCC5"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 xã, phường của Sơn Tây</w:t>
            </w:r>
          </w:p>
        </w:tc>
        <w:tc>
          <w:tcPr>
            <w:tcW w:w="896" w:type="dxa"/>
            <w:shd w:val="clear" w:color="000000" w:fill="FFFFFF"/>
            <w:vAlign w:val="center"/>
            <w:hideMark/>
          </w:tcPr>
          <w:p w14:paraId="31AABA5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708" w:type="dxa"/>
            <w:shd w:val="clear" w:color="000000" w:fill="FFFFFF"/>
            <w:vAlign w:val="center"/>
            <w:hideMark/>
          </w:tcPr>
          <w:p w14:paraId="7DBAFB2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730" w:type="dxa"/>
            <w:shd w:val="clear" w:color="000000" w:fill="FFFFFF"/>
            <w:vAlign w:val="center"/>
            <w:hideMark/>
          </w:tcPr>
          <w:p w14:paraId="09423B2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830" w:type="dxa"/>
            <w:shd w:val="clear" w:color="000000" w:fill="FFFFFF"/>
            <w:vAlign w:val="center"/>
            <w:hideMark/>
          </w:tcPr>
          <w:p w14:paraId="4CE3DFF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850" w:type="dxa"/>
            <w:shd w:val="clear" w:color="000000" w:fill="FFFFFF"/>
            <w:vAlign w:val="center"/>
            <w:hideMark/>
          </w:tcPr>
          <w:p w14:paraId="5D140BA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47</w:t>
            </w:r>
          </w:p>
        </w:tc>
        <w:tc>
          <w:tcPr>
            <w:tcW w:w="656" w:type="dxa"/>
            <w:shd w:val="clear" w:color="000000" w:fill="FFFFFF"/>
            <w:vAlign w:val="center"/>
            <w:hideMark/>
          </w:tcPr>
          <w:p w14:paraId="650FE85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42</w:t>
            </w:r>
          </w:p>
        </w:tc>
        <w:tc>
          <w:tcPr>
            <w:tcW w:w="656" w:type="dxa"/>
            <w:shd w:val="clear" w:color="000000" w:fill="FFFFFF"/>
            <w:vAlign w:val="center"/>
            <w:hideMark/>
          </w:tcPr>
          <w:p w14:paraId="2E5180A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47</w:t>
            </w:r>
          </w:p>
        </w:tc>
        <w:tc>
          <w:tcPr>
            <w:tcW w:w="814" w:type="dxa"/>
            <w:shd w:val="clear" w:color="000000" w:fill="FFFFFF"/>
            <w:vAlign w:val="center"/>
            <w:hideMark/>
          </w:tcPr>
          <w:p w14:paraId="07C0D30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851" w:type="dxa"/>
            <w:shd w:val="clear" w:color="000000" w:fill="FFFFFF"/>
            <w:vAlign w:val="center"/>
            <w:hideMark/>
          </w:tcPr>
          <w:p w14:paraId="0B6D211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780" w:type="dxa"/>
            <w:shd w:val="clear" w:color="000000" w:fill="FFFFFF"/>
            <w:vAlign w:val="center"/>
            <w:hideMark/>
          </w:tcPr>
          <w:p w14:paraId="749A5B5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779" w:type="dxa"/>
            <w:shd w:val="clear" w:color="000000" w:fill="FFFFFF"/>
            <w:vAlign w:val="center"/>
            <w:hideMark/>
          </w:tcPr>
          <w:p w14:paraId="60B02F5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15</w:t>
            </w:r>
          </w:p>
        </w:tc>
        <w:tc>
          <w:tcPr>
            <w:tcW w:w="709" w:type="dxa"/>
            <w:shd w:val="clear" w:color="000000" w:fill="FFFFFF"/>
            <w:vAlign w:val="center"/>
            <w:hideMark/>
          </w:tcPr>
          <w:p w14:paraId="62140E2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có</w:t>
            </w:r>
          </w:p>
        </w:tc>
        <w:tc>
          <w:tcPr>
            <w:tcW w:w="850" w:type="dxa"/>
            <w:shd w:val="clear" w:color="000000" w:fill="FFFFFF"/>
            <w:vAlign w:val="center"/>
            <w:hideMark/>
          </w:tcPr>
          <w:p w14:paraId="367055F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0E9FF15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&gt; 40m2</w:t>
            </w:r>
          </w:p>
        </w:tc>
        <w:tc>
          <w:tcPr>
            <w:tcW w:w="709" w:type="dxa"/>
            <w:shd w:val="clear" w:color="000000" w:fill="FFFFFF"/>
            <w:vAlign w:val="center"/>
            <w:hideMark/>
          </w:tcPr>
          <w:p w14:paraId="28F9E74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vAlign w:val="center"/>
            <w:hideMark/>
          </w:tcPr>
          <w:p w14:paraId="162963E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Đã đầu tư</w:t>
            </w:r>
          </w:p>
        </w:tc>
        <w:tc>
          <w:tcPr>
            <w:tcW w:w="806" w:type="dxa"/>
            <w:shd w:val="clear" w:color="000000" w:fill="FFFFFF"/>
            <w:noWrap/>
            <w:vAlign w:val="center"/>
            <w:hideMark/>
          </w:tcPr>
          <w:p w14:paraId="4CE9A29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r w:rsidR="00B96BC3" w:rsidRPr="00A666EB" w14:paraId="7C76F1F9" w14:textId="77777777" w:rsidTr="001C53ED">
        <w:trPr>
          <w:trHeight w:val="2700"/>
        </w:trPr>
        <w:tc>
          <w:tcPr>
            <w:tcW w:w="640" w:type="dxa"/>
            <w:shd w:val="clear" w:color="000000" w:fill="FFFFFF"/>
            <w:noWrap/>
            <w:vAlign w:val="center"/>
            <w:hideMark/>
          </w:tcPr>
          <w:p w14:paraId="66E39523"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lastRenderedPageBreak/>
              <w:t>30</w:t>
            </w:r>
          </w:p>
        </w:tc>
        <w:tc>
          <w:tcPr>
            <w:tcW w:w="1487" w:type="dxa"/>
            <w:shd w:val="clear" w:color="000000" w:fill="FFFFFF"/>
            <w:vAlign w:val="center"/>
            <w:hideMark/>
          </w:tcPr>
          <w:p w14:paraId="43DD3CD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21 xã, thị trấn của Phúc Thọ</w:t>
            </w:r>
          </w:p>
        </w:tc>
        <w:tc>
          <w:tcPr>
            <w:tcW w:w="896" w:type="dxa"/>
            <w:shd w:val="clear" w:color="000000" w:fill="FFFFFF"/>
            <w:noWrap/>
            <w:vAlign w:val="center"/>
            <w:hideMark/>
          </w:tcPr>
          <w:p w14:paraId="1974489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w:t>
            </w:r>
          </w:p>
        </w:tc>
        <w:tc>
          <w:tcPr>
            <w:tcW w:w="708" w:type="dxa"/>
            <w:shd w:val="clear" w:color="000000" w:fill="FFFFFF"/>
            <w:noWrap/>
            <w:vAlign w:val="center"/>
            <w:hideMark/>
          </w:tcPr>
          <w:p w14:paraId="1D10C68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w:t>
            </w:r>
          </w:p>
        </w:tc>
        <w:tc>
          <w:tcPr>
            <w:tcW w:w="730" w:type="dxa"/>
            <w:shd w:val="clear" w:color="000000" w:fill="FFFFFF"/>
            <w:noWrap/>
            <w:vAlign w:val="center"/>
            <w:hideMark/>
          </w:tcPr>
          <w:p w14:paraId="279E144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17</w:t>
            </w:r>
          </w:p>
        </w:tc>
        <w:tc>
          <w:tcPr>
            <w:tcW w:w="830" w:type="dxa"/>
            <w:shd w:val="clear" w:color="000000" w:fill="FFFFFF"/>
            <w:noWrap/>
            <w:vAlign w:val="center"/>
            <w:hideMark/>
          </w:tcPr>
          <w:p w14:paraId="767D71DC"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20</w:t>
            </w:r>
          </w:p>
        </w:tc>
        <w:tc>
          <w:tcPr>
            <w:tcW w:w="850" w:type="dxa"/>
            <w:shd w:val="clear" w:color="000000" w:fill="FFFFFF"/>
            <w:noWrap/>
            <w:vAlign w:val="center"/>
            <w:hideMark/>
          </w:tcPr>
          <w:p w14:paraId="45860559"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68</w:t>
            </w:r>
          </w:p>
        </w:tc>
        <w:tc>
          <w:tcPr>
            <w:tcW w:w="656" w:type="dxa"/>
            <w:shd w:val="clear" w:color="000000" w:fill="FFFFFF"/>
            <w:noWrap/>
            <w:vAlign w:val="center"/>
            <w:hideMark/>
          </w:tcPr>
          <w:p w14:paraId="41880E0F"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64</w:t>
            </w:r>
          </w:p>
        </w:tc>
        <w:tc>
          <w:tcPr>
            <w:tcW w:w="656" w:type="dxa"/>
            <w:shd w:val="clear" w:color="000000" w:fill="FFFFFF"/>
            <w:noWrap/>
            <w:vAlign w:val="center"/>
            <w:hideMark/>
          </w:tcPr>
          <w:p w14:paraId="1B90306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14" w:type="dxa"/>
            <w:shd w:val="clear" w:color="000000" w:fill="FFFFFF"/>
            <w:noWrap/>
            <w:vAlign w:val="center"/>
            <w:hideMark/>
          </w:tcPr>
          <w:p w14:paraId="059E199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17</w:t>
            </w:r>
          </w:p>
        </w:tc>
        <w:tc>
          <w:tcPr>
            <w:tcW w:w="851" w:type="dxa"/>
            <w:shd w:val="clear" w:color="000000" w:fill="FFFFFF"/>
            <w:noWrap/>
            <w:vAlign w:val="center"/>
            <w:hideMark/>
          </w:tcPr>
          <w:p w14:paraId="1D498456"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24</w:t>
            </w:r>
          </w:p>
        </w:tc>
        <w:tc>
          <w:tcPr>
            <w:tcW w:w="780" w:type="dxa"/>
            <w:shd w:val="clear" w:color="000000" w:fill="FFFFFF"/>
            <w:noWrap/>
            <w:vAlign w:val="center"/>
            <w:hideMark/>
          </w:tcPr>
          <w:p w14:paraId="2866AB1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16</w:t>
            </w:r>
          </w:p>
        </w:tc>
        <w:tc>
          <w:tcPr>
            <w:tcW w:w="779" w:type="dxa"/>
            <w:shd w:val="clear" w:color="000000" w:fill="FFFFFF"/>
            <w:noWrap/>
            <w:vAlign w:val="center"/>
            <w:hideMark/>
          </w:tcPr>
          <w:p w14:paraId="05BE4EA7"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9</w:t>
            </w:r>
          </w:p>
        </w:tc>
        <w:tc>
          <w:tcPr>
            <w:tcW w:w="709" w:type="dxa"/>
            <w:shd w:val="clear" w:color="000000" w:fill="FFFFFF"/>
            <w:noWrap/>
            <w:vAlign w:val="center"/>
            <w:hideMark/>
          </w:tcPr>
          <w:p w14:paraId="70DC001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0</w:t>
            </w:r>
          </w:p>
        </w:tc>
        <w:tc>
          <w:tcPr>
            <w:tcW w:w="850" w:type="dxa"/>
            <w:shd w:val="clear" w:color="000000" w:fill="FFFFFF"/>
            <w:noWrap/>
            <w:vAlign w:val="center"/>
            <w:hideMark/>
          </w:tcPr>
          <w:p w14:paraId="42FD08C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Đáp ứng</w:t>
            </w:r>
          </w:p>
        </w:tc>
        <w:tc>
          <w:tcPr>
            <w:tcW w:w="851" w:type="dxa"/>
            <w:shd w:val="clear" w:color="000000" w:fill="FFFFFF"/>
            <w:vAlign w:val="center"/>
            <w:hideMark/>
          </w:tcPr>
          <w:p w14:paraId="0047065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4 đơn vị &lt;40m2</w:t>
            </w:r>
          </w:p>
        </w:tc>
        <w:tc>
          <w:tcPr>
            <w:tcW w:w="709" w:type="dxa"/>
            <w:shd w:val="clear" w:color="000000" w:fill="FFFFFF"/>
            <w:noWrap/>
            <w:vAlign w:val="center"/>
            <w:hideMark/>
          </w:tcPr>
          <w:p w14:paraId="3FCA68EE"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Đảm bảo</w:t>
            </w:r>
          </w:p>
        </w:tc>
        <w:tc>
          <w:tcPr>
            <w:tcW w:w="708" w:type="dxa"/>
            <w:shd w:val="clear" w:color="000000" w:fill="FFFFFF"/>
            <w:noWrap/>
            <w:vAlign w:val="center"/>
            <w:hideMark/>
          </w:tcPr>
          <w:p w14:paraId="532856F1"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vAlign w:val="center"/>
            <w:hideMark/>
          </w:tcPr>
          <w:p w14:paraId="4D9C33AA"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Xã Tích Giang chưa triển khai do chuẩn bị sáp nhập với xã Thọ Lộc</w:t>
            </w:r>
          </w:p>
        </w:tc>
      </w:tr>
      <w:tr w:rsidR="00B96BC3" w:rsidRPr="00A666EB" w14:paraId="5065E297" w14:textId="77777777" w:rsidTr="001C53ED">
        <w:trPr>
          <w:trHeight w:val="510"/>
        </w:trPr>
        <w:tc>
          <w:tcPr>
            <w:tcW w:w="2127" w:type="dxa"/>
            <w:gridSpan w:val="2"/>
            <w:shd w:val="clear" w:color="000000" w:fill="FFFFFF"/>
            <w:noWrap/>
            <w:vAlign w:val="center"/>
            <w:hideMark/>
          </w:tcPr>
          <w:p w14:paraId="7A2DC8E7"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TỔNG SỐ</w:t>
            </w:r>
          </w:p>
        </w:tc>
        <w:tc>
          <w:tcPr>
            <w:tcW w:w="896" w:type="dxa"/>
            <w:shd w:val="clear" w:color="000000" w:fill="FFFFFF"/>
            <w:noWrap/>
            <w:vAlign w:val="center"/>
            <w:hideMark/>
          </w:tcPr>
          <w:p w14:paraId="4981320A"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673</w:t>
            </w:r>
          </w:p>
        </w:tc>
        <w:tc>
          <w:tcPr>
            <w:tcW w:w="708" w:type="dxa"/>
            <w:shd w:val="clear" w:color="000000" w:fill="FFFFFF"/>
            <w:noWrap/>
            <w:vAlign w:val="center"/>
            <w:hideMark/>
          </w:tcPr>
          <w:p w14:paraId="7C6987AA"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660</w:t>
            </w:r>
          </w:p>
        </w:tc>
        <w:tc>
          <w:tcPr>
            <w:tcW w:w="730" w:type="dxa"/>
            <w:shd w:val="clear" w:color="000000" w:fill="FFFFFF"/>
            <w:noWrap/>
            <w:vAlign w:val="center"/>
            <w:hideMark/>
          </w:tcPr>
          <w:p w14:paraId="77868362"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636</w:t>
            </w:r>
          </w:p>
        </w:tc>
        <w:tc>
          <w:tcPr>
            <w:tcW w:w="830" w:type="dxa"/>
            <w:shd w:val="clear" w:color="000000" w:fill="FFFFFF"/>
            <w:noWrap/>
            <w:vAlign w:val="center"/>
            <w:hideMark/>
          </w:tcPr>
          <w:p w14:paraId="7E6B45E7"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693</w:t>
            </w:r>
          </w:p>
        </w:tc>
        <w:tc>
          <w:tcPr>
            <w:tcW w:w="850" w:type="dxa"/>
            <w:shd w:val="clear" w:color="000000" w:fill="FFFFFF"/>
            <w:noWrap/>
            <w:vAlign w:val="center"/>
            <w:hideMark/>
          </w:tcPr>
          <w:p w14:paraId="7465A022"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2253</w:t>
            </w:r>
          </w:p>
        </w:tc>
        <w:tc>
          <w:tcPr>
            <w:tcW w:w="656" w:type="dxa"/>
            <w:shd w:val="clear" w:color="000000" w:fill="FFFFFF"/>
            <w:noWrap/>
            <w:vAlign w:val="center"/>
            <w:hideMark/>
          </w:tcPr>
          <w:p w14:paraId="79BD23DF"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1851</w:t>
            </w:r>
          </w:p>
        </w:tc>
        <w:tc>
          <w:tcPr>
            <w:tcW w:w="656" w:type="dxa"/>
            <w:shd w:val="clear" w:color="000000" w:fill="FFFFFF"/>
            <w:noWrap/>
            <w:vAlign w:val="center"/>
            <w:hideMark/>
          </w:tcPr>
          <w:p w14:paraId="68161506"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1207</w:t>
            </w:r>
          </w:p>
        </w:tc>
        <w:tc>
          <w:tcPr>
            <w:tcW w:w="814" w:type="dxa"/>
            <w:shd w:val="clear" w:color="000000" w:fill="FFFFFF"/>
            <w:noWrap/>
            <w:vAlign w:val="center"/>
            <w:hideMark/>
          </w:tcPr>
          <w:p w14:paraId="3231807D"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389</w:t>
            </w:r>
          </w:p>
        </w:tc>
        <w:tc>
          <w:tcPr>
            <w:tcW w:w="851" w:type="dxa"/>
            <w:shd w:val="clear" w:color="000000" w:fill="FFFFFF"/>
            <w:noWrap/>
            <w:vAlign w:val="center"/>
            <w:hideMark/>
          </w:tcPr>
          <w:p w14:paraId="301B182C"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1076</w:t>
            </w:r>
          </w:p>
        </w:tc>
        <w:tc>
          <w:tcPr>
            <w:tcW w:w="780" w:type="dxa"/>
            <w:shd w:val="clear" w:color="000000" w:fill="FFFFFF"/>
            <w:noWrap/>
            <w:vAlign w:val="center"/>
            <w:hideMark/>
          </w:tcPr>
          <w:p w14:paraId="1A7B24E1"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595</w:t>
            </w:r>
          </w:p>
        </w:tc>
        <w:tc>
          <w:tcPr>
            <w:tcW w:w="779" w:type="dxa"/>
            <w:shd w:val="clear" w:color="000000" w:fill="FFFFFF"/>
            <w:noWrap/>
            <w:vAlign w:val="center"/>
            <w:hideMark/>
          </w:tcPr>
          <w:p w14:paraId="01429DDD"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432</w:t>
            </w:r>
          </w:p>
        </w:tc>
        <w:tc>
          <w:tcPr>
            <w:tcW w:w="709" w:type="dxa"/>
            <w:shd w:val="clear" w:color="000000" w:fill="FFFFFF"/>
            <w:noWrap/>
            <w:vAlign w:val="center"/>
            <w:hideMark/>
          </w:tcPr>
          <w:p w14:paraId="73AEDDC1"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15</w:t>
            </w:r>
          </w:p>
        </w:tc>
        <w:tc>
          <w:tcPr>
            <w:tcW w:w="850" w:type="dxa"/>
            <w:shd w:val="clear" w:color="000000" w:fill="FFFFFF"/>
            <w:noWrap/>
            <w:vAlign w:val="center"/>
            <w:hideMark/>
          </w:tcPr>
          <w:p w14:paraId="167E3758"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51" w:type="dxa"/>
            <w:shd w:val="clear" w:color="000000" w:fill="FFFFFF"/>
            <w:vAlign w:val="center"/>
            <w:hideMark/>
          </w:tcPr>
          <w:p w14:paraId="031DDE26" w14:textId="77777777" w:rsidR="00B96BC3" w:rsidRPr="00A666EB" w:rsidRDefault="00B96BC3" w:rsidP="00BE6E94">
            <w:pPr>
              <w:spacing w:before="0" w:after="0"/>
              <w:ind w:firstLine="0"/>
              <w:jc w:val="center"/>
              <w:rPr>
                <w:rFonts w:eastAsia="Times New Roman"/>
                <w:b/>
                <w:bCs/>
                <w:sz w:val="20"/>
                <w:szCs w:val="20"/>
              </w:rPr>
            </w:pPr>
            <w:r w:rsidRPr="00A666EB">
              <w:rPr>
                <w:rFonts w:eastAsia="Times New Roman"/>
                <w:b/>
                <w:bCs/>
                <w:sz w:val="20"/>
                <w:szCs w:val="20"/>
              </w:rPr>
              <w:t>76 đơn vị &lt;40 m2</w:t>
            </w:r>
          </w:p>
        </w:tc>
        <w:tc>
          <w:tcPr>
            <w:tcW w:w="709" w:type="dxa"/>
            <w:shd w:val="clear" w:color="000000" w:fill="FFFFFF"/>
            <w:noWrap/>
            <w:vAlign w:val="center"/>
            <w:hideMark/>
          </w:tcPr>
          <w:p w14:paraId="2BE00D9B"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708" w:type="dxa"/>
            <w:shd w:val="clear" w:color="000000" w:fill="FFFFFF"/>
            <w:noWrap/>
            <w:vAlign w:val="center"/>
            <w:hideMark/>
          </w:tcPr>
          <w:p w14:paraId="4D76B6D2"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c>
          <w:tcPr>
            <w:tcW w:w="806" w:type="dxa"/>
            <w:shd w:val="clear" w:color="000000" w:fill="FFFFFF"/>
            <w:noWrap/>
            <w:vAlign w:val="center"/>
            <w:hideMark/>
          </w:tcPr>
          <w:p w14:paraId="5E507A04" w14:textId="77777777" w:rsidR="00B96BC3" w:rsidRPr="00A666EB" w:rsidRDefault="00B96BC3" w:rsidP="00BE6E94">
            <w:pPr>
              <w:spacing w:before="0" w:after="0"/>
              <w:ind w:firstLine="0"/>
              <w:jc w:val="center"/>
              <w:rPr>
                <w:rFonts w:eastAsia="Times New Roman"/>
                <w:sz w:val="20"/>
                <w:szCs w:val="20"/>
              </w:rPr>
            </w:pPr>
            <w:r w:rsidRPr="00A666EB">
              <w:rPr>
                <w:rFonts w:eastAsia="Times New Roman"/>
                <w:sz w:val="20"/>
                <w:szCs w:val="20"/>
              </w:rPr>
              <w:t> </w:t>
            </w:r>
          </w:p>
        </w:tc>
      </w:tr>
    </w:tbl>
    <w:p w14:paraId="56D197E2" w14:textId="77777777" w:rsidR="00514BCB" w:rsidRPr="00A666EB" w:rsidRDefault="00514BCB" w:rsidP="00846288">
      <w:pPr>
        <w:ind w:firstLine="0"/>
        <w:rPr>
          <w:lang w:val="vi-VN"/>
        </w:rPr>
        <w:sectPr w:rsidR="00514BCB" w:rsidRPr="00A666EB" w:rsidSect="00B96BC3">
          <w:pgSz w:w="15840" w:h="12240" w:orient="landscape"/>
          <w:pgMar w:top="1701" w:right="1134" w:bottom="1134" w:left="1134" w:header="709" w:footer="709" w:gutter="0"/>
          <w:cols w:space="708"/>
          <w:titlePg/>
          <w:docGrid w:linePitch="381"/>
        </w:sectPr>
      </w:pPr>
    </w:p>
    <w:p w14:paraId="6E823C62" w14:textId="77777777" w:rsidR="007B0249" w:rsidRPr="00A666EB" w:rsidRDefault="007501A1" w:rsidP="00846288">
      <w:pPr>
        <w:pStyle w:val="Heading1"/>
        <w:spacing w:before="112"/>
        <w:jc w:val="center"/>
        <w:rPr>
          <w:rFonts w:ascii="Times New Roman" w:hAnsi="Times New Roman" w:cs="Times New Roman"/>
          <w:sz w:val="28"/>
          <w:szCs w:val="28"/>
          <w:lang w:val="vi-VN"/>
        </w:rPr>
      </w:pPr>
      <w:r w:rsidRPr="000F58F5">
        <w:rPr>
          <w:rFonts w:ascii="Times New Roman" w:hAnsi="Times New Roman" w:cs="Times New Roman"/>
          <w:sz w:val="26"/>
          <w:szCs w:val="28"/>
        </w:rPr>
        <w:lastRenderedPageBreak/>
        <w:t>Phụ</w:t>
      </w:r>
      <w:r w:rsidRPr="00A666EB">
        <w:rPr>
          <w:rFonts w:ascii="Times New Roman" w:hAnsi="Times New Roman" w:cs="Times New Roman"/>
          <w:spacing w:val="-2"/>
          <w:sz w:val="28"/>
          <w:szCs w:val="28"/>
        </w:rPr>
        <w:t xml:space="preserve"> </w:t>
      </w:r>
      <w:r w:rsidR="00834ED8" w:rsidRPr="00A666EB">
        <w:rPr>
          <w:rFonts w:ascii="Times New Roman" w:hAnsi="Times New Roman" w:cs="Times New Roman"/>
          <w:sz w:val="28"/>
          <w:szCs w:val="28"/>
        </w:rPr>
        <w:t>lục 0</w:t>
      </w:r>
      <w:r w:rsidR="007B0249" w:rsidRPr="00A666EB">
        <w:rPr>
          <w:rFonts w:ascii="Times New Roman" w:hAnsi="Times New Roman" w:cs="Times New Roman"/>
          <w:sz w:val="28"/>
          <w:szCs w:val="28"/>
          <w:lang w:val="vi-VN"/>
        </w:rPr>
        <w:t>3</w:t>
      </w:r>
      <w:bookmarkStart w:id="11" w:name="_Hlk172813302"/>
    </w:p>
    <w:p w14:paraId="1974634F" w14:textId="33DCB43A" w:rsidR="00F26291" w:rsidRPr="00A666EB" w:rsidRDefault="00F26291" w:rsidP="007B0249">
      <w:pPr>
        <w:pStyle w:val="Heading1"/>
        <w:spacing w:before="112"/>
        <w:jc w:val="center"/>
        <w:rPr>
          <w:rFonts w:ascii="Times New Roman" w:hAnsi="Times New Roman" w:cs="Times New Roman"/>
          <w:sz w:val="28"/>
          <w:szCs w:val="28"/>
          <w:lang w:val="vi-VN"/>
        </w:rPr>
      </w:pPr>
      <w:r w:rsidRPr="00A666EB">
        <w:rPr>
          <w:rFonts w:ascii="Times New Roman" w:hAnsi="Times New Roman" w:cs="Times New Roman"/>
          <w:spacing w:val="-6"/>
          <w:sz w:val="28"/>
          <w:szCs w:val="28"/>
        </w:rPr>
        <w:t xml:space="preserve">QUY TRÌNH </w:t>
      </w:r>
      <w:r w:rsidR="002641D8" w:rsidRPr="00A666EB">
        <w:rPr>
          <w:rFonts w:ascii="Times New Roman" w:hAnsi="Times New Roman" w:cs="Times New Roman"/>
          <w:spacing w:val="-6"/>
          <w:sz w:val="28"/>
          <w:szCs w:val="28"/>
        </w:rPr>
        <w:t>MẪU</w:t>
      </w:r>
      <w:r w:rsidR="002641D8" w:rsidRPr="00A666EB">
        <w:rPr>
          <w:rFonts w:ascii="Times New Roman" w:hAnsi="Times New Roman" w:cs="Times New Roman"/>
          <w:spacing w:val="-6"/>
          <w:sz w:val="28"/>
          <w:szCs w:val="28"/>
          <w:lang w:val="vi-VN"/>
        </w:rPr>
        <w:t xml:space="preserve"> </w:t>
      </w:r>
      <w:r w:rsidRPr="00A666EB">
        <w:rPr>
          <w:rFonts w:ascii="Times New Roman" w:hAnsi="Times New Roman" w:cs="Times New Roman"/>
          <w:spacing w:val="-6"/>
          <w:sz w:val="28"/>
          <w:szCs w:val="28"/>
        </w:rPr>
        <w:t>HƯỚNG DẪN, TIẾP NHẬN</w:t>
      </w:r>
      <w:r w:rsidR="00386E39">
        <w:rPr>
          <w:rFonts w:ascii="Times New Roman" w:hAnsi="Times New Roman" w:cs="Times New Roman"/>
          <w:spacing w:val="-6"/>
          <w:sz w:val="28"/>
          <w:szCs w:val="28"/>
        </w:rPr>
        <w:t xml:space="preserve"> THỦ TỤC HÀNH CHÍNH</w:t>
      </w:r>
      <w:r w:rsidRPr="00A666EB">
        <w:rPr>
          <w:rFonts w:ascii="Times New Roman" w:hAnsi="Times New Roman" w:cs="Times New Roman"/>
          <w:spacing w:val="-6"/>
          <w:sz w:val="28"/>
          <w:szCs w:val="28"/>
        </w:rPr>
        <w:t xml:space="preserve"> </w:t>
      </w:r>
      <w:r w:rsidRPr="00A666EB">
        <w:rPr>
          <w:rFonts w:ascii="Times New Roman" w:hAnsi="Times New Roman" w:cs="Times New Roman"/>
          <w:spacing w:val="-6"/>
          <w:sz w:val="28"/>
          <w:szCs w:val="28"/>
        </w:rPr>
        <w:br/>
      </w:r>
      <w:r w:rsidRPr="00A666EB">
        <w:rPr>
          <w:rFonts w:ascii="Times New Roman" w:hAnsi="Times New Roman" w:cs="Times New Roman"/>
          <w:spacing w:val="-18"/>
          <w:sz w:val="28"/>
          <w:szCs w:val="28"/>
        </w:rPr>
        <w:t xml:space="preserve">TẠI </w:t>
      </w:r>
      <w:bookmarkStart w:id="12" w:name="_Hlk172799683"/>
      <w:r w:rsidRPr="00A666EB">
        <w:rPr>
          <w:rFonts w:ascii="Times New Roman" w:hAnsi="Times New Roman" w:cs="Times New Roman"/>
          <w:spacing w:val="-18"/>
          <w:sz w:val="28"/>
          <w:szCs w:val="28"/>
        </w:rPr>
        <w:t>CÁC CHI NHÁNH</w:t>
      </w:r>
      <w:r w:rsidR="003E3FE1">
        <w:rPr>
          <w:rFonts w:ascii="Times New Roman" w:hAnsi="Times New Roman" w:cs="Times New Roman"/>
          <w:spacing w:val="-18"/>
          <w:sz w:val="28"/>
          <w:szCs w:val="28"/>
        </w:rPr>
        <w:t>, ĐIỂM TIẾP NHẬN</w:t>
      </w:r>
      <w:r w:rsidRPr="00A666EB">
        <w:rPr>
          <w:rFonts w:ascii="Times New Roman" w:hAnsi="Times New Roman" w:cs="Times New Roman"/>
          <w:spacing w:val="-18"/>
          <w:sz w:val="28"/>
          <w:szCs w:val="28"/>
        </w:rPr>
        <w:t xml:space="preserve"> </w:t>
      </w:r>
      <w:bookmarkEnd w:id="12"/>
    </w:p>
    <w:bookmarkEnd w:id="11"/>
    <w:p w14:paraId="21129B67" w14:textId="77777777" w:rsidR="00F26291" w:rsidRPr="00A666EB" w:rsidRDefault="00F26291" w:rsidP="00BE6E94">
      <w:pPr>
        <w:spacing w:after="0"/>
        <w:jc w:val="center"/>
        <w:rPr>
          <w:b/>
          <w:bCs/>
          <w:spacing w:val="-6"/>
        </w:rPr>
      </w:pPr>
    </w:p>
    <w:p w14:paraId="61E07FC1" w14:textId="58A17617" w:rsidR="00F26291" w:rsidRPr="00A666EB" w:rsidRDefault="00F26291" w:rsidP="00846288">
      <w:pPr>
        <w:pStyle w:val="Heading3"/>
        <w:spacing w:before="80" w:after="80"/>
        <w:rPr>
          <w:rFonts w:ascii="Times New Roman" w:hAnsi="Times New Roman" w:cs="Times New Roman"/>
          <w:b/>
          <w:color w:val="auto"/>
          <w:sz w:val="28"/>
          <w:szCs w:val="28"/>
          <w:lang w:val="vi-VN"/>
        </w:rPr>
      </w:pPr>
      <w:r w:rsidRPr="00A666EB">
        <w:rPr>
          <w:rFonts w:ascii="Times New Roman" w:hAnsi="Times New Roman" w:cs="Times New Roman"/>
          <w:b/>
          <w:color w:val="auto"/>
          <w:sz w:val="28"/>
          <w:szCs w:val="28"/>
        </w:rPr>
        <w:t xml:space="preserve">1. Hướng dẫn việc thực hiện </w:t>
      </w:r>
      <w:r w:rsidR="00666FDF" w:rsidRPr="00A666EB">
        <w:rPr>
          <w:rFonts w:ascii="Times New Roman" w:hAnsi="Times New Roman" w:cs="Times New Roman"/>
          <w:b/>
          <w:color w:val="auto"/>
          <w:sz w:val="28"/>
          <w:szCs w:val="28"/>
        </w:rPr>
        <w:t>thủ</w:t>
      </w:r>
      <w:r w:rsidR="00666FDF" w:rsidRPr="00A666EB">
        <w:rPr>
          <w:rFonts w:ascii="Times New Roman" w:hAnsi="Times New Roman" w:cs="Times New Roman"/>
          <w:b/>
          <w:color w:val="auto"/>
          <w:sz w:val="28"/>
          <w:szCs w:val="28"/>
          <w:lang w:val="vi-VN"/>
        </w:rPr>
        <w:t xml:space="preserve"> tục hành chính</w:t>
      </w:r>
    </w:p>
    <w:p w14:paraId="7C91F7EF" w14:textId="0C9231AA" w:rsidR="00F26291" w:rsidRPr="00A666EB" w:rsidRDefault="00F26291" w:rsidP="00846288">
      <w:pPr>
        <w:spacing w:before="80" w:after="80"/>
        <w:rPr>
          <w:lang w:val="vi-VN"/>
        </w:rPr>
      </w:pPr>
      <w:r w:rsidRPr="00A666EB">
        <w:t xml:space="preserve">Cán bộ, công chức, viên chức, nhân viên bưu chính công ích tham gia hướng dẫn, tiếp nhận TTHC tại các chi nhánh </w:t>
      </w:r>
      <w:r w:rsidR="00C403BB" w:rsidRPr="00A666EB">
        <w:t>và</w:t>
      </w:r>
      <w:r w:rsidR="00C403BB" w:rsidRPr="00A666EB">
        <w:rPr>
          <w:lang w:val="vi-VN"/>
        </w:rPr>
        <w:t xml:space="preserve"> điểm tiếp nhận </w:t>
      </w:r>
      <w:r w:rsidRPr="00A666EB">
        <w:t>hướng dẫn kê khai, chuẩn bị hồ sơ thực hiện TTHC theo quy định tại Điều 15 Nghị định số 61/2018/NĐ-CP, bổ sung hướng dẫn cách thức thực hiện dịch vụ công theo hình thức trực tuyến (trường hợp TTHC đó đã cung cấp dịch vụ công trên Cổng dịch vụ công quốc gia,</w:t>
      </w:r>
      <w:r w:rsidR="00C403BB" w:rsidRPr="00A666EB">
        <w:rPr>
          <w:lang w:val="vi-VN"/>
        </w:rPr>
        <w:t xml:space="preserve"> </w:t>
      </w:r>
      <w:r w:rsidRPr="00A666EB">
        <w:t>Hệ thống thông tin giải quyết TTHC).</w:t>
      </w:r>
    </w:p>
    <w:p w14:paraId="06E19073" w14:textId="22E08B43" w:rsidR="00F26291" w:rsidRPr="00A666EB" w:rsidRDefault="00F26291" w:rsidP="00846288">
      <w:pPr>
        <w:spacing w:before="80" w:after="80"/>
      </w:pPr>
      <w:r w:rsidRPr="00A666EB">
        <w:t xml:space="preserve">Trường hợp công dân có nhu cầu tự thực hiện dịch vụ công trực tuyến, cán bộ tại </w:t>
      </w:r>
      <w:r w:rsidR="00C403BB" w:rsidRPr="00A666EB">
        <w:t>chi</w:t>
      </w:r>
      <w:r w:rsidR="00C403BB" w:rsidRPr="00A666EB">
        <w:rPr>
          <w:lang w:val="vi-VN"/>
        </w:rPr>
        <w:t xml:space="preserve"> nhánh/điểm tiếp nhận</w:t>
      </w:r>
      <w:r w:rsidRPr="00A666EB">
        <w:t xml:space="preserve"> thực hiện hướng dẫn công dân đến phân khu hỗ trợ làm dịch vụ công trực tuyến.</w:t>
      </w:r>
    </w:p>
    <w:p w14:paraId="166F52BD" w14:textId="77777777" w:rsidR="00F26291" w:rsidRPr="00A666EB" w:rsidRDefault="00F26291" w:rsidP="00846288">
      <w:pPr>
        <w:pStyle w:val="Heading3"/>
        <w:spacing w:before="80" w:after="80"/>
        <w:rPr>
          <w:rFonts w:ascii="Times New Roman" w:hAnsi="Times New Roman" w:cs="Times New Roman"/>
          <w:b/>
          <w:color w:val="auto"/>
          <w:sz w:val="28"/>
          <w:szCs w:val="28"/>
        </w:rPr>
      </w:pPr>
      <w:r w:rsidRPr="00A666EB">
        <w:rPr>
          <w:rFonts w:ascii="Times New Roman" w:hAnsi="Times New Roman" w:cs="Times New Roman"/>
          <w:b/>
          <w:color w:val="auto"/>
          <w:sz w:val="28"/>
          <w:szCs w:val="28"/>
        </w:rPr>
        <w:t>2. Hỗ trợ việc chuẩn bị hồ sơ theo phương thức trực tiếp và trực tuyến</w:t>
      </w:r>
    </w:p>
    <w:p w14:paraId="47C5D0A9" w14:textId="143159B2" w:rsidR="00F26291" w:rsidRPr="00A666EB" w:rsidRDefault="00F26291" w:rsidP="00846288">
      <w:pPr>
        <w:pStyle w:val="ListParagraph"/>
        <w:spacing w:before="80" w:after="80"/>
        <w:ind w:left="0" w:firstLine="567"/>
        <w:rPr>
          <w:sz w:val="28"/>
          <w:szCs w:val="28"/>
        </w:rPr>
      </w:pPr>
      <w:r w:rsidRPr="00A666EB">
        <w:rPr>
          <w:sz w:val="28"/>
          <w:szCs w:val="28"/>
        </w:rPr>
        <w:t xml:space="preserve">a) Cán bộ tại </w:t>
      </w:r>
      <w:r w:rsidR="00C403BB" w:rsidRPr="00A666EB">
        <w:rPr>
          <w:sz w:val="28"/>
          <w:szCs w:val="28"/>
        </w:rPr>
        <w:t>chi nhánh/điểm tiếp nhận</w:t>
      </w:r>
      <w:r w:rsidRPr="00A666EB">
        <w:rPr>
          <w:sz w:val="28"/>
          <w:szCs w:val="28"/>
        </w:rPr>
        <w:t xml:space="preserve"> kiểm tra, xác thực tài khoản định danh điện tử/tài khoản trên Cổng dịch vụ công quốc gia/tài khoản trên Hệ thống thông tin giải quyết TTHC của cá nhân, tổ chức thông qua số định danh cá nhân của công dân Việt Nam hoặc số hộ chiếu (hoặc số giấy tờ có giá trị đi lại quốc tế) của người nước ngoài và mã số của tổ chức theo quy định. </w:t>
      </w:r>
    </w:p>
    <w:p w14:paraId="0AE2BF7C" w14:textId="011B50FE" w:rsidR="00F26291" w:rsidRPr="00A666EB" w:rsidRDefault="00F26291" w:rsidP="00846288">
      <w:pPr>
        <w:pStyle w:val="ListParagraph"/>
        <w:spacing w:before="80" w:after="80"/>
        <w:ind w:left="0" w:firstLine="567"/>
        <w:rPr>
          <w:sz w:val="28"/>
          <w:szCs w:val="28"/>
        </w:rPr>
      </w:pPr>
      <w:r w:rsidRPr="00A666EB">
        <w:rPr>
          <w:sz w:val="28"/>
          <w:szCs w:val="28"/>
        </w:rPr>
        <w:t xml:space="preserve">Trường hợp là công dân và chưa có tài khoản định danh điện tử, cán bộ </w:t>
      </w:r>
      <w:r w:rsidR="00C403BB" w:rsidRPr="00A666EB">
        <w:rPr>
          <w:sz w:val="28"/>
          <w:szCs w:val="28"/>
        </w:rPr>
        <w:t>tại</w:t>
      </w:r>
      <w:r w:rsidR="00C403BB" w:rsidRPr="00A666EB">
        <w:rPr>
          <w:sz w:val="28"/>
          <w:szCs w:val="28"/>
          <w:lang w:val="vi-VN"/>
        </w:rPr>
        <w:t xml:space="preserve"> </w:t>
      </w:r>
      <w:r w:rsidR="00C403BB" w:rsidRPr="00A666EB">
        <w:rPr>
          <w:sz w:val="28"/>
          <w:szCs w:val="28"/>
        </w:rPr>
        <w:t>chi nhánh/điểm tiếp nhận</w:t>
      </w:r>
      <w:r w:rsidRPr="00A666EB">
        <w:rPr>
          <w:sz w:val="28"/>
          <w:szCs w:val="28"/>
        </w:rPr>
        <w:t xml:space="preserve"> hướng dẫn hoặc hỗ trợ thực hiện tạo tài khoản định danh điện tử mức độ 01 và tiếp tục thực hiện các bước tiếp nhận hồ sơ, sau đó hướng dẫn công dân tạo lập tài khoản định danh điện tử mức độ 2 tại cơ quan Công an. Trường hợp ủy quyền giải quyết TTHC, tài khoản định danh điện tử được xác định là tài khoản định danh điện tử của tổ chức, cá nhân ủy quyền.</w:t>
      </w:r>
    </w:p>
    <w:p w14:paraId="37D8B497" w14:textId="47E4FA7F" w:rsidR="00F26291" w:rsidRPr="00A666EB" w:rsidRDefault="00F26291" w:rsidP="00846288">
      <w:pPr>
        <w:pStyle w:val="ListParagraph"/>
        <w:spacing w:before="80" w:after="80"/>
        <w:ind w:left="0" w:firstLine="567"/>
        <w:rPr>
          <w:sz w:val="28"/>
          <w:szCs w:val="28"/>
        </w:rPr>
      </w:pPr>
      <w:r w:rsidRPr="00A666EB">
        <w:rPr>
          <w:sz w:val="28"/>
          <w:szCs w:val="28"/>
        </w:rPr>
        <w:t xml:space="preserve">Trường hợp là tổ chức và chưa có tài khoản định danh điện tử, cán bộ tại </w:t>
      </w:r>
      <w:r w:rsidR="00C403BB" w:rsidRPr="00A666EB">
        <w:rPr>
          <w:sz w:val="28"/>
          <w:szCs w:val="28"/>
        </w:rPr>
        <w:t xml:space="preserve">chi nhánh/điểm tiếp nhận </w:t>
      </w:r>
      <w:r w:rsidRPr="00A666EB">
        <w:rPr>
          <w:spacing w:val="-4"/>
          <w:sz w:val="28"/>
          <w:szCs w:val="28"/>
        </w:rPr>
        <w:t>hướng dẫn tạo lập tài khoản định danh điện tử của tổ chức theo hình thức trực tuyến hoặc hướng dẫn đến cơ quan Công an để tạo lập trực tiếp.</w:t>
      </w:r>
    </w:p>
    <w:p w14:paraId="0F94D5B5" w14:textId="77777777" w:rsidR="00F26291" w:rsidRPr="00A666EB" w:rsidRDefault="00F26291" w:rsidP="00846288">
      <w:pPr>
        <w:spacing w:before="80" w:after="80"/>
      </w:pPr>
      <w:r w:rsidRPr="00A666EB">
        <w:t>b) Kiểm tra hồ sơ của công dân theo quy định tại điểm a, b, c Khoản 1 Điều 17 Nghị định số 61/2018/NĐ-CP:</w:t>
      </w:r>
    </w:p>
    <w:p w14:paraId="5BD733DB" w14:textId="77777777" w:rsidR="00F26291" w:rsidRPr="00A666EB" w:rsidRDefault="00F26291" w:rsidP="00846288">
      <w:pPr>
        <w:spacing w:before="80" w:after="80"/>
      </w:pPr>
      <w:r w:rsidRPr="00A666EB">
        <w:t>- Kiểm tra, hỗ trợ điền mẫu đơn, tờ khai có yêu cầu các thông tin công dân, tổ chức đã có trên cơ sở dữ liệu quốc gia về dân cư, cơ sở dữ liệu quốc gia về đăng ký doanh nghiệp và những cơ sở dữ liệu chuyên ngành đã kết nối, chia sẻ: người thực hiện TTHC cung cấp các thông tin cần thiết</w:t>
      </w:r>
      <w:r w:rsidRPr="00A666EB">
        <w:rPr>
          <w:rStyle w:val="FootnoteReference"/>
        </w:rPr>
        <w:footnoteReference w:id="15"/>
      </w:r>
      <w:r w:rsidRPr="00A666EB">
        <w:t xml:space="preserve"> và được Cơ sở dữ liệu quốc gia về dân cư, Cơ sở dữ liệu quốc gia về đăng ký doanh nghiệp, các cơ sở dữ liệu chuyên ngành chia sẻ dữ liệu công dân, tổ chức cho Hệ thống thông tin giải quyết </w:t>
      </w:r>
      <w:r w:rsidRPr="00A666EB">
        <w:lastRenderedPageBreak/>
        <w:t>TTHC để hệ thống tự động điền vào mẫu đơn, tờ khai, không yêu cầu công dân khai lại những thông tin, dữ liệu đã có.</w:t>
      </w:r>
    </w:p>
    <w:p w14:paraId="69ED2DC0" w14:textId="77777777" w:rsidR="00F26291" w:rsidRPr="00A666EB" w:rsidRDefault="00F26291" w:rsidP="00846288">
      <w:pPr>
        <w:spacing w:before="80" w:after="80"/>
      </w:pPr>
      <w:r w:rsidRPr="00A666EB">
        <w:t>- Hỗ trợ chuyển các thông tin, dữ liệu, giấy tờ có liên quan đến TTHC cần giải quyết vào hồ sơ TTHC điện tử cho tổ chức, cá nhân, bao gồm:</w:t>
      </w:r>
    </w:p>
    <w:p w14:paraId="4B010CBF" w14:textId="77777777" w:rsidR="00F26291" w:rsidRPr="00A666EB" w:rsidRDefault="00F26291" w:rsidP="00846288">
      <w:pPr>
        <w:spacing w:before="80" w:after="80"/>
      </w:pPr>
      <w:r w:rsidRPr="00A666EB">
        <w:t>+ Thông tin, dữ liệu, hồ sơ, giấy tờ điện tử được kết nối, chia sẻ giữa các cơ sở dữ liệu quốc gia, cơ sở dữ liệu chuyên ngành, hệ thống thông tin, Cổng Dịch vụ công quốc gia với Hệ thống thông tin một cửa điện tử và được ghi nhận tính pháp lý;</w:t>
      </w:r>
    </w:p>
    <w:p w14:paraId="0252C7BE" w14:textId="77777777" w:rsidR="00F26291" w:rsidRPr="00A666EB" w:rsidRDefault="00F26291" w:rsidP="00846288">
      <w:pPr>
        <w:spacing w:before="80" w:after="80"/>
      </w:pPr>
      <w:r w:rsidRPr="00A666EB">
        <w:t>+ Các giấy tờ công dân đã được tích hợp với căn cước điện tử và được pháp luật quy định có giá trị pháp lý tương đương với xuất trình bản chính.</w:t>
      </w:r>
    </w:p>
    <w:p w14:paraId="3CC57B05" w14:textId="77777777" w:rsidR="00F26291" w:rsidRPr="00A666EB" w:rsidRDefault="00F26291" w:rsidP="00846288">
      <w:pPr>
        <w:spacing w:before="80" w:after="80"/>
      </w:pPr>
      <w:r w:rsidRPr="00A666EB">
        <w:t xml:space="preserve">Việc chuyển thông tin, dữ liệu, giấy tờ trên hệ thống vào hồ sơ điện tử của công dân được thực hiện theo quy định của Khoản 2 Điều 12 Luật giao dịch điện tử và được sự đồng ý, thống nhất của công dân. </w:t>
      </w:r>
    </w:p>
    <w:p w14:paraId="7F0D5518" w14:textId="77777777" w:rsidR="00F26291" w:rsidRPr="00A666EB" w:rsidRDefault="00F26291" w:rsidP="00846288">
      <w:pPr>
        <w:spacing w:before="80" w:after="80"/>
      </w:pPr>
      <w:r w:rsidRPr="00A666EB">
        <w:t>Trường hợp khi tiếp nhận, phát hiện thông tin trong hồ sơ, giấy tờ chưa có sự thống nhất với thông tin, dữ liệu, hồ sơ, giấy tờ điện tử trong các cơ sở dữ liệu quốc gia, cơ sở dữ liệu chuyên ngành thì thực hiện tiếp nhận hồ sơ giấy; việc điều chỉnh, sửa đổi thông tin thực hiện theo quy định của pháp luật chuyên ngành.</w:t>
      </w:r>
    </w:p>
    <w:p w14:paraId="3D86683D" w14:textId="77777777" w:rsidR="00F26291" w:rsidRPr="00A666EB" w:rsidRDefault="00F26291" w:rsidP="00846288">
      <w:pPr>
        <w:pStyle w:val="Heading3"/>
        <w:spacing w:before="80" w:after="80"/>
        <w:rPr>
          <w:rFonts w:ascii="Times New Roman" w:hAnsi="Times New Roman" w:cs="Times New Roman"/>
          <w:b/>
          <w:color w:val="auto"/>
          <w:sz w:val="28"/>
          <w:szCs w:val="28"/>
        </w:rPr>
      </w:pPr>
      <w:r w:rsidRPr="00A666EB">
        <w:rPr>
          <w:rFonts w:ascii="Times New Roman" w:hAnsi="Times New Roman" w:cs="Times New Roman"/>
          <w:b/>
          <w:color w:val="auto"/>
          <w:sz w:val="28"/>
          <w:szCs w:val="28"/>
        </w:rPr>
        <w:t>3. Tiếp nhận</w:t>
      </w:r>
    </w:p>
    <w:p w14:paraId="6859C300" w14:textId="77777777" w:rsidR="00F26291" w:rsidRPr="00A666EB" w:rsidRDefault="00F26291" w:rsidP="00846288">
      <w:pPr>
        <w:pStyle w:val="Heading4"/>
        <w:spacing w:before="80" w:after="80" w:line="240" w:lineRule="auto"/>
        <w:ind w:firstLine="567"/>
        <w:rPr>
          <w:rFonts w:ascii="Times New Roman" w:hAnsi="Times New Roman" w:cs="Times New Roman"/>
          <w:b/>
          <w:color w:val="auto"/>
          <w:szCs w:val="28"/>
        </w:rPr>
      </w:pPr>
      <w:bookmarkStart w:id="13" w:name="_Hlk165538754"/>
      <w:r w:rsidRPr="00A666EB">
        <w:rPr>
          <w:rFonts w:ascii="Times New Roman" w:hAnsi="Times New Roman" w:cs="Times New Roman"/>
          <w:b/>
          <w:color w:val="auto"/>
          <w:szCs w:val="28"/>
        </w:rPr>
        <w:t>3.1. Theo phương thức trực tiếp và qua dịch vụ bưu chính công ích</w:t>
      </w:r>
    </w:p>
    <w:p w14:paraId="569AC4D8" w14:textId="77777777" w:rsidR="00F26291" w:rsidRPr="00A666EB" w:rsidRDefault="00F26291" w:rsidP="00846288">
      <w:pPr>
        <w:pStyle w:val="NormalWeb"/>
        <w:shd w:val="clear" w:color="auto" w:fill="FFFFFF"/>
        <w:spacing w:before="80" w:beforeAutospacing="0" w:after="80" w:afterAutospacing="0"/>
        <w:ind w:firstLine="567"/>
        <w:jc w:val="both"/>
        <w:rPr>
          <w:sz w:val="28"/>
          <w:szCs w:val="28"/>
        </w:rPr>
      </w:pPr>
      <w:bookmarkStart w:id="14" w:name="_Hlk165547745"/>
      <w:r w:rsidRPr="00A666EB">
        <w:rPr>
          <w:sz w:val="28"/>
          <w:szCs w:val="28"/>
        </w:rPr>
        <w:t>Thực hiện việc tiếp nhận theo quy định tại Điều 17 Nghị định số 61/2018/NĐ-CP và chuyển hồ sơ TTHC đã được số hóa cho cơ quan có thẩm quyền giải quyết</w:t>
      </w:r>
      <w:bookmarkEnd w:id="14"/>
      <w:r w:rsidRPr="00A666EB">
        <w:rPr>
          <w:sz w:val="28"/>
          <w:szCs w:val="28"/>
        </w:rPr>
        <w:t xml:space="preserve">. Số hóa hồ sơ TTHC theo quy định tại Chương II Thông tư số 01/2023/TT-VPCP. </w:t>
      </w:r>
    </w:p>
    <w:p w14:paraId="0A7E7740" w14:textId="7A4C0218" w:rsidR="00F26291" w:rsidRPr="00A666EB" w:rsidRDefault="00F26291" w:rsidP="00846288">
      <w:pPr>
        <w:pStyle w:val="NormalWeb"/>
        <w:shd w:val="clear" w:color="auto" w:fill="FFFFFF"/>
        <w:spacing w:before="80" w:beforeAutospacing="0" w:after="80" w:afterAutospacing="0"/>
        <w:ind w:firstLine="567"/>
        <w:jc w:val="both"/>
        <w:rPr>
          <w:sz w:val="28"/>
          <w:szCs w:val="28"/>
          <w:lang w:val="vi-VN"/>
        </w:rPr>
      </w:pPr>
      <w:r w:rsidRPr="00A666EB">
        <w:rPr>
          <w:sz w:val="28"/>
          <w:szCs w:val="28"/>
        </w:rPr>
        <w:t xml:space="preserve">Đối với hồ sơ được nhận theo cách thức trực tiếp, qua bưu chính công ích, cán bộ được phân công tiếp nhận hồ sơ tại </w:t>
      </w:r>
      <w:r w:rsidR="00B2672D" w:rsidRPr="00A666EB">
        <w:rPr>
          <w:sz w:val="28"/>
          <w:szCs w:val="28"/>
        </w:rPr>
        <w:t xml:space="preserve">chi nhánh/điểm tiếp nhận </w:t>
      </w:r>
      <w:r w:rsidRPr="00A666EB">
        <w:rPr>
          <w:sz w:val="28"/>
          <w:szCs w:val="28"/>
        </w:rPr>
        <w:t xml:space="preserve">phải xem xét, kiểm tra tính chính xác, đầy đủ của hồ sơ; quét (scan) và lưu trữ hồ sơ điện tử, cập nhật vào cơ sở dữ liệu của Hệ thống thông tin một cửa điện tử của </w:t>
      </w:r>
      <w:r w:rsidR="003B6252" w:rsidRPr="00A666EB">
        <w:rPr>
          <w:sz w:val="28"/>
          <w:szCs w:val="28"/>
        </w:rPr>
        <w:t>Thành</w:t>
      </w:r>
      <w:r w:rsidR="003B6252" w:rsidRPr="00A666EB">
        <w:rPr>
          <w:sz w:val="28"/>
          <w:szCs w:val="28"/>
          <w:lang w:val="vi-VN"/>
        </w:rPr>
        <w:t xml:space="preserve"> phố.</w:t>
      </w:r>
    </w:p>
    <w:p w14:paraId="30B1917E" w14:textId="77777777" w:rsidR="00F26291" w:rsidRPr="00A666EB" w:rsidRDefault="00F26291" w:rsidP="00846288">
      <w:pPr>
        <w:pStyle w:val="NormalWeb"/>
        <w:shd w:val="clear" w:color="auto" w:fill="FFFFFF"/>
        <w:spacing w:before="80" w:beforeAutospacing="0" w:after="80" w:afterAutospacing="0"/>
        <w:ind w:firstLine="567"/>
        <w:jc w:val="both"/>
        <w:rPr>
          <w:sz w:val="28"/>
          <w:szCs w:val="28"/>
        </w:rPr>
      </w:pPr>
      <w:r w:rsidRPr="00A666EB">
        <w:rPr>
          <w:spacing w:val="-4"/>
          <w:sz w:val="28"/>
          <w:szCs w:val="28"/>
        </w:rPr>
        <w:t>-</w:t>
      </w:r>
      <w:r w:rsidRPr="00A666EB">
        <w:rPr>
          <w:sz w:val="28"/>
          <w:szCs w:val="28"/>
        </w:rPr>
        <w:t xml:space="preserve"> Trường hợp hồ sơ chưa đầy đủ, chưa chính xác theo quy định, cán bộ tại Trung tâm phục vụ hành chính công tiếp nhận hồ sơ phải hướng dẫn đại diện tổ chức, cá nhân bổ sung, hoàn thiện hồ sơ theo quy định tại khoản 3 Điều 15 Nghị định số 61/2018/NĐ-CP và nêu rõ lý do theo mẫu Phiếu yêu cầu bổ sung, hoàn thiện hồ sơ;</w:t>
      </w:r>
    </w:p>
    <w:p w14:paraId="27274DF1" w14:textId="77777777" w:rsidR="00F26291" w:rsidRPr="00A666EB" w:rsidRDefault="00F26291" w:rsidP="00846288">
      <w:pPr>
        <w:pStyle w:val="NormalWeb"/>
        <w:shd w:val="clear" w:color="auto" w:fill="FFFFFF"/>
        <w:spacing w:before="80" w:beforeAutospacing="0" w:after="80" w:afterAutospacing="0"/>
        <w:ind w:firstLine="567"/>
        <w:jc w:val="both"/>
        <w:rPr>
          <w:sz w:val="28"/>
          <w:szCs w:val="28"/>
        </w:rPr>
      </w:pPr>
      <w:r w:rsidRPr="00A666EB">
        <w:rPr>
          <w:sz w:val="28"/>
          <w:szCs w:val="28"/>
        </w:rPr>
        <w:t>- Trường hợp từ chối nhận hồ sơ, cán bộ tiếp nhận hồ sơ phải nêu rõ lý do theo mẫu Phiếu từ chối giải quyết hồ sơ TTHC;</w:t>
      </w:r>
    </w:p>
    <w:p w14:paraId="29E5CEC0" w14:textId="3D2C5AE8" w:rsidR="00F26291" w:rsidRPr="00A666EB" w:rsidRDefault="00F26291" w:rsidP="00846288">
      <w:pPr>
        <w:pStyle w:val="NormalWeb"/>
        <w:shd w:val="clear" w:color="auto" w:fill="FFFFFF"/>
        <w:spacing w:before="80" w:beforeAutospacing="0" w:after="80" w:afterAutospacing="0"/>
        <w:ind w:firstLine="567"/>
        <w:jc w:val="both"/>
        <w:rPr>
          <w:sz w:val="28"/>
          <w:szCs w:val="28"/>
        </w:rPr>
      </w:pPr>
      <w:r w:rsidRPr="00A666EB">
        <w:rPr>
          <w:sz w:val="28"/>
          <w:szCs w:val="28"/>
        </w:rPr>
        <w:t xml:space="preserve">- Trường hợp hồ sơ đầy đủ, chính xác theo quy định, cán bộ tại </w:t>
      </w:r>
      <w:r w:rsidR="00807BBF" w:rsidRPr="00A666EB">
        <w:rPr>
          <w:sz w:val="28"/>
          <w:szCs w:val="28"/>
        </w:rPr>
        <w:t>chi nhánh/điểm tiếp nhận</w:t>
      </w:r>
      <w:r w:rsidR="00807BBF" w:rsidRPr="00A666EB">
        <w:rPr>
          <w:sz w:val="28"/>
          <w:szCs w:val="28"/>
          <w:lang w:val="vi-VN"/>
        </w:rPr>
        <w:t xml:space="preserve"> thực hiện</w:t>
      </w:r>
      <w:r w:rsidRPr="00A666EB">
        <w:rPr>
          <w:sz w:val="28"/>
          <w:szCs w:val="28"/>
        </w:rPr>
        <w:t xml:space="preserve"> tiếp nhận hồ sơ và lập Giấy tiếp nhận hồ sơ và hẹn ngày trả kết quả.</w:t>
      </w:r>
    </w:p>
    <w:p w14:paraId="70395811" w14:textId="50CE92A4" w:rsidR="00F26291" w:rsidRPr="00A666EB" w:rsidRDefault="00F26291" w:rsidP="00846288">
      <w:pPr>
        <w:pStyle w:val="NormalWeb"/>
        <w:shd w:val="clear" w:color="auto" w:fill="FFFFFF"/>
        <w:spacing w:before="80" w:beforeAutospacing="0" w:after="80" w:afterAutospacing="0"/>
        <w:ind w:firstLine="567"/>
        <w:jc w:val="both"/>
        <w:rPr>
          <w:sz w:val="28"/>
          <w:szCs w:val="28"/>
        </w:rPr>
      </w:pPr>
      <w:r w:rsidRPr="00A666EB">
        <w:rPr>
          <w:sz w:val="28"/>
          <w:szCs w:val="28"/>
        </w:rPr>
        <w:t xml:space="preserve">Mỗi hồ sơ TTHC sau khi được tiếp nhận sẽ được cấp một Mã số hồ sơ được ghi trong Giấy tiếp nhận hồ sơ và hẹn trả kết quả. Tổ chức, cá nhân sử dụng Mã số hồ sơ để tra cứu tình trạng giải quyết TTHC tại Cổng Dịch vụ công Quốc gia, </w:t>
      </w:r>
      <w:r w:rsidRPr="00A666EB">
        <w:rPr>
          <w:spacing w:val="-4"/>
          <w:sz w:val="28"/>
          <w:szCs w:val="28"/>
        </w:rPr>
        <w:t xml:space="preserve">Hệ thống thông tin giải quyết TTHC cấp bộ (trường hợp TTHC thuộc thẩm quyền giải quyết của cơ quan trung ương có ngành dọc đóng tại địa phương) hoặc </w:t>
      </w:r>
      <w:r w:rsidR="001360D5" w:rsidRPr="00A666EB">
        <w:rPr>
          <w:spacing w:val="-4"/>
          <w:sz w:val="28"/>
          <w:szCs w:val="28"/>
        </w:rPr>
        <w:t>cấp</w:t>
      </w:r>
      <w:r w:rsidR="001360D5" w:rsidRPr="00A666EB">
        <w:rPr>
          <w:spacing w:val="-4"/>
          <w:sz w:val="28"/>
          <w:szCs w:val="28"/>
          <w:lang w:val="vi-VN"/>
        </w:rPr>
        <w:t xml:space="preserve"> tỉnh</w:t>
      </w:r>
      <w:r w:rsidRPr="00A666EB">
        <w:rPr>
          <w:spacing w:val="-4"/>
          <w:sz w:val="28"/>
          <w:szCs w:val="28"/>
        </w:rPr>
        <w:t>.</w:t>
      </w:r>
    </w:p>
    <w:p w14:paraId="62F4667B" w14:textId="6C7C6296" w:rsidR="00F26291" w:rsidRPr="00A666EB" w:rsidRDefault="00F26291" w:rsidP="00846288">
      <w:pPr>
        <w:pStyle w:val="NormalWeb"/>
        <w:spacing w:before="80" w:beforeAutospacing="0" w:after="80" w:afterAutospacing="0"/>
        <w:ind w:firstLine="567"/>
        <w:jc w:val="both"/>
        <w:rPr>
          <w:sz w:val="28"/>
          <w:szCs w:val="28"/>
        </w:rPr>
      </w:pPr>
      <w:r w:rsidRPr="00A666EB">
        <w:rPr>
          <w:sz w:val="28"/>
          <w:szCs w:val="28"/>
        </w:rPr>
        <w:lastRenderedPageBreak/>
        <w:t xml:space="preserve">Đối với thành phần hồ sơ là kết quả giải quyết TTHC hoặc phải số hóa theo quy định của pháp luật chuyên ngành hoặc theo yêu cầu quản lý của Bộ </w:t>
      </w:r>
      <w:r w:rsidRPr="00A666EB">
        <w:rPr>
          <w:spacing w:val="-2"/>
          <w:sz w:val="28"/>
          <w:szCs w:val="28"/>
        </w:rPr>
        <w:t xml:space="preserve">trưởng, Thủ </w:t>
      </w:r>
      <w:r w:rsidRPr="00A666EB">
        <w:rPr>
          <w:spacing w:val="-4"/>
          <w:sz w:val="28"/>
          <w:szCs w:val="28"/>
        </w:rPr>
        <w:t>trưởng cơ quan ngang bộ, cơ quan thuộc Chính phủ, Chủ tịch UBND chưa có dữ liệu điện tử, cán bộ tại Trung tâm phục vụ hành chính công thực hiện số hóa theo quy định tại Thông tư số 01/2023/TT-VPCP và lưu trên tài khoản định danh điện tử của công dân.</w:t>
      </w:r>
    </w:p>
    <w:p w14:paraId="550C6283" w14:textId="289B805D" w:rsidR="00F26291" w:rsidRPr="00A666EB" w:rsidRDefault="00F26291" w:rsidP="00846288">
      <w:pPr>
        <w:spacing w:before="80" w:after="80"/>
      </w:pPr>
      <w:r w:rsidRPr="00A666EB">
        <w:rPr>
          <w:rFonts w:eastAsia="Times New Roman"/>
        </w:rPr>
        <w:t xml:space="preserve">Kiểm tra, xác thực tài khoản định danh điện tử của cá nhân, tổ chức thông qua số định danh cá nhân của công dân Việt Nam hoặc số hộ chiếu (hoặc số giấy tờ có giá trị đi lại quốc tế) của người nước ngoài và mã số của tổ chức trên Hệ thống thông tin giải quyết TTHC cấp bộ, cấp tỉnh thông qua việc kết nối, chia sẻ dữ liệu với hệ thống định danh và xác thực điện tử. Trường hợp tổ chức, cá nhân chưa có tài khoản định danh điện tử, cán bộ tiếp nhận hồ sơ tại </w:t>
      </w:r>
      <w:r w:rsidR="001B1CBF" w:rsidRPr="00A666EB">
        <w:rPr>
          <w:rFonts w:eastAsia="Times New Roman"/>
        </w:rPr>
        <w:t>chi nhánh/điểm tiếp nhận</w:t>
      </w:r>
      <w:r w:rsidRPr="00A666EB">
        <w:rPr>
          <w:rFonts w:eastAsia="Times New Roman"/>
        </w:rPr>
        <w:t xml:space="preserve"> hướng dẫn cá nhân, tổ chức thực hiện hoặc hỗ trợ tạo tài khoản định danh điện tử mức độ 01 cho công dân, </w:t>
      </w:r>
      <w:r w:rsidRPr="00A666EB">
        <w:t xml:space="preserve">thực hiện số hóa theo quy định tại và lưu </w:t>
      </w:r>
      <w:r w:rsidRPr="00A666EB">
        <w:rPr>
          <w:spacing w:val="-4"/>
        </w:rPr>
        <w:t>trên Kho quản lý dữ liệu điện tử của tổ chức, cá nhân trên Hệ thống thông tin giải quyết TTHC cấp bộ, cấp tỉnh thông qua mã định danh điện tử của tổ chức, cá nhân.</w:t>
      </w:r>
    </w:p>
    <w:p w14:paraId="572C0FA9" w14:textId="77777777" w:rsidR="00F26291" w:rsidRPr="00A666EB" w:rsidRDefault="00F26291" w:rsidP="00846288">
      <w:pPr>
        <w:spacing w:before="80" w:after="80"/>
      </w:pPr>
      <w:r w:rsidRPr="00A666EB">
        <w:t>- Trường hợp hồ sơ TTHC được tiếp nhận theo hướng phi địa giới hành chính, cán bộ một cửa thực hiện hướng dẫn, hỗ trợ như quy định tại phần 1, 2, kiểm tra thành phần hồ sơ của TTHC và thực hiện tiếp nhận, số hóa theo quy định và chuyển hồ sơ điện tử (trên Hệ thống thông tin giải quyết TTHC cấp tỉnh hoặc cấp bộ) về cho cơ quan chuyên môn giải quyết TTHC (lựa chọn đúng tên phòng, đơn vị có thẩm quyền giải quyết TTHC theo quy trình nội bộ trên Hệ thống); chuyển hồ sơ giấy về cho đơn vị có thẩm quyền giải quyết TTHC (đối với những thành phần hồ sơ được số hóa lần đầu).</w:t>
      </w:r>
    </w:p>
    <w:bookmarkEnd w:id="13"/>
    <w:p w14:paraId="50619897" w14:textId="77777777" w:rsidR="00F26291" w:rsidRPr="00A666EB" w:rsidRDefault="00F26291" w:rsidP="00846288">
      <w:pPr>
        <w:pStyle w:val="Heading4"/>
        <w:spacing w:before="80" w:after="80" w:line="240" w:lineRule="auto"/>
        <w:ind w:firstLine="567"/>
        <w:rPr>
          <w:rFonts w:ascii="Times New Roman" w:hAnsi="Times New Roman" w:cs="Times New Roman"/>
          <w:b/>
          <w:color w:val="auto"/>
          <w:szCs w:val="28"/>
        </w:rPr>
      </w:pPr>
      <w:r w:rsidRPr="00A666EB">
        <w:rPr>
          <w:rFonts w:ascii="Times New Roman" w:hAnsi="Times New Roman" w:cs="Times New Roman"/>
          <w:b/>
          <w:color w:val="auto"/>
          <w:szCs w:val="28"/>
        </w:rPr>
        <w:t>3.2. Theo phương thức trực tuyến</w:t>
      </w:r>
    </w:p>
    <w:p w14:paraId="4B27BCA9" w14:textId="0FC058B9" w:rsidR="00F26291" w:rsidRPr="00A666EB" w:rsidRDefault="00F26291" w:rsidP="00846288">
      <w:pPr>
        <w:spacing w:before="80" w:after="80"/>
      </w:pPr>
      <w:r w:rsidRPr="00A666EB">
        <w:t xml:space="preserve">Cán bộ tại </w:t>
      </w:r>
      <w:r w:rsidR="008373CC" w:rsidRPr="00A666EB">
        <w:t>chi</w:t>
      </w:r>
      <w:r w:rsidR="008373CC" w:rsidRPr="00A666EB">
        <w:rPr>
          <w:lang w:val="vi-VN"/>
        </w:rPr>
        <w:t xml:space="preserve"> nhánh/điểm tiếp nhận</w:t>
      </w:r>
      <w:r w:rsidRPr="00A666EB">
        <w:rPr>
          <w:spacing w:val="-4"/>
        </w:rPr>
        <w:t xml:space="preserve"> đăng nhập Hệ thống thông tin một cửa điện tử</w:t>
      </w:r>
      <w:r w:rsidRPr="00A666EB">
        <w:t xml:space="preserve"> cấp bộ, cấp tỉnh theo phân quyền và kiểm tra hồ sơ điện tử tổ chức, cá nhân gửi đến và thực hiện việc tiếp nhận theo quy định tại Điều 11, 12, 13 Nghị định số 45/2020/NĐ-CP.</w:t>
      </w:r>
    </w:p>
    <w:p w14:paraId="4E7D7723" w14:textId="77777777" w:rsidR="00F26291" w:rsidRPr="00A666EB" w:rsidRDefault="00F26291" w:rsidP="00846288">
      <w:pPr>
        <w:spacing w:before="80" w:after="80"/>
      </w:pPr>
      <w:r w:rsidRPr="00A666EB">
        <w:t>Việc tiếp nhận, giải quyết TTHC trên môi trường điện tử chỉ được thực hiện khi hồ sơ được gửi từ tài khoản định danh điện tử mức độ 2.</w:t>
      </w:r>
    </w:p>
    <w:p w14:paraId="3E504817" w14:textId="77777777" w:rsidR="00F26291" w:rsidRPr="00A666EB" w:rsidRDefault="00F26291" w:rsidP="00846288">
      <w:pPr>
        <w:pStyle w:val="NormalWeb"/>
        <w:shd w:val="clear" w:color="auto" w:fill="FFFFFF"/>
        <w:spacing w:before="80" w:beforeAutospacing="0" w:after="80" w:afterAutospacing="0"/>
        <w:ind w:firstLine="567"/>
        <w:jc w:val="both"/>
        <w:rPr>
          <w:sz w:val="28"/>
          <w:szCs w:val="28"/>
        </w:rPr>
      </w:pPr>
      <w:r w:rsidRPr="00A666EB">
        <w:rPr>
          <w:sz w:val="28"/>
          <w:szCs w:val="28"/>
        </w:rPr>
        <w:t>Nội dung kiểm tra hồ sơ bao gồm:</w:t>
      </w:r>
    </w:p>
    <w:p w14:paraId="28EA740C" w14:textId="77777777" w:rsidR="00F26291" w:rsidRPr="00A666EB" w:rsidRDefault="00F26291" w:rsidP="00846288">
      <w:pPr>
        <w:pStyle w:val="NormalWeb"/>
        <w:shd w:val="clear" w:color="auto" w:fill="FFFFFF"/>
        <w:spacing w:before="80" w:beforeAutospacing="0" w:after="80" w:afterAutospacing="0"/>
        <w:ind w:firstLine="567"/>
        <w:jc w:val="both"/>
        <w:rPr>
          <w:sz w:val="28"/>
          <w:szCs w:val="28"/>
        </w:rPr>
      </w:pPr>
      <w:r w:rsidRPr="00A666EB">
        <w:rPr>
          <w:sz w:val="28"/>
          <w:szCs w:val="28"/>
        </w:rPr>
        <w:t>- Kiểm tra tính chính xác của thông tin tại mẫu đơn, tờ khai thông qua việc khai thác thông tin, dữ liệu tại các hệ thống thông tin, cơ sở dữ liệu đã sẵn sàng kết nối, chia sẻ thông tin cho Cổng dịch vụ công quốc gia, Hệ thống thông tin giải quyết TTHC cấp tỉnh.</w:t>
      </w:r>
    </w:p>
    <w:p w14:paraId="4572B418" w14:textId="67617C50" w:rsidR="00F26291" w:rsidRPr="00A666EB" w:rsidRDefault="00F26291" w:rsidP="00846288">
      <w:pPr>
        <w:pStyle w:val="NormalWeb"/>
        <w:shd w:val="clear" w:color="auto" w:fill="FFFFFF"/>
        <w:spacing w:before="80" w:beforeAutospacing="0" w:after="80" w:afterAutospacing="0"/>
        <w:ind w:firstLine="567"/>
        <w:jc w:val="both"/>
        <w:rPr>
          <w:sz w:val="28"/>
          <w:szCs w:val="28"/>
        </w:rPr>
      </w:pPr>
      <w:r w:rsidRPr="00A666EB">
        <w:rPr>
          <w:sz w:val="28"/>
          <w:szCs w:val="28"/>
        </w:rPr>
        <w:t xml:space="preserve">- Kiểm tra thông tin chữ ký số để bảo </w:t>
      </w:r>
      <w:r w:rsidR="0094682F" w:rsidRPr="00A666EB">
        <w:rPr>
          <w:sz w:val="28"/>
          <w:szCs w:val="28"/>
        </w:rPr>
        <w:t xml:space="preserve">đảm </w:t>
      </w:r>
      <w:r w:rsidRPr="00A666EB">
        <w:rPr>
          <w:sz w:val="28"/>
          <w:szCs w:val="28"/>
        </w:rPr>
        <w:t>tính xác thực, tính hợp lệ, chính xác, nguyên vẹn đối với các thành phần hồ sơ được đăng tải, dẫn nguồn, các thành phần hồ sơ theo yêu cầu chứng thực điện tử; việc kiểm tra chữ ký số được thực hiện theo quy định của </w:t>
      </w:r>
      <w:bookmarkStart w:id="15" w:name="tvpllink_jgipsvsnmm_1"/>
      <w:r w:rsidRPr="00A666EB">
        <w:rPr>
          <w:sz w:val="28"/>
          <w:szCs w:val="28"/>
        </w:rPr>
        <w:fldChar w:fldCharType="begin"/>
      </w:r>
      <w:r w:rsidRPr="00A666EB">
        <w:rPr>
          <w:sz w:val="28"/>
          <w:szCs w:val="28"/>
        </w:rPr>
        <w:instrText>HYPERLINK "https://thuvienphapluat.vn/van-ban/Thuong-mai/Luat-Giao-dich-dien-tu-2005-51-2005-QH11-6922.aspx" \t "_blank"</w:instrText>
      </w:r>
      <w:r w:rsidRPr="00A666EB">
        <w:rPr>
          <w:sz w:val="28"/>
          <w:szCs w:val="28"/>
        </w:rPr>
        <w:fldChar w:fldCharType="separate"/>
      </w:r>
      <w:r w:rsidRPr="00A666EB">
        <w:rPr>
          <w:rStyle w:val="Hyperlink"/>
          <w:rFonts w:eastAsiaTheme="majorEastAsia"/>
          <w:color w:val="auto"/>
          <w:sz w:val="28"/>
          <w:szCs w:val="28"/>
          <w:u w:val="none"/>
        </w:rPr>
        <w:t>Luật Giao dịch điện tử</w:t>
      </w:r>
      <w:r w:rsidRPr="00A666EB">
        <w:rPr>
          <w:sz w:val="28"/>
          <w:szCs w:val="28"/>
        </w:rPr>
        <w:fldChar w:fldCharType="end"/>
      </w:r>
      <w:bookmarkEnd w:id="15"/>
      <w:r w:rsidRPr="00A666EB">
        <w:rPr>
          <w:sz w:val="28"/>
          <w:szCs w:val="28"/>
        </w:rPr>
        <w:t>.</w:t>
      </w:r>
    </w:p>
    <w:p w14:paraId="5C73DE59" w14:textId="33C8ACEA" w:rsidR="00F26291" w:rsidRPr="00A666EB" w:rsidRDefault="00F26291" w:rsidP="00846288">
      <w:pPr>
        <w:pStyle w:val="NormalWeb"/>
        <w:shd w:val="clear" w:color="auto" w:fill="FFFFFF"/>
        <w:spacing w:before="80" w:beforeAutospacing="0" w:after="80" w:afterAutospacing="0"/>
        <w:ind w:firstLine="567"/>
        <w:jc w:val="both"/>
        <w:rPr>
          <w:sz w:val="28"/>
          <w:szCs w:val="28"/>
        </w:rPr>
      </w:pPr>
      <w:r w:rsidRPr="00A666EB">
        <w:rPr>
          <w:sz w:val="28"/>
          <w:szCs w:val="28"/>
        </w:rPr>
        <w:t xml:space="preserve">Sau khi kiểm tra, nếu bảo đảm các điều kiện để tiếp nhận, cán bộ tại </w:t>
      </w:r>
      <w:r w:rsidR="008373CC" w:rsidRPr="00A666EB">
        <w:rPr>
          <w:sz w:val="28"/>
          <w:szCs w:val="28"/>
        </w:rPr>
        <w:t xml:space="preserve">chi nhánh/điểm tiếp nhận </w:t>
      </w:r>
      <w:r w:rsidRPr="00A666EB">
        <w:rPr>
          <w:sz w:val="28"/>
          <w:szCs w:val="28"/>
        </w:rPr>
        <w:t xml:space="preserve">thông báo về việc tiếp nhận chính thức hoặc yêu cầu chỉnh sửa, bổ sung hồ sơ cho tổ chức, cá nhân không muộn hơn tám giờ làm việc kể từ </w:t>
      </w:r>
      <w:r w:rsidRPr="00A666EB">
        <w:rPr>
          <w:sz w:val="28"/>
          <w:szCs w:val="28"/>
        </w:rPr>
        <w:lastRenderedPageBreak/>
        <w:t>khi hệ thống tiếp nhận; tiếp nhận, cấp mã hồ sơ TTHC và xử lý hồ sơ theo quy trình quy định tại </w:t>
      </w:r>
      <w:bookmarkStart w:id="16" w:name="dc_9"/>
      <w:r w:rsidRPr="00A666EB">
        <w:rPr>
          <w:sz w:val="28"/>
          <w:szCs w:val="28"/>
        </w:rPr>
        <w:t>Chương III Nghị định số 61/2018/NĐ-CP</w:t>
      </w:r>
      <w:bookmarkEnd w:id="16"/>
      <w:r w:rsidRPr="00A666EB">
        <w:rPr>
          <w:sz w:val="28"/>
          <w:szCs w:val="28"/>
        </w:rPr>
        <w:t xml:space="preserve"> và các quy định của pháp luật có liên quan. Trường hợp hồ sơ chưa đầy đủ, đúng quy định, cán bộ tại </w:t>
      </w:r>
      <w:r w:rsidR="008373CC" w:rsidRPr="00A666EB">
        <w:rPr>
          <w:sz w:val="28"/>
          <w:szCs w:val="28"/>
        </w:rPr>
        <w:t>chi nhánh/điểm tiếp nhận</w:t>
      </w:r>
      <w:r w:rsidRPr="00A666EB">
        <w:rPr>
          <w:sz w:val="28"/>
          <w:szCs w:val="28"/>
        </w:rPr>
        <w:t xml:space="preserve"> thông báo cho tổ chức, cá nhân biết thông qua tài khoản của tổ chức, cá nhân trên Cổng dịch vụ công quốc gia, Hệ thống thông tin giải quyết TTHC cấp tỉnh hoặc cấp bộ, các kênh thông tin tổ chức, cá nhân đăng ký và hướng dẫn đầy đủ, cụ thể một lần để công dân, tổ chức bổ sung đầy đủ hồ sơ theo yêu cầu.</w:t>
      </w:r>
    </w:p>
    <w:p w14:paraId="6425F02B" w14:textId="77C0419C" w:rsidR="00F26291" w:rsidRPr="00A666EB" w:rsidRDefault="00F26291" w:rsidP="00846288">
      <w:pPr>
        <w:pStyle w:val="Heading3"/>
        <w:spacing w:before="80" w:after="80"/>
        <w:rPr>
          <w:rFonts w:ascii="Times New Roman" w:hAnsi="Times New Roman" w:cs="Times New Roman"/>
          <w:b/>
          <w:bCs/>
          <w:color w:val="auto"/>
          <w:spacing w:val="-4"/>
          <w:sz w:val="28"/>
          <w:szCs w:val="28"/>
          <w:lang w:val="vi-VN"/>
        </w:rPr>
      </w:pPr>
      <w:r w:rsidRPr="00601EB7">
        <w:rPr>
          <w:rFonts w:ascii="Times New Roman" w:hAnsi="Times New Roman" w:cs="Times New Roman"/>
          <w:b/>
          <w:color w:val="auto"/>
          <w:spacing w:val="-4"/>
          <w:sz w:val="28"/>
          <w:szCs w:val="28"/>
        </w:rPr>
        <w:t>4.</w:t>
      </w:r>
      <w:r w:rsidRPr="00A666EB">
        <w:rPr>
          <w:rFonts w:ascii="Times New Roman" w:hAnsi="Times New Roman" w:cs="Times New Roman"/>
          <w:color w:val="auto"/>
          <w:spacing w:val="-4"/>
          <w:sz w:val="28"/>
          <w:szCs w:val="28"/>
        </w:rPr>
        <w:t xml:space="preserve"> </w:t>
      </w:r>
      <w:r w:rsidRPr="00A666EB">
        <w:rPr>
          <w:rStyle w:val="Heading3Char"/>
          <w:rFonts w:ascii="Times New Roman" w:hAnsi="Times New Roman" w:cs="Times New Roman"/>
          <w:b/>
          <w:bCs/>
          <w:color w:val="auto"/>
          <w:spacing w:val="-4"/>
          <w:sz w:val="28"/>
          <w:szCs w:val="28"/>
        </w:rPr>
        <w:t xml:space="preserve">Trả kết quả giải quyết </w:t>
      </w:r>
      <w:r w:rsidR="008373CC" w:rsidRPr="00A666EB">
        <w:rPr>
          <w:rStyle w:val="Heading3Char"/>
          <w:rFonts w:ascii="Times New Roman" w:hAnsi="Times New Roman" w:cs="Times New Roman"/>
          <w:b/>
          <w:bCs/>
          <w:color w:val="auto"/>
          <w:spacing w:val="-4"/>
          <w:sz w:val="28"/>
          <w:szCs w:val="28"/>
        </w:rPr>
        <w:t>thủ</w:t>
      </w:r>
      <w:r w:rsidR="008373CC" w:rsidRPr="00A666EB">
        <w:rPr>
          <w:rStyle w:val="Heading3Char"/>
          <w:rFonts w:ascii="Times New Roman" w:hAnsi="Times New Roman" w:cs="Times New Roman"/>
          <w:b/>
          <w:bCs/>
          <w:color w:val="auto"/>
          <w:spacing w:val="-4"/>
          <w:sz w:val="28"/>
          <w:szCs w:val="28"/>
          <w:lang w:val="vi-VN"/>
        </w:rPr>
        <w:t xml:space="preserve"> tục hành chính</w:t>
      </w:r>
    </w:p>
    <w:p w14:paraId="1E7B9AC8" w14:textId="042FD60C" w:rsidR="00F26291" w:rsidRPr="00A666EB" w:rsidRDefault="00F26291" w:rsidP="00846288">
      <w:pPr>
        <w:pStyle w:val="NormalWeb"/>
        <w:shd w:val="clear" w:color="auto" w:fill="FFFFFF"/>
        <w:spacing w:before="80" w:beforeAutospacing="0" w:after="80" w:afterAutospacing="0"/>
        <w:ind w:firstLine="567"/>
        <w:jc w:val="both"/>
        <w:rPr>
          <w:spacing w:val="-4"/>
          <w:sz w:val="28"/>
          <w:szCs w:val="28"/>
        </w:rPr>
      </w:pPr>
      <w:r w:rsidRPr="00A666EB">
        <w:rPr>
          <w:spacing w:val="-4"/>
          <w:sz w:val="28"/>
          <w:szCs w:val="28"/>
        </w:rPr>
        <w:t xml:space="preserve"> - Các đơn vị, phòng, ban, UBND cấp xã giải quyết TTHC và chuyển kết quả bản điện tử qua Hệ thống thông tin giải quyết TTHC, chuyển kết quả bản giấy cho </w:t>
      </w:r>
      <w:r w:rsidR="008373CC" w:rsidRPr="00A666EB">
        <w:rPr>
          <w:spacing w:val="-4"/>
          <w:sz w:val="28"/>
          <w:szCs w:val="28"/>
        </w:rPr>
        <w:t>chi</w:t>
      </w:r>
      <w:r w:rsidR="008373CC" w:rsidRPr="00A666EB">
        <w:rPr>
          <w:spacing w:val="-4"/>
          <w:sz w:val="28"/>
          <w:szCs w:val="28"/>
          <w:lang w:val="vi-VN"/>
        </w:rPr>
        <w:t xml:space="preserve"> nhánh</w:t>
      </w:r>
      <w:r w:rsidRPr="00A666EB">
        <w:rPr>
          <w:spacing w:val="-4"/>
          <w:sz w:val="28"/>
          <w:szCs w:val="28"/>
        </w:rPr>
        <w:t xml:space="preserve"> đã tiếp nhận hồ sơ đầu vào hoặc </w:t>
      </w:r>
      <w:r w:rsidR="008373CC" w:rsidRPr="00A666EB">
        <w:rPr>
          <w:spacing w:val="-4"/>
          <w:sz w:val="28"/>
          <w:szCs w:val="28"/>
        </w:rPr>
        <w:t>chi</w:t>
      </w:r>
      <w:r w:rsidR="008373CC" w:rsidRPr="00A666EB">
        <w:rPr>
          <w:spacing w:val="-4"/>
          <w:sz w:val="28"/>
          <w:szCs w:val="28"/>
          <w:lang w:val="vi-VN"/>
        </w:rPr>
        <w:t xml:space="preserve"> nhánh, </w:t>
      </w:r>
      <w:r w:rsidR="008373CC" w:rsidRPr="00A666EB">
        <w:rPr>
          <w:spacing w:val="-4"/>
          <w:sz w:val="28"/>
          <w:szCs w:val="28"/>
        </w:rPr>
        <w:t>điểm</w:t>
      </w:r>
      <w:r w:rsidR="008373CC" w:rsidRPr="00A666EB">
        <w:rPr>
          <w:spacing w:val="-4"/>
          <w:sz w:val="28"/>
          <w:szCs w:val="28"/>
          <w:lang w:val="vi-VN"/>
        </w:rPr>
        <w:t xml:space="preserve"> tiếp nhận khác</w:t>
      </w:r>
      <w:r w:rsidRPr="00A666EB">
        <w:rPr>
          <w:spacing w:val="-4"/>
          <w:sz w:val="28"/>
          <w:szCs w:val="28"/>
        </w:rPr>
        <w:t xml:space="preserve"> (theo nhu cầu của tổ chức, cá nhân).</w:t>
      </w:r>
    </w:p>
    <w:p w14:paraId="516F3E76" w14:textId="6E8A5643" w:rsidR="00846288" w:rsidRDefault="00F26291" w:rsidP="006961A8">
      <w:pPr>
        <w:pStyle w:val="NormalWeb"/>
        <w:shd w:val="clear" w:color="auto" w:fill="FFFFFF"/>
        <w:spacing w:before="80" w:beforeAutospacing="0" w:after="80" w:afterAutospacing="0"/>
        <w:ind w:firstLine="567"/>
        <w:jc w:val="both"/>
      </w:pPr>
      <w:r w:rsidRPr="00A666EB">
        <w:rPr>
          <w:sz w:val="28"/>
          <w:szCs w:val="28"/>
        </w:rPr>
        <w:t xml:space="preserve">- Cán bộ </w:t>
      </w:r>
      <w:r w:rsidR="008373CC" w:rsidRPr="00A666EB">
        <w:rPr>
          <w:sz w:val="28"/>
          <w:szCs w:val="28"/>
        </w:rPr>
        <w:t>chi nhánh/điểm tiếp nhận</w:t>
      </w:r>
      <w:r w:rsidRPr="00A666EB">
        <w:rPr>
          <w:sz w:val="28"/>
          <w:szCs w:val="28"/>
        </w:rPr>
        <w:t xml:space="preserve"> trả kết quả cho tổ chức, cá nhân trực tiếp tại trụ sở hoặc qua dịch vụ bưu chính công ích và kết thúc hồ sơ trên Hệ thống thông tin giải quyết TTHC cấp tỉnh hoặc cấp bộ.</w:t>
      </w:r>
      <w:r w:rsidR="006961A8">
        <w:t xml:space="preserve"> </w:t>
      </w:r>
    </w:p>
    <w:p w14:paraId="33BC1E5E" w14:textId="77777777" w:rsidR="00846288" w:rsidRDefault="00846288" w:rsidP="00846288"/>
    <w:p w14:paraId="52E5CC65" w14:textId="77777777" w:rsidR="00846288" w:rsidRDefault="00846288" w:rsidP="00846288"/>
    <w:p w14:paraId="54DF2D22" w14:textId="77777777" w:rsidR="00846288" w:rsidRDefault="00846288" w:rsidP="00846288"/>
    <w:p w14:paraId="10D36784" w14:textId="77777777" w:rsidR="00846288" w:rsidRDefault="00846288" w:rsidP="00846288"/>
    <w:p w14:paraId="1936F797" w14:textId="77777777" w:rsidR="00846288" w:rsidRDefault="00846288" w:rsidP="00846288"/>
    <w:p w14:paraId="6CC51E04" w14:textId="77777777" w:rsidR="00846288" w:rsidRDefault="00846288" w:rsidP="00846288"/>
    <w:p w14:paraId="611D6834" w14:textId="77777777" w:rsidR="00846288" w:rsidRDefault="00846288" w:rsidP="00846288"/>
    <w:p w14:paraId="40336A55" w14:textId="77777777" w:rsidR="00846288" w:rsidRDefault="00846288" w:rsidP="00846288"/>
    <w:p w14:paraId="0F8317BF" w14:textId="77777777" w:rsidR="00846288" w:rsidRDefault="00846288" w:rsidP="00846288"/>
    <w:p w14:paraId="3332BE33" w14:textId="77777777" w:rsidR="00846288" w:rsidRDefault="00846288" w:rsidP="00846288"/>
    <w:p w14:paraId="3CB76CC4" w14:textId="77777777" w:rsidR="00846288" w:rsidRDefault="00846288" w:rsidP="00846288"/>
    <w:p w14:paraId="63D4648E" w14:textId="77777777" w:rsidR="00846288" w:rsidRDefault="00846288" w:rsidP="00846288"/>
    <w:p w14:paraId="6622951E" w14:textId="77777777" w:rsidR="00846288" w:rsidRDefault="00846288" w:rsidP="00846288"/>
    <w:p w14:paraId="57BF9190" w14:textId="77777777" w:rsidR="00846288" w:rsidRDefault="00846288" w:rsidP="00846288"/>
    <w:p w14:paraId="6B403034" w14:textId="77777777" w:rsidR="00846288" w:rsidRDefault="00846288" w:rsidP="00846288"/>
    <w:p w14:paraId="18863481" w14:textId="77777777" w:rsidR="00846288" w:rsidRDefault="00846288" w:rsidP="00846288"/>
    <w:p w14:paraId="6F98E4D8" w14:textId="77777777" w:rsidR="00846288" w:rsidRDefault="00846288" w:rsidP="00846288"/>
    <w:p w14:paraId="57902435" w14:textId="77777777" w:rsidR="00846288" w:rsidRDefault="00846288" w:rsidP="00846288"/>
    <w:p w14:paraId="4FC9FB44" w14:textId="77777777" w:rsidR="00846288" w:rsidRDefault="00846288" w:rsidP="00846288"/>
    <w:p w14:paraId="7447234E" w14:textId="77777777" w:rsidR="00846288" w:rsidRPr="00846288" w:rsidRDefault="00846288" w:rsidP="006961A8">
      <w:pPr>
        <w:ind w:firstLine="0"/>
      </w:pPr>
    </w:p>
    <w:p w14:paraId="2D13452C" w14:textId="77777777" w:rsidR="001A5F5C" w:rsidRPr="00F94364" w:rsidRDefault="001A5F5C" w:rsidP="001A5F5C">
      <w:pPr>
        <w:pStyle w:val="NormalWeb"/>
        <w:shd w:val="clear" w:color="auto" w:fill="FFFFFF"/>
        <w:spacing w:before="120" w:beforeAutospacing="0" w:after="0" w:afterAutospacing="0" w:line="360" w:lineRule="exact"/>
        <w:jc w:val="center"/>
        <w:rPr>
          <w:b/>
          <w:bCs/>
          <w:sz w:val="28"/>
          <w:szCs w:val="28"/>
          <w:lang w:val="vi-VN"/>
        </w:rPr>
      </w:pPr>
      <w:r w:rsidRPr="00F94364">
        <w:rPr>
          <w:b/>
          <w:bCs/>
          <w:sz w:val="28"/>
          <w:szCs w:val="28"/>
        </w:rPr>
        <w:lastRenderedPageBreak/>
        <w:t>Phụ lục 0</w:t>
      </w:r>
      <w:r w:rsidRPr="00F94364">
        <w:rPr>
          <w:b/>
          <w:bCs/>
          <w:sz w:val="28"/>
          <w:szCs w:val="28"/>
          <w:lang w:val="vi-VN"/>
        </w:rPr>
        <w:t>4</w:t>
      </w:r>
    </w:p>
    <w:p w14:paraId="57516E97" w14:textId="77777777" w:rsidR="001A5F5C" w:rsidRPr="00F94364" w:rsidRDefault="001A5F5C" w:rsidP="001A5F5C">
      <w:pPr>
        <w:pStyle w:val="NormalWeb"/>
        <w:shd w:val="clear" w:color="auto" w:fill="FFFFFF"/>
        <w:spacing w:before="120" w:beforeAutospacing="0" w:after="0" w:afterAutospacing="0" w:line="360" w:lineRule="exact"/>
        <w:jc w:val="center"/>
        <w:rPr>
          <w:b/>
          <w:bCs/>
          <w:sz w:val="28"/>
          <w:szCs w:val="28"/>
        </w:rPr>
      </w:pPr>
      <w:r w:rsidRPr="00F94364">
        <w:rPr>
          <w:b/>
          <w:bCs/>
          <w:sz w:val="28"/>
          <w:szCs w:val="28"/>
        </w:rPr>
        <w:t xml:space="preserve">THIẾT KẾ KHÔNG GIAN VÀ CÁC PHÂN KHU CHỨC NĂNG CỦA </w:t>
      </w:r>
      <w:r w:rsidRPr="00F94364">
        <w:rPr>
          <w:b/>
          <w:bCs/>
          <w:sz w:val="28"/>
          <w:szCs w:val="28"/>
        </w:rPr>
        <w:br/>
        <w:t>TRUNG TÂM PHỤC VỤ HÀNH CHÍNH CÔNG VÀ CÁC CHI NHÁNH</w:t>
      </w:r>
    </w:p>
    <w:p w14:paraId="6A0C8D3D" w14:textId="77777777" w:rsidR="001A5F5C" w:rsidRPr="00F94364" w:rsidRDefault="001A5F5C" w:rsidP="001A5F5C">
      <w:pPr>
        <w:pStyle w:val="NormalWeb"/>
        <w:shd w:val="clear" w:color="auto" w:fill="FFFFFF"/>
        <w:spacing w:before="120" w:beforeAutospacing="0" w:after="0" w:afterAutospacing="0" w:line="360" w:lineRule="exact"/>
        <w:jc w:val="center"/>
        <w:rPr>
          <w:b/>
          <w:bCs/>
          <w:sz w:val="28"/>
          <w:szCs w:val="28"/>
        </w:rPr>
      </w:pPr>
      <w:r w:rsidRPr="00F94364">
        <w:rPr>
          <w:noProof/>
          <w:sz w:val="28"/>
          <w:szCs w:val="28"/>
        </w:rPr>
        <w:drawing>
          <wp:anchor distT="0" distB="0" distL="114300" distR="114300" simplePos="0" relativeHeight="251666432" behindDoc="0" locked="0" layoutInCell="1" allowOverlap="1" wp14:anchorId="2AD59888" wp14:editId="5F497245">
            <wp:simplePos x="0" y="0"/>
            <wp:positionH relativeFrom="margin">
              <wp:posOffset>466090</wp:posOffset>
            </wp:positionH>
            <wp:positionV relativeFrom="paragraph">
              <wp:posOffset>381000</wp:posOffset>
            </wp:positionV>
            <wp:extent cx="5478145" cy="2870200"/>
            <wp:effectExtent l="0" t="0" r="8255"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8145" cy="287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35D0F" w14:textId="77777777" w:rsidR="001A5F5C" w:rsidRPr="00F94364" w:rsidRDefault="001A5F5C" w:rsidP="001A5F5C">
      <w:pPr>
        <w:pStyle w:val="ListParagraph"/>
        <w:tabs>
          <w:tab w:val="left" w:pos="851"/>
        </w:tabs>
        <w:spacing w:before="120" w:after="120"/>
        <w:ind w:left="0" w:firstLine="810"/>
        <w:rPr>
          <w:b/>
          <w:bCs/>
          <w:sz w:val="28"/>
          <w:szCs w:val="28"/>
        </w:rPr>
      </w:pPr>
      <w:r w:rsidRPr="00F94364">
        <w:rPr>
          <w:sz w:val="28"/>
          <w:szCs w:val="28"/>
        </w:rPr>
        <w:t>1. Bố trí 8 khu vực chức năng (diện tích làm việc cá nhân, diện tích sử dụng chung, diện tích chuyên dùng thực theo quy định tại các điều 5, 6, 7 Nghị định 152/2017/NĐ-CP của Chính phủ), gồm:</w:t>
      </w:r>
    </w:p>
    <w:p w14:paraId="76660AF9" w14:textId="77777777" w:rsidR="001A5F5C" w:rsidRPr="00F94364" w:rsidRDefault="001A5F5C" w:rsidP="001A5F5C">
      <w:pPr>
        <w:pStyle w:val="ListParagraph"/>
        <w:spacing w:before="120" w:after="120" w:line="360" w:lineRule="exact"/>
        <w:ind w:left="0"/>
        <w:rPr>
          <w:sz w:val="28"/>
          <w:szCs w:val="28"/>
        </w:rPr>
      </w:pPr>
      <w:r w:rsidRPr="00F94364">
        <w:rPr>
          <w:sz w:val="28"/>
          <w:szCs w:val="28"/>
        </w:rPr>
        <w:t>(1) Khu vực tiếp đón cá nhân, tổ chức: Có nhân sự tiếp đón, hướng dẫn, lấy số tự động hoặc theo lịch hẹn.</w:t>
      </w:r>
    </w:p>
    <w:p w14:paraId="43BFDC7B" w14:textId="77777777" w:rsidR="001A5F5C" w:rsidRPr="00F94364" w:rsidRDefault="001A5F5C" w:rsidP="001A5F5C">
      <w:pPr>
        <w:pStyle w:val="ListParagraph"/>
        <w:spacing w:before="120" w:after="120" w:line="360" w:lineRule="exact"/>
        <w:ind w:left="0"/>
        <w:rPr>
          <w:sz w:val="28"/>
          <w:szCs w:val="28"/>
        </w:rPr>
      </w:pPr>
      <w:r w:rsidRPr="00F94364">
        <w:rPr>
          <w:sz w:val="28"/>
          <w:szCs w:val="28"/>
        </w:rPr>
        <w:t>(2)  Khu vực cung cấp, tra cứu thông tin, TTHC: Công khai các TTHC và các thông tin khác theo quy định; phục vụ cá nhân, tổ chức tra cứu, tìm kiếm thông tin liên quan đến việc thực hiện TTHC và chuẩn bị, hoàn thiện hồ sơ TTHC trước khi nộp (có thể bố trí các ki-ốt hoạt động tự động 24/7: cung cấp, tra cứu thông tin và hướng dẫn thực hiện; đánh giá mức độ hài lòng trong quá trình thực thiện TTHC).</w:t>
      </w:r>
    </w:p>
    <w:p w14:paraId="327A356C" w14:textId="77777777" w:rsidR="001A5F5C" w:rsidRPr="00F94364" w:rsidRDefault="001A5F5C" w:rsidP="001A5F5C">
      <w:pPr>
        <w:pStyle w:val="ListParagraph"/>
        <w:spacing w:before="120" w:after="120" w:line="360" w:lineRule="exact"/>
        <w:ind w:left="0"/>
        <w:rPr>
          <w:sz w:val="28"/>
          <w:szCs w:val="28"/>
        </w:rPr>
      </w:pPr>
      <w:r w:rsidRPr="00F94364">
        <w:rPr>
          <w:sz w:val="28"/>
          <w:szCs w:val="28"/>
        </w:rPr>
        <w:t xml:space="preserve">(3) Khu vực tự số hóa, thực hiện dịch vụ công: Phục vụ cá nhân, tổ chức tự chủ động (có thể bố trí nhân sự hướng dẫn) số hóa giấy tờ hoặc thực hiện dịch vụ công trực tuyến trên các trang thiết bị (máy scan, máy vi tính…) được bố trí sẵn tại Bộ phận một cửa. </w:t>
      </w:r>
    </w:p>
    <w:p w14:paraId="156048CD" w14:textId="77777777" w:rsidR="001A5F5C" w:rsidRPr="00F94364" w:rsidRDefault="001A5F5C" w:rsidP="001A5F5C">
      <w:pPr>
        <w:pStyle w:val="ListParagraph"/>
        <w:spacing w:before="120" w:after="120" w:line="360" w:lineRule="exact"/>
        <w:ind w:left="0"/>
        <w:rPr>
          <w:spacing w:val="-2"/>
          <w:sz w:val="28"/>
          <w:szCs w:val="28"/>
        </w:rPr>
      </w:pPr>
      <w:r w:rsidRPr="00F94364">
        <w:rPr>
          <w:spacing w:val="-2"/>
          <w:sz w:val="28"/>
          <w:szCs w:val="28"/>
        </w:rPr>
        <w:t>(4) Khu vực ngồi chờ: Dành cho cá nhân, tổ chức đã đặt lịch hẹn chờ đến lượt thực hiện TTHC; chờ nhận kết quả giải quyết TTHC; chờ gặp gỡ, trao đổi với cán bộ, công chức hoặc cơ quan giải quyết TTHC.</w:t>
      </w:r>
    </w:p>
    <w:p w14:paraId="29D5AEC6" w14:textId="77777777" w:rsidR="001A5F5C" w:rsidRPr="00F94364" w:rsidRDefault="001A5F5C" w:rsidP="001A5F5C">
      <w:pPr>
        <w:pStyle w:val="ListParagraph"/>
        <w:spacing w:before="120" w:after="120" w:line="340" w:lineRule="exact"/>
        <w:ind w:left="0"/>
        <w:rPr>
          <w:sz w:val="28"/>
          <w:szCs w:val="28"/>
        </w:rPr>
      </w:pPr>
      <w:r w:rsidRPr="00F94364">
        <w:rPr>
          <w:sz w:val="28"/>
          <w:szCs w:val="28"/>
        </w:rPr>
        <w:t>(5) Khu vực tiếp nhận và số hóa hồ sơ TTHC: Được chia thành từng quầy để tiếp nhận hồ sơ TTHC của cá nhân, tổ chức và thực hiện số hóa hồ sơ TTHC theo quy định; có bố trí quầy giải quyết TTHC trong ngày.</w:t>
      </w:r>
    </w:p>
    <w:p w14:paraId="059EB4A8" w14:textId="77777777" w:rsidR="001A5F5C" w:rsidRPr="00F94364" w:rsidRDefault="001A5F5C" w:rsidP="001A5F5C">
      <w:pPr>
        <w:pStyle w:val="ListParagraph"/>
        <w:spacing w:before="120" w:after="120" w:line="340" w:lineRule="exact"/>
        <w:ind w:left="0"/>
        <w:rPr>
          <w:sz w:val="28"/>
          <w:szCs w:val="28"/>
        </w:rPr>
      </w:pPr>
      <w:r w:rsidRPr="00F94364">
        <w:rPr>
          <w:sz w:val="28"/>
          <w:szCs w:val="28"/>
        </w:rPr>
        <w:lastRenderedPageBreak/>
        <w:t>(6) Khu vực trả kết quả TTHC: Trả kết quả giải quyết TTHC cho cá nhân, tổ và đóng phí, lệ phí nếu có.</w:t>
      </w:r>
    </w:p>
    <w:p w14:paraId="34853286" w14:textId="77777777" w:rsidR="001A5F5C" w:rsidRPr="00F94364" w:rsidRDefault="001A5F5C" w:rsidP="001A5F5C">
      <w:pPr>
        <w:pStyle w:val="ListParagraph"/>
        <w:spacing w:before="120" w:after="120" w:line="340" w:lineRule="exact"/>
        <w:ind w:left="0"/>
        <w:rPr>
          <w:sz w:val="28"/>
          <w:szCs w:val="28"/>
        </w:rPr>
      </w:pPr>
      <w:r w:rsidRPr="00F94364">
        <w:rPr>
          <w:sz w:val="28"/>
          <w:szCs w:val="28"/>
        </w:rPr>
        <w:t>(7) Một số khu vực khác: Tùy theo tình hình thực tế, các địa phương có thể bố trí thêm phân khu với:</w:t>
      </w:r>
    </w:p>
    <w:p w14:paraId="74F01FEF" w14:textId="77777777" w:rsidR="001A5F5C" w:rsidRPr="00F94364" w:rsidRDefault="001A5F5C" w:rsidP="001A5F5C">
      <w:pPr>
        <w:pStyle w:val="ListParagraph"/>
        <w:spacing w:before="120" w:after="120" w:line="340" w:lineRule="exact"/>
        <w:ind w:left="0"/>
        <w:rPr>
          <w:sz w:val="28"/>
          <w:szCs w:val="28"/>
        </w:rPr>
      </w:pPr>
      <w:r w:rsidRPr="00F94364">
        <w:rPr>
          <w:sz w:val="28"/>
          <w:szCs w:val="28"/>
        </w:rPr>
        <w:t>- Các phòng nhỏ hỗ trợ cá nhân, tổ chức gọi điện thoại video với đại diện cơ quan giải quyết TTHC hoặc làm việc trao đổi trực tiếp với cán bộ, công chức hoặc cơ quan giải quyết TTHC (có thể đặt lịch hẹn trước) để tháo gỡ khó khăn, vướng mắc trong thực thiện TTHC.</w:t>
      </w:r>
    </w:p>
    <w:p w14:paraId="3B060B30" w14:textId="77777777" w:rsidR="001A5F5C" w:rsidRPr="00F94364" w:rsidRDefault="001A5F5C" w:rsidP="001A5F5C">
      <w:pPr>
        <w:pStyle w:val="ListParagraph"/>
        <w:spacing w:before="120" w:after="120" w:line="340" w:lineRule="exact"/>
        <w:ind w:left="0"/>
        <w:rPr>
          <w:sz w:val="28"/>
          <w:szCs w:val="28"/>
        </w:rPr>
      </w:pPr>
      <w:r w:rsidRPr="00F94364">
        <w:rPr>
          <w:sz w:val="28"/>
          <w:szCs w:val="28"/>
        </w:rPr>
        <w:t>- Quầy dành riêng cho đối tượng yếu thế như: người cao tuổi, phụ nữ mang thai, người khuyết tật.</w:t>
      </w:r>
    </w:p>
    <w:p w14:paraId="71E7F18C" w14:textId="77777777" w:rsidR="001A5F5C" w:rsidRPr="00F94364" w:rsidRDefault="001A5F5C" w:rsidP="001A5F5C">
      <w:pPr>
        <w:pStyle w:val="ListParagraph"/>
        <w:spacing w:before="120" w:after="120" w:line="340" w:lineRule="exact"/>
        <w:ind w:left="0"/>
        <w:rPr>
          <w:sz w:val="28"/>
          <w:szCs w:val="28"/>
        </w:rPr>
      </w:pPr>
      <w:r w:rsidRPr="00F94364">
        <w:rPr>
          <w:sz w:val="28"/>
          <w:szCs w:val="28"/>
        </w:rPr>
        <w:t>- Quầy dịch vụ hỗ trợ như: Hỗ trợ về pháp lý (dịch vụ tư vấn); hỗ trợ thanh toán phí, lệ phí (trực tuyến, tự động, cây thanh toán…); dịch vụ sao chụp, in ấn tài liệu; dịch vụ chứng thực, công chứng; dịch vụ bưu chính…</w:t>
      </w:r>
    </w:p>
    <w:p w14:paraId="6A2A8224" w14:textId="77777777" w:rsidR="001A5F5C" w:rsidRPr="00F94364" w:rsidRDefault="001A5F5C" w:rsidP="001A5F5C">
      <w:pPr>
        <w:pStyle w:val="ListParagraph"/>
        <w:spacing w:before="120" w:after="120" w:line="340" w:lineRule="exact"/>
        <w:ind w:left="0"/>
        <w:rPr>
          <w:sz w:val="28"/>
          <w:szCs w:val="28"/>
        </w:rPr>
      </w:pPr>
      <w:r w:rsidRPr="00F94364">
        <w:rPr>
          <w:sz w:val="28"/>
          <w:szCs w:val="28"/>
        </w:rPr>
        <w:t xml:space="preserve">(8) Khu vực nội bộ dành cho cán bộ, công chức của </w:t>
      </w:r>
      <w:r w:rsidRPr="00F94364">
        <w:rPr>
          <w:sz w:val="28"/>
          <w:szCs w:val="28"/>
          <w:lang w:val="en-US"/>
        </w:rPr>
        <w:t>Chi nhánh</w:t>
      </w:r>
      <w:r w:rsidRPr="00F94364">
        <w:rPr>
          <w:sz w:val="28"/>
          <w:szCs w:val="28"/>
        </w:rPr>
        <w:t>: Phòng lãnh đạo, phòng họp, phòng làm việc dành cho những biên chế chuyên trách làm việc tại Trung tâm…</w:t>
      </w:r>
    </w:p>
    <w:p w14:paraId="7BCF89B3" w14:textId="77777777" w:rsidR="001A5F5C" w:rsidRPr="00F94364" w:rsidRDefault="001A5F5C" w:rsidP="001A5F5C">
      <w:pPr>
        <w:pStyle w:val="ListParagraph"/>
        <w:spacing w:before="120" w:after="120" w:line="340" w:lineRule="exact"/>
        <w:ind w:left="0"/>
        <w:rPr>
          <w:sz w:val="28"/>
          <w:szCs w:val="28"/>
        </w:rPr>
      </w:pPr>
      <w:r w:rsidRPr="00F94364">
        <w:rPr>
          <w:sz w:val="28"/>
          <w:szCs w:val="28"/>
        </w:rPr>
        <w:t>2. Tổ chức phân luồng theo mục đích của tổ chức, cá nhân:</w:t>
      </w:r>
    </w:p>
    <w:p w14:paraId="63E28412" w14:textId="77777777" w:rsidR="001A5F5C" w:rsidRPr="00F94364" w:rsidRDefault="001A5F5C" w:rsidP="001A5F5C">
      <w:pPr>
        <w:ind w:firstLine="810"/>
        <w:rPr>
          <w:b/>
        </w:rPr>
      </w:pPr>
      <w:r w:rsidRPr="00F94364">
        <w:rPr>
          <w:noProof/>
        </w:rPr>
        <w:drawing>
          <wp:inline distT="0" distB="0" distL="0" distR="0" wp14:anchorId="1FB1AB3E" wp14:editId="7E032BC2">
            <wp:extent cx="4305300" cy="2563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310795" cy="2566852"/>
                    </a:xfrm>
                    <a:prstGeom prst="rect">
                      <a:avLst/>
                    </a:prstGeom>
                    <a:noFill/>
                    <a:ln>
                      <a:noFill/>
                    </a:ln>
                  </pic:spPr>
                </pic:pic>
              </a:graphicData>
            </a:graphic>
          </wp:inline>
        </w:drawing>
      </w:r>
    </w:p>
    <w:p w14:paraId="03F1A40C" w14:textId="77777777" w:rsidR="001A5F5C" w:rsidRPr="00F94364" w:rsidRDefault="001A5F5C" w:rsidP="001A5F5C">
      <w:pPr>
        <w:spacing w:before="80" w:after="80"/>
        <w:ind w:firstLine="810"/>
      </w:pPr>
      <w:r w:rsidRPr="00F94364">
        <w:rPr>
          <w:b/>
        </w:rPr>
        <w:t xml:space="preserve">Đường màu xanh lá và Đường màu tím: </w:t>
      </w:r>
      <w:r w:rsidRPr="00F94364">
        <w:t>Là luồng cá nhân, tổ chức đến nộp hồ sơ TTHC và có thể chủ động tra cứu, tìm hiểu thông tin, chuẩn bị, hoàn thiện hồ sơ; giải quyết TTHC trong ngày.</w:t>
      </w:r>
    </w:p>
    <w:p w14:paraId="682F1D59" w14:textId="77777777" w:rsidR="001A5F5C" w:rsidRPr="00F94364" w:rsidRDefault="001A5F5C" w:rsidP="001A5F5C">
      <w:pPr>
        <w:spacing w:before="80" w:after="80"/>
        <w:ind w:firstLine="810"/>
        <w:rPr>
          <w:spacing w:val="-6"/>
        </w:rPr>
      </w:pPr>
      <w:r w:rsidRPr="00F94364">
        <w:rPr>
          <w:b/>
          <w:spacing w:val="-6"/>
        </w:rPr>
        <w:t>Đường màu hồng:</w:t>
      </w:r>
      <w:r w:rsidRPr="00F94364">
        <w:rPr>
          <w:spacing w:val="-6"/>
        </w:rPr>
        <w:t xml:space="preserve"> Là luồng cá nhân, tổ chức đến nhận kết quả giải quyết TTHC.</w:t>
      </w:r>
    </w:p>
    <w:p w14:paraId="7285D9FD" w14:textId="77777777" w:rsidR="001A5F5C" w:rsidRPr="00F94364" w:rsidRDefault="001A5F5C" w:rsidP="001A5F5C">
      <w:pPr>
        <w:spacing w:before="80" w:after="80"/>
        <w:ind w:firstLine="810"/>
      </w:pPr>
      <w:r w:rsidRPr="00F94364">
        <w:rPr>
          <w:b/>
        </w:rPr>
        <w:t>Đường màu cam:</w:t>
      </w:r>
      <w:r w:rsidRPr="00F94364">
        <w:t xml:space="preserve"> Là luồng cá nhân, tổ chức đến tự số hóa hồ sơ, giấy tờ </w:t>
      </w:r>
      <w:r w:rsidRPr="00F94364">
        <w:rPr>
          <w:spacing w:val="4"/>
        </w:rPr>
        <w:t>và thực hiện dịch vụ công trực tuyến trên các trang thiết bị được bố trí sẵn tại Chi nhánh.</w:t>
      </w:r>
    </w:p>
    <w:p w14:paraId="11A7655D" w14:textId="2BA1646B" w:rsidR="001A5F5C" w:rsidRPr="001A5F5C" w:rsidRDefault="001A5F5C" w:rsidP="001A5F5C">
      <w:pPr>
        <w:spacing w:before="80" w:after="80"/>
        <w:ind w:firstLine="810"/>
        <w:rPr>
          <w:spacing w:val="-4"/>
        </w:rPr>
      </w:pPr>
      <w:r w:rsidRPr="00F94364">
        <w:rPr>
          <w:b/>
          <w:spacing w:val="-4"/>
        </w:rPr>
        <w:t>Đường màu đỏ:</w:t>
      </w:r>
      <w:r w:rsidRPr="00F94364">
        <w:rPr>
          <w:spacing w:val="-4"/>
        </w:rPr>
        <w:t xml:space="preserve"> Là luồng cá nhân, tổ chức thực hiện các dịch vụ khác: Các kiot tự động; video call hoặc làm việc trực tiếp; tư vấn hỗ trợ pháp lý; thanh toán; sao chụp, in ấn tài liệu; chứng thực, công chứng; quầy dành cho người yếu thế.</w:t>
      </w:r>
    </w:p>
    <w:p w14:paraId="5BFC62B7" w14:textId="3F879AC7" w:rsidR="00E9246A" w:rsidRPr="001A5F5C" w:rsidRDefault="00E9246A" w:rsidP="00BE6E94">
      <w:pPr>
        <w:pStyle w:val="Heading4"/>
        <w:jc w:val="center"/>
        <w:rPr>
          <w:rFonts w:ascii="Times New Roman" w:hAnsi="Times New Roman" w:cs="Times New Roman"/>
          <w:b/>
          <w:i w:val="0"/>
          <w:iCs w:val="0"/>
          <w:color w:val="auto"/>
          <w:szCs w:val="28"/>
          <w:lang w:val="vi-VN"/>
        </w:rPr>
      </w:pPr>
      <w:r w:rsidRPr="00A666EB">
        <w:rPr>
          <w:rFonts w:ascii="Times New Roman" w:hAnsi="Times New Roman" w:cs="Times New Roman"/>
          <w:b/>
          <w:i w:val="0"/>
          <w:iCs w:val="0"/>
          <w:color w:val="auto"/>
          <w:szCs w:val="28"/>
        </w:rPr>
        <w:lastRenderedPageBreak/>
        <w:t xml:space="preserve">Phụ lục </w:t>
      </w:r>
      <w:r w:rsidR="006961A8">
        <w:rPr>
          <w:rFonts w:ascii="Times New Roman" w:hAnsi="Times New Roman" w:cs="Times New Roman"/>
          <w:b/>
          <w:i w:val="0"/>
          <w:iCs w:val="0"/>
          <w:color w:val="auto"/>
          <w:szCs w:val="28"/>
        </w:rPr>
        <w:t>0</w:t>
      </w:r>
      <w:r w:rsidR="001A5F5C">
        <w:rPr>
          <w:rFonts w:ascii="Times New Roman" w:hAnsi="Times New Roman" w:cs="Times New Roman"/>
          <w:b/>
          <w:i w:val="0"/>
          <w:iCs w:val="0"/>
          <w:color w:val="auto"/>
          <w:szCs w:val="28"/>
          <w:lang w:val="vi-VN"/>
        </w:rPr>
        <w:t>5</w:t>
      </w:r>
    </w:p>
    <w:p w14:paraId="7C63F90B" w14:textId="77777777" w:rsidR="00E9246A" w:rsidRPr="00A666EB" w:rsidRDefault="00E9246A" w:rsidP="00BE6E94">
      <w:pPr>
        <w:pStyle w:val="Heading4"/>
        <w:jc w:val="center"/>
        <w:rPr>
          <w:rFonts w:ascii="Times New Roman" w:hAnsi="Times New Roman" w:cs="Times New Roman"/>
          <w:b/>
          <w:i w:val="0"/>
          <w:iCs w:val="0"/>
          <w:color w:val="auto"/>
          <w:szCs w:val="28"/>
        </w:rPr>
      </w:pPr>
      <w:r w:rsidRPr="00A666EB">
        <w:rPr>
          <w:rFonts w:ascii="Times New Roman" w:hAnsi="Times New Roman" w:cs="Times New Roman"/>
          <w:b/>
          <w:i w:val="0"/>
          <w:iCs w:val="0"/>
          <w:color w:val="auto"/>
          <w:szCs w:val="28"/>
        </w:rPr>
        <w:t>CÁC YÊU CẦU VỀ HẠ TẦNG KỸ THUẬT VÀ TRANG THIẾT BỊ</w:t>
      </w:r>
    </w:p>
    <w:p w14:paraId="225610C9" w14:textId="77777777" w:rsidR="00E9246A" w:rsidRPr="00A666EB" w:rsidRDefault="00E9246A" w:rsidP="00BE6E94"/>
    <w:p w14:paraId="5ACEB72D" w14:textId="77777777" w:rsidR="00E9246A" w:rsidRDefault="00E9246A" w:rsidP="00BE6E94">
      <w:pPr>
        <w:ind w:firstLine="540"/>
      </w:pPr>
      <w:r w:rsidRPr="00A666EB">
        <w:rPr>
          <w:noProof/>
        </w:rPr>
        <w:drawing>
          <wp:inline distT="0" distB="0" distL="0" distR="0" wp14:anchorId="0DF9F9AB" wp14:editId="49EBCA18">
            <wp:extent cx="5030966" cy="29927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1C.png"/>
                    <pic:cNvPicPr/>
                  </pic:nvPicPr>
                  <pic:blipFill>
                    <a:blip r:embed="rId21">
                      <a:extLst>
                        <a:ext uri="{28A0092B-C50C-407E-A947-70E740481C1C}">
                          <a14:useLocalDpi xmlns:a14="http://schemas.microsoft.com/office/drawing/2010/main" val="0"/>
                        </a:ext>
                      </a:extLst>
                    </a:blip>
                    <a:stretch>
                      <a:fillRect/>
                    </a:stretch>
                  </pic:blipFill>
                  <pic:spPr>
                    <a:xfrm>
                      <a:off x="0" y="0"/>
                      <a:ext cx="5048761" cy="3003365"/>
                    </a:xfrm>
                    <a:prstGeom prst="rect">
                      <a:avLst/>
                    </a:prstGeom>
                  </pic:spPr>
                </pic:pic>
              </a:graphicData>
            </a:graphic>
          </wp:inline>
        </w:drawing>
      </w:r>
    </w:p>
    <w:p w14:paraId="1F9249A1" w14:textId="77777777" w:rsidR="00586CB1" w:rsidRPr="00586CB1" w:rsidRDefault="00586CB1" w:rsidP="00BE6E94">
      <w:pPr>
        <w:ind w:firstLine="540"/>
        <w:rPr>
          <w:sz w:val="18"/>
        </w:rPr>
      </w:pPr>
    </w:p>
    <w:p w14:paraId="4756101D" w14:textId="77777777" w:rsidR="00E9246A" w:rsidRPr="00586CB1" w:rsidRDefault="00E9246A" w:rsidP="00586CB1">
      <w:pPr>
        <w:rPr>
          <w:i/>
        </w:rPr>
      </w:pPr>
      <w:r w:rsidRPr="00586CB1">
        <w:rPr>
          <w:b/>
        </w:rPr>
        <w:t xml:space="preserve">1. Đường truyền sử dụng mạng CPNET trên hạ tầng  mạng truyền số liệu chuyên dùng của các cơ quan Đảng </w:t>
      </w:r>
      <w:r w:rsidRPr="00586CB1">
        <w:rPr>
          <w:i/>
        </w:rPr>
        <w:t>(Thực hiện hướng dẫn theo thông tư 19/2023/TT-BTTTT ngày 25 tháng 12 năm 2023 về quy định  chi tiết  và hướng dẫn một số điều  của Quyết định số 8/2023/QĐ-TTG ngày 5 tháng 4 năm 2023 của Thủ tướng Chính phủ về Mạng Truyền số liệu chuyên dùng phục vụ các cơ quan Đảng, Nhà nước):</w:t>
      </w:r>
    </w:p>
    <w:p w14:paraId="4BB50F69" w14:textId="0DAC772B" w:rsidR="00E9246A" w:rsidRPr="00A666EB" w:rsidRDefault="00ED7582" w:rsidP="00586CB1">
      <w:r w:rsidRPr="00A666EB">
        <w:t>+ UBND T</w:t>
      </w:r>
      <w:r w:rsidR="00E9246A" w:rsidRPr="00A666EB">
        <w:t xml:space="preserve">hành phố đánh giá băng thông mạng CPNET trên hạ tầng đường truyền số liệu chuyên dùng cấp I, cấp II; Phối hợp, Cục Bưu điện trung ương, VNPT bảo đảm chất lượng đường truyền kết nối giữa Hệ thống thông tin giải quyết TTHC với Cổng Dịch vụ công quốc gia, các Cơ sở dữ liệu quốc gia (đặc biệt là Cơ sở dữ liệu quốc gia về dân cư, Cơ sở dữ liệu quốc gia về đăng ký doanh nghiệp), các hệ thống thông tin, Cơ sở dữ liệu chuyên ngành do các bộ, ngành trung ương quản lý phục vụ tiếp nhận, giải quyết TTHC. Trường hợp chưa đáp ứng yêu cầu, đề nghị Cục Bưu điện Trung ương, VNPT bổ sung băng thông đường truyền cho địa phương. </w:t>
      </w:r>
    </w:p>
    <w:p w14:paraId="7C1D180A" w14:textId="77777777" w:rsidR="00E9246A" w:rsidRPr="00A666EB" w:rsidRDefault="00E9246A" w:rsidP="00586CB1">
      <w:r w:rsidRPr="00A666EB">
        <w:t>+  Đối với việc sử dụng Mạng Internet để xử lý công việc, tùy theo số lượng người (cán bộ, công chức, người lao động, người dân, doanh nghiệp) của từng đơn vị sử dụng tại Trung tâm phục vụ hành chính công và chi nhánh, đánh giá băng thông cần thiết để đáp ứng yêu cầu thực hiện, giải quyết TTHC.</w:t>
      </w:r>
    </w:p>
    <w:p w14:paraId="0330433A" w14:textId="7B8C00F9" w:rsidR="00E9246A" w:rsidRPr="00A666EB" w:rsidRDefault="00E9246A" w:rsidP="00586CB1">
      <w:r w:rsidRPr="00A666EB">
        <w:t xml:space="preserve">Ví dụ: số lượng người lao động truy cập tại thời điểm cao điểm là 20 người; số người dân truy cập tại thời điểm cao điểm là 20 người (sử dụng điện thoại, máy </w:t>
      </w:r>
      <w:r w:rsidRPr="00A666EB">
        <w:rPr>
          <w:spacing w:val="-4"/>
        </w:rPr>
        <w:t xml:space="preserve">tính kết nối mạng tại </w:t>
      </w:r>
      <w:r w:rsidR="00E9676F" w:rsidRPr="00A666EB">
        <w:rPr>
          <w:spacing w:val="-4"/>
          <w:shd w:val="clear" w:color="auto" w:fill="FFFFFF"/>
        </w:rPr>
        <w:t>Bộ phận một cửa</w:t>
      </w:r>
      <w:r w:rsidRPr="00A666EB">
        <w:rPr>
          <w:spacing w:val="-4"/>
        </w:rPr>
        <w:t>). Nếu mỗi cá nhân cần băng thông tối thiểu là 5 Mbps thì cơ quan cần bố trí đường truyền tối thiểu là (20 + 20) x 5 = 200 Mbps.</w:t>
      </w:r>
    </w:p>
    <w:p w14:paraId="6D8FCAD4" w14:textId="77777777" w:rsidR="00E9246A" w:rsidRPr="00586CB1" w:rsidRDefault="00E9246A" w:rsidP="00586CB1">
      <w:pPr>
        <w:rPr>
          <w:b/>
        </w:rPr>
      </w:pPr>
      <w:r w:rsidRPr="00586CB1">
        <w:rPr>
          <w:b/>
        </w:rPr>
        <w:lastRenderedPageBreak/>
        <w:t xml:space="preserve">2. Trang thiết bị phục vụ số hóa: </w:t>
      </w:r>
    </w:p>
    <w:p w14:paraId="40652127" w14:textId="29FD36A5" w:rsidR="00E9246A" w:rsidRPr="00A666EB" w:rsidRDefault="00E9246A" w:rsidP="00586CB1">
      <w:pPr>
        <w:spacing w:before="80" w:after="80"/>
        <w:rPr>
          <w:spacing w:val="-6"/>
        </w:rPr>
      </w:pPr>
      <w:r w:rsidRPr="00A666EB">
        <w:rPr>
          <w:spacing w:val="-6"/>
        </w:rPr>
        <w:t xml:space="preserve">+ Máy scan (kích cỡ A4, A3,…A0): trong đó máy scan khổ A4, A3 bắt buộc với các đơn vị. Máy scan từ A2 trở lên tùy theo nhu cầu của </w:t>
      </w:r>
      <w:r w:rsidR="00E9676F" w:rsidRPr="00A666EB">
        <w:rPr>
          <w:spacing w:val="-6"/>
        </w:rPr>
        <w:t>Bộ phận một cửa</w:t>
      </w:r>
      <w:r w:rsidRPr="00A666EB">
        <w:rPr>
          <w:spacing w:val="-6"/>
        </w:rPr>
        <w:t xml:space="preserve"> cấp tỉnh.</w:t>
      </w:r>
    </w:p>
    <w:p w14:paraId="02B5A293" w14:textId="77777777" w:rsidR="00E9246A" w:rsidRPr="00A666EB" w:rsidRDefault="00E9246A" w:rsidP="00586CB1">
      <w:pPr>
        <w:spacing w:before="80" w:after="80"/>
      </w:pPr>
      <w:r w:rsidRPr="00A666EB">
        <w:t>+Thiết bị usb token phục vụ ký số:  sử dụng chữ ký số hoặc chữ ký điện tử hợp lệ theo quy định của Luật giao dịch điện tử</w:t>
      </w:r>
    </w:p>
    <w:p w14:paraId="0D2A86DF" w14:textId="77777777" w:rsidR="00E9246A" w:rsidRPr="00A666EB" w:rsidRDefault="00E9246A" w:rsidP="00586CB1">
      <w:pPr>
        <w:spacing w:before="80" w:after="80"/>
      </w:pPr>
      <w:r w:rsidRPr="00A666EB">
        <w:t>3. Máy tính được cung cấp cho cán bộ, công chức Trung tâm phục vụ hành chính công và chi nhánh phải đáp ứng các yêu cầu sau:</w:t>
      </w:r>
    </w:p>
    <w:p w14:paraId="3384C599" w14:textId="77777777" w:rsidR="00E9246A" w:rsidRPr="00A666EB" w:rsidRDefault="00E9246A" w:rsidP="00586CB1">
      <w:pPr>
        <w:spacing w:before="80" w:after="80"/>
      </w:pPr>
      <w:r w:rsidRPr="00A666EB">
        <w:t>+ Yêu cầu tối thiểu phục vụ tại Trung tâm phục vụ hành chính công và chi nhánh: UBND cấp tỉnh đưa ra yêu cầu cấu hình máy tính của cán bộ, công chức, người lao động, bảo đảm truy cập, khai thác, sử dụng Hệ thống thông tin giải quyết TTHC cấp tỉnh.</w:t>
      </w:r>
    </w:p>
    <w:p w14:paraId="079D4BFA" w14:textId="77777777" w:rsidR="00E9246A" w:rsidRPr="00A666EB" w:rsidRDefault="00E9246A" w:rsidP="00586CB1">
      <w:pPr>
        <w:spacing w:before="80" w:after="80"/>
      </w:pPr>
      <w:r w:rsidRPr="00A666EB">
        <w:t>+ Yêu cầu sử dụng hệ điều hành Windows có bản quyền, được update thường xuyên các bản vá.</w:t>
      </w:r>
    </w:p>
    <w:p w14:paraId="38787267" w14:textId="3ACDF13A" w:rsidR="00E9246A" w:rsidRPr="00A666EB" w:rsidRDefault="00E9246A" w:rsidP="00586CB1">
      <w:pPr>
        <w:spacing w:before="80" w:after="80"/>
      </w:pPr>
      <w:r w:rsidRPr="00A666EB">
        <w:t xml:space="preserve"> + Yêu cầu cài đặt các giải pháp bảo </w:t>
      </w:r>
      <w:r w:rsidR="0094682F" w:rsidRPr="00A666EB">
        <w:t xml:space="preserve">đảm </w:t>
      </w:r>
      <w:r w:rsidRPr="00A666EB">
        <w:t>an toàn thông tin, các phần mềm diệt mã độc theo khuyên cáo của cơ quan chức năng;</w:t>
      </w:r>
    </w:p>
    <w:p w14:paraId="7FC99A91" w14:textId="77777777" w:rsidR="00E9246A" w:rsidRPr="00A666EB" w:rsidRDefault="00E9246A" w:rsidP="00586CB1">
      <w:pPr>
        <w:spacing w:before="80" w:after="80"/>
      </w:pPr>
      <w:r w:rsidRPr="00A666EB">
        <w:t>+ Yêu cầu tối thiểu của phần mềm chuyên ngành (tư pháp</w:t>
      </w:r>
      <w:r w:rsidRPr="00A666EB">
        <w:rPr>
          <w:rStyle w:val="FootnoteReference"/>
        </w:rPr>
        <w:footnoteReference w:id="16"/>
      </w:r>
      <w:r w:rsidRPr="00A666EB">
        <w:t>, đăng ký kinh doanh, giao thông vận tải,…).</w:t>
      </w:r>
    </w:p>
    <w:p w14:paraId="743B9739" w14:textId="77777777" w:rsidR="00E9246A" w:rsidRPr="00A666EB" w:rsidRDefault="00E9246A" w:rsidP="00586CB1">
      <w:pPr>
        <w:spacing w:before="80" w:after="80"/>
      </w:pPr>
      <w:r w:rsidRPr="00A666EB">
        <w:t>+ Yêu cầu tối thiểu phục vụ việc cài đặt, ký số chữ ký số chuyên dùng Chính phủ do Ban Cơ yếu Chính phủ cấp.</w:t>
      </w:r>
    </w:p>
    <w:p w14:paraId="2D254AF0" w14:textId="77777777" w:rsidR="00E9246A" w:rsidRPr="00A666EB" w:rsidRDefault="00E9246A" w:rsidP="00586CB1">
      <w:pPr>
        <w:spacing w:before="80" w:after="80"/>
      </w:pPr>
      <w:r w:rsidRPr="00A666EB">
        <w:t>4. Trang thiết bị hỗ trợ tư vấn tại chỗ: máy tính có kết nối với camera, mic để tương tác với cán bộ nghiệp vụ của các đơn vị chuyên môn.</w:t>
      </w:r>
    </w:p>
    <w:p w14:paraId="0AB89BF4" w14:textId="1C237964" w:rsidR="00E9246A" w:rsidRPr="00A666EB" w:rsidRDefault="00E9246A" w:rsidP="00586CB1">
      <w:pPr>
        <w:spacing w:before="80" w:after="80"/>
      </w:pPr>
      <w:r w:rsidRPr="00A666EB">
        <w:t>5. Một số yêu cầu tùy chọn: Ki-ốt thông minh, thiết bị nhận diện sinh trắc học (khuôn mặt, vân tay,</w:t>
      </w:r>
      <w:r w:rsidR="00F70FB4" w:rsidRPr="00A666EB">
        <w:rPr>
          <w:lang w:val="vi-VN"/>
        </w:rPr>
        <w:t xml:space="preserve"> </w:t>
      </w:r>
      <w:r w:rsidRPr="00A666EB">
        <w:t>…), màn hình hiển thị mã QR phục vụ tra cứu mã hồ sơ, thanh toán trực tuyến.</w:t>
      </w:r>
    </w:p>
    <w:p w14:paraId="67438D0C" w14:textId="207EC6B9" w:rsidR="00E9246A" w:rsidRPr="00F94364" w:rsidRDefault="00E9246A" w:rsidP="00586CB1">
      <w:pPr>
        <w:spacing w:before="80" w:after="80"/>
        <w:rPr>
          <w:spacing w:val="-4"/>
        </w:rPr>
      </w:pPr>
      <w:r w:rsidRPr="00A666EB">
        <w:rPr>
          <w:spacing w:val="-4"/>
        </w:rPr>
        <w:t>6. Thực hiện các giải pháp giám sát,</w:t>
      </w:r>
      <w:r w:rsidR="00370541">
        <w:rPr>
          <w:spacing w:val="-4"/>
          <w:lang w:val="vi-VN"/>
        </w:rPr>
        <w:t xml:space="preserve"> </w:t>
      </w:r>
      <w:r w:rsidRPr="00A666EB">
        <w:rPr>
          <w:spacing w:val="-4"/>
        </w:rPr>
        <w:t>bảo</w:t>
      </w:r>
      <w:r w:rsidR="00370541">
        <w:rPr>
          <w:spacing w:val="-4"/>
          <w:lang w:val="vi-VN"/>
        </w:rPr>
        <w:t xml:space="preserve"> đảm</w:t>
      </w:r>
      <w:r w:rsidRPr="00A666EB">
        <w:rPr>
          <w:spacing w:val="-4"/>
        </w:rPr>
        <w:t xml:space="preserve"> an toàn thông tin, an ninh mạng theo hồ sơ xây dựng cấp độ được các cơ quan chức năng phê duyệt.</w:t>
      </w:r>
    </w:p>
    <w:p w14:paraId="2586E20C" w14:textId="77777777" w:rsidR="00E9246A" w:rsidRPr="00F94364" w:rsidRDefault="00E9246A" w:rsidP="00586CB1">
      <w:pPr>
        <w:rPr>
          <w:spacing w:val="-4"/>
        </w:rPr>
      </w:pPr>
    </w:p>
    <w:p w14:paraId="02ACCECF" w14:textId="77777777" w:rsidR="00514BCB" w:rsidRPr="00F94364" w:rsidRDefault="00514BCB" w:rsidP="00BE6E94">
      <w:pPr>
        <w:ind w:firstLine="0"/>
        <w:rPr>
          <w:lang w:val="vi-VN"/>
        </w:rPr>
      </w:pPr>
    </w:p>
    <w:sectPr w:rsidR="00514BCB" w:rsidRPr="00F94364" w:rsidSect="003E7D76">
      <w:pgSz w:w="11907" w:h="16840" w:code="9"/>
      <w:pgMar w:top="1134" w:right="1134"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32461" w14:textId="77777777" w:rsidR="005909A6" w:rsidRDefault="005909A6" w:rsidP="00166391">
      <w:pPr>
        <w:spacing w:before="0" w:after="0"/>
      </w:pPr>
      <w:r>
        <w:separator/>
      </w:r>
    </w:p>
  </w:endnote>
  <w:endnote w:type="continuationSeparator" w:id="0">
    <w:p w14:paraId="526FCB9F" w14:textId="77777777" w:rsidR="005909A6" w:rsidRDefault="005909A6" w:rsidP="0016639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panose1 w:val="00000000000000000000"/>
    <w:charset w:val="00"/>
    <w:family w:val="roman"/>
    <w:notTrueType/>
    <w:pitch w:val="default"/>
  </w:font>
  <w:font w:name="Times New Roman Bold">
    <w:altName w:val="Times New Roman"/>
    <w:panose1 w:val="02020803070505020304"/>
    <w:charset w:val="00"/>
    <w:family w:val="roman"/>
    <w:notTrueType/>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06FE7" w14:textId="77777777" w:rsidR="005909A6" w:rsidRDefault="005909A6" w:rsidP="00166391">
      <w:pPr>
        <w:spacing w:before="0" w:after="0"/>
      </w:pPr>
      <w:r>
        <w:separator/>
      </w:r>
    </w:p>
  </w:footnote>
  <w:footnote w:type="continuationSeparator" w:id="0">
    <w:p w14:paraId="7D10DB78" w14:textId="77777777" w:rsidR="005909A6" w:rsidRDefault="005909A6" w:rsidP="00166391">
      <w:pPr>
        <w:spacing w:before="0" w:after="0"/>
      </w:pPr>
      <w:r>
        <w:continuationSeparator/>
      </w:r>
    </w:p>
  </w:footnote>
  <w:footnote w:id="1">
    <w:p w14:paraId="4A93AE09" w14:textId="5AFDB6FD" w:rsidR="006459E2" w:rsidRDefault="006459E2" w:rsidP="002C730D">
      <w:pPr>
        <w:pStyle w:val="FootnoteText"/>
        <w:spacing w:after="0" w:line="240" w:lineRule="auto"/>
        <w:ind w:firstLine="425"/>
        <w:jc w:val="both"/>
        <w:rPr>
          <w:rFonts w:ascii="Times New Roman" w:hAnsi="Times New Roman" w:cs="Times New Roman"/>
          <w:bCs/>
          <w:sz w:val="20"/>
          <w:szCs w:val="20"/>
          <w:lang w:val="vi-VN"/>
        </w:rPr>
      </w:pPr>
      <w:r w:rsidRPr="002C730D">
        <w:rPr>
          <w:rStyle w:val="FootnoteReference"/>
          <w:rFonts w:ascii="Times New Roman" w:hAnsi="Times New Roman" w:cs="Times New Roman"/>
          <w:sz w:val="20"/>
          <w:szCs w:val="20"/>
        </w:rPr>
        <w:footnoteRef/>
      </w:r>
      <w:r>
        <w:rPr>
          <w:rFonts w:ascii="Times New Roman" w:hAnsi="Times New Roman" w:cs="Times New Roman"/>
          <w:sz w:val="20"/>
          <w:szCs w:val="20"/>
          <w:lang w:val="vi-VN"/>
        </w:rPr>
        <w:t xml:space="preserve"> - </w:t>
      </w:r>
      <w:r w:rsidRPr="002C730D">
        <w:rPr>
          <w:rFonts w:ascii="Times New Roman" w:hAnsi="Times New Roman" w:cs="Times New Roman"/>
          <w:bCs/>
          <w:sz w:val="20"/>
          <w:szCs w:val="20"/>
          <w:lang w:val="vi-VN"/>
        </w:rPr>
        <w:t>Tiếp tục hoàn thiện và nâng cao chất lượng thể chế kinh tế thị trường định hướng xã hội chủ nghĩa đầy đủ, đồng bộ, hiện đại, hội nhập, trọng tâm là thị trường các yếu tố sản xuất, nhất là thị trường quyền sử dụng đất, khoa học, công nghệ... Đổi mới quản trị quốc gia theo hướng hiện đại, nhất là quản lý phát triển và quản lý xã hội. Xây dựng bộ máy nhà nước pháp quyền xã hội chủ nghĩa tinh gọn, hiệu lực và hiệu quả; đẩy mạnh phân cấp, phân quyền bảo đảm quản lý thống nhất, phát huy tính chủ động, sáng tạo và trách nhiệm của các cấp, các ngành;</w:t>
      </w:r>
    </w:p>
    <w:p w14:paraId="25154029" w14:textId="5261E798" w:rsidR="006459E2" w:rsidRPr="002C730D" w:rsidRDefault="006459E2" w:rsidP="002C730D">
      <w:pPr>
        <w:pStyle w:val="FootnoteText"/>
        <w:spacing w:after="0" w:line="240" w:lineRule="auto"/>
        <w:ind w:firstLine="425"/>
        <w:jc w:val="both"/>
        <w:rPr>
          <w:rFonts w:ascii="Times New Roman" w:hAnsi="Times New Roman" w:cs="Times New Roman"/>
          <w:sz w:val="20"/>
          <w:szCs w:val="20"/>
          <w:lang w:val="vi-VN"/>
        </w:rPr>
      </w:pPr>
      <w:r>
        <w:rPr>
          <w:rFonts w:ascii="Times New Roman" w:hAnsi="Times New Roman" w:cs="Times New Roman"/>
          <w:bCs/>
          <w:sz w:val="20"/>
          <w:szCs w:val="20"/>
          <w:lang w:val="vi-VN"/>
        </w:rPr>
        <w:t xml:space="preserve"> - </w:t>
      </w:r>
      <w:r w:rsidRPr="002C730D">
        <w:rPr>
          <w:rFonts w:ascii="Times New Roman" w:hAnsi="Times New Roman" w:cs="Times New Roman"/>
          <w:bCs/>
          <w:sz w:val="20"/>
          <w:szCs w:val="20"/>
          <w:lang w:val="vi-VN"/>
        </w:rPr>
        <w:t xml:space="preserve">Tiếp tục phát triển toàn diện nguồn nhân lực,... Chú trọng đào tạo nhân lực chất lượng cao, phát hiện và </w:t>
      </w:r>
      <w:r w:rsidRPr="002C730D">
        <w:rPr>
          <w:rFonts w:ascii="Times New Roman" w:hAnsi="Times New Roman" w:cs="Times New Roman"/>
          <w:bCs/>
          <w:spacing w:val="-4"/>
          <w:sz w:val="20"/>
          <w:szCs w:val="20"/>
          <w:lang w:val="vi-VN"/>
        </w:rPr>
        <w:t>bồi dưỡng nhân tài; có chính sách vượt trội để thu hút, trọng dụng nhân tài, chuyên gia cả trong và ngoài nước. Xây dựng đội ngũ cán bộ lãnh đạo, quản lý, công chức có phẩm chất tốt, chuyên nghiệp, tận tụy, phục vụ nhân dân.</w:t>
      </w:r>
    </w:p>
  </w:footnote>
  <w:footnote w:id="2">
    <w:p w14:paraId="3E1E2D5E" w14:textId="77777777" w:rsidR="006459E2" w:rsidRPr="00036CE3" w:rsidRDefault="006459E2" w:rsidP="00036CE3">
      <w:pPr>
        <w:pStyle w:val="FootnoteText"/>
        <w:spacing w:after="0" w:line="240" w:lineRule="auto"/>
        <w:jc w:val="both"/>
        <w:rPr>
          <w:rFonts w:ascii="Times New Roman" w:hAnsi="Times New Roman" w:cs="Times New Roman"/>
          <w:sz w:val="20"/>
          <w:szCs w:val="20"/>
        </w:rPr>
      </w:pPr>
      <w:r w:rsidRPr="00036CE3">
        <w:rPr>
          <w:rStyle w:val="FootnoteReference"/>
          <w:rFonts w:ascii="Times New Roman" w:hAnsi="Times New Roman" w:cs="Times New Roman"/>
          <w:sz w:val="20"/>
          <w:szCs w:val="20"/>
        </w:rPr>
        <w:footnoteRef/>
      </w:r>
      <w:r w:rsidRPr="00036CE3">
        <w:rPr>
          <w:rFonts w:ascii="Times New Roman" w:hAnsi="Times New Roman" w:cs="Times New Roman"/>
          <w:sz w:val="20"/>
          <w:szCs w:val="20"/>
        </w:rPr>
        <w:t xml:space="preserve"> - Chỉ số Hài lòng (SIPAS): Năm 2021 và 2022, thành phố Hà Nội đứng thứ 30/63 tỉnh thành; Năm 2023 tăng lên</w:t>
      </w:r>
      <w:r w:rsidRPr="008B4D84">
        <w:rPr>
          <w:sz w:val="20"/>
          <w:szCs w:val="20"/>
        </w:rPr>
        <w:t xml:space="preserve"> </w:t>
      </w:r>
      <w:r w:rsidRPr="00036CE3">
        <w:rPr>
          <w:rFonts w:ascii="Times New Roman" w:hAnsi="Times New Roman" w:cs="Times New Roman"/>
          <w:sz w:val="20"/>
          <w:szCs w:val="20"/>
        </w:rPr>
        <w:t>vị trí 21/63, tăng 9 bậc so với năm 2022 đạt tỷ lệ 83,57% (tăng 3,41%), đứng thứ 02 trong 05 thành phố trực thuộc Trung ương, hoàn thành chỉ tiêu đề ra năm 2023, Chỉ số Hài lòng đạt trên 83%.</w:t>
      </w:r>
    </w:p>
    <w:p w14:paraId="26BF51FB" w14:textId="77777777" w:rsidR="006459E2" w:rsidRPr="00036CE3" w:rsidRDefault="006459E2" w:rsidP="00036CE3">
      <w:pPr>
        <w:pStyle w:val="FootnoteText"/>
        <w:spacing w:after="0" w:line="240" w:lineRule="auto"/>
        <w:jc w:val="both"/>
        <w:rPr>
          <w:rFonts w:ascii="Times New Roman" w:hAnsi="Times New Roman" w:cs="Times New Roman"/>
        </w:rPr>
      </w:pPr>
      <w:r w:rsidRPr="00036CE3">
        <w:rPr>
          <w:rFonts w:ascii="Times New Roman" w:hAnsi="Times New Roman" w:cs="Times New Roman"/>
          <w:sz w:val="20"/>
          <w:szCs w:val="20"/>
        </w:rPr>
        <w:t>- Chỉ số cải cách hành chính (PAR INDEX): Năm 2021: thành phố Hà Nội xếp vị trí thứ 10 với kết quả 88,54%; Năm 2022 và 2023, Hà Nội vươn lên vị trí thứ 3/63 tỉnh thành, đạt 89.58 điểm, nằm trong top 10 tỉnh, thành phố có điểm Chỉ số cao và cao hơn so với giá trị trung bình của cả nước là 4.45% (giá trị trung bình của cả nước đạt 86.98%).</w:t>
      </w:r>
    </w:p>
  </w:footnote>
  <w:footnote w:id="3">
    <w:p w14:paraId="61CB3183" w14:textId="6ED3BE34" w:rsidR="006459E2" w:rsidRPr="007D35B2" w:rsidRDefault="006459E2" w:rsidP="007D35B2">
      <w:pPr>
        <w:pStyle w:val="FootnoteText"/>
        <w:spacing w:after="0" w:line="240" w:lineRule="auto"/>
        <w:jc w:val="both"/>
        <w:rPr>
          <w:rFonts w:ascii="Times New Roman" w:hAnsi="Times New Roman" w:cs="Times New Roman"/>
          <w:sz w:val="20"/>
          <w:szCs w:val="20"/>
          <w:lang w:val="vi-VN"/>
        </w:rPr>
      </w:pPr>
      <w:r w:rsidRPr="007D35B2">
        <w:rPr>
          <w:rStyle w:val="FootnoteReference"/>
          <w:rFonts w:ascii="Times New Roman" w:hAnsi="Times New Roman" w:cs="Times New Roman"/>
          <w:sz w:val="20"/>
          <w:szCs w:val="20"/>
        </w:rPr>
        <w:footnoteRef/>
      </w:r>
      <w:r w:rsidRPr="007D35B2">
        <w:rPr>
          <w:rFonts w:ascii="Times New Roman" w:hAnsi="Times New Roman" w:cs="Times New Roman"/>
          <w:sz w:val="20"/>
          <w:szCs w:val="20"/>
        </w:rPr>
        <w:t xml:space="preserve"> Các hồ sơ giải quyết TTHC sau khi tiếp nhận tại Trung tâm hay </w:t>
      </w:r>
      <w:r>
        <w:rPr>
          <w:rFonts w:ascii="Times New Roman" w:hAnsi="Times New Roman" w:cs="Times New Roman"/>
          <w:sz w:val="20"/>
          <w:szCs w:val="20"/>
        </w:rPr>
        <w:t>Bộ phận một cửa</w:t>
      </w:r>
      <w:r w:rsidRPr="007D35B2">
        <w:rPr>
          <w:rFonts w:ascii="Times New Roman" w:hAnsi="Times New Roman" w:cs="Times New Roman"/>
          <w:sz w:val="20"/>
          <w:szCs w:val="20"/>
        </w:rPr>
        <w:t xml:space="preserve"> sẽ được phân loại, xử lý và </w:t>
      </w:r>
      <w:r w:rsidRPr="00C73B9D">
        <w:rPr>
          <w:rFonts w:ascii="Times New Roman" w:hAnsi="Times New Roman" w:cs="Times New Roman"/>
          <w:spacing w:val="-4"/>
          <w:sz w:val="20"/>
          <w:szCs w:val="20"/>
        </w:rPr>
        <w:t>chuyển đến cơ quan có thẩm quyền giải quyết. Quy trình này được thực hiện một cách độc lập giữa bộ phận tiếp nhận và cơ quan giải quyết hồ sơ để tránh sự nhũng nhiễu và tăng cường chức năng kiểm tra, giám sát của Trung tâm.</w:t>
      </w:r>
    </w:p>
  </w:footnote>
  <w:footnote w:id="4">
    <w:p w14:paraId="4BBE96BC" w14:textId="77777777" w:rsidR="006459E2" w:rsidRPr="007634A8" w:rsidRDefault="006459E2" w:rsidP="003346D0">
      <w:pPr>
        <w:pStyle w:val="FootnoteText"/>
        <w:jc w:val="both"/>
        <w:rPr>
          <w:rFonts w:ascii="Times New Roman" w:hAnsi="Times New Roman" w:cs="Times New Roman"/>
          <w:sz w:val="18"/>
          <w:szCs w:val="18"/>
        </w:rPr>
      </w:pPr>
      <w:r w:rsidRPr="007634A8">
        <w:rPr>
          <w:rStyle w:val="FootnoteReference"/>
          <w:rFonts w:ascii="Times New Roman" w:hAnsi="Times New Roman" w:cs="Times New Roman"/>
          <w:sz w:val="18"/>
          <w:szCs w:val="18"/>
        </w:rPr>
        <w:footnoteRef/>
      </w:r>
      <w:r w:rsidRPr="007634A8">
        <w:rPr>
          <w:rFonts w:ascii="Times New Roman" w:hAnsi="Times New Roman" w:cs="Times New Roman"/>
          <w:sz w:val="18"/>
          <w:szCs w:val="18"/>
        </w:rPr>
        <w:t xml:space="preserve"> Trích nguồn: https://vpcp.chinhphu.vn/mo-hinh-trung-tam-dich-vu-sg-phuc-vu-cong-dan-va-hanh-trinh-tao-dung-moi-truong-sach-xanh-115231123094155423.htm</w:t>
      </w:r>
    </w:p>
  </w:footnote>
  <w:footnote w:id="5">
    <w:p w14:paraId="69A98DF3" w14:textId="77777777" w:rsidR="006459E2" w:rsidRPr="007634A8" w:rsidRDefault="006459E2" w:rsidP="000C52AB">
      <w:pPr>
        <w:pStyle w:val="FootnoteText"/>
        <w:rPr>
          <w:rFonts w:ascii="Times New Roman" w:hAnsi="Times New Roman" w:cs="Times New Roman"/>
          <w:sz w:val="20"/>
          <w:szCs w:val="20"/>
        </w:rPr>
      </w:pPr>
      <w:r w:rsidRPr="007634A8">
        <w:rPr>
          <w:rStyle w:val="FootnoteReference"/>
          <w:rFonts w:ascii="Times New Roman" w:hAnsi="Times New Roman" w:cs="Times New Roman"/>
          <w:sz w:val="20"/>
          <w:szCs w:val="20"/>
        </w:rPr>
        <w:footnoteRef/>
      </w:r>
      <w:r w:rsidRPr="007634A8">
        <w:rPr>
          <w:rFonts w:ascii="Times New Roman" w:hAnsi="Times New Roman" w:cs="Times New Roman"/>
          <w:sz w:val="20"/>
          <w:szCs w:val="20"/>
        </w:rPr>
        <w:t xml:space="preserve"> Trích nguồn: https://danchuphapluat.vn/kinh-nghiem-cai-cach-hanh-chinh-cua-trung-quoc-va-mot-so-kien-nghi-doi-voi-viet-nam</w:t>
      </w:r>
    </w:p>
  </w:footnote>
  <w:footnote w:id="6">
    <w:p w14:paraId="28B79372" w14:textId="77777777" w:rsidR="006459E2" w:rsidRPr="00CB0E9A" w:rsidRDefault="006459E2" w:rsidP="000C52AB">
      <w:pPr>
        <w:pStyle w:val="FootnoteText"/>
        <w:rPr>
          <w:rFonts w:ascii="Times New Roman" w:hAnsi="Times New Roman" w:cs="Times New Roman"/>
          <w:sz w:val="20"/>
          <w:szCs w:val="20"/>
          <w:lang w:val="vi-VN"/>
        </w:rPr>
      </w:pPr>
      <w:r w:rsidRPr="00CB0E9A">
        <w:rPr>
          <w:rStyle w:val="FootnoteReference"/>
          <w:rFonts w:ascii="Times New Roman" w:eastAsiaTheme="majorEastAsia" w:hAnsi="Times New Roman" w:cs="Times New Roman"/>
          <w:sz w:val="20"/>
          <w:szCs w:val="20"/>
        </w:rPr>
        <w:footnoteRef/>
      </w:r>
      <w:r w:rsidRPr="00CB0E9A">
        <w:rPr>
          <w:rFonts w:ascii="Times New Roman" w:hAnsi="Times New Roman" w:cs="Times New Roman"/>
          <w:sz w:val="20"/>
          <w:szCs w:val="20"/>
        </w:rPr>
        <w:t xml:space="preserve"> www.apsc.gov.au</w:t>
      </w:r>
    </w:p>
  </w:footnote>
  <w:footnote w:id="7">
    <w:p w14:paraId="25A05308" w14:textId="77777777" w:rsidR="006459E2" w:rsidRPr="0053755F" w:rsidRDefault="006459E2" w:rsidP="000C52AB">
      <w:pPr>
        <w:pStyle w:val="FootnoteText"/>
        <w:rPr>
          <w:sz w:val="20"/>
          <w:szCs w:val="20"/>
          <w:lang w:val="vi-VN"/>
        </w:rPr>
      </w:pPr>
      <w:r w:rsidRPr="0053755F">
        <w:rPr>
          <w:rStyle w:val="FootnoteReference"/>
          <w:rFonts w:eastAsiaTheme="majorEastAsia"/>
          <w:sz w:val="20"/>
          <w:szCs w:val="20"/>
        </w:rPr>
        <w:footnoteRef/>
      </w:r>
      <w:r w:rsidRPr="0053755F">
        <w:rPr>
          <w:sz w:val="20"/>
          <w:szCs w:val="20"/>
          <w:lang w:val="vi-VN"/>
        </w:rPr>
        <w:t xml:space="preserve"> https://www.nsw.gov.au/state-of-the-customer</w:t>
      </w:r>
    </w:p>
  </w:footnote>
  <w:footnote w:id="8">
    <w:p w14:paraId="4B21635F" w14:textId="7B964CE6" w:rsidR="006459E2" w:rsidRPr="004927B6" w:rsidRDefault="006459E2" w:rsidP="00124A7E">
      <w:pPr>
        <w:pStyle w:val="FootnoteText"/>
        <w:spacing w:after="0" w:line="240" w:lineRule="auto"/>
        <w:jc w:val="both"/>
        <w:rPr>
          <w:rFonts w:ascii="Times New Roman" w:hAnsi="Times New Roman" w:cs="Times New Roman"/>
          <w:spacing w:val="-16"/>
        </w:rPr>
      </w:pPr>
      <w:r w:rsidRPr="004927B6">
        <w:rPr>
          <w:rStyle w:val="FootnoteReference"/>
          <w:rFonts w:ascii="Times New Roman" w:hAnsi="Times New Roman" w:cs="Times New Roman"/>
          <w:spacing w:val="-16"/>
        </w:rPr>
        <w:footnoteRef/>
      </w:r>
      <w:r w:rsidRPr="004927B6">
        <w:rPr>
          <w:rFonts w:ascii="Times New Roman" w:hAnsi="Times New Roman" w:cs="Times New Roman"/>
          <w:spacing w:val="-16"/>
        </w:rPr>
        <w:t xml:space="preserve"> Các sở, ban, ngành đã đưa 100% TTHC vào thực hiện tại Trung tâm Phục vụ hành chính công tỉnh gồm: Ban Quản lý Khu kinh tế, Sở Công thương, Sở Du lịch, Sở Kế hoạch và Đầu tư, Sở Khoa học và Công nghệ, Sở Ngoại vụ, Sở Tài nguyên và Môi trường, Sở Thông tin và Truyền thông, Sở Văn hóa và Thể thao, Sở Xây dựng</w:t>
      </w:r>
    </w:p>
  </w:footnote>
  <w:footnote w:id="9">
    <w:p w14:paraId="5AEE1D29" w14:textId="3FF4BB7A" w:rsidR="006459E2" w:rsidRPr="004927B6" w:rsidRDefault="006459E2" w:rsidP="00124A7E">
      <w:pPr>
        <w:pStyle w:val="FootnoteText"/>
        <w:spacing w:after="0" w:line="240" w:lineRule="auto"/>
        <w:jc w:val="both"/>
        <w:rPr>
          <w:rFonts w:ascii="Times New Roman" w:hAnsi="Times New Roman" w:cs="Times New Roman"/>
          <w:spacing w:val="-4"/>
        </w:rPr>
      </w:pPr>
      <w:r w:rsidRPr="004927B6">
        <w:rPr>
          <w:rStyle w:val="FootnoteReference"/>
          <w:rFonts w:ascii="Times New Roman" w:hAnsi="Times New Roman" w:cs="Times New Roman"/>
          <w:spacing w:val="-4"/>
        </w:rPr>
        <w:footnoteRef/>
      </w:r>
      <w:r w:rsidRPr="004927B6">
        <w:rPr>
          <w:rFonts w:ascii="Times New Roman" w:hAnsi="Times New Roman" w:cs="Times New Roman"/>
          <w:spacing w:val="-4"/>
        </w:rPr>
        <w:t xml:space="preserve"> Đối với các nhóm này, mặc dù không thực hiện tiếp nhận tại Bộ phận Một cửa nhưng vẫn được theo dõi việc tiếp nhận, giải quyết thông qua Hệ thống thông tin giải quyết </w:t>
      </w:r>
      <w:r>
        <w:rPr>
          <w:rFonts w:ascii="Times New Roman" w:hAnsi="Times New Roman" w:cs="Times New Roman"/>
          <w:spacing w:val="-4"/>
        </w:rPr>
        <w:t>TTHC</w:t>
      </w:r>
      <w:r w:rsidRPr="004927B6">
        <w:rPr>
          <w:rFonts w:ascii="Times New Roman" w:hAnsi="Times New Roman" w:cs="Times New Roman"/>
          <w:spacing w:val="-4"/>
        </w:rPr>
        <w:t xml:space="preserve"> tỉnh</w:t>
      </w:r>
      <w:r>
        <w:rPr>
          <w:rFonts w:ascii="Times New Roman" w:hAnsi="Times New Roman" w:cs="Times New Roman"/>
          <w:spacing w:val="-4"/>
        </w:rPr>
        <w:t>.</w:t>
      </w:r>
    </w:p>
  </w:footnote>
  <w:footnote w:id="10">
    <w:p w14:paraId="4C2B794C" w14:textId="77777777" w:rsidR="006459E2" w:rsidRPr="00F45337" w:rsidRDefault="006459E2" w:rsidP="00124A7E">
      <w:pPr>
        <w:pStyle w:val="FootnoteText"/>
        <w:spacing w:after="0" w:line="240" w:lineRule="auto"/>
        <w:jc w:val="both"/>
        <w:rPr>
          <w:rFonts w:ascii="Times New Roman" w:hAnsi="Times New Roman" w:cs="Times New Roman"/>
        </w:rPr>
      </w:pPr>
      <w:r w:rsidRPr="00F45337">
        <w:rPr>
          <w:rStyle w:val="FootnoteReference"/>
          <w:rFonts w:ascii="Times New Roman" w:hAnsi="Times New Roman" w:cs="Times New Roman"/>
        </w:rPr>
        <w:footnoteRef/>
      </w:r>
      <w:r w:rsidRPr="00F45337">
        <w:rPr>
          <w:rFonts w:ascii="Times New Roman" w:hAnsi="Times New Roman" w:cs="Times New Roman"/>
        </w:rPr>
        <w:t xml:space="preserve"> </w:t>
      </w:r>
      <w:r w:rsidRPr="00F45337">
        <w:rPr>
          <w:rFonts w:ascii="Times New Roman" w:hAnsi="Times New Roman" w:cs="Times New Roman"/>
          <w:bCs/>
          <w:spacing w:val="-2"/>
        </w:rPr>
        <w:t xml:space="preserve">như: các kết quả do quy định của ngành yêu cầu in trên phôi và ký tươi để trả cho người dân, doanh nghiệp </w:t>
      </w:r>
      <w:r w:rsidRPr="00F45337">
        <w:rPr>
          <w:rFonts w:ascii="Times New Roman" w:hAnsi="Times New Roman" w:cs="Times New Roman"/>
          <w:bCs/>
          <w:i/>
          <w:spacing w:val="-2"/>
        </w:rPr>
        <w:t>(phiếu lý lịch tư pháp, giấy chứng nhận đăng ký kinh doanh, chứng chỉ hành nghề y, dược, xây dựng, bất động sản, giấy chứng nhận trường chuẩn quốc gia, Giấy chứng nhận trường đạt kiểm định chất lượng giáo dục…)</w:t>
      </w:r>
      <w:r w:rsidRPr="00F45337">
        <w:rPr>
          <w:rFonts w:ascii="Times New Roman" w:hAnsi="Times New Roman" w:cs="Times New Roman"/>
          <w:bCs/>
          <w:spacing w:val="-2"/>
        </w:rPr>
        <w:t xml:space="preserve">; các kết quả bằng chất liệu đặc thù </w:t>
      </w:r>
      <w:r w:rsidRPr="00F45337">
        <w:rPr>
          <w:rFonts w:ascii="Times New Roman" w:hAnsi="Times New Roman" w:cs="Times New Roman"/>
          <w:bCs/>
          <w:i/>
          <w:spacing w:val="-2"/>
        </w:rPr>
        <w:t>(giấy phép lái xe, thẻ hướng dẫn viên du lịch…)</w:t>
      </w:r>
      <w:r w:rsidRPr="00F45337">
        <w:rPr>
          <w:rFonts w:ascii="Times New Roman" w:hAnsi="Times New Roman" w:cs="Times New Roman"/>
          <w:bCs/>
          <w:spacing w:val="-2"/>
        </w:rPr>
        <w:t>;…</w:t>
      </w:r>
    </w:p>
  </w:footnote>
  <w:footnote w:id="11">
    <w:p w14:paraId="0F4BFAC0" w14:textId="6BAFB89D" w:rsidR="006459E2" w:rsidRPr="00697489" w:rsidRDefault="006459E2" w:rsidP="004E0E5A">
      <w:pPr>
        <w:pStyle w:val="FootnoteText"/>
        <w:jc w:val="both"/>
        <w:rPr>
          <w:rFonts w:ascii="Times New Roman" w:hAnsi="Times New Roman" w:cs="Times New Roman"/>
          <w:sz w:val="20"/>
          <w:szCs w:val="20"/>
          <w:lang w:val="vi-VN"/>
        </w:rPr>
      </w:pPr>
      <w:r>
        <w:rPr>
          <w:rStyle w:val="FootnoteReference"/>
        </w:rPr>
        <w:footnoteRef/>
      </w:r>
      <w:r>
        <w:t xml:space="preserve"> </w:t>
      </w:r>
      <w:r>
        <w:rPr>
          <w:rFonts w:ascii="Times New Roman" w:hAnsi="Times New Roman" w:cs="Times New Roman"/>
          <w:sz w:val="20"/>
          <w:szCs w:val="20"/>
          <w:lang w:val="vi-VN"/>
        </w:rPr>
        <w:t>B</w:t>
      </w:r>
      <w:r w:rsidRPr="00697489">
        <w:rPr>
          <w:rFonts w:ascii="Times New Roman" w:hAnsi="Times New Roman" w:cs="Times New Roman"/>
          <w:sz w:val="20"/>
          <w:szCs w:val="20"/>
        </w:rPr>
        <w:t xml:space="preserve">ao gồm: Hệ thống Quản lý văn bản và Điều hành </w:t>
      </w:r>
      <w:r>
        <w:rPr>
          <w:rFonts w:ascii="Times New Roman" w:hAnsi="Times New Roman" w:cs="Times New Roman"/>
          <w:sz w:val="20"/>
          <w:szCs w:val="20"/>
        </w:rPr>
        <w:t>UBND</w:t>
      </w:r>
      <w:r w:rsidRPr="00697489">
        <w:rPr>
          <w:rFonts w:ascii="Times New Roman" w:hAnsi="Times New Roman" w:cs="Times New Roman"/>
          <w:sz w:val="20"/>
          <w:szCs w:val="20"/>
        </w:rPr>
        <w:t xml:space="preserve"> Thành phố, Hệ thống Thông tin báo cáo Thành phố, </w:t>
      </w:r>
      <w:r w:rsidRPr="003361D1">
        <w:rPr>
          <w:rFonts w:ascii="Times New Roman" w:hAnsi="Times New Roman" w:cs="Times New Roman"/>
          <w:spacing w:val="-4"/>
          <w:sz w:val="20"/>
          <w:szCs w:val="20"/>
        </w:rPr>
        <w:t xml:space="preserve">Hệ thống Thư điện tử Thành phố, Hệ thống </w:t>
      </w:r>
      <w:r w:rsidRPr="003361D1">
        <w:rPr>
          <w:rFonts w:ascii="Times New Roman" w:hAnsi="Times New Roman" w:cs="Times New Roman"/>
          <w:spacing w:val="-4"/>
          <w:sz w:val="20"/>
          <w:szCs w:val="20"/>
          <w:lang w:val="vi-VN"/>
        </w:rPr>
        <w:t>T</w:t>
      </w:r>
      <w:r w:rsidRPr="003361D1">
        <w:rPr>
          <w:rFonts w:ascii="Times New Roman" w:hAnsi="Times New Roman" w:cs="Times New Roman"/>
          <w:spacing w:val="-4"/>
          <w:sz w:val="20"/>
          <w:szCs w:val="20"/>
        </w:rPr>
        <w:t xml:space="preserve">heo dõi, đôn đốc nhiệm vụ Thành phố, Cổng </w:t>
      </w:r>
      <w:r w:rsidRPr="003361D1">
        <w:rPr>
          <w:rFonts w:ascii="Times New Roman" w:hAnsi="Times New Roman" w:cs="Times New Roman"/>
          <w:spacing w:val="-4"/>
          <w:sz w:val="20"/>
          <w:szCs w:val="20"/>
          <w:lang w:val="vi-VN"/>
        </w:rPr>
        <w:t>t</w:t>
      </w:r>
      <w:r w:rsidRPr="003361D1">
        <w:rPr>
          <w:rFonts w:ascii="Times New Roman" w:hAnsi="Times New Roman" w:cs="Times New Roman"/>
          <w:spacing w:val="-4"/>
          <w:sz w:val="20"/>
          <w:szCs w:val="20"/>
        </w:rPr>
        <w:t xml:space="preserve">hông tin điện tử Thành phố, Hệ thống </w:t>
      </w:r>
      <w:r w:rsidRPr="003361D1">
        <w:rPr>
          <w:rFonts w:ascii="Times New Roman" w:hAnsi="Times New Roman" w:cs="Times New Roman"/>
          <w:spacing w:val="-4"/>
          <w:sz w:val="20"/>
          <w:szCs w:val="20"/>
          <w:lang w:val="vi-VN"/>
        </w:rPr>
        <w:t>Q</w:t>
      </w:r>
      <w:r w:rsidRPr="003361D1">
        <w:rPr>
          <w:rFonts w:ascii="Times New Roman" w:hAnsi="Times New Roman" w:cs="Times New Roman"/>
          <w:spacing w:val="-4"/>
          <w:sz w:val="20"/>
          <w:szCs w:val="20"/>
        </w:rPr>
        <w:t xml:space="preserve">uản trị công việc tổng thể Thành phố, Hệ thống </w:t>
      </w:r>
      <w:r w:rsidRPr="003361D1">
        <w:rPr>
          <w:rFonts w:ascii="Times New Roman" w:hAnsi="Times New Roman" w:cs="Times New Roman"/>
          <w:spacing w:val="-4"/>
          <w:sz w:val="20"/>
          <w:szCs w:val="20"/>
          <w:lang w:val="vi-VN"/>
        </w:rPr>
        <w:t>Q</w:t>
      </w:r>
      <w:r w:rsidRPr="003361D1">
        <w:rPr>
          <w:rFonts w:ascii="Times New Roman" w:hAnsi="Times New Roman" w:cs="Times New Roman"/>
          <w:spacing w:val="-4"/>
          <w:sz w:val="20"/>
          <w:szCs w:val="20"/>
        </w:rPr>
        <w:t>uản lý phòng cháy, chữa cháy,</w:t>
      </w:r>
      <w:r w:rsidRPr="003361D1">
        <w:rPr>
          <w:rFonts w:ascii="Times New Roman" w:hAnsi="Times New Roman" w:cs="Times New Roman"/>
          <w:spacing w:val="-4"/>
          <w:sz w:val="20"/>
          <w:szCs w:val="20"/>
          <w:lang w:val="vi-VN"/>
        </w:rPr>
        <w:t>...</w:t>
      </w:r>
    </w:p>
    <w:p w14:paraId="46838D62" w14:textId="37FA1031" w:rsidR="006459E2" w:rsidRDefault="006459E2">
      <w:pPr>
        <w:pStyle w:val="FootnoteText"/>
      </w:pPr>
    </w:p>
  </w:footnote>
  <w:footnote w:id="12">
    <w:p w14:paraId="27DF36ED" w14:textId="1B3A0F52" w:rsidR="006459E2" w:rsidRPr="00207314" w:rsidRDefault="006459E2" w:rsidP="00207314">
      <w:pPr>
        <w:pStyle w:val="FootnoteText"/>
        <w:spacing w:after="0"/>
        <w:jc w:val="both"/>
        <w:rPr>
          <w:rFonts w:ascii="Times New Roman" w:hAnsi="Times New Roman" w:cs="Times New Roman"/>
          <w:sz w:val="20"/>
          <w:szCs w:val="20"/>
        </w:rPr>
      </w:pPr>
      <w:r w:rsidRPr="00DE6329">
        <w:rPr>
          <w:rStyle w:val="FootnoteReference"/>
          <w:rFonts w:ascii="Times New Roman" w:hAnsi="Times New Roman" w:cs="Times New Roman"/>
          <w:sz w:val="20"/>
          <w:szCs w:val="20"/>
        </w:rPr>
        <w:footnoteRef/>
      </w:r>
      <w:r w:rsidRPr="00DE6329">
        <w:rPr>
          <w:rFonts w:ascii="Times New Roman" w:hAnsi="Times New Roman" w:cs="Times New Roman"/>
          <w:sz w:val="20"/>
          <w:szCs w:val="20"/>
        </w:rPr>
        <w:t xml:space="preserve"> </w:t>
      </w:r>
      <w:r>
        <w:rPr>
          <w:rFonts w:ascii="Times New Roman" w:hAnsi="Times New Roman" w:cs="Times New Roman"/>
          <w:sz w:val="20"/>
          <w:szCs w:val="20"/>
        </w:rPr>
        <w:t>Tùy tình hình thực tiễn c</w:t>
      </w:r>
      <w:r w:rsidRPr="00DE6329">
        <w:rPr>
          <w:rFonts w:ascii="Times New Roman" w:hAnsi="Times New Roman" w:cs="Times New Roman"/>
          <w:sz w:val="20"/>
          <w:szCs w:val="20"/>
        </w:rPr>
        <w:t>ó</w:t>
      </w:r>
      <w:r w:rsidRPr="00DE6329">
        <w:rPr>
          <w:rFonts w:ascii="Times New Roman" w:hAnsi="Times New Roman" w:cs="Times New Roman"/>
          <w:sz w:val="20"/>
          <w:szCs w:val="20"/>
          <w:lang w:val="vi-VN"/>
        </w:rPr>
        <w:t xml:space="preserve"> thể </w:t>
      </w:r>
      <w:r>
        <w:rPr>
          <w:rFonts w:ascii="Times New Roman" w:hAnsi="Times New Roman" w:cs="Times New Roman"/>
          <w:sz w:val="20"/>
          <w:szCs w:val="20"/>
          <w:lang w:val="vi-VN"/>
        </w:rPr>
        <w:t xml:space="preserve">chia </w:t>
      </w:r>
      <w:r w:rsidRPr="00DE6329">
        <w:rPr>
          <w:rFonts w:ascii="Times New Roman" w:hAnsi="Times New Roman" w:cs="Times New Roman"/>
          <w:sz w:val="20"/>
          <w:szCs w:val="20"/>
          <w:lang w:val="vi-VN"/>
        </w:rPr>
        <w:t>nhóm khu vực theo hướng</w:t>
      </w:r>
      <w:r>
        <w:rPr>
          <w:rFonts w:ascii="Times New Roman" w:hAnsi="Times New Roman" w:cs="Times New Roman"/>
          <w:sz w:val="20"/>
          <w:szCs w:val="20"/>
          <w:lang w:val="vi-VN"/>
        </w:rPr>
        <w:t xml:space="preserve"> như</w:t>
      </w:r>
      <w:r w:rsidRPr="00DE6329">
        <w:rPr>
          <w:rFonts w:ascii="Times New Roman" w:hAnsi="Times New Roman" w:cs="Times New Roman"/>
          <w:sz w:val="20"/>
          <w:szCs w:val="20"/>
          <w:lang w:val="vi-VN"/>
        </w:rPr>
        <w:t xml:space="preserve">: </w:t>
      </w:r>
      <w:r>
        <w:rPr>
          <w:rFonts w:ascii="Times New Roman" w:hAnsi="Times New Roman" w:cs="Times New Roman"/>
          <w:sz w:val="20"/>
          <w:szCs w:val="20"/>
          <w:lang w:val="vi-VN"/>
        </w:rPr>
        <w:t xml:space="preserve">Khu vực các quận trung tâm, Khu vực các quận phía Tây, Khu vực các huyện phía Bắc, Khu vực các huyện phía Nam, Khu vực các huyện phía Tây;... hoặc lựa </w:t>
      </w:r>
      <w:r>
        <w:rPr>
          <w:rFonts w:ascii="Times New Roman" w:hAnsi="Times New Roman" w:cs="Times New Roman"/>
          <w:sz w:val="20"/>
          <w:szCs w:val="20"/>
        </w:rPr>
        <w:t xml:space="preserve">chọn đặt Điểm tiếp nhận </w:t>
      </w:r>
      <w:r w:rsidRPr="00207314">
        <w:rPr>
          <w:rFonts w:ascii="Times New Roman" w:hAnsi="Times New Roman" w:cs="Times New Roman"/>
          <w:sz w:val="20"/>
          <w:szCs w:val="20"/>
        </w:rPr>
        <w:t xml:space="preserve">TTHC của các sở, ngành Thành phố </w:t>
      </w:r>
      <w:r>
        <w:rPr>
          <w:rFonts w:ascii="Times New Roman" w:hAnsi="Times New Roman" w:cs="Times New Roman"/>
          <w:sz w:val="20"/>
          <w:szCs w:val="20"/>
        </w:rPr>
        <w:t>tại Khu Liên cơ Võ Chí Công.</w:t>
      </w:r>
    </w:p>
  </w:footnote>
  <w:footnote w:id="13">
    <w:p w14:paraId="671D4911" w14:textId="616567FD" w:rsidR="006459E2" w:rsidRPr="008E231B" w:rsidRDefault="006459E2" w:rsidP="008E231B">
      <w:pPr>
        <w:pStyle w:val="FootnoteText"/>
        <w:jc w:val="both"/>
        <w:rPr>
          <w:rFonts w:ascii="Times New Roman" w:hAnsi="Times New Roman" w:cs="Times New Roman"/>
          <w:sz w:val="20"/>
          <w:szCs w:val="20"/>
        </w:rPr>
      </w:pPr>
      <w:r w:rsidRPr="008E231B">
        <w:rPr>
          <w:rStyle w:val="FootnoteReference"/>
          <w:rFonts w:ascii="Times New Roman" w:hAnsi="Times New Roman" w:cs="Times New Roman"/>
          <w:sz w:val="20"/>
          <w:szCs w:val="20"/>
        </w:rPr>
        <w:footnoteRef/>
      </w:r>
      <w:r w:rsidRPr="008E231B">
        <w:rPr>
          <w:rFonts w:ascii="Times New Roman" w:hAnsi="Times New Roman" w:cs="Times New Roman"/>
          <w:sz w:val="20"/>
          <w:szCs w:val="20"/>
        </w:rPr>
        <w:t xml:space="preserve"> Khoản 3 Điều 3, Nghị quyết số 1210/2016/UBTVQH13 ngày 25/5/2016 của Ủy ban Thường vụ Quốc hội quy định về mật độ dân số đối với đô thị loại đặc biệt: Mật độ dân số toàn đô thị đạt từ 3.000 người/km2 trở lên; khu vực nội thành tính trên diện tích đất xây dựng đô thị đạt từ 12.000 người/km2 trở lên.</w:t>
      </w:r>
    </w:p>
  </w:footnote>
  <w:footnote w:id="14">
    <w:p w14:paraId="197CF464" w14:textId="77777777" w:rsidR="006459E2" w:rsidRPr="00467EE6" w:rsidRDefault="006459E2" w:rsidP="00B34BF8">
      <w:pPr>
        <w:pStyle w:val="FootnoteText"/>
        <w:rPr>
          <w:rFonts w:ascii="Times New Roman" w:hAnsi="Times New Roman" w:cs="Times New Roman"/>
          <w:sz w:val="20"/>
          <w:szCs w:val="20"/>
        </w:rPr>
      </w:pPr>
      <w:r w:rsidRPr="00467EE6">
        <w:rPr>
          <w:rStyle w:val="FootnoteReference"/>
          <w:rFonts w:ascii="Times New Roman" w:hAnsi="Times New Roman" w:cs="Times New Roman"/>
          <w:sz w:val="20"/>
          <w:szCs w:val="20"/>
        </w:rPr>
        <w:footnoteRef/>
      </w:r>
      <w:r w:rsidRPr="00467EE6">
        <w:rPr>
          <w:rFonts w:ascii="Times New Roman" w:hAnsi="Times New Roman" w:cs="Times New Roman"/>
          <w:sz w:val="20"/>
          <w:szCs w:val="20"/>
        </w:rPr>
        <w:t xml:space="preserve"> Mạng Truyền số liệu chuyên dùng của các cơ quan Đảng, nhà nước</w:t>
      </w:r>
    </w:p>
  </w:footnote>
  <w:footnote w:id="15">
    <w:p w14:paraId="68F180D1" w14:textId="77777777" w:rsidR="006459E2" w:rsidRPr="00246852" w:rsidRDefault="006459E2" w:rsidP="00F26291">
      <w:pPr>
        <w:pStyle w:val="FootnoteText"/>
        <w:rPr>
          <w:rFonts w:ascii="Times New Roman" w:hAnsi="Times New Roman" w:cs="Times New Roman"/>
        </w:rPr>
      </w:pPr>
      <w:r w:rsidRPr="00246852">
        <w:rPr>
          <w:rStyle w:val="FootnoteReference"/>
          <w:rFonts w:ascii="Times New Roman" w:hAnsi="Times New Roman" w:cs="Times New Roman"/>
        </w:rPr>
        <w:footnoteRef/>
      </w:r>
      <w:r w:rsidRPr="00246852">
        <w:rPr>
          <w:rFonts w:ascii="Times New Roman" w:hAnsi="Times New Roman" w:cs="Times New Roman"/>
        </w:rPr>
        <w:t xml:space="preserve"> Công dân cung cấp thông tin gồm số định danh cá nhan, họ, chữ đệm và tên khai sinh, ngày, tháng, năm sinh; tổ chức cung cấp thông tin về mã số thuế</w:t>
      </w:r>
    </w:p>
  </w:footnote>
  <w:footnote w:id="16">
    <w:p w14:paraId="75B4E4AA" w14:textId="77777777" w:rsidR="006459E2" w:rsidRPr="00246852" w:rsidRDefault="006459E2" w:rsidP="00E9246A">
      <w:pPr>
        <w:pStyle w:val="FootnoteText"/>
        <w:rPr>
          <w:rFonts w:ascii="Times New Roman" w:hAnsi="Times New Roman" w:cs="Times New Roman"/>
          <w:sz w:val="20"/>
          <w:szCs w:val="20"/>
        </w:rPr>
      </w:pPr>
      <w:r w:rsidRPr="00246852">
        <w:rPr>
          <w:rStyle w:val="FootnoteReference"/>
          <w:rFonts w:ascii="Times New Roman" w:hAnsi="Times New Roman" w:cs="Times New Roman"/>
          <w:sz w:val="20"/>
          <w:szCs w:val="20"/>
        </w:rPr>
        <w:footnoteRef/>
      </w:r>
      <w:r w:rsidRPr="00246852">
        <w:rPr>
          <w:rFonts w:ascii="Times New Roman" w:hAnsi="Times New Roman" w:cs="Times New Roman"/>
          <w:sz w:val="20"/>
          <w:szCs w:val="20"/>
        </w:rPr>
        <w:t xml:space="preserve"> Văn bản số 1993/BTP-HTQTCT ngày 19/4/2024 của Bộ Tư pháp về trang bị máy tính, trang thiết bị phục vụ công tác đăng ký, quản lý hộ tịch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4216791"/>
      <w:docPartObj>
        <w:docPartGallery w:val="Page Numbers (Top of Page)"/>
        <w:docPartUnique/>
      </w:docPartObj>
    </w:sdtPr>
    <w:sdtEndPr>
      <w:rPr>
        <w:rStyle w:val="PageNumber"/>
      </w:rPr>
    </w:sdtEndPr>
    <w:sdtContent>
      <w:p w14:paraId="4682331F" w14:textId="1140EF77" w:rsidR="006459E2" w:rsidRDefault="006459E2" w:rsidP="008916D4">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16031C" w14:textId="77777777" w:rsidR="006459E2" w:rsidRDefault="006459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94012520"/>
      <w:docPartObj>
        <w:docPartGallery w:val="Page Numbers (Top of Page)"/>
        <w:docPartUnique/>
      </w:docPartObj>
    </w:sdtPr>
    <w:sdtEndPr>
      <w:rPr>
        <w:rStyle w:val="PageNumber"/>
      </w:rPr>
    </w:sdtEndPr>
    <w:sdtContent>
      <w:p w14:paraId="29E22DA4" w14:textId="6E788FAE" w:rsidR="006459E2" w:rsidRDefault="006459E2" w:rsidP="007501A1">
        <w:pPr>
          <w:pStyle w:val="Header"/>
          <w:framePr w:wrap="none" w:vAnchor="text" w:hAnchor="margin" w:xAlign="center" w:y="1"/>
          <w:ind w:firstLine="0"/>
          <w:rPr>
            <w:rStyle w:val="PageNumber"/>
          </w:rPr>
        </w:pPr>
        <w:r>
          <w:rPr>
            <w:rStyle w:val="PageNumber"/>
          </w:rPr>
          <w:fldChar w:fldCharType="begin"/>
        </w:r>
        <w:r>
          <w:rPr>
            <w:rStyle w:val="PageNumber"/>
          </w:rPr>
          <w:instrText xml:space="preserve"> PAGE </w:instrText>
        </w:r>
        <w:r>
          <w:rPr>
            <w:rStyle w:val="PageNumber"/>
          </w:rPr>
          <w:fldChar w:fldCharType="separate"/>
        </w:r>
        <w:r w:rsidR="009F6F3D">
          <w:rPr>
            <w:rStyle w:val="PageNumber"/>
            <w:noProof/>
          </w:rPr>
          <w:t>21</w:t>
        </w:r>
        <w:r>
          <w:rPr>
            <w:rStyle w:val="PageNumber"/>
          </w:rPr>
          <w:fldChar w:fldCharType="end"/>
        </w:r>
      </w:p>
    </w:sdtContent>
  </w:sdt>
  <w:p w14:paraId="68C6B387" w14:textId="77777777" w:rsidR="006459E2" w:rsidRDefault="006459E2" w:rsidP="00516AAD">
    <w:pPr>
      <w:pStyle w:val="Header"/>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66131" w14:textId="29D9C92D" w:rsidR="006459E2" w:rsidRPr="00C403BB" w:rsidRDefault="006459E2" w:rsidP="00C403BB">
    <w:pPr>
      <w:pStyle w:val="Header"/>
      <w:jc w:val="center"/>
      <w:rPr>
        <w:lang w:val="vi-V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518E4"/>
    <w:multiLevelType w:val="hybridMultilevel"/>
    <w:tmpl w:val="F2C4EADC"/>
    <w:lvl w:ilvl="0" w:tplc="AA2275EA">
      <w:start w:val="1"/>
      <w:numFmt w:val="lowerLetter"/>
      <w:lvlText w:val="%1)"/>
      <w:lvlJc w:val="left"/>
      <w:pPr>
        <w:ind w:left="1144" w:hanging="360"/>
      </w:pPr>
      <w:rPr>
        <w:rFonts w:hint="default"/>
      </w:r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1">
    <w:nsid w:val="09DA203A"/>
    <w:multiLevelType w:val="hybridMultilevel"/>
    <w:tmpl w:val="D638CEF2"/>
    <w:lvl w:ilvl="0" w:tplc="73B2E2A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F0F6CCF"/>
    <w:multiLevelType w:val="hybridMultilevel"/>
    <w:tmpl w:val="A2C26B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D26E7A"/>
    <w:multiLevelType w:val="hybridMultilevel"/>
    <w:tmpl w:val="07302A12"/>
    <w:lvl w:ilvl="0" w:tplc="C59A22A8">
      <w:start w:val="2"/>
      <w:numFmt w:val="bullet"/>
      <w:lvlText w:val="-"/>
      <w:lvlJc w:val="left"/>
      <w:pPr>
        <w:ind w:left="1369" w:hanging="360"/>
      </w:pPr>
      <w:rPr>
        <w:rFonts w:ascii="Times New Roman" w:eastAsiaTheme="minorHAnsi" w:hAnsi="Times New Roman" w:cs="Times New Roman" w:hint="default"/>
      </w:rPr>
    </w:lvl>
    <w:lvl w:ilvl="1" w:tplc="04090003" w:tentative="1">
      <w:start w:val="1"/>
      <w:numFmt w:val="bullet"/>
      <w:lvlText w:val="o"/>
      <w:lvlJc w:val="left"/>
      <w:pPr>
        <w:ind w:left="2089" w:hanging="360"/>
      </w:pPr>
      <w:rPr>
        <w:rFonts w:ascii="Courier New" w:hAnsi="Courier New" w:cs="Courier New" w:hint="default"/>
      </w:rPr>
    </w:lvl>
    <w:lvl w:ilvl="2" w:tplc="04090005" w:tentative="1">
      <w:start w:val="1"/>
      <w:numFmt w:val="bullet"/>
      <w:lvlText w:val=""/>
      <w:lvlJc w:val="left"/>
      <w:pPr>
        <w:ind w:left="2809" w:hanging="360"/>
      </w:pPr>
      <w:rPr>
        <w:rFonts w:ascii="Wingdings" w:hAnsi="Wingdings" w:hint="default"/>
      </w:rPr>
    </w:lvl>
    <w:lvl w:ilvl="3" w:tplc="04090001" w:tentative="1">
      <w:start w:val="1"/>
      <w:numFmt w:val="bullet"/>
      <w:lvlText w:val=""/>
      <w:lvlJc w:val="left"/>
      <w:pPr>
        <w:ind w:left="3529" w:hanging="360"/>
      </w:pPr>
      <w:rPr>
        <w:rFonts w:ascii="Symbol" w:hAnsi="Symbol" w:hint="default"/>
      </w:rPr>
    </w:lvl>
    <w:lvl w:ilvl="4" w:tplc="04090003" w:tentative="1">
      <w:start w:val="1"/>
      <w:numFmt w:val="bullet"/>
      <w:lvlText w:val="o"/>
      <w:lvlJc w:val="left"/>
      <w:pPr>
        <w:ind w:left="4249" w:hanging="360"/>
      </w:pPr>
      <w:rPr>
        <w:rFonts w:ascii="Courier New" w:hAnsi="Courier New" w:cs="Courier New" w:hint="default"/>
      </w:rPr>
    </w:lvl>
    <w:lvl w:ilvl="5" w:tplc="04090005" w:tentative="1">
      <w:start w:val="1"/>
      <w:numFmt w:val="bullet"/>
      <w:lvlText w:val=""/>
      <w:lvlJc w:val="left"/>
      <w:pPr>
        <w:ind w:left="4969" w:hanging="360"/>
      </w:pPr>
      <w:rPr>
        <w:rFonts w:ascii="Wingdings" w:hAnsi="Wingdings" w:hint="default"/>
      </w:rPr>
    </w:lvl>
    <w:lvl w:ilvl="6" w:tplc="04090001" w:tentative="1">
      <w:start w:val="1"/>
      <w:numFmt w:val="bullet"/>
      <w:lvlText w:val=""/>
      <w:lvlJc w:val="left"/>
      <w:pPr>
        <w:ind w:left="5689" w:hanging="360"/>
      </w:pPr>
      <w:rPr>
        <w:rFonts w:ascii="Symbol" w:hAnsi="Symbol" w:hint="default"/>
      </w:rPr>
    </w:lvl>
    <w:lvl w:ilvl="7" w:tplc="04090003" w:tentative="1">
      <w:start w:val="1"/>
      <w:numFmt w:val="bullet"/>
      <w:lvlText w:val="o"/>
      <w:lvlJc w:val="left"/>
      <w:pPr>
        <w:ind w:left="6409" w:hanging="360"/>
      </w:pPr>
      <w:rPr>
        <w:rFonts w:ascii="Courier New" w:hAnsi="Courier New" w:cs="Courier New" w:hint="default"/>
      </w:rPr>
    </w:lvl>
    <w:lvl w:ilvl="8" w:tplc="04090005" w:tentative="1">
      <w:start w:val="1"/>
      <w:numFmt w:val="bullet"/>
      <w:lvlText w:val=""/>
      <w:lvlJc w:val="left"/>
      <w:pPr>
        <w:ind w:left="7129" w:hanging="360"/>
      </w:pPr>
      <w:rPr>
        <w:rFonts w:ascii="Wingdings" w:hAnsi="Wingdings" w:hint="default"/>
      </w:rPr>
    </w:lvl>
  </w:abstractNum>
  <w:abstractNum w:abstractNumId="4">
    <w:nsid w:val="36E229C0"/>
    <w:multiLevelType w:val="hybridMultilevel"/>
    <w:tmpl w:val="C3B813EA"/>
    <w:lvl w:ilvl="0" w:tplc="9AC8987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1B0555"/>
    <w:multiLevelType w:val="hybridMultilevel"/>
    <w:tmpl w:val="C9265272"/>
    <w:lvl w:ilvl="0" w:tplc="F2346EDE">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nsid w:val="3EF628A5"/>
    <w:multiLevelType w:val="hybridMultilevel"/>
    <w:tmpl w:val="A3AA56FE"/>
    <w:lvl w:ilvl="0" w:tplc="B67C5E1E">
      <w:start w:val="1"/>
      <w:numFmt w:val="lowerLetter"/>
      <w:lvlText w:val="%1)"/>
      <w:lvlJc w:val="left"/>
      <w:pPr>
        <w:ind w:left="927" w:hanging="360"/>
      </w:pPr>
      <w:rPr>
        <w:rFonts w:hint="default"/>
        <w:b w:val="0"/>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40F66850"/>
    <w:multiLevelType w:val="hybridMultilevel"/>
    <w:tmpl w:val="9738D346"/>
    <w:lvl w:ilvl="0" w:tplc="4E7EB3C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133317"/>
    <w:multiLevelType w:val="hybridMultilevel"/>
    <w:tmpl w:val="5030D9DE"/>
    <w:lvl w:ilvl="0" w:tplc="A6C8AED8">
      <w:numFmt w:val="bullet"/>
      <w:lvlText w:val="-"/>
      <w:lvlJc w:val="left"/>
      <w:pPr>
        <w:ind w:left="102" w:hanging="159"/>
      </w:pPr>
      <w:rPr>
        <w:rFonts w:ascii="Times New Roman" w:eastAsia="Times New Roman" w:hAnsi="Times New Roman" w:cs="Times New Roman" w:hint="default"/>
        <w:w w:val="100"/>
        <w:sz w:val="28"/>
        <w:szCs w:val="28"/>
        <w:lang w:val="vi" w:eastAsia="en-US" w:bidi="ar-SA"/>
      </w:rPr>
    </w:lvl>
    <w:lvl w:ilvl="1" w:tplc="35DCAFB8">
      <w:numFmt w:val="bullet"/>
      <w:lvlText w:val="-"/>
      <w:lvlJc w:val="left"/>
      <w:pPr>
        <w:ind w:left="102" w:hanging="152"/>
      </w:pPr>
      <w:rPr>
        <w:rFonts w:hint="default"/>
        <w:w w:val="100"/>
        <w:lang w:val="vi" w:eastAsia="en-US" w:bidi="ar-SA"/>
      </w:rPr>
    </w:lvl>
    <w:lvl w:ilvl="2" w:tplc="90C8DB5A">
      <w:numFmt w:val="bullet"/>
      <w:lvlText w:val="•"/>
      <w:lvlJc w:val="left"/>
      <w:pPr>
        <w:ind w:left="1993" w:hanging="152"/>
      </w:pPr>
      <w:rPr>
        <w:rFonts w:hint="default"/>
        <w:lang w:val="vi" w:eastAsia="en-US" w:bidi="ar-SA"/>
      </w:rPr>
    </w:lvl>
    <w:lvl w:ilvl="3" w:tplc="8E6659AC">
      <w:numFmt w:val="bullet"/>
      <w:lvlText w:val="•"/>
      <w:lvlJc w:val="left"/>
      <w:pPr>
        <w:ind w:left="2939" w:hanging="152"/>
      </w:pPr>
      <w:rPr>
        <w:rFonts w:hint="default"/>
        <w:lang w:val="vi" w:eastAsia="en-US" w:bidi="ar-SA"/>
      </w:rPr>
    </w:lvl>
    <w:lvl w:ilvl="4" w:tplc="8FF4182C">
      <w:numFmt w:val="bullet"/>
      <w:lvlText w:val="•"/>
      <w:lvlJc w:val="left"/>
      <w:pPr>
        <w:ind w:left="3886" w:hanging="152"/>
      </w:pPr>
      <w:rPr>
        <w:rFonts w:hint="default"/>
        <w:lang w:val="vi" w:eastAsia="en-US" w:bidi="ar-SA"/>
      </w:rPr>
    </w:lvl>
    <w:lvl w:ilvl="5" w:tplc="ABE63894">
      <w:numFmt w:val="bullet"/>
      <w:lvlText w:val="•"/>
      <w:lvlJc w:val="left"/>
      <w:pPr>
        <w:ind w:left="4833" w:hanging="152"/>
      </w:pPr>
      <w:rPr>
        <w:rFonts w:hint="default"/>
        <w:lang w:val="vi" w:eastAsia="en-US" w:bidi="ar-SA"/>
      </w:rPr>
    </w:lvl>
    <w:lvl w:ilvl="6" w:tplc="F4D6800C">
      <w:numFmt w:val="bullet"/>
      <w:lvlText w:val="•"/>
      <w:lvlJc w:val="left"/>
      <w:pPr>
        <w:ind w:left="5779" w:hanging="152"/>
      </w:pPr>
      <w:rPr>
        <w:rFonts w:hint="default"/>
        <w:lang w:val="vi" w:eastAsia="en-US" w:bidi="ar-SA"/>
      </w:rPr>
    </w:lvl>
    <w:lvl w:ilvl="7" w:tplc="F1641E4A">
      <w:numFmt w:val="bullet"/>
      <w:lvlText w:val="•"/>
      <w:lvlJc w:val="left"/>
      <w:pPr>
        <w:ind w:left="6726" w:hanging="152"/>
      </w:pPr>
      <w:rPr>
        <w:rFonts w:hint="default"/>
        <w:lang w:val="vi" w:eastAsia="en-US" w:bidi="ar-SA"/>
      </w:rPr>
    </w:lvl>
    <w:lvl w:ilvl="8" w:tplc="7200C926">
      <w:numFmt w:val="bullet"/>
      <w:lvlText w:val="•"/>
      <w:lvlJc w:val="left"/>
      <w:pPr>
        <w:ind w:left="7673" w:hanging="152"/>
      </w:pPr>
      <w:rPr>
        <w:rFonts w:hint="default"/>
        <w:lang w:val="vi" w:eastAsia="en-US" w:bidi="ar-SA"/>
      </w:rPr>
    </w:lvl>
  </w:abstractNum>
  <w:abstractNum w:abstractNumId="9">
    <w:nsid w:val="4DC7065F"/>
    <w:multiLevelType w:val="hybridMultilevel"/>
    <w:tmpl w:val="F7147B3A"/>
    <w:lvl w:ilvl="0" w:tplc="0218AD04">
      <w:start w:val="1"/>
      <w:numFmt w:val="upperRoman"/>
      <w:lvlText w:val="%1."/>
      <w:lvlJc w:val="left"/>
      <w:pPr>
        <w:ind w:left="1287" w:hanging="72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547B36C3"/>
    <w:multiLevelType w:val="hybridMultilevel"/>
    <w:tmpl w:val="315C032A"/>
    <w:lvl w:ilvl="0" w:tplc="B9D816E2">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56E9715E"/>
    <w:multiLevelType w:val="hybridMultilevel"/>
    <w:tmpl w:val="22187E24"/>
    <w:lvl w:ilvl="0" w:tplc="C60C37F6">
      <w:start w:val="1"/>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598C0939"/>
    <w:multiLevelType w:val="multilevel"/>
    <w:tmpl w:val="9F66AD0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3">
    <w:nsid w:val="5BDA70DC"/>
    <w:multiLevelType w:val="hybridMultilevel"/>
    <w:tmpl w:val="FEFCBEC0"/>
    <w:lvl w:ilvl="0" w:tplc="9AB6A058">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64032408"/>
    <w:multiLevelType w:val="hybridMultilevel"/>
    <w:tmpl w:val="2670F7DA"/>
    <w:lvl w:ilvl="0" w:tplc="24B0C588">
      <w:start w:val="4"/>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F76E79"/>
    <w:multiLevelType w:val="hybridMultilevel"/>
    <w:tmpl w:val="3B9422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0E48EA"/>
    <w:multiLevelType w:val="hybridMultilevel"/>
    <w:tmpl w:val="55B69F76"/>
    <w:lvl w:ilvl="0" w:tplc="1B561A82">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6C955A26"/>
    <w:multiLevelType w:val="multilevel"/>
    <w:tmpl w:val="41B04D3E"/>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71ED7458"/>
    <w:multiLevelType w:val="multilevel"/>
    <w:tmpl w:val="440C066E"/>
    <w:lvl w:ilvl="0">
      <w:start w:val="3"/>
      <w:numFmt w:val="decimal"/>
      <w:lvlText w:val="%1"/>
      <w:lvlJc w:val="left"/>
      <w:pPr>
        <w:ind w:left="375" w:hanging="375"/>
      </w:pPr>
      <w:rPr>
        <w:rFonts w:hint="default"/>
      </w:rPr>
    </w:lvl>
    <w:lvl w:ilvl="1">
      <w:start w:val="1"/>
      <w:numFmt w:val="decimal"/>
      <w:lvlText w:val="%1.%2"/>
      <w:lvlJc w:val="left"/>
      <w:pPr>
        <w:ind w:left="1085" w:hanging="375"/>
      </w:pPr>
      <w:rPr>
        <w:rFonts w:hint="default"/>
      </w:rPr>
    </w:lvl>
    <w:lvl w:ilvl="2">
      <w:start w:val="1"/>
      <w:numFmt w:val="decimal"/>
      <w:lvlText w:val="%1.%2.%3"/>
      <w:lvlJc w:val="left"/>
      <w:pPr>
        <w:ind w:left="1800" w:hanging="720"/>
      </w:pPr>
      <w:rPr>
        <w:rFonts w:hint="default"/>
        <w:b/>
        <w:i/>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nsid w:val="7A875E27"/>
    <w:multiLevelType w:val="multilevel"/>
    <w:tmpl w:val="8F568284"/>
    <w:lvl w:ilvl="0">
      <w:start w:val="1"/>
      <w:numFmt w:val="decimal"/>
      <w:lvlText w:val="%1."/>
      <w:lvlJc w:val="left"/>
      <w:pPr>
        <w:ind w:left="928" w:hanging="360"/>
      </w:pPr>
      <w:rPr>
        <w:rFonts w:hint="default"/>
      </w:rPr>
    </w:lvl>
    <w:lvl w:ilvl="1">
      <w:start w:val="2"/>
      <w:numFmt w:val="decimal"/>
      <w:isLgl/>
      <w:lvlText w:val="%1.%2"/>
      <w:lvlJc w:val="left"/>
      <w:pPr>
        <w:ind w:left="943" w:hanging="37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num w:numId="1">
    <w:abstractNumId w:val="19"/>
  </w:num>
  <w:num w:numId="2">
    <w:abstractNumId w:val="11"/>
  </w:num>
  <w:num w:numId="3">
    <w:abstractNumId w:val="17"/>
  </w:num>
  <w:num w:numId="4">
    <w:abstractNumId w:val="15"/>
  </w:num>
  <w:num w:numId="5">
    <w:abstractNumId w:val="18"/>
  </w:num>
  <w:num w:numId="6">
    <w:abstractNumId w:val="8"/>
  </w:num>
  <w:num w:numId="7">
    <w:abstractNumId w:val="6"/>
  </w:num>
  <w:num w:numId="8">
    <w:abstractNumId w:val="14"/>
  </w:num>
  <w:num w:numId="9">
    <w:abstractNumId w:val="10"/>
  </w:num>
  <w:num w:numId="10">
    <w:abstractNumId w:val="4"/>
  </w:num>
  <w:num w:numId="11">
    <w:abstractNumId w:val="5"/>
  </w:num>
  <w:num w:numId="12">
    <w:abstractNumId w:val="3"/>
  </w:num>
  <w:num w:numId="13">
    <w:abstractNumId w:val="9"/>
  </w:num>
  <w:num w:numId="14">
    <w:abstractNumId w:val="16"/>
  </w:num>
  <w:num w:numId="15">
    <w:abstractNumId w:val="13"/>
  </w:num>
  <w:num w:numId="16">
    <w:abstractNumId w:val="1"/>
  </w:num>
  <w:num w:numId="17">
    <w:abstractNumId w:val="2"/>
  </w:num>
  <w:num w:numId="18">
    <w:abstractNumId w:val="12"/>
  </w:num>
  <w:num w:numId="19">
    <w:abstractNumId w:val="7"/>
  </w:num>
  <w:num w:numId="20">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CDD"/>
    <w:rsid w:val="0000007E"/>
    <w:rsid w:val="00003514"/>
    <w:rsid w:val="00003642"/>
    <w:rsid w:val="000049B0"/>
    <w:rsid w:val="00005F08"/>
    <w:rsid w:val="00006428"/>
    <w:rsid w:val="0001047B"/>
    <w:rsid w:val="0001157F"/>
    <w:rsid w:val="00012957"/>
    <w:rsid w:val="00012DDD"/>
    <w:rsid w:val="00012F77"/>
    <w:rsid w:val="000166E1"/>
    <w:rsid w:val="00016C96"/>
    <w:rsid w:val="00021184"/>
    <w:rsid w:val="000219CC"/>
    <w:rsid w:val="00022D25"/>
    <w:rsid w:val="000238AC"/>
    <w:rsid w:val="0002411E"/>
    <w:rsid w:val="00024204"/>
    <w:rsid w:val="000258B5"/>
    <w:rsid w:val="00025FCA"/>
    <w:rsid w:val="00026430"/>
    <w:rsid w:val="00027322"/>
    <w:rsid w:val="000313B4"/>
    <w:rsid w:val="00031461"/>
    <w:rsid w:val="0003259A"/>
    <w:rsid w:val="00032923"/>
    <w:rsid w:val="000331E1"/>
    <w:rsid w:val="00036CE3"/>
    <w:rsid w:val="000403C1"/>
    <w:rsid w:val="00040CC7"/>
    <w:rsid w:val="00040D5F"/>
    <w:rsid w:val="00043CC7"/>
    <w:rsid w:val="00043D71"/>
    <w:rsid w:val="0004481D"/>
    <w:rsid w:val="0004583E"/>
    <w:rsid w:val="00047404"/>
    <w:rsid w:val="0004753E"/>
    <w:rsid w:val="0004790D"/>
    <w:rsid w:val="000510AF"/>
    <w:rsid w:val="0005353A"/>
    <w:rsid w:val="00053F63"/>
    <w:rsid w:val="00054382"/>
    <w:rsid w:val="00054CA3"/>
    <w:rsid w:val="00055643"/>
    <w:rsid w:val="0005620F"/>
    <w:rsid w:val="000605BD"/>
    <w:rsid w:val="00060C66"/>
    <w:rsid w:val="0006137F"/>
    <w:rsid w:val="000618F4"/>
    <w:rsid w:val="00061B1F"/>
    <w:rsid w:val="000624AB"/>
    <w:rsid w:val="00062C7F"/>
    <w:rsid w:val="00066C91"/>
    <w:rsid w:val="00066D90"/>
    <w:rsid w:val="000679DB"/>
    <w:rsid w:val="00067BC9"/>
    <w:rsid w:val="00067BE4"/>
    <w:rsid w:val="00072761"/>
    <w:rsid w:val="00073184"/>
    <w:rsid w:val="00073C1E"/>
    <w:rsid w:val="00074E82"/>
    <w:rsid w:val="00076F8B"/>
    <w:rsid w:val="000800B4"/>
    <w:rsid w:val="00080763"/>
    <w:rsid w:val="0008076A"/>
    <w:rsid w:val="00083156"/>
    <w:rsid w:val="00084482"/>
    <w:rsid w:val="00084CCA"/>
    <w:rsid w:val="00085D69"/>
    <w:rsid w:val="000870F4"/>
    <w:rsid w:val="0009093C"/>
    <w:rsid w:val="00090BEC"/>
    <w:rsid w:val="00092F80"/>
    <w:rsid w:val="000932B4"/>
    <w:rsid w:val="00093760"/>
    <w:rsid w:val="00094CD1"/>
    <w:rsid w:val="000951C7"/>
    <w:rsid w:val="00095C15"/>
    <w:rsid w:val="00095C26"/>
    <w:rsid w:val="00095EFB"/>
    <w:rsid w:val="0009634E"/>
    <w:rsid w:val="00097022"/>
    <w:rsid w:val="00097413"/>
    <w:rsid w:val="00097EED"/>
    <w:rsid w:val="000A0B84"/>
    <w:rsid w:val="000A0D8D"/>
    <w:rsid w:val="000A1F3A"/>
    <w:rsid w:val="000A2736"/>
    <w:rsid w:val="000A480F"/>
    <w:rsid w:val="000A49EF"/>
    <w:rsid w:val="000A4E6F"/>
    <w:rsid w:val="000A5BAD"/>
    <w:rsid w:val="000A63BC"/>
    <w:rsid w:val="000A6563"/>
    <w:rsid w:val="000A6EDB"/>
    <w:rsid w:val="000B0723"/>
    <w:rsid w:val="000B082E"/>
    <w:rsid w:val="000B0CC7"/>
    <w:rsid w:val="000B0E5D"/>
    <w:rsid w:val="000B1787"/>
    <w:rsid w:val="000B22DC"/>
    <w:rsid w:val="000B431B"/>
    <w:rsid w:val="000B461E"/>
    <w:rsid w:val="000B5145"/>
    <w:rsid w:val="000B5D75"/>
    <w:rsid w:val="000B794D"/>
    <w:rsid w:val="000C0289"/>
    <w:rsid w:val="000C0DBA"/>
    <w:rsid w:val="000C146A"/>
    <w:rsid w:val="000C32AD"/>
    <w:rsid w:val="000C3DAA"/>
    <w:rsid w:val="000C4B24"/>
    <w:rsid w:val="000C5072"/>
    <w:rsid w:val="000C51D9"/>
    <w:rsid w:val="000C52AB"/>
    <w:rsid w:val="000C52EE"/>
    <w:rsid w:val="000C6D54"/>
    <w:rsid w:val="000C6E94"/>
    <w:rsid w:val="000D0D36"/>
    <w:rsid w:val="000D14C2"/>
    <w:rsid w:val="000D1E46"/>
    <w:rsid w:val="000D4260"/>
    <w:rsid w:val="000D4C9D"/>
    <w:rsid w:val="000D54EF"/>
    <w:rsid w:val="000D5D8A"/>
    <w:rsid w:val="000D7D05"/>
    <w:rsid w:val="000D7F83"/>
    <w:rsid w:val="000E1A46"/>
    <w:rsid w:val="000E22B2"/>
    <w:rsid w:val="000E2E1A"/>
    <w:rsid w:val="000E472C"/>
    <w:rsid w:val="000E4F00"/>
    <w:rsid w:val="000E669D"/>
    <w:rsid w:val="000E6E68"/>
    <w:rsid w:val="000E7953"/>
    <w:rsid w:val="000E79EE"/>
    <w:rsid w:val="000F3498"/>
    <w:rsid w:val="000F3C52"/>
    <w:rsid w:val="000F58F5"/>
    <w:rsid w:val="000F6D5B"/>
    <w:rsid w:val="000F7690"/>
    <w:rsid w:val="00100BFE"/>
    <w:rsid w:val="00104835"/>
    <w:rsid w:val="00105804"/>
    <w:rsid w:val="0010737B"/>
    <w:rsid w:val="001121C0"/>
    <w:rsid w:val="00112929"/>
    <w:rsid w:val="001140BF"/>
    <w:rsid w:val="00114338"/>
    <w:rsid w:val="00114B64"/>
    <w:rsid w:val="00114C3E"/>
    <w:rsid w:val="00114EB4"/>
    <w:rsid w:val="00115717"/>
    <w:rsid w:val="00116523"/>
    <w:rsid w:val="001174F9"/>
    <w:rsid w:val="00117A57"/>
    <w:rsid w:val="00120C19"/>
    <w:rsid w:val="00120C74"/>
    <w:rsid w:val="00123AA9"/>
    <w:rsid w:val="0012450F"/>
    <w:rsid w:val="00124A7E"/>
    <w:rsid w:val="00125778"/>
    <w:rsid w:val="00125BCC"/>
    <w:rsid w:val="00125D54"/>
    <w:rsid w:val="00126235"/>
    <w:rsid w:val="00130CB5"/>
    <w:rsid w:val="00131AA2"/>
    <w:rsid w:val="00133D79"/>
    <w:rsid w:val="00133F27"/>
    <w:rsid w:val="0013461C"/>
    <w:rsid w:val="001360D5"/>
    <w:rsid w:val="00140646"/>
    <w:rsid w:val="0014126F"/>
    <w:rsid w:val="00142303"/>
    <w:rsid w:val="00142552"/>
    <w:rsid w:val="00142583"/>
    <w:rsid w:val="00142837"/>
    <w:rsid w:val="001439BD"/>
    <w:rsid w:val="00144898"/>
    <w:rsid w:val="00144C43"/>
    <w:rsid w:val="00146287"/>
    <w:rsid w:val="00146CDD"/>
    <w:rsid w:val="00150F56"/>
    <w:rsid w:val="00151572"/>
    <w:rsid w:val="001521C2"/>
    <w:rsid w:val="00153300"/>
    <w:rsid w:val="0015375A"/>
    <w:rsid w:val="0015755E"/>
    <w:rsid w:val="00161E36"/>
    <w:rsid w:val="00163770"/>
    <w:rsid w:val="00164195"/>
    <w:rsid w:val="0016432E"/>
    <w:rsid w:val="00164921"/>
    <w:rsid w:val="00164B79"/>
    <w:rsid w:val="001650FE"/>
    <w:rsid w:val="001655C1"/>
    <w:rsid w:val="00166391"/>
    <w:rsid w:val="001665B1"/>
    <w:rsid w:val="00170346"/>
    <w:rsid w:val="00170E73"/>
    <w:rsid w:val="00170E8A"/>
    <w:rsid w:val="00171003"/>
    <w:rsid w:val="00174BF8"/>
    <w:rsid w:val="00177279"/>
    <w:rsid w:val="00177775"/>
    <w:rsid w:val="0017796C"/>
    <w:rsid w:val="00177ACC"/>
    <w:rsid w:val="00180F75"/>
    <w:rsid w:val="00181BB0"/>
    <w:rsid w:val="00182D10"/>
    <w:rsid w:val="00184EE0"/>
    <w:rsid w:val="00186070"/>
    <w:rsid w:val="00187EF0"/>
    <w:rsid w:val="001926B5"/>
    <w:rsid w:val="00192881"/>
    <w:rsid w:val="00194115"/>
    <w:rsid w:val="001944F0"/>
    <w:rsid w:val="0019612E"/>
    <w:rsid w:val="00197401"/>
    <w:rsid w:val="001978BB"/>
    <w:rsid w:val="001A128A"/>
    <w:rsid w:val="001A19C8"/>
    <w:rsid w:val="001A2205"/>
    <w:rsid w:val="001A30F3"/>
    <w:rsid w:val="001A331D"/>
    <w:rsid w:val="001A39EE"/>
    <w:rsid w:val="001A3A9F"/>
    <w:rsid w:val="001A3EFB"/>
    <w:rsid w:val="001A4B77"/>
    <w:rsid w:val="001A4CBE"/>
    <w:rsid w:val="001A4F7D"/>
    <w:rsid w:val="001A57C9"/>
    <w:rsid w:val="001A5A2B"/>
    <w:rsid w:val="001A5F5C"/>
    <w:rsid w:val="001B0271"/>
    <w:rsid w:val="001B0BCF"/>
    <w:rsid w:val="001B1498"/>
    <w:rsid w:val="001B18A0"/>
    <w:rsid w:val="001B1CBF"/>
    <w:rsid w:val="001B204C"/>
    <w:rsid w:val="001B33F3"/>
    <w:rsid w:val="001B4254"/>
    <w:rsid w:val="001B4591"/>
    <w:rsid w:val="001B46D9"/>
    <w:rsid w:val="001B51E2"/>
    <w:rsid w:val="001B63C1"/>
    <w:rsid w:val="001B63DA"/>
    <w:rsid w:val="001B653F"/>
    <w:rsid w:val="001B702C"/>
    <w:rsid w:val="001B7257"/>
    <w:rsid w:val="001C0937"/>
    <w:rsid w:val="001C113C"/>
    <w:rsid w:val="001C132B"/>
    <w:rsid w:val="001C3677"/>
    <w:rsid w:val="001C53ED"/>
    <w:rsid w:val="001C5999"/>
    <w:rsid w:val="001C704D"/>
    <w:rsid w:val="001C7180"/>
    <w:rsid w:val="001D0AF4"/>
    <w:rsid w:val="001D1A26"/>
    <w:rsid w:val="001D20D6"/>
    <w:rsid w:val="001D40B4"/>
    <w:rsid w:val="001D51B5"/>
    <w:rsid w:val="001D5ECA"/>
    <w:rsid w:val="001D611A"/>
    <w:rsid w:val="001D7172"/>
    <w:rsid w:val="001D7B1C"/>
    <w:rsid w:val="001D7C05"/>
    <w:rsid w:val="001E031F"/>
    <w:rsid w:val="001E0629"/>
    <w:rsid w:val="001E209E"/>
    <w:rsid w:val="001E27A3"/>
    <w:rsid w:val="001E3119"/>
    <w:rsid w:val="001E31DB"/>
    <w:rsid w:val="001E33CC"/>
    <w:rsid w:val="001E367C"/>
    <w:rsid w:val="001E4448"/>
    <w:rsid w:val="001E482C"/>
    <w:rsid w:val="001E5097"/>
    <w:rsid w:val="001E59CD"/>
    <w:rsid w:val="001E5F71"/>
    <w:rsid w:val="001E6889"/>
    <w:rsid w:val="001E7A3B"/>
    <w:rsid w:val="001F207F"/>
    <w:rsid w:val="001F2D26"/>
    <w:rsid w:val="001F7F3E"/>
    <w:rsid w:val="002001BC"/>
    <w:rsid w:val="002008BC"/>
    <w:rsid w:val="00200CA4"/>
    <w:rsid w:val="0020180F"/>
    <w:rsid w:val="0020227D"/>
    <w:rsid w:val="002040CB"/>
    <w:rsid w:val="002053FE"/>
    <w:rsid w:val="00206016"/>
    <w:rsid w:val="00207314"/>
    <w:rsid w:val="00207BD5"/>
    <w:rsid w:val="002106DB"/>
    <w:rsid w:val="0021187D"/>
    <w:rsid w:val="002118D2"/>
    <w:rsid w:val="00212240"/>
    <w:rsid w:val="00212B4F"/>
    <w:rsid w:val="00213449"/>
    <w:rsid w:val="00213A45"/>
    <w:rsid w:val="00214559"/>
    <w:rsid w:val="00214891"/>
    <w:rsid w:val="00215444"/>
    <w:rsid w:val="00215705"/>
    <w:rsid w:val="002169A6"/>
    <w:rsid w:val="0021741E"/>
    <w:rsid w:val="002207C4"/>
    <w:rsid w:val="00223E38"/>
    <w:rsid w:val="002252CC"/>
    <w:rsid w:val="0022584A"/>
    <w:rsid w:val="00225F30"/>
    <w:rsid w:val="00226DAC"/>
    <w:rsid w:val="0023025A"/>
    <w:rsid w:val="00231D11"/>
    <w:rsid w:val="002321E0"/>
    <w:rsid w:val="00232993"/>
    <w:rsid w:val="0023387F"/>
    <w:rsid w:val="00234192"/>
    <w:rsid w:val="002346BB"/>
    <w:rsid w:val="0023486D"/>
    <w:rsid w:val="002371FE"/>
    <w:rsid w:val="0024248D"/>
    <w:rsid w:val="00242886"/>
    <w:rsid w:val="00242F4A"/>
    <w:rsid w:val="00242F90"/>
    <w:rsid w:val="00243865"/>
    <w:rsid w:val="00244FC4"/>
    <w:rsid w:val="0024568B"/>
    <w:rsid w:val="00246852"/>
    <w:rsid w:val="002472F7"/>
    <w:rsid w:val="002500E4"/>
    <w:rsid w:val="00250272"/>
    <w:rsid w:val="00250AD8"/>
    <w:rsid w:val="00250B5D"/>
    <w:rsid w:val="00252674"/>
    <w:rsid w:val="00252B38"/>
    <w:rsid w:val="00252E40"/>
    <w:rsid w:val="00253567"/>
    <w:rsid w:val="00253BBD"/>
    <w:rsid w:val="00253ED5"/>
    <w:rsid w:val="00255603"/>
    <w:rsid w:val="00256024"/>
    <w:rsid w:val="0025656E"/>
    <w:rsid w:val="002621E6"/>
    <w:rsid w:val="002630C1"/>
    <w:rsid w:val="002641D8"/>
    <w:rsid w:val="00266BDD"/>
    <w:rsid w:val="00266FE3"/>
    <w:rsid w:val="0026719C"/>
    <w:rsid w:val="002672FA"/>
    <w:rsid w:val="002676C1"/>
    <w:rsid w:val="00270370"/>
    <w:rsid w:val="002705C8"/>
    <w:rsid w:val="002726AA"/>
    <w:rsid w:val="002727AA"/>
    <w:rsid w:val="002728A5"/>
    <w:rsid w:val="00274DB4"/>
    <w:rsid w:val="002756CB"/>
    <w:rsid w:val="002768DC"/>
    <w:rsid w:val="002769C5"/>
    <w:rsid w:val="00277663"/>
    <w:rsid w:val="00281677"/>
    <w:rsid w:val="002822DD"/>
    <w:rsid w:val="002826BA"/>
    <w:rsid w:val="00283BAC"/>
    <w:rsid w:val="00286F14"/>
    <w:rsid w:val="002873B8"/>
    <w:rsid w:val="002924C6"/>
    <w:rsid w:val="00292AC8"/>
    <w:rsid w:val="002941D4"/>
    <w:rsid w:val="00295A34"/>
    <w:rsid w:val="00295B1B"/>
    <w:rsid w:val="002A0811"/>
    <w:rsid w:val="002A0D12"/>
    <w:rsid w:val="002A502D"/>
    <w:rsid w:val="002A5B16"/>
    <w:rsid w:val="002A5C0A"/>
    <w:rsid w:val="002A5EA0"/>
    <w:rsid w:val="002A652D"/>
    <w:rsid w:val="002A7B8A"/>
    <w:rsid w:val="002A7CE5"/>
    <w:rsid w:val="002B0636"/>
    <w:rsid w:val="002B0A27"/>
    <w:rsid w:val="002B3433"/>
    <w:rsid w:val="002B387F"/>
    <w:rsid w:val="002B7F7D"/>
    <w:rsid w:val="002C0D40"/>
    <w:rsid w:val="002C2EA9"/>
    <w:rsid w:val="002C335A"/>
    <w:rsid w:val="002C34FB"/>
    <w:rsid w:val="002C3694"/>
    <w:rsid w:val="002C3728"/>
    <w:rsid w:val="002C730D"/>
    <w:rsid w:val="002D094B"/>
    <w:rsid w:val="002D112A"/>
    <w:rsid w:val="002D13ED"/>
    <w:rsid w:val="002D4132"/>
    <w:rsid w:val="002D45E0"/>
    <w:rsid w:val="002D725F"/>
    <w:rsid w:val="002D79E5"/>
    <w:rsid w:val="002E0024"/>
    <w:rsid w:val="002E0579"/>
    <w:rsid w:val="002E5C31"/>
    <w:rsid w:val="002E7BC1"/>
    <w:rsid w:val="002F0064"/>
    <w:rsid w:val="002F127B"/>
    <w:rsid w:val="002F31A9"/>
    <w:rsid w:val="002F3AE4"/>
    <w:rsid w:val="002F4A3B"/>
    <w:rsid w:val="002F5FC2"/>
    <w:rsid w:val="002F609B"/>
    <w:rsid w:val="002F6B34"/>
    <w:rsid w:val="002F6C50"/>
    <w:rsid w:val="002F7558"/>
    <w:rsid w:val="0030039E"/>
    <w:rsid w:val="003015FD"/>
    <w:rsid w:val="00302347"/>
    <w:rsid w:val="00302642"/>
    <w:rsid w:val="00302DE7"/>
    <w:rsid w:val="00302E4B"/>
    <w:rsid w:val="00302F15"/>
    <w:rsid w:val="00303AE4"/>
    <w:rsid w:val="003045BE"/>
    <w:rsid w:val="00306C42"/>
    <w:rsid w:val="00310B24"/>
    <w:rsid w:val="00312D7E"/>
    <w:rsid w:val="00313728"/>
    <w:rsid w:val="0031784B"/>
    <w:rsid w:val="00320C92"/>
    <w:rsid w:val="00321A89"/>
    <w:rsid w:val="0032312A"/>
    <w:rsid w:val="00324A48"/>
    <w:rsid w:val="003258AD"/>
    <w:rsid w:val="00326D17"/>
    <w:rsid w:val="003309C2"/>
    <w:rsid w:val="00332C12"/>
    <w:rsid w:val="003335C4"/>
    <w:rsid w:val="003346C0"/>
    <w:rsid w:val="003346D0"/>
    <w:rsid w:val="00335022"/>
    <w:rsid w:val="00335781"/>
    <w:rsid w:val="003361D1"/>
    <w:rsid w:val="003374EF"/>
    <w:rsid w:val="00337C57"/>
    <w:rsid w:val="00343771"/>
    <w:rsid w:val="00343AB3"/>
    <w:rsid w:val="00343D38"/>
    <w:rsid w:val="003447A4"/>
    <w:rsid w:val="003474F8"/>
    <w:rsid w:val="00350681"/>
    <w:rsid w:val="0035087F"/>
    <w:rsid w:val="00352FAA"/>
    <w:rsid w:val="00353311"/>
    <w:rsid w:val="003538A5"/>
    <w:rsid w:val="00354437"/>
    <w:rsid w:val="00354507"/>
    <w:rsid w:val="00354BE6"/>
    <w:rsid w:val="003559A3"/>
    <w:rsid w:val="00365365"/>
    <w:rsid w:val="00365AB6"/>
    <w:rsid w:val="00370541"/>
    <w:rsid w:val="00371E82"/>
    <w:rsid w:val="00373D7B"/>
    <w:rsid w:val="00373DFD"/>
    <w:rsid w:val="0037498D"/>
    <w:rsid w:val="00374B05"/>
    <w:rsid w:val="0037647C"/>
    <w:rsid w:val="003766B8"/>
    <w:rsid w:val="0037759F"/>
    <w:rsid w:val="00377B09"/>
    <w:rsid w:val="0038022A"/>
    <w:rsid w:val="00380E4F"/>
    <w:rsid w:val="003829D4"/>
    <w:rsid w:val="00382E94"/>
    <w:rsid w:val="00383C3D"/>
    <w:rsid w:val="00385058"/>
    <w:rsid w:val="003863C3"/>
    <w:rsid w:val="0038646C"/>
    <w:rsid w:val="00386A00"/>
    <w:rsid w:val="00386D3B"/>
    <w:rsid w:val="00386E39"/>
    <w:rsid w:val="00386EA6"/>
    <w:rsid w:val="0039315E"/>
    <w:rsid w:val="003933FF"/>
    <w:rsid w:val="003940CE"/>
    <w:rsid w:val="00394BA6"/>
    <w:rsid w:val="00394CAD"/>
    <w:rsid w:val="003953DF"/>
    <w:rsid w:val="003959F6"/>
    <w:rsid w:val="00397815"/>
    <w:rsid w:val="00397DA0"/>
    <w:rsid w:val="003A0046"/>
    <w:rsid w:val="003A2097"/>
    <w:rsid w:val="003A2670"/>
    <w:rsid w:val="003A2A7F"/>
    <w:rsid w:val="003A39EA"/>
    <w:rsid w:val="003A3EE9"/>
    <w:rsid w:val="003A5F83"/>
    <w:rsid w:val="003A6047"/>
    <w:rsid w:val="003A622A"/>
    <w:rsid w:val="003B041B"/>
    <w:rsid w:val="003B047F"/>
    <w:rsid w:val="003B107F"/>
    <w:rsid w:val="003B2135"/>
    <w:rsid w:val="003B45CE"/>
    <w:rsid w:val="003B4E8A"/>
    <w:rsid w:val="003B55E8"/>
    <w:rsid w:val="003B59C5"/>
    <w:rsid w:val="003B6252"/>
    <w:rsid w:val="003B6609"/>
    <w:rsid w:val="003B6C49"/>
    <w:rsid w:val="003B7F74"/>
    <w:rsid w:val="003C035E"/>
    <w:rsid w:val="003C1E7E"/>
    <w:rsid w:val="003C1FBC"/>
    <w:rsid w:val="003C3127"/>
    <w:rsid w:val="003C3DB0"/>
    <w:rsid w:val="003C4005"/>
    <w:rsid w:val="003C741F"/>
    <w:rsid w:val="003D04A0"/>
    <w:rsid w:val="003D1388"/>
    <w:rsid w:val="003D5B9C"/>
    <w:rsid w:val="003D5D4D"/>
    <w:rsid w:val="003D5F37"/>
    <w:rsid w:val="003E2C9E"/>
    <w:rsid w:val="003E2DF9"/>
    <w:rsid w:val="003E31EF"/>
    <w:rsid w:val="003E3FE1"/>
    <w:rsid w:val="003E42EF"/>
    <w:rsid w:val="003E5728"/>
    <w:rsid w:val="003E5E03"/>
    <w:rsid w:val="003E7D76"/>
    <w:rsid w:val="003F048F"/>
    <w:rsid w:val="003F0A07"/>
    <w:rsid w:val="003F0B14"/>
    <w:rsid w:val="003F0E9B"/>
    <w:rsid w:val="003F1C72"/>
    <w:rsid w:val="003F26F6"/>
    <w:rsid w:val="003F3847"/>
    <w:rsid w:val="003F3D91"/>
    <w:rsid w:val="003F40F1"/>
    <w:rsid w:val="00400639"/>
    <w:rsid w:val="00400FD7"/>
    <w:rsid w:val="00401083"/>
    <w:rsid w:val="00402EDE"/>
    <w:rsid w:val="004032D4"/>
    <w:rsid w:val="00403D54"/>
    <w:rsid w:val="00406FB4"/>
    <w:rsid w:val="00410E89"/>
    <w:rsid w:val="00412B30"/>
    <w:rsid w:val="00413020"/>
    <w:rsid w:val="0041364A"/>
    <w:rsid w:val="00413CAD"/>
    <w:rsid w:val="004142B4"/>
    <w:rsid w:val="00414B06"/>
    <w:rsid w:val="00414CBA"/>
    <w:rsid w:val="00417E6A"/>
    <w:rsid w:val="0042098D"/>
    <w:rsid w:val="00420B13"/>
    <w:rsid w:val="00420FAC"/>
    <w:rsid w:val="004215CC"/>
    <w:rsid w:val="004222BC"/>
    <w:rsid w:val="00423F40"/>
    <w:rsid w:val="00425634"/>
    <w:rsid w:val="0042766D"/>
    <w:rsid w:val="00430680"/>
    <w:rsid w:val="004330C7"/>
    <w:rsid w:val="004348BB"/>
    <w:rsid w:val="00435705"/>
    <w:rsid w:val="00435E41"/>
    <w:rsid w:val="0043711D"/>
    <w:rsid w:val="00440234"/>
    <w:rsid w:val="004404CC"/>
    <w:rsid w:val="004429D9"/>
    <w:rsid w:val="0044370B"/>
    <w:rsid w:val="00443E90"/>
    <w:rsid w:val="00445921"/>
    <w:rsid w:val="00446AC7"/>
    <w:rsid w:val="0044760A"/>
    <w:rsid w:val="0045013B"/>
    <w:rsid w:val="004501B6"/>
    <w:rsid w:val="004550F3"/>
    <w:rsid w:val="004551D8"/>
    <w:rsid w:val="004554BC"/>
    <w:rsid w:val="004560EE"/>
    <w:rsid w:val="004566C8"/>
    <w:rsid w:val="00456C59"/>
    <w:rsid w:val="00456FA2"/>
    <w:rsid w:val="00461B38"/>
    <w:rsid w:val="00461E9A"/>
    <w:rsid w:val="004620D1"/>
    <w:rsid w:val="00463211"/>
    <w:rsid w:val="0046368E"/>
    <w:rsid w:val="00464D7F"/>
    <w:rsid w:val="004653BD"/>
    <w:rsid w:val="00465C72"/>
    <w:rsid w:val="00465F73"/>
    <w:rsid w:val="00467EE6"/>
    <w:rsid w:val="00471962"/>
    <w:rsid w:val="00472E62"/>
    <w:rsid w:val="00473A8A"/>
    <w:rsid w:val="00473DEB"/>
    <w:rsid w:val="004758FC"/>
    <w:rsid w:val="004767EC"/>
    <w:rsid w:val="00476C64"/>
    <w:rsid w:val="0048063E"/>
    <w:rsid w:val="00481285"/>
    <w:rsid w:val="004818AC"/>
    <w:rsid w:val="004822E8"/>
    <w:rsid w:val="00482FCA"/>
    <w:rsid w:val="004839E5"/>
    <w:rsid w:val="0048469B"/>
    <w:rsid w:val="004849BD"/>
    <w:rsid w:val="00484C99"/>
    <w:rsid w:val="0048623A"/>
    <w:rsid w:val="0048702F"/>
    <w:rsid w:val="00487BD5"/>
    <w:rsid w:val="004909CE"/>
    <w:rsid w:val="00490FC7"/>
    <w:rsid w:val="00492259"/>
    <w:rsid w:val="004927B6"/>
    <w:rsid w:val="00492C75"/>
    <w:rsid w:val="00493C75"/>
    <w:rsid w:val="00494996"/>
    <w:rsid w:val="00495796"/>
    <w:rsid w:val="004963B9"/>
    <w:rsid w:val="004A1FAD"/>
    <w:rsid w:val="004A215E"/>
    <w:rsid w:val="004A2C7E"/>
    <w:rsid w:val="004A4500"/>
    <w:rsid w:val="004A5032"/>
    <w:rsid w:val="004A689C"/>
    <w:rsid w:val="004A7E30"/>
    <w:rsid w:val="004B1167"/>
    <w:rsid w:val="004B2D9B"/>
    <w:rsid w:val="004B44DD"/>
    <w:rsid w:val="004B479F"/>
    <w:rsid w:val="004B5032"/>
    <w:rsid w:val="004B552D"/>
    <w:rsid w:val="004C212A"/>
    <w:rsid w:val="004C30BC"/>
    <w:rsid w:val="004C3C32"/>
    <w:rsid w:val="004C4072"/>
    <w:rsid w:val="004C7064"/>
    <w:rsid w:val="004C7100"/>
    <w:rsid w:val="004D040E"/>
    <w:rsid w:val="004D220E"/>
    <w:rsid w:val="004D2CFE"/>
    <w:rsid w:val="004D330D"/>
    <w:rsid w:val="004D7F12"/>
    <w:rsid w:val="004E0314"/>
    <w:rsid w:val="004E0E5A"/>
    <w:rsid w:val="004E1A06"/>
    <w:rsid w:val="004E36DC"/>
    <w:rsid w:val="004E39D9"/>
    <w:rsid w:val="004E4512"/>
    <w:rsid w:val="004E5A9A"/>
    <w:rsid w:val="004E6946"/>
    <w:rsid w:val="004F03DC"/>
    <w:rsid w:val="004F2755"/>
    <w:rsid w:val="004F34F2"/>
    <w:rsid w:val="004F46AF"/>
    <w:rsid w:val="004F53C8"/>
    <w:rsid w:val="004F6335"/>
    <w:rsid w:val="004F667F"/>
    <w:rsid w:val="004F789E"/>
    <w:rsid w:val="00500F92"/>
    <w:rsid w:val="00501A31"/>
    <w:rsid w:val="005023D8"/>
    <w:rsid w:val="00502845"/>
    <w:rsid w:val="00502BBC"/>
    <w:rsid w:val="005058A5"/>
    <w:rsid w:val="00510250"/>
    <w:rsid w:val="00514BCB"/>
    <w:rsid w:val="00515116"/>
    <w:rsid w:val="00515718"/>
    <w:rsid w:val="00515E5E"/>
    <w:rsid w:val="00516AAD"/>
    <w:rsid w:val="005178C2"/>
    <w:rsid w:val="00517C95"/>
    <w:rsid w:val="00517D61"/>
    <w:rsid w:val="00520A2D"/>
    <w:rsid w:val="00521CE1"/>
    <w:rsid w:val="00522396"/>
    <w:rsid w:val="00522E4B"/>
    <w:rsid w:val="00524E48"/>
    <w:rsid w:val="0052654E"/>
    <w:rsid w:val="00526692"/>
    <w:rsid w:val="00530E5C"/>
    <w:rsid w:val="005318FE"/>
    <w:rsid w:val="00532CE5"/>
    <w:rsid w:val="00533A85"/>
    <w:rsid w:val="0053460F"/>
    <w:rsid w:val="00535B8C"/>
    <w:rsid w:val="0053688A"/>
    <w:rsid w:val="00536918"/>
    <w:rsid w:val="00540CDC"/>
    <w:rsid w:val="0054102C"/>
    <w:rsid w:val="0054157E"/>
    <w:rsid w:val="00541C15"/>
    <w:rsid w:val="00541C37"/>
    <w:rsid w:val="005426B2"/>
    <w:rsid w:val="00543A35"/>
    <w:rsid w:val="00543A84"/>
    <w:rsid w:val="00543AD1"/>
    <w:rsid w:val="0054440E"/>
    <w:rsid w:val="005446A2"/>
    <w:rsid w:val="005454DE"/>
    <w:rsid w:val="00546799"/>
    <w:rsid w:val="00547BDF"/>
    <w:rsid w:val="00550B31"/>
    <w:rsid w:val="00551008"/>
    <w:rsid w:val="00552582"/>
    <w:rsid w:val="00552DA9"/>
    <w:rsid w:val="0055306A"/>
    <w:rsid w:val="00553AF3"/>
    <w:rsid w:val="00553E79"/>
    <w:rsid w:val="005542B7"/>
    <w:rsid w:val="0055483C"/>
    <w:rsid w:val="00554BB7"/>
    <w:rsid w:val="00554EFD"/>
    <w:rsid w:val="00556211"/>
    <w:rsid w:val="00556337"/>
    <w:rsid w:val="005566E2"/>
    <w:rsid w:val="005572B3"/>
    <w:rsid w:val="0055742C"/>
    <w:rsid w:val="0055757F"/>
    <w:rsid w:val="00562283"/>
    <w:rsid w:val="0056372E"/>
    <w:rsid w:val="00565748"/>
    <w:rsid w:val="00565D01"/>
    <w:rsid w:val="00566ED1"/>
    <w:rsid w:val="005672A7"/>
    <w:rsid w:val="00567E30"/>
    <w:rsid w:val="00571846"/>
    <w:rsid w:val="005724A1"/>
    <w:rsid w:val="00575F81"/>
    <w:rsid w:val="00577782"/>
    <w:rsid w:val="0058087C"/>
    <w:rsid w:val="005811B3"/>
    <w:rsid w:val="005828C0"/>
    <w:rsid w:val="00582EE7"/>
    <w:rsid w:val="00583452"/>
    <w:rsid w:val="00583DA5"/>
    <w:rsid w:val="00584291"/>
    <w:rsid w:val="00586040"/>
    <w:rsid w:val="005867D1"/>
    <w:rsid w:val="00586CB1"/>
    <w:rsid w:val="00587DF8"/>
    <w:rsid w:val="005909A6"/>
    <w:rsid w:val="005910FA"/>
    <w:rsid w:val="00591BA7"/>
    <w:rsid w:val="00593B91"/>
    <w:rsid w:val="00597621"/>
    <w:rsid w:val="005A0471"/>
    <w:rsid w:val="005A36ED"/>
    <w:rsid w:val="005A4B94"/>
    <w:rsid w:val="005A5348"/>
    <w:rsid w:val="005B04F3"/>
    <w:rsid w:val="005B0D18"/>
    <w:rsid w:val="005B12D0"/>
    <w:rsid w:val="005B227E"/>
    <w:rsid w:val="005B2A93"/>
    <w:rsid w:val="005B454D"/>
    <w:rsid w:val="005B4B81"/>
    <w:rsid w:val="005B4D0D"/>
    <w:rsid w:val="005B5A74"/>
    <w:rsid w:val="005B690B"/>
    <w:rsid w:val="005B75B5"/>
    <w:rsid w:val="005C01F9"/>
    <w:rsid w:val="005C08F6"/>
    <w:rsid w:val="005C0AF7"/>
    <w:rsid w:val="005C20E4"/>
    <w:rsid w:val="005C3B1F"/>
    <w:rsid w:val="005C539E"/>
    <w:rsid w:val="005C54AC"/>
    <w:rsid w:val="005C5FAE"/>
    <w:rsid w:val="005C61F7"/>
    <w:rsid w:val="005C659B"/>
    <w:rsid w:val="005C68F2"/>
    <w:rsid w:val="005D0DA9"/>
    <w:rsid w:val="005D37C7"/>
    <w:rsid w:val="005D67DE"/>
    <w:rsid w:val="005D688D"/>
    <w:rsid w:val="005E0B33"/>
    <w:rsid w:val="005E0DAC"/>
    <w:rsid w:val="005E1B0D"/>
    <w:rsid w:val="005E1F7A"/>
    <w:rsid w:val="005E3C50"/>
    <w:rsid w:val="005E58DC"/>
    <w:rsid w:val="005E61E6"/>
    <w:rsid w:val="005E6221"/>
    <w:rsid w:val="005E7373"/>
    <w:rsid w:val="005F0385"/>
    <w:rsid w:val="005F205B"/>
    <w:rsid w:val="005F2147"/>
    <w:rsid w:val="005F3A30"/>
    <w:rsid w:val="005F480C"/>
    <w:rsid w:val="005F488D"/>
    <w:rsid w:val="005F5C3E"/>
    <w:rsid w:val="005F65C6"/>
    <w:rsid w:val="005F7025"/>
    <w:rsid w:val="00600219"/>
    <w:rsid w:val="00601EB7"/>
    <w:rsid w:val="006020FA"/>
    <w:rsid w:val="00602B84"/>
    <w:rsid w:val="00602F0E"/>
    <w:rsid w:val="00604593"/>
    <w:rsid w:val="00604829"/>
    <w:rsid w:val="00605809"/>
    <w:rsid w:val="00605BAF"/>
    <w:rsid w:val="00606186"/>
    <w:rsid w:val="006068F0"/>
    <w:rsid w:val="006076A0"/>
    <w:rsid w:val="00607793"/>
    <w:rsid w:val="00613A1E"/>
    <w:rsid w:val="006145A7"/>
    <w:rsid w:val="00615B68"/>
    <w:rsid w:val="00616EE7"/>
    <w:rsid w:val="006207DC"/>
    <w:rsid w:val="00624DB8"/>
    <w:rsid w:val="00625DCE"/>
    <w:rsid w:val="00627DA7"/>
    <w:rsid w:val="00630CB6"/>
    <w:rsid w:val="00631394"/>
    <w:rsid w:val="0063289B"/>
    <w:rsid w:val="00632A59"/>
    <w:rsid w:val="00632BE2"/>
    <w:rsid w:val="006405DF"/>
    <w:rsid w:val="006414FF"/>
    <w:rsid w:val="00641C0E"/>
    <w:rsid w:val="00641EF8"/>
    <w:rsid w:val="00642653"/>
    <w:rsid w:val="00642F1F"/>
    <w:rsid w:val="006433BC"/>
    <w:rsid w:val="00643A3A"/>
    <w:rsid w:val="00643ACD"/>
    <w:rsid w:val="00643D65"/>
    <w:rsid w:val="00644918"/>
    <w:rsid w:val="00645105"/>
    <w:rsid w:val="006459E2"/>
    <w:rsid w:val="00651F3E"/>
    <w:rsid w:val="00652A29"/>
    <w:rsid w:val="00653064"/>
    <w:rsid w:val="00653205"/>
    <w:rsid w:val="00654EC8"/>
    <w:rsid w:val="00656ABF"/>
    <w:rsid w:val="00657442"/>
    <w:rsid w:val="0066006E"/>
    <w:rsid w:val="00660908"/>
    <w:rsid w:val="006609F1"/>
    <w:rsid w:val="00661060"/>
    <w:rsid w:val="00662BB7"/>
    <w:rsid w:val="006648C7"/>
    <w:rsid w:val="00664E1A"/>
    <w:rsid w:val="00665CF1"/>
    <w:rsid w:val="0066635F"/>
    <w:rsid w:val="0066647E"/>
    <w:rsid w:val="00666E59"/>
    <w:rsid w:val="00666FDF"/>
    <w:rsid w:val="00667427"/>
    <w:rsid w:val="00667DB6"/>
    <w:rsid w:val="0067291D"/>
    <w:rsid w:val="00673E90"/>
    <w:rsid w:val="00674B21"/>
    <w:rsid w:val="0067546D"/>
    <w:rsid w:val="00676006"/>
    <w:rsid w:val="00676758"/>
    <w:rsid w:val="00677950"/>
    <w:rsid w:val="006803C1"/>
    <w:rsid w:val="00680DF3"/>
    <w:rsid w:val="00681136"/>
    <w:rsid w:val="00681809"/>
    <w:rsid w:val="00685280"/>
    <w:rsid w:val="006865AE"/>
    <w:rsid w:val="006879DE"/>
    <w:rsid w:val="006905D4"/>
    <w:rsid w:val="00691523"/>
    <w:rsid w:val="00694191"/>
    <w:rsid w:val="006961A8"/>
    <w:rsid w:val="00697489"/>
    <w:rsid w:val="006A07E9"/>
    <w:rsid w:val="006A2235"/>
    <w:rsid w:val="006A248B"/>
    <w:rsid w:val="006A3850"/>
    <w:rsid w:val="006A3E0D"/>
    <w:rsid w:val="006A4A21"/>
    <w:rsid w:val="006A5235"/>
    <w:rsid w:val="006A63C5"/>
    <w:rsid w:val="006B02B8"/>
    <w:rsid w:val="006B0704"/>
    <w:rsid w:val="006B2B2C"/>
    <w:rsid w:val="006B2FE8"/>
    <w:rsid w:val="006B44D6"/>
    <w:rsid w:val="006B4748"/>
    <w:rsid w:val="006B71CD"/>
    <w:rsid w:val="006B7410"/>
    <w:rsid w:val="006B7B43"/>
    <w:rsid w:val="006B7F73"/>
    <w:rsid w:val="006C01CD"/>
    <w:rsid w:val="006C02D4"/>
    <w:rsid w:val="006C0A3E"/>
    <w:rsid w:val="006C0CEE"/>
    <w:rsid w:val="006C10BE"/>
    <w:rsid w:val="006C4879"/>
    <w:rsid w:val="006C4D55"/>
    <w:rsid w:val="006C57A8"/>
    <w:rsid w:val="006C6AE3"/>
    <w:rsid w:val="006C7375"/>
    <w:rsid w:val="006D00D3"/>
    <w:rsid w:val="006D0BF3"/>
    <w:rsid w:val="006D0F81"/>
    <w:rsid w:val="006D1FE9"/>
    <w:rsid w:val="006D3375"/>
    <w:rsid w:val="006D4763"/>
    <w:rsid w:val="006D48FE"/>
    <w:rsid w:val="006D55D6"/>
    <w:rsid w:val="006D63CC"/>
    <w:rsid w:val="006E01B3"/>
    <w:rsid w:val="006E155E"/>
    <w:rsid w:val="006E226F"/>
    <w:rsid w:val="006E2C9B"/>
    <w:rsid w:val="006E44EB"/>
    <w:rsid w:val="006E66CA"/>
    <w:rsid w:val="006E6A05"/>
    <w:rsid w:val="006E6F43"/>
    <w:rsid w:val="006E790C"/>
    <w:rsid w:val="006F0172"/>
    <w:rsid w:val="006F144D"/>
    <w:rsid w:val="006F2B2F"/>
    <w:rsid w:val="006F31AB"/>
    <w:rsid w:val="006F3496"/>
    <w:rsid w:val="006F3A46"/>
    <w:rsid w:val="006F4231"/>
    <w:rsid w:val="006F4C27"/>
    <w:rsid w:val="006F51D4"/>
    <w:rsid w:val="006F69BA"/>
    <w:rsid w:val="006F6B8E"/>
    <w:rsid w:val="006F6FEF"/>
    <w:rsid w:val="00700A2D"/>
    <w:rsid w:val="00701134"/>
    <w:rsid w:val="00701D48"/>
    <w:rsid w:val="007024E3"/>
    <w:rsid w:val="007030B8"/>
    <w:rsid w:val="00703F4B"/>
    <w:rsid w:val="00705C39"/>
    <w:rsid w:val="00706830"/>
    <w:rsid w:val="00710E71"/>
    <w:rsid w:val="007110E9"/>
    <w:rsid w:val="0071378F"/>
    <w:rsid w:val="0071481F"/>
    <w:rsid w:val="007154C9"/>
    <w:rsid w:val="00715C06"/>
    <w:rsid w:val="007168B2"/>
    <w:rsid w:val="007204F0"/>
    <w:rsid w:val="007225E8"/>
    <w:rsid w:val="007229B6"/>
    <w:rsid w:val="00724649"/>
    <w:rsid w:val="007255EE"/>
    <w:rsid w:val="0072618E"/>
    <w:rsid w:val="00726A43"/>
    <w:rsid w:val="00727BA0"/>
    <w:rsid w:val="00730229"/>
    <w:rsid w:val="00731365"/>
    <w:rsid w:val="0073298D"/>
    <w:rsid w:val="00733768"/>
    <w:rsid w:val="00737A13"/>
    <w:rsid w:val="00737D10"/>
    <w:rsid w:val="007403EE"/>
    <w:rsid w:val="007417EC"/>
    <w:rsid w:val="007426DB"/>
    <w:rsid w:val="00744262"/>
    <w:rsid w:val="007478A8"/>
    <w:rsid w:val="007501A1"/>
    <w:rsid w:val="00750C85"/>
    <w:rsid w:val="0075106A"/>
    <w:rsid w:val="00751E17"/>
    <w:rsid w:val="00751F40"/>
    <w:rsid w:val="00755967"/>
    <w:rsid w:val="00755E83"/>
    <w:rsid w:val="00756446"/>
    <w:rsid w:val="00756482"/>
    <w:rsid w:val="0075673D"/>
    <w:rsid w:val="0076094F"/>
    <w:rsid w:val="00760E9D"/>
    <w:rsid w:val="007610F0"/>
    <w:rsid w:val="00761714"/>
    <w:rsid w:val="00762BCC"/>
    <w:rsid w:val="007634A8"/>
    <w:rsid w:val="007634DA"/>
    <w:rsid w:val="007637AE"/>
    <w:rsid w:val="00763A96"/>
    <w:rsid w:val="007648DA"/>
    <w:rsid w:val="00766369"/>
    <w:rsid w:val="00766A1A"/>
    <w:rsid w:val="00767666"/>
    <w:rsid w:val="00770140"/>
    <w:rsid w:val="00770362"/>
    <w:rsid w:val="00770442"/>
    <w:rsid w:val="007723DB"/>
    <w:rsid w:val="00774FEB"/>
    <w:rsid w:val="00775208"/>
    <w:rsid w:val="00775A8F"/>
    <w:rsid w:val="00776250"/>
    <w:rsid w:val="007762AF"/>
    <w:rsid w:val="00776527"/>
    <w:rsid w:val="00776AF2"/>
    <w:rsid w:val="007774E9"/>
    <w:rsid w:val="00777671"/>
    <w:rsid w:val="00783367"/>
    <w:rsid w:val="00783643"/>
    <w:rsid w:val="00784938"/>
    <w:rsid w:val="00784C99"/>
    <w:rsid w:val="00784C9B"/>
    <w:rsid w:val="00787CF6"/>
    <w:rsid w:val="0079003E"/>
    <w:rsid w:val="00790793"/>
    <w:rsid w:val="007908FA"/>
    <w:rsid w:val="00791E11"/>
    <w:rsid w:val="0079306A"/>
    <w:rsid w:val="0079495B"/>
    <w:rsid w:val="00795120"/>
    <w:rsid w:val="00796F26"/>
    <w:rsid w:val="00797085"/>
    <w:rsid w:val="007979A9"/>
    <w:rsid w:val="007A009C"/>
    <w:rsid w:val="007A03A8"/>
    <w:rsid w:val="007A11CD"/>
    <w:rsid w:val="007A1C4A"/>
    <w:rsid w:val="007A1FD7"/>
    <w:rsid w:val="007A225D"/>
    <w:rsid w:val="007A2D62"/>
    <w:rsid w:val="007A2F02"/>
    <w:rsid w:val="007A4A26"/>
    <w:rsid w:val="007A5903"/>
    <w:rsid w:val="007B0249"/>
    <w:rsid w:val="007B0BB2"/>
    <w:rsid w:val="007B148D"/>
    <w:rsid w:val="007B2D35"/>
    <w:rsid w:val="007B3CC3"/>
    <w:rsid w:val="007B4395"/>
    <w:rsid w:val="007B4B10"/>
    <w:rsid w:val="007B541A"/>
    <w:rsid w:val="007B6BFC"/>
    <w:rsid w:val="007B6CD3"/>
    <w:rsid w:val="007C12E1"/>
    <w:rsid w:val="007C3BA1"/>
    <w:rsid w:val="007C4A43"/>
    <w:rsid w:val="007C4D47"/>
    <w:rsid w:val="007D20CF"/>
    <w:rsid w:val="007D3523"/>
    <w:rsid w:val="007D35B2"/>
    <w:rsid w:val="007D54DA"/>
    <w:rsid w:val="007D6D74"/>
    <w:rsid w:val="007D7E87"/>
    <w:rsid w:val="007E087C"/>
    <w:rsid w:val="007E2400"/>
    <w:rsid w:val="007E2719"/>
    <w:rsid w:val="007E3170"/>
    <w:rsid w:val="007E3628"/>
    <w:rsid w:val="007F0504"/>
    <w:rsid w:val="007F070F"/>
    <w:rsid w:val="007F0C64"/>
    <w:rsid w:val="007F1A59"/>
    <w:rsid w:val="007F2981"/>
    <w:rsid w:val="007F4207"/>
    <w:rsid w:val="007F45F2"/>
    <w:rsid w:val="007F600B"/>
    <w:rsid w:val="007F67BC"/>
    <w:rsid w:val="007F7A38"/>
    <w:rsid w:val="007F7E8B"/>
    <w:rsid w:val="0080046B"/>
    <w:rsid w:val="008026F6"/>
    <w:rsid w:val="00806B28"/>
    <w:rsid w:val="00807BBF"/>
    <w:rsid w:val="00807E10"/>
    <w:rsid w:val="00810BE2"/>
    <w:rsid w:val="00812FF5"/>
    <w:rsid w:val="008131AF"/>
    <w:rsid w:val="008141EE"/>
    <w:rsid w:val="00815362"/>
    <w:rsid w:val="00815603"/>
    <w:rsid w:val="00815E3E"/>
    <w:rsid w:val="00817197"/>
    <w:rsid w:val="00820476"/>
    <w:rsid w:val="00821C54"/>
    <w:rsid w:val="00822421"/>
    <w:rsid w:val="00822466"/>
    <w:rsid w:val="00822DBA"/>
    <w:rsid w:val="00825256"/>
    <w:rsid w:val="00825A6F"/>
    <w:rsid w:val="00826AB0"/>
    <w:rsid w:val="00826B42"/>
    <w:rsid w:val="00832C5D"/>
    <w:rsid w:val="00832EAD"/>
    <w:rsid w:val="0083365E"/>
    <w:rsid w:val="00834ED8"/>
    <w:rsid w:val="00835123"/>
    <w:rsid w:val="0083557D"/>
    <w:rsid w:val="0083697F"/>
    <w:rsid w:val="0083725F"/>
    <w:rsid w:val="008373CC"/>
    <w:rsid w:val="00840A27"/>
    <w:rsid w:val="008410BA"/>
    <w:rsid w:val="008414C7"/>
    <w:rsid w:val="00842005"/>
    <w:rsid w:val="00842503"/>
    <w:rsid w:val="008434EC"/>
    <w:rsid w:val="00843F5C"/>
    <w:rsid w:val="00844C13"/>
    <w:rsid w:val="008454BB"/>
    <w:rsid w:val="00845DFC"/>
    <w:rsid w:val="0084619F"/>
    <w:rsid w:val="00846288"/>
    <w:rsid w:val="008468FD"/>
    <w:rsid w:val="00846A4E"/>
    <w:rsid w:val="00850351"/>
    <w:rsid w:val="008525BE"/>
    <w:rsid w:val="008556D4"/>
    <w:rsid w:val="0085577E"/>
    <w:rsid w:val="00857D53"/>
    <w:rsid w:val="008647A3"/>
    <w:rsid w:val="008647DF"/>
    <w:rsid w:val="00865CCE"/>
    <w:rsid w:val="00866130"/>
    <w:rsid w:val="00867AC9"/>
    <w:rsid w:val="00870B78"/>
    <w:rsid w:val="00875A7F"/>
    <w:rsid w:val="0087603C"/>
    <w:rsid w:val="0087684A"/>
    <w:rsid w:val="00880BCF"/>
    <w:rsid w:val="00881452"/>
    <w:rsid w:val="00881E50"/>
    <w:rsid w:val="008826B8"/>
    <w:rsid w:val="0088687D"/>
    <w:rsid w:val="00887EAE"/>
    <w:rsid w:val="008916D4"/>
    <w:rsid w:val="0089184F"/>
    <w:rsid w:val="00892CCF"/>
    <w:rsid w:val="00894388"/>
    <w:rsid w:val="008952C3"/>
    <w:rsid w:val="0089559A"/>
    <w:rsid w:val="008955A5"/>
    <w:rsid w:val="00896767"/>
    <w:rsid w:val="008A00A2"/>
    <w:rsid w:val="008A0480"/>
    <w:rsid w:val="008A1035"/>
    <w:rsid w:val="008A2BEB"/>
    <w:rsid w:val="008A2F7E"/>
    <w:rsid w:val="008A45FE"/>
    <w:rsid w:val="008A7C81"/>
    <w:rsid w:val="008B2030"/>
    <w:rsid w:val="008B263E"/>
    <w:rsid w:val="008B36CD"/>
    <w:rsid w:val="008B429F"/>
    <w:rsid w:val="008B5185"/>
    <w:rsid w:val="008B5A49"/>
    <w:rsid w:val="008B70AA"/>
    <w:rsid w:val="008C077A"/>
    <w:rsid w:val="008C3A5B"/>
    <w:rsid w:val="008C4B7F"/>
    <w:rsid w:val="008C5AB5"/>
    <w:rsid w:val="008C6CEB"/>
    <w:rsid w:val="008D0B63"/>
    <w:rsid w:val="008D2426"/>
    <w:rsid w:val="008D432A"/>
    <w:rsid w:val="008D461F"/>
    <w:rsid w:val="008D5153"/>
    <w:rsid w:val="008E109F"/>
    <w:rsid w:val="008E1902"/>
    <w:rsid w:val="008E1ABD"/>
    <w:rsid w:val="008E231B"/>
    <w:rsid w:val="008E2FBE"/>
    <w:rsid w:val="008E4C0D"/>
    <w:rsid w:val="008E5458"/>
    <w:rsid w:val="008E6EB3"/>
    <w:rsid w:val="008F00B7"/>
    <w:rsid w:val="008F1A2B"/>
    <w:rsid w:val="008F2444"/>
    <w:rsid w:val="008F5D49"/>
    <w:rsid w:val="008F70B0"/>
    <w:rsid w:val="008F70BB"/>
    <w:rsid w:val="008F7845"/>
    <w:rsid w:val="008F7A0D"/>
    <w:rsid w:val="008F7D6D"/>
    <w:rsid w:val="00900650"/>
    <w:rsid w:val="009007ED"/>
    <w:rsid w:val="00901775"/>
    <w:rsid w:val="0090251C"/>
    <w:rsid w:val="009031D6"/>
    <w:rsid w:val="009052D5"/>
    <w:rsid w:val="00905516"/>
    <w:rsid w:val="00912D96"/>
    <w:rsid w:val="00912E18"/>
    <w:rsid w:val="00917553"/>
    <w:rsid w:val="00917773"/>
    <w:rsid w:val="0091788A"/>
    <w:rsid w:val="00920DDC"/>
    <w:rsid w:val="00921D1F"/>
    <w:rsid w:val="009234C9"/>
    <w:rsid w:val="00930E53"/>
    <w:rsid w:val="00930EB8"/>
    <w:rsid w:val="00931CBF"/>
    <w:rsid w:val="009323D8"/>
    <w:rsid w:val="0093432A"/>
    <w:rsid w:val="009343E3"/>
    <w:rsid w:val="00935758"/>
    <w:rsid w:val="00936B3B"/>
    <w:rsid w:val="00943BBB"/>
    <w:rsid w:val="00943FF9"/>
    <w:rsid w:val="00945EC9"/>
    <w:rsid w:val="0094682F"/>
    <w:rsid w:val="009476EC"/>
    <w:rsid w:val="009479A4"/>
    <w:rsid w:val="00947FC7"/>
    <w:rsid w:val="009524B1"/>
    <w:rsid w:val="00953552"/>
    <w:rsid w:val="009539E4"/>
    <w:rsid w:val="00953DF3"/>
    <w:rsid w:val="00955128"/>
    <w:rsid w:val="0095684C"/>
    <w:rsid w:val="00957E6C"/>
    <w:rsid w:val="00960AD8"/>
    <w:rsid w:val="009630B2"/>
    <w:rsid w:val="00965693"/>
    <w:rsid w:val="00965754"/>
    <w:rsid w:val="00966906"/>
    <w:rsid w:val="00970EE3"/>
    <w:rsid w:val="00971220"/>
    <w:rsid w:val="009721B1"/>
    <w:rsid w:val="0097250D"/>
    <w:rsid w:val="0097408F"/>
    <w:rsid w:val="00974AFE"/>
    <w:rsid w:val="00975339"/>
    <w:rsid w:val="009753FA"/>
    <w:rsid w:val="00975CE3"/>
    <w:rsid w:val="00976537"/>
    <w:rsid w:val="009767E8"/>
    <w:rsid w:val="00976D6C"/>
    <w:rsid w:val="009809A5"/>
    <w:rsid w:val="00982EF6"/>
    <w:rsid w:val="00982F73"/>
    <w:rsid w:val="009830F9"/>
    <w:rsid w:val="0098392C"/>
    <w:rsid w:val="00984B47"/>
    <w:rsid w:val="00986805"/>
    <w:rsid w:val="009904A7"/>
    <w:rsid w:val="00990DDE"/>
    <w:rsid w:val="0099426B"/>
    <w:rsid w:val="00996514"/>
    <w:rsid w:val="009974CC"/>
    <w:rsid w:val="009979DB"/>
    <w:rsid w:val="009A0BC4"/>
    <w:rsid w:val="009A202D"/>
    <w:rsid w:val="009A22F7"/>
    <w:rsid w:val="009A4BAE"/>
    <w:rsid w:val="009A6052"/>
    <w:rsid w:val="009A6FC6"/>
    <w:rsid w:val="009B06E9"/>
    <w:rsid w:val="009B1F4B"/>
    <w:rsid w:val="009B3E9F"/>
    <w:rsid w:val="009B5DA4"/>
    <w:rsid w:val="009B5FCB"/>
    <w:rsid w:val="009C7366"/>
    <w:rsid w:val="009D0654"/>
    <w:rsid w:val="009D104D"/>
    <w:rsid w:val="009D3A10"/>
    <w:rsid w:val="009D3CF3"/>
    <w:rsid w:val="009D4E5A"/>
    <w:rsid w:val="009E0404"/>
    <w:rsid w:val="009E14D4"/>
    <w:rsid w:val="009E236C"/>
    <w:rsid w:val="009E58EB"/>
    <w:rsid w:val="009E5CD8"/>
    <w:rsid w:val="009E5F66"/>
    <w:rsid w:val="009F088A"/>
    <w:rsid w:val="009F177A"/>
    <w:rsid w:val="009F28BD"/>
    <w:rsid w:val="009F4FF3"/>
    <w:rsid w:val="009F57E4"/>
    <w:rsid w:val="009F637D"/>
    <w:rsid w:val="009F6995"/>
    <w:rsid w:val="009F6F3D"/>
    <w:rsid w:val="009F78B8"/>
    <w:rsid w:val="00A006C7"/>
    <w:rsid w:val="00A016EF"/>
    <w:rsid w:val="00A0298B"/>
    <w:rsid w:val="00A03307"/>
    <w:rsid w:val="00A033F6"/>
    <w:rsid w:val="00A04069"/>
    <w:rsid w:val="00A05221"/>
    <w:rsid w:val="00A07F65"/>
    <w:rsid w:val="00A10F00"/>
    <w:rsid w:val="00A11E56"/>
    <w:rsid w:val="00A1439E"/>
    <w:rsid w:val="00A14CEE"/>
    <w:rsid w:val="00A15AD1"/>
    <w:rsid w:val="00A17E0D"/>
    <w:rsid w:val="00A20C22"/>
    <w:rsid w:val="00A21FB0"/>
    <w:rsid w:val="00A228C0"/>
    <w:rsid w:val="00A237C3"/>
    <w:rsid w:val="00A24A64"/>
    <w:rsid w:val="00A2605C"/>
    <w:rsid w:val="00A3009C"/>
    <w:rsid w:val="00A30400"/>
    <w:rsid w:val="00A33DEE"/>
    <w:rsid w:val="00A36F0D"/>
    <w:rsid w:val="00A373E6"/>
    <w:rsid w:val="00A437BE"/>
    <w:rsid w:val="00A437F8"/>
    <w:rsid w:val="00A4462F"/>
    <w:rsid w:val="00A45B5C"/>
    <w:rsid w:val="00A45EDC"/>
    <w:rsid w:val="00A46DFD"/>
    <w:rsid w:val="00A50E1C"/>
    <w:rsid w:val="00A51360"/>
    <w:rsid w:val="00A5196A"/>
    <w:rsid w:val="00A52519"/>
    <w:rsid w:val="00A542F2"/>
    <w:rsid w:val="00A54962"/>
    <w:rsid w:val="00A5588D"/>
    <w:rsid w:val="00A55A5D"/>
    <w:rsid w:val="00A55AC4"/>
    <w:rsid w:val="00A57C9D"/>
    <w:rsid w:val="00A60C4B"/>
    <w:rsid w:val="00A65BA2"/>
    <w:rsid w:val="00A666EB"/>
    <w:rsid w:val="00A66FC9"/>
    <w:rsid w:val="00A67AD8"/>
    <w:rsid w:val="00A71C44"/>
    <w:rsid w:val="00A71E40"/>
    <w:rsid w:val="00A72FAD"/>
    <w:rsid w:val="00A73A25"/>
    <w:rsid w:val="00A73DDA"/>
    <w:rsid w:val="00A74117"/>
    <w:rsid w:val="00A74CA4"/>
    <w:rsid w:val="00A75EA9"/>
    <w:rsid w:val="00A76152"/>
    <w:rsid w:val="00A76342"/>
    <w:rsid w:val="00A764DB"/>
    <w:rsid w:val="00A7750E"/>
    <w:rsid w:val="00A77C77"/>
    <w:rsid w:val="00A82DA9"/>
    <w:rsid w:val="00A84138"/>
    <w:rsid w:val="00A8623C"/>
    <w:rsid w:val="00A862F8"/>
    <w:rsid w:val="00A87114"/>
    <w:rsid w:val="00A87934"/>
    <w:rsid w:val="00A87A05"/>
    <w:rsid w:val="00A87A94"/>
    <w:rsid w:val="00A90A9B"/>
    <w:rsid w:val="00A90ADD"/>
    <w:rsid w:val="00A90EA4"/>
    <w:rsid w:val="00A92280"/>
    <w:rsid w:val="00A934DA"/>
    <w:rsid w:val="00A93DD8"/>
    <w:rsid w:val="00A96618"/>
    <w:rsid w:val="00A97296"/>
    <w:rsid w:val="00A972A4"/>
    <w:rsid w:val="00A9739E"/>
    <w:rsid w:val="00A97C32"/>
    <w:rsid w:val="00AA1565"/>
    <w:rsid w:val="00AA29F2"/>
    <w:rsid w:val="00AA4551"/>
    <w:rsid w:val="00AA50BC"/>
    <w:rsid w:val="00AA5465"/>
    <w:rsid w:val="00AA7C0E"/>
    <w:rsid w:val="00AA7C12"/>
    <w:rsid w:val="00AB2A7F"/>
    <w:rsid w:val="00AB35E1"/>
    <w:rsid w:val="00AB629C"/>
    <w:rsid w:val="00AB786D"/>
    <w:rsid w:val="00AB7CA0"/>
    <w:rsid w:val="00AC01E6"/>
    <w:rsid w:val="00AC3BA8"/>
    <w:rsid w:val="00AC3EAF"/>
    <w:rsid w:val="00AC4239"/>
    <w:rsid w:val="00AC4456"/>
    <w:rsid w:val="00AC5EB0"/>
    <w:rsid w:val="00AD0DDA"/>
    <w:rsid w:val="00AD31F9"/>
    <w:rsid w:val="00AD4E41"/>
    <w:rsid w:val="00AD7640"/>
    <w:rsid w:val="00AD76AB"/>
    <w:rsid w:val="00AD7CE8"/>
    <w:rsid w:val="00AE1938"/>
    <w:rsid w:val="00AE387E"/>
    <w:rsid w:val="00AE6293"/>
    <w:rsid w:val="00AE6A6D"/>
    <w:rsid w:val="00AF14DE"/>
    <w:rsid w:val="00AF2D0F"/>
    <w:rsid w:val="00AF446A"/>
    <w:rsid w:val="00AF52FF"/>
    <w:rsid w:val="00B01594"/>
    <w:rsid w:val="00B03F38"/>
    <w:rsid w:val="00B05E96"/>
    <w:rsid w:val="00B0709F"/>
    <w:rsid w:val="00B115CC"/>
    <w:rsid w:val="00B11BC8"/>
    <w:rsid w:val="00B12D02"/>
    <w:rsid w:val="00B139D4"/>
    <w:rsid w:val="00B14C15"/>
    <w:rsid w:val="00B14D5A"/>
    <w:rsid w:val="00B152E6"/>
    <w:rsid w:val="00B15316"/>
    <w:rsid w:val="00B1621A"/>
    <w:rsid w:val="00B1674D"/>
    <w:rsid w:val="00B17795"/>
    <w:rsid w:val="00B17A69"/>
    <w:rsid w:val="00B20608"/>
    <w:rsid w:val="00B22179"/>
    <w:rsid w:val="00B25BB1"/>
    <w:rsid w:val="00B25D7F"/>
    <w:rsid w:val="00B2672D"/>
    <w:rsid w:val="00B26B7D"/>
    <w:rsid w:val="00B27CA0"/>
    <w:rsid w:val="00B31F18"/>
    <w:rsid w:val="00B32268"/>
    <w:rsid w:val="00B32AC6"/>
    <w:rsid w:val="00B33007"/>
    <w:rsid w:val="00B34943"/>
    <w:rsid w:val="00B3498F"/>
    <w:rsid w:val="00B34BF8"/>
    <w:rsid w:val="00B356E0"/>
    <w:rsid w:val="00B35D6F"/>
    <w:rsid w:val="00B36233"/>
    <w:rsid w:val="00B3633A"/>
    <w:rsid w:val="00B36880"/>
    <w:rsid w:val="00B3702D"/>
    <w:rsid w:val="00B4079C"/>
    <w:rsid w:val="00B421F8"/>
    <w:rsid w:val="00B42787"/>
    <w:rsid w:val="00B44716"/>
    <w:rsid w:val="00B44C02"/>
    <w:rsid w:val="00B45D08"/>
    <w:rsid w:val="00B47462"/>
    <w:rsid w:val="00B476A1"/>
    <w:rsid w:val="00B478CF"/>
    <w:rsid w:val="00B51263"/>
    <w:rsid w:val="00B51478"/>
    <w:rsid w:val="00B514CE"/>
    <w:rsid w:val="00B51BEE"/>
    <w:rsid w:val="00B532B7"/>
    <w:rsid w:val="00B53A4F"/>
    <w:rsid w:val="00B54BD8"/>
    <w:rsid w:val="00B54CB1"/>
    <w:rsid w:val="00B55C6E"/>
    <w:rsid w:val="00B55D08"/>
    <w:rsid w:val="00B61A6F"/>
    <w:rsid w:val="00B61FEA"/>
    <w:rsid w:val="00B62D69"/>
    <w:rsid w:val="00B6388E"/>
    <w:rsid w:val="00B63DF8"/>
    <w:rsid w:val="00B64752"/>
    <w:rsid w:val="00B656C6"/>
    <w:rsid w:val="00B665A0"/>
    <w:rsid w:val="00B66BE2"/>
    <w:rsid w:val="00B745CB"/>
    <w:rsid w:val="00B75F1C"/>
    <w:rsid w:val="00B766D3"/>
    <w:rsid w:val="00B80DF5"/>
    <w:rsid w:val="00B81330"/>
    <w:rsid w:val="00B8239F"/>
    <w:rsid w:val="00B829EA"/>
    <w:rsid w:val="00B84825"/>
    <w:rsid w:val="00B8525A"/>
    <w:rsid w:val="00B86839"/>
    <w:rsid w:val="00B90D66"/>
    <w:rsid w:val="00B94CFA"/>
    <w:rsid w:val="00B95191"/>
    <w:rsid w:val="00B95689"/>
    <w:rsid w:val="00B966E3"/>
    <w:rsid w:val="00B96BC3"/>
    <w:rsid w:val="00BA085C"/>
    <w:rsid w:val="00BA0EBD"/>
    <w:rsid w:val="00BA136C"/>
    <w:rsid w:val="00BA4906"/>
    <w:rsid w:val="00BA6354"/>
    <w:rsid w:val="00BA6F17"/>
    <w:rsid w:val="00BA6F3A"/>
    <w:rsid w:val="00BA7BED"/>
    <w:rsid w:val="00BA7DBE"/>
    <w:rsid w:val="00BA7E24"/>
    <w:rsid w:val="00BB0012"/>
    <w:rsid w:val="00BB11AA"/>
    <w:rsid w:val="00BB1EFA"/>
    <w:rsid w:val="00BB2D84"/>
    <w:rsid w:val="00BB4CC4"/>
    <w:rsid w:val="00BB5AA8"/>
    <w:rsid w:val="00BB6D29"/>
    <w:rsid w:val="00BB707E"/>
    <w:rsid w:val="00BB73AC"/>
    <w:rsid w:val="00BB7D7B"/>
    <w:rsid w:val="00BC236A"/>
    <w:rsid w:val="00BC2E9F"/>
    <w:rsid w:val="00BC4227"/>
    <w:rsid w:val="00BC4644"/>
    <w:rsid w:val="00BC5669"/>
    <w:rsid w:val="00BC573B"/>
    <w:rsid w:val="00BD058D"/>
    <w:rsid w:val="00BD1264"/>
    <w:rsid w:val="00BD4287"/>
    <w:rsid w:val="00BD44DA"/>
    <w:rsid w:val="00BD4E60"/>
    <w:rsid w:val="00BD5FF4"/>
    <w:rsid w:val="00BD60F5"/>
    <w:rsid w:val="00BD63C3"/>
    <w:rsid w:val="00BD6E05"/>
    <w:rsid w:val="00BE089D"/>
    <w:rsid w:val="00BE18F0"/>
    <w:rsid w:val="00BE4A96"/>
    <w:rsid w:val="00BE6E94"/>
    <w:rsid w:val="00BF1BFD"/>
    <w:rsid w:val="00BF3E2A"/>
    <w:rsid w:val="00BF63E3"/>
    <w:rsid w:val="00BF65EC"/>
    <w:rsid w:val="00BF753E"/>
    <w:rsid w:val="00BF7BB1"/>
    <w:rsid w:val="00C00D92"/>
    <w:rsid w:val="00C00E15"/>
    <w:rsid w:val="00C06570"/>
    <w:rsid w:val="00C072BA"/>
    <w:rsid w:val="00C076ED"/>
    <w:rsid w:val="00C1199C"/>
    <w:rsid w:val="00C11C1F"/>
    <w:rsid w:val="00C12BCA"/>
    <w:rsid w:val="00C13594"/>
    <w:rsid w:val="00C14299"/>
    <w:rsid w:val="00C14357"/>
    <w:rsid w:val="00C15717"/>
    <w:rsid w:val="00C168C3"/>
    <w:rsid w:val="00C17D82"/>
    <w:rsid w:val="00C20078"/>
    <w:rsid w:val="00C2056D"/>
    <w:rsid w:val="00C2201E"/>
    <w:rsid w:val="00C2206F"/>
    <w:rsid w:val="00C24D30"/>
    <w:rsid w:val="00C24FD3"/>
    <w:rsid w:val="00C251BD"/>
    <w:rsid w:val="00C254C0"/>
    <w:rsid w:val="00C271A2"/>
    <w:rsid w:val="00C30EF3"/>
    <w:rsid w:val="00C3170B"/>
    <w:rsid w:val="00C319EC"/>
    <w:rsid w:val="00C31A9F"/>
    <w:rsid w:val="00C3215D"/>
    <w:rsid w:val="00C33B82"/>
    <w:rsid w:val="00C34859"/>
    <w:rsid w:val="00C34E2A"/>
    <w:rsid w:val="00C35209"/>
    <w:rsid w:val="00C356A7"/>
    <w:rsid w:val="00C3635D"/>
    <w:rsid w:val="00C403BB"/>
    <w:rsid w:val="00C406E2"/>
    <w:rsid w:val="00C40EFC"/>
    <w:rsid w:val="00C42B84"/>
    <w:rsid w:val="00C447F1"/>
    <w:rsid w:val="00C46679"/>
    <w:rsid w:val="00C46CEF"/>
    <w:rsid w:val="00C47B20"/>
    <w:rsid w:val="00C5125D"/>
    <w:rsid w:val="00C5176C"/>
    <w:rsid w:val="00C52A06"/>
    <w:rsid w:val="00C53C15"/>
    <w:rsid w:val="00C54A06"/>
    <w:rsid w:val="00C54AA2"/>
    <w:rsid w:val="00C54AB3"/>
    <w:rsid w:val="00C5536F"/>
    <w:rsid w:val="00C608E8"/>
    <w:rsid w:val="00C614A3"/>
    <w:rsid w:val="00C61C50"/>
    <w:rsid w:val="00C61EC4"/>
    <w:rsid w:val="00C62A9D"/>
    <w:rsid w:val="00C638CF"/>
    <w:rsid w:val="00C63A64"/>
    <w:rsid w:val="00C65AA3"/>
    <w:rsid w:val="00C66179"/>
    <w:rsid w:val="00C66809"/>
    <w:rsid w:val="00C7011D"/>
    <w:rsid w:val="00C71A16"/>
    <w:rsid w:val="00C71F6F"/>
    <w:rsid w:val="00C73A38"/>
    <w:rsid w:val="00C73B9D"/>
    <w:rsid w:val="00C753D2"/>
    <w:rsid w:val="00C75E96"/>
    <w:rsid w:val="00C76DC3"/>
    <w:rsid w:val="00C82028"/>
    <w:rsid w:val="00C8280A"/>
    <w:rsid w:val="00C83DD4"/>
    <w:rsid w:val="00C846FF"/>
    <w:rsid w:val="00C84F2B"/>
    <w:rsid w:val="00C866E8"/>
    <w:rsid w:val="00C86D34"/>
    <w:rsid w:val="00C8759C"/>
    <w:rsid w:val="00C9273D"/>
    <w:rsid w:val="00C929DE"/>
    <w:rsid w:val="00C944F6"/>
    <w:rsid w:val="00C94B87"/>
    <w:rsid w:val="00C94C6B"/>
    <w:rsid w:val="00C95E4C"/>
    <w:rsid w:val="00C95F40"/>
    <w:rsid w:val="00C9634A"/>
    <w:rsid w:val="00C965F2"/>
    <w:rsid w:val="00C96AEF"/>
    <w:rsid w:val="00C96CE9"/>
    <w:rsid w:val="00CA08FD"/>
    <w:rsid w:val="00CA0A6C"/>
    <w:rsid w:val="00CA2060"/>
    <w:rsid w:val="00CA22CA"/>
    <w:rsid w:val="00CA4164"/>
    <w:rsid w:val="00CA423B"/>
    <w:rsid w:val="00CA5B07"/>
    <w:rsid w:val="00CA78E7"/>
    <w:rsid w:val="00CB0E9A"/>
    <w:rsid w:val="00CB1611"/>
    <w:rsid w:val="00CB2CBC"/>
    <w:rsid w:val="00CB5B7E"/>
    <w:rsid w:val="00CC1261"/>
    <w:rsid w:val="00CC3529"/>
    <w:rsid w:val="00CC47B2"/>
    <w:rsid w:val="00CC6AD2"/>
    <w:rsid w:val="00CC71E1"/>
    <w:rsid w:val="00CD0EE9"/>
    <w:rsid w:val="00CD0F52"/>
    <w:rsid w:val="00CD1029"/>
    <w:rsid w:val="00CD1CC7"/>
    <w:rsid w:val="00CD2882"/>
    <w:rsid w:val="00CD5C53"/>
    <w:rsid w:val="00CD791F"/>
    <w:rsid w:val="00CE046C"/>
    <w:rsid w:val="00CE1B3E"/>
    <w:rsid w:val="00CE1CEE"/>
    <w:rsid w:val="00CE23AF"/>
    <w:rsid w:val="00CE24AB"/>
    <w:rsid w:val="00CE2537"/>
    <w:rsid w:val="00CE28BA"/>
    <w:rsid w:val="00CE4180"/>
    <w:rsid w:val="00CE4245"/>
    <w:rsid w:val="00CE75F2"/>
    <w:rsid w:val="00CF0E56"/>
    <w:rsid w:val="00CF10FB"/>
    <w:rsid w:val="00CF1F96"/>
    <w:rsid w:val="00CF2189"/>
    <w:rsid w:val="00CF2D07"/>
    <w:rsid w:val="00CF3A6A"/>
    <w:rsid w:val="00CF3C5C"/>
    <w:rsid w:val="00CF3CA0"/>
    <w:rsid w:val="00CF400E"/>
    <w:rsid w:val="00CF40D0"/>
    <w:rsid w:val="00CF472F"/>
    <w:rsid w:val="00CF4AED"/>
    <w:rsid w:val="00CF4F47"/>
    <w:rsid w:val="00CF78DB"/>
    <w:rsid w:val="00CF7ACC"/>
    <w:rsid w:val="00D01BEE"/>
    <w:rsid w:val="00D01FD4"/>
    <w:rsid w:val="00D05ED8"/>
    <w:rsid w:val="00D07882"/>
    <w:rsid w:val="00D07F48"/>
    <w:rsid w:val="00D10AB1"/>
    <w:rsid w:val="00D110C6"/>
    <w:rsid w:val="00D14FA5"/>
    <w:rsid w:val="00D15BC4"/>
    <w:rsid w:val="00D161B9"/>
    <w:rsid w:val="00D20562"/>
    <w:rsid w:val="00D215F7"/>
    <w:rsid w:val="00D23764"/>
    <w:rsid w:val="00D23876"/>
    <w:rsid w:val="00D239AB"/>
    <w:rsid w:val="00D308F5"/>
    <w:rsid w:val="00D31875"/>
    <w:rsid w:val="00D33C71"/>
    <w:rsid w:val="00D34119"/>
    <w:rsid w:val="00D348E0"/>
    <w:rsid w:val="00D34E4A"/>
    <w:rsid w:val="00D35322"/>
    <w:rsid w:val="00D359A5"/>
    <w:rsid w:val="00D35D93"/>
    <w:rsid w:val="00D36962"/>
    <w:rsid w:val="00D37263"/>
    <w:rsid w:val="00D37E9C"/>
    <w:rsid w:val="00D40142"/>
    <w:rsid w:val="00D40D5C"/>
    <w:rsid w:val="00D41F16"/>
    <w:rsid w:val="00D4302E"/>
    <w:rsid w:val="00D44105"/>
    <w:rsid w:val="00D4436D"/>
    <w:rsid w:val="00D458FB"/>
    <w:rsid w:val="00D5104B"/>
    <w:rsid w:val="00D533DE"/>
    <w:rsid w:val="00D53EBF"/>
    <w:rsid w:val="00D54624"/>
    <w:rsid w:val="00D5470E"/>
    <w:rsid w:val="00D54F06"/>
    <w:rsid w:val="00D56A2A"/>
    <w:rsid w:val="00D573DD"/>
    <w:rsid w:val="00D612DC"/>
    <w:rsid w:val="00D62CFC"/>
    <w:rsid w:val="00D63890"/>
    <w:rsid w:val="00D63B80"/>
    <w:rsid w:val="00D63B85"/>
    <w:rsid w:val="00D63CA3"/>
    <w:rsid w:val="00D647C5"/>
    <w:rsid w:val="00D64EA9"/>
    <w:rsid w:val="00D658C5"/>
    <w:rsid w:val="00D66579"/>
    <w:rsid w:val="00D666B8"/>
    <w:rsid w:val="00D66DC9"/>
    <w:rsid w:val="00D71054"/>
    <w:rsid w:val="00D741C1"/>
    <w:rsid w:val="00D743BB"/>
    <w:rsid w:val="00D74A1C"/>
    <w:rsid w:val="00D74AE4"/>
    <w:rsid w:val="00D74F97"/>
    <w:rsid w:val="00D750DB"/>
    <w:rsid w:val="00D75CC1"/>
    <w:rsid w:val="00D760EC"/>
    <w:rsid w:val="00D7611F"/>
    <w:rsid w:val="00D80713"/>
    <w:rsid w:val="00D810F9"/>
    <w:rsid w:val="00D8171F"/>
    <w:rsid w:val="00D81911"/>
    <w:rsid w:val="00D82DC3"/>
    <w:rsid w:val="00D833F1"/>
    <w:rsid w:val="00D83940"/>
    <w:rsid w:val="00D845B1"/>
    <w:rsid w:val="00D84E09"/>
    <w:rsid w:val="00D85957"/>
    <w:rsid w:val="00D85F64"/>
    <w:rsid w:val="00D87D96"/>
    <w:rsid w:val="00D90A8C"/>
    <w:rsid w:val="00D911B9"/>
    <w:rsid w:val="00D91658"/>
    <w:rsid w:val="00D92474"/>
    <w:rsid w:val="00D92CC3"/>
    <w:rsid w:val="00D93876"/>
    <w:rsid w:val="00D96AAD"/>
    <w:rsid w:val="00D97B09"/>
    <w:rsid w:val="00DA0C2F"/>
    <w:rsid w:val="00DA1207"/>
    <w:rsid w:val="00DA12BD"/>
    <w:rsid w:val="00DA2DA6"/>
    <w:rsid w:val="00DA3BF4"/>
    <w:rsid w:val="00DA4789"/>
    <w:rsid w:val="00DA4F75"/>
    <w:rsid w:val="00DA5849"/>
    <w:rsid w:val="00DA62E9"/>
    <w:rsid w:val="00DA7604"/>
    <w:rsid w:val="00DA7D34"/>
    <w:rsid w:val="00DB0082"/>
    <w:rsid w:val="00DB238F"/>
    <w:rsid w:val="00DB3380"/>
    <w:rsid w:val="00DB3B52"/>
    <w:rsid w:val="00DB3EDA"/>
    <w:rsid w:val="00DB51AA"/>
    <w:rsid w:val="00DB5289"/>
    <w:rsid w:val="00DB5F95"/>
    <w:rsid w:val="00DC2A7A"/>
    <w:rsid w:val="00DC3E49"/>
    <w:rsid w:val="00DC47BE"/>
    <w:rsid w:val="00DC703C"/>
    <w:rsid w:val="00DC71D3"/>
    <w:rsid w:val="00DC78DC"/>
    <w:rsid w:val="00DD000D"/>
    <w:rsid w:val="00DD0B1F"/>
    <w:rsid w:val="00DD1EF3"/>
    <w:rsid w:val="00DD237A"/>
    <w:rsid w:val="00DD36F1"/>
    <w:rsid w:val="00DD4370"/>
    <w:rsid w:val="00DD4932"/>
    <w:rsid w:val="00DD4F0C"/>
    <w:rsid w:val="00DD4FBA"/>
    <w:rsid w:val="00DD511F"/>
    <w:rsid w:val="00DE0965"/>
    <w:rsid w:val="00DE200D"/>
    <w:rsid w:val="00DE21BE"/>
    <w:rsid w:val="00DE3DFF"/>
    <w:rsid w:val="00DE43FD"/>
    <w:rsid w:val="00DE4771"/>
    <w:rsid w:val="00DE47DE"/>
    <w:rsid w:val="00DE6329"/>
    <w:rsid w:val="00DE791F"/>
    <w:rsid w:val="00DE7A7C"/>
    <w:rsid w:val="00DE7E60"/>
    <w:rsid w:val="00DF185C"/>
    <w:rsid w:val="00DF1E90"/>
    <w:rsid w:val="00DF4B70"/>
    <w:rsid w:val="00DF5E41"/>
    <w:rsid w:val="00DF64B1"/>
    <w:rsid w:val="00DF709C"/>
    <w:rsid w:val="00E00D87"/>
    <w:rsid w:val="00E04B60"/>
    <w:rsid w:val="00E0570D"/>
    <w:rsid w:val="00E06C57"/>
    <w:rsid w:val="00E06E32"/>
    <w:rsid w:val="00E1172F"/>
    <w:rsid w:val="00E12590"/>
    <w:rsid w:val="00E1346C"/>
    <w:rsid w:val="00E1506F"/>
    <w:rsid w:val="00E15934"/>
    <w:rsid w:val="00E15BCB"/>
    <w:rsid w:val="00E160E2"/>
    <w:rsid w:val="00E17222"/>
    <w:rsid w:val="00E17861"/>
    <w:rsid w:val="00E20ADD"/>
    <w:rsid w:val="00E22A62"/>
    <w:rsid w:val="00E2490B"/>
    <w:rsid w:val="00E24E99"/>
    <w:rsid w:val="00E25B9F"/>
    <w:rsid w:val="00E3110C"/>
    <w:rsid w:val="00E3260C"/>
    <w:rsid w:val="00E32908"/>
    <w:rsid w:val="00E337F1"/>
    <w:rsid w:val="00E33851"/>
    <w:rsid w:val="00E339D1"/>
    <w:rsid w:val="00E343DF"/>
    <w:rsid w:val="00E34433"/>
    <w:rsid w:val="00E35712"/>
    <w:rsid w:val="00E357C6"/>
    <w:rsid w:val="00E358B1"/>
    <w:rsid w:val="00E3597F"/>
    <w:rsid w:val="00E37A6F"/>
    <w:rsid w:val="00E42070"/>
    <w:rsid w:val="00E4291A"/>
    <w:rsid w:val="00E43138"/>
    <w:rsid w:val="00E4326A"/>
    <w:rsid w:val="00E46C51"/>
    <w:rsid w:val="00E47555"/>
    <w:rsid w:val="00E52767"/>
    <w:rsid w:val="00E533FB"/>
    <w:rsid w:val="00E54A37"/>
    <w:rsid w:val="00E54E21"/>
    <w:rsid w:val="00E55467"/>
    <w:rsid w:val="00E5634E"/>
    <w:rsid w:val="00E56F44"/>
    <w:rsid w:val="00E57773"/>
    <w:rsid w:val="00E57F6A"/>
    <w:rsid w:val="00E61FAC"/>
    <w:rsid w:val="00E62103"/>
    <w:rsid w:val="00E63424"/>
    <w:rsid w:val="00E636F9"/>
    <w:rsid w:val="00E6593F"/>
    <w:rsid w:val="00E66430"/>
    <w:rsid w:val="00E66714"/>
    <w:rsid w:val="00E71139"/>
    <w:rsid w:val="00E71ED7"/>
    <w:rsid w:val="00E7352B"/>
    <w:rsid w:val="00E735AA"/>
    <w:rsid w:val="00E74A19"/>
    <w:rsid w:val="00E75B5C"/>
    <w:rsid w:val="00E767EE"/>
    <w:rsid w:val="00E76CDB"/>
    <w:rsid w:val="00E82FF2"/>
    <w:rsid w:val="00E83861"/>
    <w:rsid w:val="00E843FF"/>
    <w:rsid w:val="00E85460"/>
    <w:rsid w:val="00E855A5"/>
    <w:rsid w:val="00E869D9"/>
    <w:rsid w:val="00E87052"/>
    <w:rsid w:val="00E87F10"/>
    <w:rsid w:val="00E907F5"/>
    <w:rsid w:val="00E91A8A"/>
    <w:rsid w:val="00E9246A"/>
    <w:rsid w:val="00E93A9A"/>
    <w:rsid w:val="00E93DEA"/>
    <w:rsid w:val="00E94513"/>
    <w:rsid w:val="00E9603E"/>
    <w:rsid w:val="00E9676F"/>
    <w:rsid w:val="00E973B3"/>
    <w:rsid w:val="00E97FCA"/>
    <w:rsid w:val="00EA116B"/>
    <w:rsid w:val="00EA3E6F"/>
    <w:rsid w:val="00EA473A"/>
    <w:rsid w:val="00EA481E"/>
    <w:rsid w:val="00EA4D0F"/>
    <w:rsid w:val="00EA696C"/>
    <w:rsid w:val="00EA69D7"/>
    <w:rsid w:val="00EA6EF4"/>
    <w:rsid w:val="00EA7798"/>
    <w:rsid w:val="00EB1277"/>
    <w:rsid w:val="00EB2CE7"/>
    <w:rsid w:val="00EB3077"/>
    <w:rsid w:val="00EB3795"/>
    <w:rsid w:val="00EB49D0"/>
    <w:rsid w:val="00EB4B35"/>
    <w:rsid w:val="00EB7CF3"/>
    <w:rsid w:val="00EC05E2"/>
    <w:rsid w:val="00EC0C05"/>
    <w:rsid w:val="00EC1525"/>
    <w:rsid w:val="00EC1CBE"/>
    <w:rsid w:val="00EC32CD"/>
    <w:rsid w:val="00EC3894"/>
    <w:rsid w:val="00EC4BC0"/>
    <w:rsid w:val="00EC5130"/>
    <w:rsid w:val="00EC56CE"/>
    <w:rsid w:val="00EC5CB0"/>
    <w:rsid w:val="00ED0503"/>
    <w:rsid w:val="00ED25AE"/>
    <w:rsid w:val="00ED3DEB"/>
    <w:rsid w:val="00ED50CB"/>
    <w:rsid w:val="00ED6417"/>
    <w:rsid w:val="00ED648A"/>
    <w:rsid w:val="00ED7582"/>
    <w:rsid w:val="00EE454C"/>
    <w:rsid w:val="00EE62D4"/>
    <w:rsid w:val="00EE7757"/>
    <w:rsid w:val="00EF1011"/>
    <w:rsid w:val="00EF133F"/>
    <w:rsid w:val="00EF2340"/>
    <w:rsid w:val="00EF24C6"/>
    <w:rsid w:val="00EF3454"/>
    <w:rsid w:val="00EF3CDD"/>
    <w:rsid w:val="00EF4532"/>
    <w:rsid w:val="00EF5FD1"/>
    <w:rsid w:val="00EF6AE1"/>
    <w:rsid w:val="00EF77FD"/>
    <w:rsid w:val="00F007CE"/>
    <w:rsid w:val="00F047C4"/>
    <w:rsid w:val="00F04949"/>
    <w:rsid w:val="00F0512A"/>
    <w:rsid w:val="00F11B7A"/>
    <w:rsid w:val="00F12D4C"/>
    <w:rsid w:val="00F13128"/>
    <w:rsid w:val="00F1336C"/>
    <w:rsid w:val="00F133F4"/>
    <w:rsid w:val="00F13C3B"/>
    <w:rsid w:val="00F14867"/>
    <w:rsid w:val="00F16256"/>
    <w:rsid w:val="00F17CBD"/>
    <w:rsid w:val="00F2102A"/>
    <w:rsid w:val="00F2245B"/>
    <w:rsid w:val="00F22FEC"/>
    <w:rsid w:val="00F23471"/>
    <w:rsid w:val="00F24947"/>
    <w:rsid w:val="00F24D42"/>
    <w:rsid w:val="00F26291"/>
    <w:rsid w:val="00F27F64"/>
    <w:rsid w:val="00F3080B"/>
    <w:rsid w:val="00F308C8"/>
    <w:rsid w:val="00F30B05"/>
    <w:rsid w:val="00F31B2A"/>
    <w:rsid w:val="00F32786"/>
    <w:rsid w:val="00F32A97"/>
    <w:rsid w:val="00F33263"/>
    <w:rsid w:val="00F3398B"/>
    <w:rsid w:val="00F33F4C"/>
    <w:rsid w:val="00F34D29"/>
    <w:rsid w:val="00F34EEE"/>
    <w:rsid w:val="00F36704"/>
    <w:rsid w:val="00F378CF"/>
    <w:rsid w:val="00F406ED"/>
    <w:rsid w:val="00F436F1"/>
    <w:rsid w:val="00F43F0C"/>
    <w:rsid w:val="00F44D15"/>
    <w:rsid w:val="00F475A6"/>
    <w:rsid w:val="00F478ED"/>
    <w:rsid w:val="00F47AE8"/>
    <w:rsid w:val="00F47CAF"/>
    <w:rsid w:val="00F47EAC"/>
    <w:rsid w:val="00F50C8D"/>
    <w:rsid w:val="00F510E5"/>
    <w:rsid w:val="00F51764"/>
    <w:rsid w:val="00F51A10"/>
    <w:rsid w:val="00F51CE4"/>
    <w:rsid w:val="00F5213A"/>
    <w:rsid w:val="00F543A2"/>
    <w:rsid w:val="00F56099"/>
    <w:rsid w:val="00F5733C"/>
    <w:rsid w:val="00F5788E"/>
    <w:rsid w:val="00F57F10"/>
    <w:rsid w:val="00F62989"/>
    <w:rsid w:val="00F64771"/>
    <w:rsid w:val="00F66082"/>
    <w:rsid w:val="00F66225"/>
    <w:rsid w:val="00F70193"/>
    <w:rsid w:val="00F70D6A"/>
    <w:rsid w:val="00F70FB4"/>
    <w:rsid w:val="00F71A7D"/>
    <w:rsid w:val="00F73ACD"/>
    <w:rsid w:val="00F74407"/>
    <w:rsid w:val="00F759C2"/>
    <w:rsid w:val="00F76D00"/>
    <w:rsid w:val="00F80681"/>
    <w:rsid w:val="00F83443"/>
    <w:rsid w:val="00F83A6E"/>
    <w:rsid w:val="00F84A11"/>
    <w:rsid w:val="00F84FFC"/>
    <w:rsid w:val="00F8519C"/>
    <w:rsid w:val="00F862C0"/>
    <w:rsid w:val="00F86468"/>
    <w:rsid w:val="00F91BB3"/>
    <w:rsid w:val="00F93B8B"/>
    <w:rsid w:val="00F94364"/>
    <w:rsid w:val="00F97249"/>
    <w:rsid w:val="00F97C7D"/>
    <w:rsid w:val="00FA2D4F"/>
    <w:rsid w:val="00FA3096"/>
    <w:rsid w:val="00FA36E2"/>
    <w:rsid w:val="00FA45BE"/>
    <w:rsid w:val="00FA48C0"/>
    <w:rsid w:val="00FA565C"/>
    <w:rsid w:val="00FA75F0"/>
    <w:rsid w:val="00FB10E0"/>
    <w:rsid w:val="00FB12E2"/>
    <w:rsid w:val="00FB178A"/>
    <w:rsid w:val="00FB1C08"/>
    <w:rsid w:val="00FB296D"/>
    <w:rsid w:val="00FB34DB"/>
    <w:rsid w:val="00FB614D"/>
    <w:rsid w:val="00FC02E5"/>
    <w:rsid w:val="00FC039E"/>
    <w:rsid w:val="00FC1B81"/>
    <w:rsid w:val="00FC2783"/>
    <w:rsid w:val="00FC3FB2"/>
    <w:rsid w:val="00FC475A"/>
    <w:rsid w:val="00FD0DAD"/>
    <w:rsid w:val="00FD23AF"/>
    <w:rsid w:val="00FD26BC"/>
    <w:rsid w:val="00FD28F1"/>
    <w:rsid w:val="00FD4E48"/>
    <w:rsid w:val="00FD7AB0"/>
    <w:rsid w:val="00FE0033"/>
    <w:rsid w:val="00FE1E51"/>
    <w:rsid w:val="00FE2457"/>
    <w:rsid w:val="00FE3837"/>
    <w:rsid w:val="00FE432C"/>
    <w:rsid w:val="00FE5564"/>
    <w:rsid w:val="00FE6DFB"/>
    <w:rsid w:val="00FF0F6B"/>
    <w:rsid w:val="00FF1342"/>
    <w:rsid w:val="00FF1B1D"/>
    <w:rsid w:val="00FF20B4"/>
    <w:rsid w:val="00FF2870"/>
    <w:rsid w:val="00FF2A32"/>
    <w:rsid w:val="00FF5F7D"/>
    <w:rsid w:val="00FF63C4"/>
    <w:rsid w:val="00FF69C6"/>
    <w:rsid w:val="00FF7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240E5"/>
  <w15:docId w15:val="{00316CF2-37A3-3A46-B3CD-6675B82AD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56D"/>
    <w:pPr>
      <w:spacing w:before="120" w:after="120"/>
      <w:ind w:firstLine="567"/>
      <w:jc w:val="both"/>
    </w:pPr>
    <w:rPr>
      <w:rFonts w:ascii="Times New Roman" w:eastAsia="Calibri" w:hAnsi="Times New Roman" w:cs="Times New Roman"/>
      <w:sz w:val="28"/>
      <w:szCs w:val="28"/>
    </w:rPr>
  </w:style>
  <w:style w:type="paragraph" w:styleId="Heading1">
    <w:name w:val="heading 1"/>
    <w:basedOn w:val="Normal"/>
    <w:next w:val="Normal"/>
    <w:link w:val="Heading1Char"/>
    <w:uiPriority w:val="1"/>
    <w:qFormat/>
    <w:rsid w:val="00EF3CDD"/>
    <w:pPr>
      <w:keepNext/>
      <w:spacing w:before="240" w:after="60"/>
      <w:ind w:firstLine="0"/>
      <w:jc w:val="left"/>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1"/>
    <w:unhideWhenUsed/>
    <w:qFormat/>
    <w:rsid w:val="00EF3CD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0510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C68F2"/>
    <w:pPr>
      <w:keepNext/>
      <w:keepLines/>
      <w:spacing w:before="40" w:after="0" w:line="276" w:lineRule="auto"/>
      <w:ind w:firstLine="0"/>
      <w:jc w:val="left"/>
      <w:outlineLvl w:val="3"/>
    </w:pPr>
    <w:rPr>
      <w:rFonts w:asciiTheme="majorHAnsi" w:eastAsiaTheme="majorEastAsia" w:hAnsiTheme="majorHAnsi" w:cstheme="majorBidi"/>
      <w:i/>
      <w:iCs/>
      <w:color w:val="2F5496" w:themeColor="accent1" w:themeShade="BF"/>
      <w:szCs w:val="22"/>
    </w:rPr>
  </w:style>
  <w:style w:type="paragraph" w:styleId="Heading5">
    <w:name w:val="heading 5"/>
    <w:basedOn w:val="Normal"/>
    <w:next w:val="Normal"/>
    <w:link w:val="Heading5Char"/>
    <w:uiPriority w:val="9"/>
    <w:unhideWhenUsed/>
    <w:qFormat/>
    <w:rsid w:val="00DB3B52"/>
    <w:pPr>
      <w:keepNext/>
      <w:keepLines/>
      <w:spacing w:before="40" w:after="0" w:line="276" w:lineRule="auto"/>
      <w:ind w:firstLine="0"/>
      <w:jc w:val="left"/>
      <w:outlineLvl w:val="4"/>
    </w:pPr>
    <w:rPr>
      <w:rFonts w:asciiTheme="majorHAnsi" w:eastAsiaTheme="majorEastAsia" w:hAnsiTheme="majorHAnsi" w:cstheme="majorBidi"/>
      <w:color w:val="2F5496" w:themeColor="accent1" w:themeShade="BF"/>
      <w:szCs w:val="22"/>
    </w:rPr>
  </w:style>
  <w:style w:type="paragraph" w:styleId="Heading9">
    <w:name w:val="heading 9"/>
    <w:basedOn w:val="Normal"/>
    <w:next w:val="Normal"/>
    <w:link w:val="Heading9Char"/>
    <w:qFormat/>
    <w:rsid w:val="00E973B3"/>
    <w:pPr>
      <w:spacing w:before="240" w:after="60"/>
      <w:ind w:firstLine="0"/>
      <w:jc w:val="left"/>
      <w:outlineLvl w:val="8"/>
    </w:pPr>
    <w:rPr>
      <w:rFonts w:ascii="Arial" w:eastAsia="Times New Roman"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CDD"/>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uiPriority w:val="9"/>
    <w:rsid w:val="00EF3CDD"/>
    <w:rPr>
      <w:rFonts w:asciiTheme="majorHAnsi" w:eastAsiaTheme="majorEastAsia" w:hAnsiTheme="majorHAnsi" w:cstheme="majorBidi"/>
      <w:b/>
      <w:bCs/>
      <w:color w:val="4472C4" w:themeColor="accent1"/>
      <w:sz w:val="26"/>
      <w:szCs w:val="26"/>
      <w:lang w:val="en-US"/>
    </w:rPr>
  </w:style>
  <w:style w:type="paragraph" w:styleId="NormalWeb">
    <w:name w:val="Normal (Web)"/>
    <w:aliases w:val="Char Char Char, Char Char Char"/>
    <w:basedOn w:val="Normal"/>
    <w:link w:val="NormalWebChar"/>
    <w:uiPriority w:val="99"/>
    <w:unhideWhenUsed/>
    <w:qFormat/>
    <w:rsid w:val="006E66CA"/>
    <w:pPr>
      <w:spacing w:before="100" w:beforeAutospacing="1" w:after="100" w:afterAutospacing="1"/>
      <w:ind w:firstLine="0"/>
      <w:jc w:val="left"/>
    </w:pPr>
    <w:rPr>
      <w:rFonts w:eastAsia="Times New Roman"/>
      <w:sz w:val="24"/>
      <w:szCs w:val="24"/>
    </w:rPr>
  </w:style>
  <w:style w:type="paragraph" w:styleId="ListParagraph">
    <w:name w:val="List Paragraph"/>
    <w:aliases w:val="head 2,List Paragraph 1,List A,bullet,Numbered List Paragraph,ANNEX,List Paragraph1,List Paragraph2,List Paragraph12,List Paragraph (numbered (a)),bullet 1,Bullet L1,List Paragraph11,My checklist,Bullet List,FooterText,numbered,1.,lp1"/>
    <w:basedOn w:val="Normal"/>
    <w:link w:val="ListParagraphChar"/>
    <w:uiPriority w:val="34"/>
    <w:qFormat/>
    <w:rsid w:val="00040CC7"/>
    <w:pPr>
      <w:widowControl w:val="0"/>
      <w:autoSpaceDE w:val="0"/>
      <w:autoSpaceDN w:val="0"/>
      <w:spacing w:before="119" w:after="0"/>
      <w:ind w:left="102" w:firstLine="811"/>
    </w:pPr>
    <w:rPr>
      <w:rFonts w:eastAsia="Times New Roman"/>
      <w:sz w:val="22"/>
      <w:szCs w:val="22"/>
      <w:lang w:val="vi"/>
    </w:rPr>
  </w:style>
  <w:style w:type="paragraph" w:styleId="BodyText">
    <w:name w:val="Body Text"/>
    <w:basedOn w:val="Normal"/>
    <w:link w:val="BodyTextChar"/>
    <w:uiPriority w:val="1"/>
    <w:qFormat/>
    <w:rsid w:val="00040CC7"/>
    <w:pPr>
      <w:widowControl w:val="0"/>
      <w:autoSpaceDE w:val="0"/>
      <w:autoSpaceDN w:val="0"/>
      <w:spacing w:before="0" w:after="0"/>
      <w:ind w:left="102" w:firstLine="811"/>
    </w:pPr>
    <w:rPr>
      <w:rFonts w:eastAsia="Times New Roman"/>
      <w:lang w:val="vi"/>
    </w:rPr>
  </w:style>
  <w:style w:type="character" w:customStyle="1" w:styleId="BodyTextChar">
    <w:name w:val="Body Text Char"/>
    <w:basedOn w:val="DefaultParagraphFont"/>
    <w:link w:val="BodyText"/>
    <w:rsid w:val="00040CC7"/>
    <w:rPr>
      <w:rFonts w:ascii="Times New Roman" w:eastAsia="Times New Roman" w:hAnsi="Times New Roman" w:cs="Times New Roman"/>
      <w:sz w:val="28"/>
      <w:szCs w:val="28"/>
      <w:lang w:val="vi"/>
    </w:rPr>
  </w:style>
  <w:style w:type="character" w:customStyle="1" w:styleId="Heading3Char">
    <w:name w:val="Heading 3 Char"/>
    <w:basedOn w:val="DefaultParagraphFont"/>
    <w:link w:val="Heading3"/>
    <w:uiPriority w:val="9"/>
    <w:rsid w:val="000510AF"/>
    <w:rPr>
      <w:rFonts w:asciiTheme="majorHAnsi" w:eastAsiaTheme="majorEastAsia" w:hAnsiTheme="majorHAnsi" w:cstheme="majorBidi"/>
      <w:color w:val="1F3763" w:themeColor="accent1" w:themeShade="7F"/>
      <w:lang w:val="en-US"/>
    </w:rPr>
  </w:style>
  <w:style w:type="character" w:customStyle="1" w:styleId="Heading5Char">
    <w:name w:val="Heading 5 Char"/>
    <w:basedOn w:val="DefaultParagraphFont"/>
    <w:link w:val="Heading5"/>
    <w:uiPriority w:val="9"/>
    <w:rsid w:val="00DB3B52"/>
    <w:rPr>
      <w:rFonts w:asciiTheme="majorHAnsi" w:eastAsiaTheme="majorEastAsia" w:hAnsiTheme="majorHAnsi" w:cstheme="majorBidi"/>
      <w:color w:val="2F5496" w:themeColor="accent1" w:themeShade="BF"/>
      <w:sz w:val="28"/>
      <w:szCs w:val="22"/>
    </w:rPr>
  </w:style>
  <w:style w:type="character" w:customStyle="1" w:styleId="NormalWebChar">
    <w:name w:val="Normal (Web) Char"/>
    <w:aliases w:val="Char Char Char Char, Char Char Char Char"/>
    <w:link w:val="NormalWeb"/>
    <w:uiPriority w:val="99"/>
    <w:rsid w:val="005828C0"/>
    <w:rPr>
      <w:rFonts w:ascii="Times New Roman" w:eastAsia="Times New Roman" w:hAnsi="Times New Roman" w:cs="Times New Roman"/>
    </w:rPr>
  </w:style>
  <w:style w:type="character" w:customStyle="1" w:styleId="ListParagraphChar">
    <w:name w:val="List Paragraph Char"/>
    <w:aliases w:val="head 2 Char,List Paragraph 1 Char,List A Char,bullet Char,Numbered List Paragraph Char,ANNEX Char,List Paragraph1 Char,List Paragraph2 Char,List Paragraph12 Char,List Paragraph (numbered (a)) Char,bullet 1 Char,Bullet L1 Char,1. Char"/>
    <w:link w:val="ListParagraph"/>
    <w:uiPriority w:val="34"/>
    <w:qFormat/>
    <w:locked/>
    <w:rsid w:val="00166391"/>
    <w:rPr>
      <w:rFonts w:ascii="Times New Roman" w:eastAsia="Times New Roman" w:hAnsi="Times New Roman" w:cs="Times New Roman"/>
      <w:sz w:val="22"/>
      <w:szCs w:val="22"/>
      <w:lang w:val="vi"/>
    </w:rPr>
  </w:style>
  <w:style w:type="paragraph" w:styleId="CommentText">
    <w:name w:val="annotation text"/>
    <w:basedOn w:val="Normal"/>
    <w:link w:val="CommentTextChar"/>
    <w:uiPriority w:val="99"/>
    <w:unhideWhenUsed/>
    <w:qFormat/>
    <w:rsid w:val="00166391"/>
    <w:rPr>
      <w:sz w:val="20"/>
      <w:szCs w:val="20"/>
    </w:rPr>
  </w:style>
  <w:style w:type="character" w:customStyle="1" w:styleId="CommentTextChar">
    <w:name w:val="Comment Text Char"/>
    <w:basedOn w:val="DefaultParagraphFont"/>
    <w:link w:val="CommentText"/>
    <w:uiPriority w:val="99"/>
    <w:qFormat/>
    <w:rsid w:val="00166391"/>
    <w:rPr>
      <w:rFonts w:ascii="Times New Roman" w:eastAsia="Calibri" w:hAnsi="Times New Roman" w:cs="Times New Roman"/>
      <w:sz w:val="20"/>
      <w:szCs w:val="20"/>
    </w:rPr>
  </w:style>
  <w:style w:type="character" w:styleId="FootnoteReference">
    <w:name w:val="footnote reference"/>
    <w:aliases w:val="Footnote,Footnote text,ftref,BearingPoint,16 Point,Superscript 6 Point,fr,Footnote Text1,Footnote Text Char Char Char Char Char Char Ch Char Char Char Char Char Char C,f,Ref,de nota al pie,Footnote + Arial,10 pt,Black,Footnote Text11"/>
    <w:link w:val="BVIfnrCarCar"/>
    <w:unhideWhenUsed/>
    <w:qFormat/>
    <w:rsid w:val="00166391"/>
    <w:rPr>
      <w:vertAlign w:val="superscript"/>
    </w:rPr>
  </w:style>
  <w:style w:type="paragraph" w:customStyle="1" w:styleId="BVIfnrCarCar">
    <w:name w:val="BVI fnr Car Car"/>
    <w:aliases w:val="BVI fnr Car,BVI fnr Car Car Car Car Char"/>
    <w:basedOn w:val="Normal"/>
    <w:link w:val="FootnoteReference"/>
    <w:uiPriority w:val="99"/>
    <w:qFormat/>
    <w:rsid w:val="00166391"/>
    <w:pPr>
      <w:spacing w:before="0" w:after="160" w:line="240" w:lineRule="exact"/>
      <w:ind w:firstLine="0"/>
      <w:jc w:val="left"/>
    </w:pPr>
    <w:rPr>
      <w:rFonts w:asciiTheme="minorHAnsi" w:eastAsiaTheme="minorHAnsi" w:hAnsiTheme="minorHAnsi" w:cstheme="minorBidi"/>
      <w:sz w:val="24"/>
      <w:szCs w:val="24"/>
      <w:vertAlign w:val="superscript"/>
    </w:rPr>
  </w:style>
  <w:style w:type="character" w:customStyle="1" w:styleId="FootnoteTextChar">
    <w:name w:val="Footnote Text Char"/>
    <w:aliases w:val="Footnote Text Char Char Char Char Char Char,Footnote Text Char Char Char Char Char Char Ch Char1,Footnote Text Char Char Char Char Char Char Ch Char Char,Footnote Text Char Char Char Char Char Char Ch Char Char Char Char,fn Char"/>
    <w:basedOn w:val="DefaultParagraphFont"/>
    <w:link w:val="FootnoteText"/>
    <w:qFormat/>
    <w:locked/>
    <w:rsid w:val="00166391"/>
    <w:rPr>
      <w:color w:val="000000"/>
    </w:rPr>
  </w:style>
  <w:style w:type="paragraph" w:styleId="FootnoteText">
    <w:name w:val="footnote text"/>
    <w:aliases w:val="Footnote Text Char Char Char Char Char,Footnote Text Char Char Char Char Char Char Ch,Footnote Text Char Char Char Char Char Char Ch Char,Footnote Text Char Char Char Char Char Char Ch Char Char Char,single space,fn,footnote text,FOOTNOTES"/>
    <w:basedOn w:val="Normal"/>
    <w:link w:val="FootnoteTextChar"/>
    <w:unhideWhenUsed/>
    <w:qFormat/>
    <w:rsid w:val="00166391"/>
    <w:pPr>
      <w:widowControl w:val="0"/>
      <w:spacing w:before="0" w:after="200" w:line="276" w:lineRule="auto"/>
      <w:ind w:firstLine="0"/>
      <w:jc w:val="left"/>
    </w:pPr>
    <w:rPr>
      <w:rFonts w:asciiTheme="minorHAnsi" w:eastAsiaTheme="minorHAnsi" w:hAnsiTheme="minorHAnsi" w:cstheme="minorBidi"/>
      <w:color w:val="000000"/>
      <w:sz w:val="24"/>
      <w:szCs w:val="24"/>
    </w:rPr>
  </w:style>
  <w:style w:type="character" w:customStyle="1" w:styleId="FootnoteTextChar1">
    <w:name w:val="Footnote Text Char1"/>
    <w:basedOn w:val="DefaultParagraphFont"/>
    <w:uiPriority w:val="99"/>
    <w:semiHidden/>
    <w:rsid w:val="00166391"/>
    <w:rPr>
      <w:rFonts w:ascii="Times New Roman" w:eastAsia="Calibri" w:hAnsi="Times New Roman" w:cs="Times New Roman"/>
      <w:sz w:val="20"/>
      <w:szCs w:val="20"/>
    </w:rPr>
  </w:style>
  <w:style w:type="paragraph" w:styleId="EndnoteText">
    <w:name w:val="endnote text"/>
    <w:basedOn w:val="Normal"/>
    <w:link w:val="EndnoteTextChar"/>
    <w:uiPriority w:val="99"/>
    <w:semiHidden/>
    <w:unhideWhenUsed/>
    <w:rsid w:val="00166391"/>
    <w:pPr>
      <w:spacing w:before="0" w:after="0"/>
      <w:ind w:firstLine="0"/>
      <w:jc w:val="left"/>
    </w:pPr>
    <w:rPr>
      <w:rFonts w:eastAsia="Times New Roman"/>
      <w:sz w:val="20"/>
      <w:szCs w:val="20"/>
    </w:rPr>
  </w:style>
  <w:style w:type="character" w:customStyle="1" w:styleId="EndnoteTextChar">
    <w:name w:val="Endnote Text Char"/>
    <w:basedOn w:val="DefaultParagraphFont"/>
    <w:link w:val="EndnoteText"/>
    <w:uiPriority w:val="99"/>
    <w:semiHidden/>
    <w:rsid w:val="00166391"/>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66391"/>
    <w:rPr>
      <w:vertAlign w:val="superscript"/>
    </w:rPr>
  </w:style>
  <w:style w:type="paragraph" w:styleId="Header">
    <w:name w:val="header"/>
    <w:basedOn w:val="Normal"/>
    <w:link w:val="HeaderChar"/>
    <w:uiPriority w:val="99"/>
    <w:unhideWhenUsed/>
    <w:rsid w:val="00D82DC3"/>
    <w:pPr>
      <w:tabs>
        <w:tab w:val="center" w:pos="4680"/>
        <w:tab w:val="right" w:pos="9360"/>
      </w:tabs>
      <w:spacing w:before="0" w:after="0"/>
    </w:pPr>
  </w:style>
  <w:style w:type="character" w:customStyle="1" w:styleId="HeaderChar">
    <w:name w:val="Header Char"/>
    <w:basedOn w:val="DefaultParagraphFont"/>
    <w:link w:val="Header"/>
    <w:uiPriority w:val="99"/>
    <w:rsid w:val="00D82DC3"/>
    <w:rPr>
      <w:rFonts w:ascii="Times New Roman" w:eastAsia="Calibri" w:hAnsi="Times New Roman" w:cs="Times New Roman"/>
      <w:sz w:val="28"/>
      <w:szCs w:val="28"/>
    </w:rPr>
  </w:style>
  <w:style w:type="character" w:styleId="PageNumber">
    <w:name w:val="page number"/>
    <w:basedOn w:val="DefaultParagraphFont"/>
    <w:unhideWhenUsed/>
    <w:rsid w:val="00D82DC3"/>
  </w:style>
  <w:style w:type="paragraph" w:styleId="Footer">
    <w:name w:val="footer"/>
    <w:basedOn w:val="Normal"/>
    <w:link w:val="FooterChar"/>
    <w:unhideWhenUsed/>
    <w:rsid w:val="00D82DC3"/>
    <w:pPr>
      <w:tabs>
        <w:tab w:val="center" w:pos="4680"/>
        <w:tab w:val="right" w:pos="9360"/>
      </w:tabs>
      <w:spacing w:before="0" w:after="0"/>
    </w:pPr>
  </w:style>
  <w:style w:type="character" w:customStyle="1" w:styleId="FooterChar">
    <w:name w:val="Footer Char"/>
    <w:basedOn w:val="DefaultParagraphFont"/>
    <w:link w:val="Footer"/>
    <w:rsid w:val="00D82DC3"/>
    <w:rPr>
      <w:rFonts w:ascii="Times New Roman" w:eastAsia="Calibri" w:hAnsi="Times New Roman" w:cs="Times New Roman"/>
      <w:sz w:val="28"/>
      <w:szCs w:val="28"/>
    </w:rPr>
  </w:style>
  <w:style w:type="paragraph" w:customStyle="1" w:styleId="BodyText2">
    <w:name w:val="Body Text2"/>
    <w:basedOn w:val="Normal"/>
    <w:rsid w:val="000A49EF"/>
    <w:pPr>
      <w:widowControl w:val="0"/>
      <w:shd w:val="clear" w:color="auto" w:fill="FFFFFF"/>
      <w:spacing w:before="0" w:after="240" w:line="312" w:lineRule="exact"/>
      <w:ind w:firstLine="0"/>
    </w:pPr>
    <w:rPr>
      <w:rFonts w:eastAsia="Times New Roman"/>
      <w:color w:val="000000"/>
      <w:sz w:val="27"/>
      <w:szCs w:val="27"/>
      <w:lang w:val="vi-VN"/>
    </w:rPr>
  </w:style>
  <w:style w:type="character" w:customStyle="1" w:styleId="Heading4Char">
    <w:name w:val="Heading 4 Char"/>
    <w:basedOn w:val="DefaultParagraphFont"/>
    <w:link w:val="Heading4"/>
    <w:uiPriority w:val="9"/>
    <w:rsid w:val="005C68F2"/>
    <w:rPr>
      <w:rFonts w:asciiTheme="majorHAnsi" w:eastAsiaTheme="majorEastAsia" w:hAnsiTheme="majorHAnsi" w:cstheme="majorBidi"/>
      <w:i/>
      <w:iCs/>
      <w:color w:val="2F5496" w:themeColor="accent1" w:themeShade="BF"/>
      <w:sz w:val="28"/>
      <w:szCs w:val="22"/>
    </w:rPr>
  </w:style>
  <w:style w:type="paragraph" w:customStyle="1" w:styleId="10">
    <w:name w:val="10"/>
    <w:basedOn w:val="Normal"/>
    <w:next w:val="Normal"/>
    <w:uiPriority w:val="99"/>
    <w:qFormat/>
    <w:rsid w:val="00B34BF8"/>
    <w:pPr>
      <w:spacing w:before="0" w:after="160" w:line="240" w:lineRule="exact"/>
      <w:ind w:firstLine="0"/>
      <w:jc w:val="left"/>
    </w:pPr>
    <w:rPr>
      <w:rFonts w:asciiTheme="minorHAnsi" w:eastAsiaTheme="minorHAnsi" w:hAnsiTheme="minorHAnsi" w:cstheme="minorBidi"/>
      <w:sz w:val="22"/>
      <w:szCs w:val="22"/>
      <w:vertAlign w:val="superscript"/>
    </w:rPr>
  </w:style>
  <w:style w:type="paragraph" w:styleId="BalloonText">
    <w:name w:val="Balloon Text"/>
    <w:basedOn w:val="Normal"/>
    <w:link w:val="BalloonTextChar"/>
    <w:semiHidden/>
    <w:unhideWhenUsed/>
    <w:rsid w:val="006A07E9"/>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6A07E9"/>
    <w:rPr>
      <w:rFonts w:ascii="Segoe UI" w:eastAsia="Calibri" w:hAnsi="Segoe UI" w:cs="Segoe UI"/>
      <w:sz w:val="18"/>
      <w:szCs w:val="18"/>
    </w:rPr>
  </w:style>
  <w:style w:type="character" w:customStyle="1" w:styleId="Heading9Char">
    <w:name w:val="Heading 9 Char"/>
    <w:basedOn w:val="DefaultParagraphFont"/>
    <w:link w:val="Heading9"/>
    <w:rsid w:val="00E973B3"/>
    <w:rPr>
      <w:rFonts w:ascii="Arial" w:eastAsia="Times New Roman" w:hAnsi="Arial" w:cs="Arial"/>
      <w:b/>
      <w:sz w:val="22"/>
      <w:szCs w:val="22"/>
    </w:rPr>
  </w:style>
  <w:style w:type="character" w:customStyle="1" w:styleId="heading00202002cchar10020char002cchar10020char0020char002cchar10020char0020char0020char0020char0020char002cchar10020char0020char0020charchar">
    <w:name w:val="heading_00202_002cchar1_0020char_002cchar1_0020char_0020char_002cchar1_0020char_0020char_0020char_0020char_0020char_002cchar1_0020char_0020char_0020char__char"/>
    <w:rsid w:val="00E973B3"/>
  </w:style>
  <w:style w:type="table" w:styleId="TableGrid">
    <w:name w:val="Table Grid"/>
    <w:basedOn w:val="TableNormal"/>
    <w:uiPriority w:val="39"/>
    <w:rsid w:val="00E973B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E973B3"/>
    <w:pPr>
      <w:tabs>
        <w:tab w:val="left" w:pos="1152"/>
      </w:tabs>
      <w:spacing w:before="120" w:after="120" w:line="312" w:lineRule="auto"/>
    </w:pPr>
    <w:rPr>
      <w:rFonts w:ascii="Arial" w:eastAsia="Times New Roman" w:hAnsi="Arial" w:cs="Arial"/>
      <w:sz w:val="26"/>
      <w:szCs w:val="26"/>
    </w:rPr>
  </w:style>
  <w:style w:type="paragraph" w:styleId="BodyText20">
    <w:name w:val="Body Text 2"/>
    <w:basedOn w:val="Normal"/>
    <w:link w:val="BodyText2Char"/>
    <w:rsid w:val="00E973B3"/>
    <w:pPr>
      <w:spacing w:before="0" w:after="0"/>
      <w:ind w:firstLine="0"/>
    </w:pPr>
    <w:rPr>
      <w:rFonts w:ascii="VNI-Times" w:eastAsia="Times New Roman" w:hAnsi="VNI-Times"/>
      <w:sz w:val="26"/>
      <w:szCs w:val="24"/>
    </w:rPr>
  </w:style>
  <w:style w:type="character" w:customStyle="1" w:styleId="BodyText2Char">
    <w:name w:val="Body Text 2 Char"/>
    <w:basedOn w:val="DefaultParagraphFont"/>
    <w:link w:val="BodyText20"/>
    <w:rsid w:val="00E973B3"/>
    <w:rPr>
      <w:rFonts w:ascii="VNI-Times" w:eastAsia="Times New Roman" w:hAnsi="VNI-Times" w:cs="Times New Roman"/>
      <w:sz w:val="26"/>
    </w:rPr>
  </w:style>
  <w:style w:type="paragraph" w:styleId="BodyTextIndent">
    <w:name w:val="Body Text Indent"/>
    <w:basedOn w:val="Normal"/>
    <w:link w:val="BodyTextIndentChar"/>
    <w:rsid w:val="00E973B3"/>
    <w:pPr>
      <w:spacing w:before="0" w:after="0"/>
      <w:ind w:right="-49" w:firstLine="720"/>
    </w:pPr>
    <w:rPr>
      <w:rFonts w:ascii="VNI-Times" w:eastAsia="Times New Roman" w:hAnsi="VNI-Times"/>
      <w:sz w:val="26"/>
      <w:szCs w:val="24"/>
    </w:rPr>
  </w:style>
  <w:style w:type="character" w:customStyle="1" w:styleId="BodyTextIndentChar">
    <w:name w:val="Body Text Indent Char"/>
    <w:basedOn w:val="DefaultParagraphFont"/>
    <w:link w:val="BodyTextIndent"/>
    <w:rsid w:val="00E973B3"/>
    <w:rPr>
      <w:rFonts w:ascii="VNI-Times" w:eastAsia="Times New Roman" w:hAnsi="VNI-Times" w:cs="Times New Roman"/>
      <w:sz w:val="26"/>
    </w:rPr>
  </w:style>
  <w:style w:type="paragraph" w:styleId="BodyText3">
    <w:name w:val="Body Text 3"/>
    <w:basedOn w:val="Normal"/>
    <w:link w:val="BodyText3Char"/>
    <w:rsid w:val="00E973B3"/>
    <w:pPr>
      <w:spacing w:before="0"/>
      <w:ind w:firstLine="0"/>
      <w:jc w:val="left"/>
    </w:pPr>
    <w:rPr>
      <w:rFonts w:ascii="VNI-Times" w:eastAsia="Times New Roman" w:hAnsi="VNI-Times"/>
      <w:b/>
      <w:sz w:val="16"/>
      <w:szCs w:val="16"/>
    </w:rPr>
  </w:style>
  <w:style w:type="character" w:customStyle="1" w:styleId="BodyText3Char">
    <w:name w:val="Body Text 3 Char"/>
    <w:basedOn w:val="DefaultParagraphFont"/>
    <w:link w:val="BodyText3"/>
    <w:rsid w:val="00E973B3"/>
    <w:rPr>
      <w:rFonts w:ascii="VNI-Times" w:eastAsia="Times New Roman" w:hAnsi="VNI-Times" w:cs="Times New Roman"/>
      <w:b/>
      <w:sz w:val="16"/>
      <w:szCs w:val="16"/>
    </w:rPr>
  </w:style>
  <w:style w:type="character" w:styleId="Strong">
    <w:name w:val="Strong"/>
    <w:uiPriority w:val="22"/>
    <w:qFormat/>
    <w:rsid w:val="00E973B3"/>
    <w:rPr>
      <w:b/>
      <w:bCs/>
    </w:rPr>
  </w:style>
  <w:style w:type="character" w:styleId="Hyperlink">
    <w:name w:val="Hyperlink"/>
    <w:uiPriority w:val="99"/>
    <w:rsid w:val="00E973B3"/>
    <w:rPr>
      <w:color w:val="0000FF"/>
      <w:u w:val="single"/>
    </w:rPr>
  </w:style>
  <w:style w:type="paragraph" w:customStyle="1" w:styleId="CharCharCharCharCharCharChar">
    <w:name w:val="Char Char Char Char Char Char Char"/>
    <w:autoRedefine/>
    <w:rsid w:val="00E973B3"/>
    <w:pPr>
      <w:tabs>
        <w:tab w:val="left" w:pos="1152"/>
      </w:tabs>
      <w:spacing w:before="120" w:after="120" w:line="312" w:lineRule="auto"/>
    </w:pPr>
    <w:rPr>
      <w:rFonts w:ascii="Arial" w:eastAsia="Times New Roman" w:hAnsi="Arial" w:cs="Arial"/>
      <w:sz w:val="26"/>
      <w:szCs w:val="26"/>
    </w:rPr>
  </w:style>
  <w:style w:type="table" w:styleId="TableTheme">
    <w:name w:val="Table Theme"/>
    <w:basedOn w:val="TableNormal"/>
    <w:rsid w:val="00E973B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1CharCharCharCharCharCharCharCharCharCharChar">
    <w:name w:val="Char Char Char Char Char1 Char Char Char Char Char Char Char Char Char Char Char"/>
    <w:basedOn w:val="Normal"/>
    <w:rsid w:val="00E973B3"/>
    <w:pPr>
      <w:pageBreakBefore/>
      <w:spacing w:before="100" w:beforeAutospacing="1" w:after="100" w:afterAutospacing="1"/>
      <w:ind w:firstLine="0"/>
      <w:jc w:val="left"/>
    </w:pPr>
    <w:rPr>
      <w:rFonts w:ascii="Tahoma" w:eastAsia="Times New Roman" w:hAnsi="Tahoma"/>
      <w:sz w:val="20"/>
      <w:szCs w:val="20"/>
    </w:rPr>
  </w:style>
  <w:style w:type="character" w:customStyle="1" w:styleId="apple-converted-space">
    <w:name w:val="apple-converted-space"/>
    <w:basedOn w:val="DefaultParagraphFont"/>
    <w:rsid w:val="00E973B3"/>
  </w:style>
  <w:style w:type="character" w:customStyle="1" w:styleId="st1">
    <w:name w:val="st1"/>
    <w:basedOn w:val="DefaultParagraphFont"/>
    <w:rsid w:val="00E973B3"/>
  </w:style>
  <w:style w:type="character" w:styleId="CommentReference">
    <w:name w:val="annotation reference"/>
    <w:basedOn w:val="DefaultParagraphFont"/>
    <w:uiPriority w:val="99"/>
    <w:semiHidden/>
    <w:unhideWhenUsed/>
    <w:rsid w:val="00E973B3"/>
    <w:rPr>
      <w:sz w:val="16"/>
      <w:szCs w:val="16"/>
    </w:rPr>
  </w:style>
  <w:style w:type="paragraph" w:styleId="CommentSubject">
    <w:name w:val="annotation subject"/>
    <w:basedOn w:val="CommentText"/>
    <w:next w:val="CommentText"/>
    <w:link w:val="CommentSubjectChar"/>
    <w:uiPriority w:val="99"/>
    <w:semiHidden/>
    <w:unhideWhenUsed/>
    <w:rsid w:val="00E973B3"/>
    <w:rPr>
      <w:b/>
      <w:bCs/>
    </w:rPr>
  </w:style>
  <w:style w:type="character" w:customStyle="1" w:styleId="CommentSubjectChar">
    <w:name w:val="Comment Subject Char"/>
    <w:basedOn w:val="CommentTextChar"/>
    <w:link w:val="CommentSubject"/>
    <w:uiPriority w:val="99"/>
    <w:semiHidden/>
    <w:rsid w:val="00E973B3"/>
    <w:rPr>
      <w:rFonts w:ascii="Times New Roman" w:eastAsia="Calibri" w:hAnsi="Times New Roman" w:cs="Times New Roman"/>
      <w:b/>
      <w:bCs/>
      <w:sz w:val="20"/>
      <w:szCs w:val="20"/>
    </w:rPr>
  </w:style>
  <w:style w:type="paragraph" w:styleId="TOCHeading">
    <w:name w:val="TOC Heading"/>
    <w:basedOn w:val="Heading1"/>
    <w:next w:val="Normal"/>
    <w:uiPriority w:val="39"/>
    <w:semiHidden/>
    <w:unhideWhenUsed/>
    <w:qFormat/>
    <w:rsid w:val="00E973B3"/>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lang w:eastAsia="ja-JP"/>
    </w:rPr>
  </w:style>
  <w:style w:type="paragraph" w:styleId="TOC1">
    <w:name w:val="toc 1"/>
    <w:basedOn w:val="Normal"/>
    <w:next w:val="Normal"/>
    <w:autoRedefine/>
    <w:uiPriority w:val="39"/>
    <w:unhideWhenUsed/>
    <w:rsid w:val="00E973B3"/>
    <w:pPr>
      <w:spacing w:after="100"/>
    </w:pPr>
  </w:style>
  <w:style w:type="paragraph" w:styleId="TOC2">
    <w:name w:val="toc 2"/>
    <w:basedOn w:val="Normal"/>
    <w:next w:val="Normal"/>
    <w:autoRedefine/>
    <w:uiPriority w:val="39"/>
    <w:unhideWhenUsed/>
    <w:rsid w:val="00E973B3"/>
    <w:pPr>
      <w:tabs>
        <w:tab w:val="left" w:pos="1134"/>
        <w:tab w:val="right" w:leader="dot" w:pos="9062"/>
      </w:tabs>
      <w:spacing w:after="100"/>
      <w:ind w:left="280"/>
    </w:pPr>
  </w:style>
  <w:style w:type="paragraph" w:styleId="TOC3">
    <w:name w:val="toc 3"/>
    <w:basedOn w:val="Normal"/>
    <w:next w:val="Normal"/>
    <w:autoRedefine/>
    <w:uiPriority w:val="39"/>
    <w:unhideWhenUsed/>
    <w:rsid w:val="00E973B3"/>
    <w:pPr>
      <w:spacing w:after="100"/>
      <w:ind w:left="560"/>
    </w:pPr>
  </w:style>
  <w:style w:type="character" w:customStyle="1" w:styleId="UnresolvedMention1">
    <w:name w:val="Unresolved Mention1"/>
    <w:basedOn w:val="DefaultParagraphFont"/>
    <w:uiPriority w:val="99"/>
    <w:semiHidden/>
    <w:unhideWhenUsed/>
    <w:rsid w:val="00E973B3"/>
    <w:rPr>
      <w:color w:val="605E5C"/>
      <w:shd w:val="clear" w:color="auto" w:fill="E1DFDD"/>
    </w:rPr>
  </w:style>
  <w:style w:type="character" w:customStyle="1" w:styleId="tttinchitietnoidung">
    <w:name w:val="tt_tinchitiet_noidung"/>
    <w:basedOn w:val="DefaultParagraphFont"/>
    <w:rsid w:val="00E973B3"/>
  </w:style>
  <w:style w:type="paragraph" w:styleId="BodyTextIndent2">
    <w:name w:val="Body Text Indent 2"/>
    <w:basedOn w:val="Normal"/>
    <w:link w:val="BodyTextIndent2Char"/>
    <w:uiPriority w:val="99"/>
    <w:semiHidden/>
    <w:unhideWhenUsed/>
    <w:rsid w:val="00E973B3"/>
    <w:pPr>
      <w:spacing w:line="480" w:lineRule="auto"/>
      <w:ind w:left="360"/>
    </w:pPr>
  </w:style>
  <w:style w:type="character" w:customStyle="1" w:styleId="BodyTextIndent2Char">
    <w:name w:val="Body Text Indent 2 Char"/>
    <w:basedOn w:val="DefaultParagraphFont"/>
    <w:link w:val="BodyTextIndent2"/>
    <w:uiPriority w:val="99"/>
    <w:semiHidden/>
    <w:rsid w:val="00E973B3"/>
    <w:rPr>
      <w:rFonts w:ascii="Times New Roman" w:eastAsia="Calibri" w:hAnsi="Times New Roman" w:cs="Times New Roman"/>
      <w:sz w:val="28"/>
      <w:szCs w:val="28"/>
    </w:rPr>
  </w:style>
  <w:style w:type="character" w:customStyle="1" w:styleId="text">
    <w:name w:val="text"/>
    <w:basedOn w:val="DefaultParagraphFont"/>
    <w:rsid w:val="00E973B3"/>
  </w:style>
  <w:style w:type="paragraph" w:customStyle="1" w:styleId="TableParagraph">
    <w:name w:val="Table Paragraph"/>
    <w:basedOn w:val="Normal"/>
    <w:uiPriority w:val="1"/>
    <w:qFormat/>
    <w:rsid w:val="00514BCB"/>
    <w:pPr>
      <w:widowControl w:val="0"/>
      <w:autoSpaceDE w:val="0"/>
      <w:autoSpaceDN w:val="0"/>
      <w:spacing w:before="0" w:after="0"/>
      <w:ind w:firstLine="0"/>
      <w:jc w:val="left"/>
    </w:pPr>
    <w:rPr>
      <w:rFonts w:eastAsia="Times New Roman"/>
      <w:sz w:val="22"/>
      <w:szCs w:val="22"/>
      <w:lang w:val="vi"/>
    </w:rPr>
  </w:style>
  <w:style w:type="character" w:customStyle="1" w:styleId="emoji-sizer">
    <w:name w:val="emoji-sizer"/>
    <w:basedOn w:val="DefaultParagraphFont"/>
    <w:rsid w:val="00CE4245"/>
  </w:style>
  <w:style w:type="character" w:customStyle="1" w:styleId="oypena">
    <w:name w:val="oypena"/>
    <w:basedOn w:val="DefaultParagraphFont"/>
    <w:rsid w:val="00350681"/>
  </w:style>
  <w:style w:type="character" w:styleId="Emphasis">
    <w:name w:val="Emphasis"/>
    <w:basedOn w:val="DefaultParagraphFont"/>
    <w:uiPriority w:val="20"/>
    <w:qFormat/>
    <w:rsid w:val="004A1FAD"/>
    <w:rPr>
      <w:i/>
      <w:iCs/>
    </w:rPr>
  </w:style>
  <w:style w:type="paragraph" w:customStyle="1" w:styleId="NZ">
    <w:name w:val="NZ"/>
    <w:basedOn w:val="Normal"/>
    <w:qFormat/>
    <w:rsid w:val="00242886"/>
    <w:pPr>
      <w:spacing w:after="0"/>
      <w:ind w:firstLine="720"/>
    </w:pPr>
    <w:rPr>
      <w:szCs w:val="22"/>
    </w:rPr>
  </w:style>
  <w:style w:type="paragraph" w:customStyle="1" w:styleId="xl84">
    <w:name w:val="xl84"/>
    <w:basedOn w:val="Normal"/>
    <w:rsid w:val="003E5E0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sz w:val="24"/>
      <w:szCs w:val="24"/>
    </w:rPr>
  </w:style>
  <w:style w:type="character" w:customStyle="1" w:styleId="s3">
    <w:name w:val="s3"/>
    <w:basedOn w:val="DefaultParagraphFont"/>
    <w:rsid w:val="00C14357"/>
  </w:style>
  <w:style w:type="paragraph" w:customStyle="1" w:styleId="s20">
    <w:name w:val="s20"/>
    <w:basedOn w:val="Normal"/>
    <w:rsid w:val="00C14357"/>
    <w:pPr>
      <w:spacing w:before="100" w:beforeAutospacing="1" w:after="100" w:afterAutospacing="1"/>
      <w:ind w:firstLine="0"/>
      <w:jc w:val="left"/>
    </w:pPr>
    <w:rPr>
      <w:rFonts w:eastAsiaTheme="minorEastAsia"/>
      <w:sz w:val="24"/>
      <w:szCs w:val="24"/>
      <w:lang w:val="vi-VN" w:eastAsia="vi-VN"/>
    </w:rPr>
  </w:style>
  <w:style w:type="character" w:customStyle="1" w:styleId="s9">
    <w:name w:val="s9"/>
    <w:basedOn w:val="DefaultParagraphFont"/>
    <w:rsid w:val="00C14357"/>
  </w:style>
  <w:style w:type="character" w:customStyle="1" w:styleId="s26">
    <w:name w:val="s26"/>
    <w:basedOn w:val="DefaultParagraphFont"/>
    <w:rsid w:val="00C14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483">
      <w:bodyDiv w:val="1"/>
      <w:marLeft w:val="0"/>
      <w:marRight w:val="0"/>
      <w:marTop w:val="0"/>
      <w:marBottom w:val="0"/>
      <w:divBdr>
        <w:top w:val="none" w:sz="0" w:space="0" w:color="auto"/>
        <w:left w:val="none" w:sz="0" w:space="0" w:color="auto"/>
        <w:bottom w:val="none" w:sz="0" w:space="0" w:color="auto"/>
        <w:right w:val="none" w:sz="0" w:space="0" w:color="auto"/>
      </w:divBdr>
    </w:div>
    <w:div w:id="9455543">
      <w:bodyDiv w:val="1"/>
      <w:marLeft w:val="0"/>
      <w:marRight w:val="0"/>
      <w:marTop w:val="0"/>
      <w:marBottom w:val="0"/>
      <w:divBdr>
        <w:top w:val="none" w:sz="0" w:space="0" w:color="auto"/>
        <w:left w:val="none" w:sz="0" w:space="0" w:color="auto"/>
        <w:bottom w:val="none" w:sz="0" w:space="0" w:color="auto"/>
        <w:right w:val="none" w:sz="0" w:space="0" w:color="auto"/>
      </w:divBdr>
      <w:divsChild>
        <w:div w:id="982853665">
          <w:marLeft w:val="0"/>
          <w:marRight w:val="0"/>
          <w:marTop w:val="0"/>
          <w:marBottom w:val="0"/>
          <w:divBdr>
            <w:top w:val="none" w:sz="0" w:space="0" w:color="auto"/>
            <w:left w:val="none" w:sz="0" w:space="0" w:color="auto"/>
            <w:bottom w:val="none" w:sz="0" w:space="0" w:color="auto"/>
            <w:right w:val="none" w:sz="0" w:space="0" w:color="auto"/>
          </w:divBdr>
          <w:divsChild>
            <w:div w:id="198401379">
              <w:marLeft w:val="0"/>
              <w:marRight w:val="0"/>
              <w:marTop w:val="0"/>
              <w:marBottom w:val="0"/>
              <w:divBdr>
                <w:top w:val="none" w:sz="0" w:space="0" w:color="auto"/>
                <w:left w:val="none" w:sz="0" w:space="0" w:color="auto"/>
                <w:bottom w:val="none" w:sz="0" w:space="0" w:color="auto"/>
                <w:right w:val="none" w:sz="0" w:space="0" w:color="auto"/>
              </w:divBdr>
              <w:divsChild>
                <w:div w:id="13550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550">
      <w:bodyDiv w:val="1"/>
      <w:marLeft w:val="0"/>
      <w:marRight w:val="0"/>
      <w:marTop w:val="0"/>
      <w:marBottom w:val="0"/>
      <w:divBdr>
        <w:top w:val="none" w:sz="0" w:space="0" w:color="auto"/>
        <w:left w:val="none" w:sz="0" w:space="0" w:color="auto"/>
        <w:bottom w:val="none" w:sz="0" w:space="0" w:color="auto"/>
        <w:right w:val="none" w:sz="0" w:space="0" w:color="auto"/>
      </w:divBdr>
    </w:div>
    <w:div w:id="24446715">
      <w:bodyDiv w:val="1"/>
      <w:marLeft w:val="0"/>
      <w:marRight w:val="0"/>
      <w:marTop w:val="0"/>
      <w:marBottom w:val="0"/>
      <w:divBdr>
        <w:top w:val="none" w:sz="0" w:space="0" w:color="auto"/>
        <w:left w:val="none" w:sz="0" w:space="0" w:color="auto"/>
        <w:bottom w:val="none" w:sz="0" w:space="0" w:color="auto"/>
        <w:right w:val="none" w:sz="0" w:space="0" w:color="auto"/>
      </w:divBdr>
    </w:div>
    <w:div w:id="43800424">
      <w:bodyDiv w:val="1"/>
      <w:marLeft w:val="0"/>
      <w:marRight w:val="0"/>
      <w:marTop w:val="0"/>
      <w:marBottom w:val="0"/>
      <w:divBdr>
        <w:top w:val="none" w:sz="0" w:space="0" w:color="auto"/>
        <w:left w:val="none" w:sz="0" w:space="0" w:color="auto"/>
        <w:bottom w:val="none" w:sz="0" w:space="0" w:color="auto"/>
        <w:right w:val="none" w:sz="0" w:space="0" w:color="auto"/>
      </w:divBdr>
    </w:div>
    <w:div w:id="66079335">
      <w:bodyDiv w:val="1"/>
      <w:marLeft w:val="0"/>
      <w:marRight w:val="0"/>
      <w:marTop w:val="0"/>
      <w:marBottom w:val="0"/>
      <w:divBdr>
        <w:top w:val="none" w:sz="0" w:space="0" w:color="auto"/>
        <w:left w:val="none" w:sz="0" w:space="0" w:color="auto"/>
        <w:bottom w:val="none" w:sz="0" w:space="0" w:color="auto"/>
        <w:right w:val="none" w:sz="0" w:space="0" w:color="auto"/>
      </w:divBdr>
    </w:div>
    <w:div w:id="222644233">
      <w:bodyDiv w:val="1"/>
      <w:marLeft w:val="0"/>
      <w:marRight w:val="0"/>
      <w:marTop w:val="0"/>
      <w:marBottom w:val="0"/>
      <w:divBdr>
        <w:top w:val="none" w:sz="0" w:space="0" w:color="auto"/>
        <w:left w:val="none" w:sz="0" w:space="0" w:color="auto"/>
        <w:bottom w:val="none" w:sz="0" w:space="0" w:color="auto"/>
        <w:right w:val="none" w:sz="0" w:space="0" w:color="auto"/>
      </w:divBdr>
      <w:divsChild>
        <w:div w:id="303169983">
          <w:marLeft w:val="0"/>
          <w:marRight w:val="0"/>
          <w:marTop w:val="0"/>
          <w:marBottom w:val="0"/>
          <w:divBdr>
            <w:top w:val="none" w:sz="0" w:space="0" w:color="auto"/>
            <w:left w:val="none" w:sz="0" w:space="0" w:color="auto"/>
            <w:bottom w:val="none" w:sz="0" w:space="0" w:color="auto"/>
            <w:right w:val="none" w:sz="0" w:space="0" w:color="auto"/>
          </w:divBdr>
          <w:divsChild>
            <w:div w:id="183978910">
              <w:marLeft w:val="0"/>
              <w:marRight w:val="0"/>
              <w:marTop w:val="0"/>
              <w:marBottom w:val="0"/>
              <w:divBdr>
                <w:top w:val="none" w:sz="0" w:space="0" w:color="auto"/>
                <w:left w:val="none" w:sz="0" w:space="0" w:color="auto"/>
                <w:bottom w:val="none" w:sz="0" w:space="0" w:color="auto"/>
                <w:right w:val="none" w:sz="0" w:space="0" w:color="auto"/>
              </w:divBdr>
              <w:divsChild>
                <w:div w:id="227690848">
                  <w:marLeft w:val="0"/>
                  <w:marRight w:val="0"/>
                  <w:marTop w:val="0"/>
                  <w:marBottom w:val="0"/>
                  <w:divBdr>
                    <w:top w:val="none" w:sz="0" w:space="0" w:color="auto"/>
                    <w:left w:val="none" w:sz="0" w:space="0" w:color="auto"/>
                    <w:bottom w:val="none" w:sz="0" w:space="0" w:color="auto"/>
                    <w:right w:val="none" w:sz="0" w:space="0" w:color="auto"/>
                  </w:divBdr>
                  <w:divsChild>
                    <w:div w:id="19621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379969">
      <w:bodyDiv w:val="1"/>
      <w:marLeft w:val="0"/>
      <w:marRight w:val="0"/>
      <w:marTop w:val="0"/>
      <w:marBottom w:val="0"/>
      <w:divBdr>
        <w:top w:val="none" w:sz="0" w:space="0" w:color="auto"/>
        <w:left w:val="none" w:sz="0" w:space="0" w:color="auto"/>
        <w:bottom w:val="none" w:sz="0" w:space="0" w:color="auto"/>
        <w:right w:val="none" w:sz="0" w:space="0" w:color="auto"/>
      </w:divBdr>
    </w:div>
    <w:div w:id="286620055">
      <w:bodyDiv w:val="1"/>
      <w:marLeft w:val="0"/>
      <w:marRight w:val="0"/>
      <w:marTop w:val="0"/>
      <w:marBottom w:val="0"/>
      <w:divBdr>
        <w:top w:val="none" w:sz="0" w:space="0" w:color="auto"/>
        <w:left w:val="none" w:sz="0" w:space="0" w:color="auto"/>
        <w:bottom w:val="none" w:sz="0" w:space="0" w:color="auto"/>
        <w:right w:val="none" w:sz="0" w:space="0" w:color="auto"/>
      </w:divBdr>
    </w:div>
    <w:div w:id="293369362">
      <w:bodyDiv w:val="1"/>
      <w:marLeft w:val="0"/>
      <w:marRight w:val="0"/>
      <w:marTop w:val="0"/>
      <w:marBottom w:val="0"/>
      <w:divBdr>
        <w:top w:val="none" w:sz="0" w:space="0" w:color="auto"/>
        <w:left w:val="none" w:sz="0" w:space="0" w:color="auto"/>
        <w:bottom w:val="none" w:sz="0" w:space="0" w:color="auto"/>
        <w:right w:val="none" w:sz="0" w:space="0" w:color="auto"/>
      </w:divBdr>
    </w:div>
    <w:div w:id="299001574">
      <w:bodyDiv w:val="1"/>
      <w:marLeft w:val="0"/>
      <w:marRight w:val="0"/>
      <w:marTop w:val="0"/>
      <w:marBottom w:val="0"/>
      <w:divBdr>
        <w:top w:val="none" w:sz="0" w:space="0" w:color="auto"/>
        <w:left w:val="none" w:sz="0" w:space="0" w:color="auto"/>
        <w:bottom w:val="none" w:sz="0" w:space="0" w:color="auto"/>
        <w:right w:val="none" w:sz="0" w:space="0" w:color="auto"/>
      </w:divBdr>
    </w:div>
    <w:div w:id="300580228">
      <w:bodyDiv w:val="1"/>
      <w:marLeft w:val="0"/>
      <w:marRight w:val="0"/>
      <w:marTop w:val="0"/>
      <w:marBottom w:val="0"/>
      <w:divBdr>
        <w:top w:val="none" w:sz="0" w:space="0" w:color="auto"/>
        <w:left w:val="none" w:sz="0" w:space="0" w:color="auto"/>
        <w:bottom w:val="none" w:sz="0" w:space="0" w:color="auto"/>
        <w:right w:val="none" w:sz="0" w:space="0" w:color="auto"/>
      </w:divBdr>
    </w:div>
    <w:div w:id="326443218">
      <w:bodyDiv w:val="1"/>
      <w:marLeft w:val="0"/>
      <w:marRight w:val="0"/>
      <w:marTop w:val="0"/>
      <w:marBottom w:val="0"/>
      <w:divBdr>
        <w:top w:val="none" w:sz="0" w:space="0" w:color="auto"/>
        <w:left w:val="none" w:sz="0" w:space="0" w:color="auto"/>
        <w:bottom w:val="none" w:sz="0" w:space="0" w:color="auto"/>
        <w:right w:val="none" w:sz="0" w:space="0" w:color="auto"/>
      </w:divBdr>
    </w:div>
    <w:div w:id="339311272">
      <w:bodyDiv w:val="1"/>
      <w:marLeft w:val="0"/>
      <w:marRight w:val="0"/>
      <w:marTop w:val="0"/>
      <w:marBottom w:val="0"/>
      <w:divBdr>
        <w:top w:val="none" w:sz="0" w:space="0" w:color="auto"/>
        <w:left w:val="none" w:sz="0" w:space="0" w:color="auto"/>
        <w:bottom w:val="none" w:sz="0" w:space="0" w:color="auto"/>
        <w:right w:val="none" w:sz="0" w:space="0" w:color="auto"/>
      </w:divBdr>
    </w:div>
    <w:div w:id="348221643">
      <w:bodyDiv w:val="1"/>
      <w:marLeft w:val="0"/>
      <w:marRight w:val="0"/>
      <w:marTop w:val="0"/>
      <w:marBottom w:val="0"/>
      <w:divBdr>
        <w:top w:val="none" w:sz="0" w:space="0" w:color="auto"/>
        <w:left w:val="none" w:sz="0" w:space="0" w:color="auto"/>
        <w:bottom w:val="none" w:sz="0" w:space="0" w:color="auto"/>
        <w:right w:val="none" w:sz="0" w:space="0" w:color="auto"/>
      </w:divBdr>
    </w:div>
    <w:div w:id="350421342">
      <w:bodyDiv w:val="1"/>
      <w:marLeft w:val="0"/>
      <w:marRight w:val="0"/>
      <w:marTop w:val="0"/>
      <w:marBottom w:val="0"/>
      <w:divBdr>
        <w:top w:val="none" w:sz="0" w:space="0" w:color="auto"/>
        <w:left w:val="none" w:sz="0" w:space="0" w:color="auto"/>
        <w:bottom w:val="none" w:sz="0" w:space="0" w:color="auto"/>
        <w:right w:val="none" w:sz="0" w:space="0" w:color="auto"/>
      </w:divBdr>
    </w:div>
    <w:div w:id="400637680">
      <w:bodyDiv w:val="1"/>
      <w:marLeft w:val="0"/>
      <w:marRight w:val="0"/>
      <w:marTop w:val="0"/>
      <w:marBottom w:val="0"/>
      <w:divBdr>
        <w:top w:val="none" w:sz="0" w:space="0" w:color="auto"/>
        <w:left w:val="none" w:sz="0" w:space="0" w:color="auto"/>
        <w:bottom w:val="none" w:sz="0" w:space="0" w:color="auto"/>
        <w:right w:val="none" w:sz="0" w:space="0" w:color="auto"/>
      </w:divBdr>
    </w:div>
    <w:div w:id="480854713">
      <w:bodyDiv w:val="1"/>
      <w:marLeft w:val="0"/>
      <w:marRight w:val="0"/>
      <w:marTop w:val="0"/>
      <w:marBottom w:val="0"/>
      <w:divBdr>
        <w:top w:val="none" w:sz="0" w:space="0" w:color="auto"/>
        <w:left w:val="none" w:sz="0" w:space="0" w:color="auto"/>
        <w:bottom w:val="none" w:sz="0" w:space="0" w:color="auto"/>
        <w:right w:val="none" w:sz="0" w:space="0" w:color="auto"/>
      </w:divBdr>
      <w:divsChild>
        <w:div w:id="278799453">
          <w:marLeft w:val="0"/>
          <w:marRight w:val="0"/>
          <w:marTop w:val="0"/>
          <w:marBottom w:val="0"/>
          <w:divBdr>
            <w:top w:val="none" w:sz="0" w:space="0" w:color="auto"/>
            <w:left w:val="none" w:sz="0" w:space="0" w:color="auto"/>
            <w:bottom w:val="none" w:sz="0" w:space="0" w:color="auto"/>
            <w:right w:val="none" w:sz="0" w:space="0" w:color="auto"/>
          </w:divBdr>
          <w:divsChild>
            <w:div w:id="1867256737">
              <w:marLeft w:val="0"/>
              <w:marRight w:val="0"/>
              <w:marTop w:val="0"/>
              <w:marBottom w:val="0"/>
              <w:divBdr>
                <w:top w:val="none" w:sz="0" w:space="0" w:color="auto"/>
                <w:left w:val="none" w:sz="0" w:space="0" w:color="auto"/>
                <w:bottom w:val="none" w:sz="0" w:space="0" w:color="auto"/>
                <w:right w:val="none" w:sz="0" w:space="0" w:color="auto"/>
              </w:divBdr>
              <w:divsChild>
                <w:div w:id="2034990088">
                  <w:marLeft w:val="0"/>
                  <w:marRight w:val="0"/>
                  <w:marTop w:val="120"/>
                  <w:marBottom w:val="0"/>
                  <w:divBdr>
                    <w:top w:val="none" w:sz="0" w:space="0" w:color="auto"/>
                    <w:left w:val="none" w:sz="0" w:space="0" w:color="auto"/>
                    <w:bottom w:val="none" w:sz="0" w:space="0" w:color="auto"/>
                    <w:right w:val="none" w:sz="0" w:space="0" w:color="auto"/>
                  </w:divBdr>
                  <w:divsChild>
                    <w:div w:id="16156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5121">
      <w:bodyDiv w:val="1"/>
      <w:marLeft w:val="0"/>
      <w:marRight w:val="0"/>
      <w:marTop w:val="0"/>
      <w:marBottom w:val="0"/>
      <w:divBdr>
        <w:top w:val="none" w:sz="0" w:space="0" w:color="auto"/>
        <w:left w:val="none" w:sz="0" w:space="0" w:color="auto"/>
        <w:bottom w:val="none" w:sz="0" w:space="0" w:color="auto"/>
        <w:right w:val="none" w:sz="0" w:space="0" w:color="auto"/>
      </w:divBdr>
    </w:div>
    <w:div w:id="486946496">
      <w:bodyDiv w:val="1"/>
      <w:marLeft w:val="0"/>
      <w:marRight w:val="0"/>
      <w:marTop w:val="0"/>
      <w:marBottom w:val="0"/>
      <w:divBdr>
        <w:top w:val="none" w:sz="0" w:space="0" w:color="auto"/>
        <w:left w:val="none" w:sz="0" w:space="0" w:color="auto"/>
        <w:bottom w:val="none" w:sz="0" w:space="0" w:color="auto"/>
        <w:right w:val="none" w:sz="0" w:space="0" w:color="auto"/>
      </w:divBdr>
    </w:div>
    <w:div w:id="490025998">
      <w:bodyDiv w:val="1"/>
      <w:marLeft w:val="0"/>
      <w:marRight w:val="0"/>
      <w:marTop w:val="0"/>
      <w:marBottom w:val="0"/>
      <w:divBdr>
        <w:top w:val="none" w:sz="0" w:space="0" w:color="auto"/>
        <w:left w:val="none" w:sz="0" w:space="0" w:color="auto"/>
        <w:bottom w:val="none" w:sz="0" w:space="0" w:color="auto"/>
        <w:right w:val="none" w:sz="0" w:space="0" w:color="auto"/>
      </w:divBdr>
    </w:div>
    <w:div w:id="494808425">
      <w:bodyDiv w:val="1"/>
      <w:marLeft w:val="0"/>
      <w:marRight w:val="0"/>
      <w:marTop w:val="0"/>
      <w:marBottom w:val="0"/>
      <w:divBdr>
        <w:top w:val="none" w:sz="0" w:space="0" w:color="auto"/>
        <w:left w:val="none" w:sz="0" w:space="0" w:color="auto"/>
        <w:bottom w:val="none" w:sz="0" w:space="0" w:color="auto"/>
        <w:right w:val="none" w:sz="0" w:space="0" w:color="auto"/>
      </w:divBdr>
    </w:div>
    <w:div w:id="498738496">
      <w:bodyDiv w:val="1"/>
      <w:marLeft w:val="0"/>
      <w:marRight w:val="0"/>
      <w:marTop w:val="0"/>
      <w:marBottom w:val="0"/>
      <w:divBdr>
        <w:top w:val="none" w:sz="0" w:space="0" w:color="auto"/>
        <w:left w:val="none" w:sz="0" w:space="0" w:color="auto"/>
        <w:bottom w:val="none" w:sz="0" w:space="0" w:color="auto"/>
        <w:right w:val="none" w:sz="0" w:space="0" w:color="auto"/>
      </w:divBdr>
    </w:div>
    <w:div w:id="552930764">
      <w:bodyDiv w:val="1"/>
      <w:marLeft w:val="0"/>
      <w:marRight w:val="0"/>
      <w:marTop w:val="0"/>
      <w:marBottom w:val="0"/>
      <w:divBdr>
        <w:top w:val="none" w:sz="0" w:space="0" w:color="auto"/>
        <w:left w:val="none" w:sz="0" w:space="0" w:color="auto"/>
        <w:bottom w:val="none" w:sz="0" w:space="0" w:color="auto"/>
        <w:right w:val="none" w:sz="0" w:space="0" w:color="auto"/>
      </w:divBdr>
    </w:div>
    <w:div w:id="602227636">
      <w:bodyDiv w:val="1"/>
      <w:marLeft w:val="0"/>
      <w:marRight w:val="0"/>
      <w:marTop w:val="0"/>
      <w:marBottom w:val="0"/>
      <w:divBdr>
        <w:top w:val="none" w:sz="0" w:space="0" w:color="auto"/>
        <w:left w:val="none" w:sz="0" w:space="0" w:color="auto"/>
        <w:bottom w:val="none" w:sz="0" w:space="0" w:color="auto"/>
        <w:right w:val="none" w:sz="0" w:space="0" w:color="auto"/>
      </w:divBdr>
    </w:div>
    <w:div w:id="624459468">
      <w:bodyDiv w:val="1"/>
      <w:marLeft w:val="0"/>
      <w:marRight w:val="0"/>
      <w:marTop w:val="0"/>
      <w:marBottom w:val="0"/>
      <w:divBdr>
        <w:top w:val="none" w:sz="0" w:space="0" w:color="auto"/>
        <w:left w:val="none" w:sz="0" w:space="0" w:color="auto"/>
        <w:bottom w:val="none" w:sz="0" w:space="0" w:color="auto"/>
        <w:right w:val="none" w:sz="0" w:space="0" w:color="auto"/>
      </w:divBdr>
    </w:div>
    <w:div w:id="624852231">
      <w:bodyDiv w:val="1"/>
      <w:marLeft w:val="0"/>
      <w:marRight w:val="0"/>
      <w:marTop w:val="0"/>
      <w:marBottom w:val="0"/>
      <w:divBdr>
        <w:top w:val="none" w:sz="0" w:space="0" w:color="auto"/>
        <w:left w:val="none" w:sz="0" w:space="0" w:color="auto"/>
        <w:bottom w:val="none" w:sz="0" w:space="0" w:color="auto"/>
        <w:right w:val="none" w:sz="0" w:space="0" w:color="auto"/>
      </w:divBdr>
    </w:div>
    <w:div w:id="628433349">
      <w:bodyDiv w:val="1"/>
      <w:marLeft w:val="0"/>
      <w:marRight w:val="0"/>
      <w:marTop w:val="0"/>
      <w:marBottom w:val="0"/>
      <w:divBdr>
        <w:top w:val="none" w:sz="0" w:space="0" w:color="auto"/>
        <w:left w:val="none" w:sz="0" w:space="0" w:color="auto"/>
        <w:bottom w:val="none" w:sz="0" w:space="0" w:color="auto"/>
        <w:right w:val="none" w:sz="0" w:space="0" w:color="auto"/>
      </w:divBdr>
    </w:div>
    <w:div w:id="649866706">
      <w:bodyDiv w:val="1"/>
      <w:marLeft w:val="0"/>
      <w:marRight w:val="0"/>
      <w:marTop w:val="0"/>
      <w:marBottom w:val="0"/>
      <w:divBdr>
        <w:top w:val="none" w:sz="0" w:space="0" w:color="auto"/>
        <w:left w:val="none" w:sz="0" w:space="0" w:color="auto"/>
        <w:bottom w:val="none" w:sz="0" w:space="0" w:color="auto"/>
        <w:right w:val="none" w:sz="0" w:space="0" w:color="auto"/>
      </w:divBdr>
    </w:div>
    <w:div w:id="651101422">
      <w:bodyDiv w:val="1"/>
      <w:marLeft w:val="0"/>
      <w:marRight w:val="0"/>
      <w:marTop w:val="0"/>
      <w:marBottom w:val="0"/>
      <w:divBdr>
        <w:top w:val="none" w:sz="0" w:space="0" w:color="auto"/>
        <w:left w:val="none" w:sz="0" w:space="0" w:color="auto"/>
        <w:bottom w:val="none" w:sz="0" w:space="0" w:color="auto"/>
        <w:right w:val="none" w:sz="0" w:space="0" w:color="auto"/>
      </w:divBdr>
    </w:div>
    <w:div w:id="676157112">
      <w:bodyDiv w:val="1"/>
      <w:marLeft w:val="0"/>
      <w:marRight w:val="0"/>
      <w:marTop w:val="0"/>
      <w:marBottom w:val="0"/>
      <w:divBdr>
        <w:top w:val="none" w:sz="0" w:space="0" w:color="auto"/>
        <w:left w:val="none" w:sz="0" w:space="0" w:color="auto"/>
        <w:bottom w:val="none" w:sz="0" w:space="0" w:color="auto"/>
        <w:right w:val="none" w:sz="0" w:space="0" w:color="auto"/>
      </w:divBdr>
    </w:div>
    <w:div w:id="683172850">
      <w:bodyDiv w:val="1"/>
      <w:marLeft w:val="0"/>
      <w:marRight w:val="0"/>
      <w:marTop w:val="0"/>
      <w:marBottom w:val="0"/>
      <w:divBdr>
        <w:top w:val="none" w:sz="0" w:space="0" w:color="auto"/>
        <w:left w:val="none" w:sz="0" w:space="0" w:color="auto"/>
        <w:bottom w:val="none" w:sz="0" w:space="0" w:color="auto"/>
        <w:right w:val="none" w:sz="0" w:space="0" w:color="auto"/>
      </w:divBdr>
    </w:div>
    <w:div w:id="762917893">
      <w:bodyDiv w:val="1"/>
      <w:marLeft w:val="0"/>
      <w:marRight w:val="0"/>
      <w:marTop w:val="0"/>
      <w:marBottom w:val="0"/>
      <w:divBdr>
        <w:top w:val="none" w:sz="0" w:space="0" w:color="auto"/>
        <w:left w:val="none" w:sz="0" w:space="0" w:color="auto"/>
        <w:bottom w:val="none" w:sz="0" w:space="0" w:color="auto"/>
        <w:right w:val="none" w:sz="0" w:space="0" w:color="auto"/>
      </w:divBdr>
    </w:div>
    <w:div w:id="769936969">
      <w:bodyDiv w:val="1"/>
      <w:marLeft w:val="0"/>
      <w:marRight w:val="0"/>
      <w:marTop w:val="0"/>
      <w:marBottom w:val="0"/>
      <w:divBdr>
        <w:top w:val="none" w:sz="0" w:space="0" w:color="auto"/>
        <w:left w:val="none" w:sz="0" w:space="0" w:color="auto"/>
        <w:bottom w:val="none" w:sz="0" w:space="0" w:color="auto"/>
        <w:right w:val="none" w:sz="0" w:space="0" w:color="auto"/>
      </w:divBdr>
    </w:div>
    <w:div w:id="795022736">
      <w:bodyDiv w:val="1"/>
      <w:marLeft w:val="0"/>
      <w:marRight w:val="0"/>
      <w:marTop w:val="0"/>
      <w:marBottom w:val="0"/>
      <w:divBdr>
        <w:top w:val="none" w:sz="0" w:space="0" w:color="auto"/>
        <w:left w:val="none" w:sz="0" w:space="0" w:color="auto"/>
        <w:bottom w:val="none" w:sz="0" w:space="0" w:color="auto"/>
        <w:right w:val="none" w:sz="0" w:space="0" w:color="auto"/>
      </w:divBdr>
    </w:div>
    <w:div w:id="800391490">
      <w:bodyDiv w:val="1"/>
      <w:marLeft w:val="0"/>
      <w:marRight w:val="0"/>
      <w:marTop w:val="0"/>
      <w:marBottom w:val="0"/>
      <w:divBdr>
        <w:top w:val="none" w:sz="0" w:space="0" w:color="auto"/>
        <w:left w:val="none" w:sz="0" w:space="0" w:color="auto"/>
        <w:bottom w:val="none" w:sz="0" w:space="0" w:color="auto"/>
        <w:right w:val="none" w:sz="0" w:space="0" w:color="auto"/>
      </w:divBdr>
    </w:div>
    <w:div w:id="801311477">
      <w:bodyDiv w:val="1"/>
      <w:marLeft w:val="0"/>
      <w:marRight w:val="0"/>
      <w:marTop w:val="0"/>
      <w:marBottom w:val="0"/>
      <w:divBdr>
        <w:top w:val="none" w:sz="0" w:space="0" w:color="auto"/>
        <w:left w:val="none" w:sz="0" w:space="0" w:color="auto"/>
        <w:bottom w:val="none" w:sz="0" w:space="0" w:color="auto"/>
        <w:right w:val="none" w:sz="0" w:space="0" w:color="auto"/>
      </w:divBdr>
    </w:div>
    <w:div w:id="816075163">
      <w:bodyDiv w:val="1"/>
      <w:marLeft w:val="0"/>
      <w:marRight w:val="0"/>
      <w:marTop w:val="0"/>
      <w:marBottom w:val="0"/>
      <w:divBdr>
        <w:top w:val="none" w:sz="0" w:space="0" w:color="auto"/>
        <w:left w:val="none" w:sz="0" w:space="0" w:color="auto"/>
        <w:bottom w:val="none" w:sz="0" w:space="0" w:color="auto"/>
        <w:right w:val="none" w:sz="0" w:space="0" w:color="auto"/>
      </w:divBdr>
    </w:div>
    <w:div w:id="820467512">
      <w:bodyDiv w:val="1"/>
      <w:marLeft w:val="0"/>
      <w:marRight w:val="0"/>
      <w:marTop w:val="0"/>
      <w:marBottom w:val="0"/>
      <w:divBdr>
        <w:top w:val="none" w:sz="0" w:space="0" w:color="auto"/>
        <w:left w:val="none" w:sz="0" w:space="0" w:color="auto"/>
        <w:bottom w:val="none" w:sz="0" w:space="0" w:color="auto"/>
        <w:right w:val="none" w:sz="0" w:space="0" w:color="auto"/>
      </w:divBdr>
      <w:divsChild>
        <w:div w:id="1821190527">
          <w:marLeft w:val="0"/>
          <w:marRight w:val="0"/>
          <w:marTop w:val="0"/>
          <w:marBottom w:val="0"/>
          <w:divBdr>
            <w:top w:val="none" w:sz="0" w:space="0" w:color="auto"/>
            <w:left w:val="none" w:sz="0" w:space="0" w:color="auto"/>
            <w:bottom w:val="none" w:sz="0" w:space="0" w:color="auto"/>
            <w:right w:val="none" w:sz="0" w:space="0" w:color="auto"/>
          </w:divBdr>
          <w:divsChild>
            <w:div w:id="916136525">
              <w:marLeft w:val="0"/>
              <w:marRight w:val="0"/>
              <w:marTop w:val="0"/>
              <w:marBottom w:val="0"/>
              <w:divBdr>
                <w:top w:val="none" w:sz="0" w:space="0" w:color="auto"/>
                <w:left w:val="none" w:sz="0" w:space="0" w:color="auto"/>
                <w:bottom w:val="none" w:sz="0" w:space="0" w:color="auto"/>
                <w:right w:val="none" w:sz="0" w:space="0" w:color="auto"/>
              </w:divBdr>
              <w:divsChild>
                <w:div w:id="437143805">
                  <w:marLeft w:val="0"/>
                  <w:marRight w:val="-105"/>
                  <w:marTop w:val="0"/>
                  <w:marBottom w:val="0"/>
                  <w:divBdr>
                    <w:top w:val="none" w:sz="0" w:space="0" w:color="auto"/>
                    <w:left w:val="none" w:sz="0" w:space="0" w:color="auto"/>
                    <w:bottom w:val="none" w:sz="0" w:space="0" w:color="auto"/>
                    <w:right w:val="none" w:sz="0" w:space="0" w:color="auto"/>
                  </w:divBdr>
                  <w:divsChild>
                    <w:div w:id="901522792">
                      <w:marLeft w:val="0"/>
                      <w:marRight w:val="0"/>
                      <w:marTop w:val="0"/>
                      <w:marBottom w:val="0"/>
                      <w:divBdr>
                        <w:top w:val="none" w:sz="0" w:space="0" w:color="auto"/>
                        <w:left w:val="none" w:sz="0" w:space="0" w:color="auto"/>
                        <w:bottom w:val="none" w:sz="0" w:space="0" w:color="auto"/>
                        <w:right w:val="none" w:sz="0" w:space="0" w:color="auto"/>
                      </w:divBdr>
                      <w:divsChild>
                        <w:div w:id="1694500525">
                          <w:marLeft w:val="0"/>
                          <w:marRight w:val="0"/>
                          <w:marTop w:val="0"/>
                          <w:marBottom w:val="0"/>
                          <w:divBdr>
                            <w:top w:val="none" w:sz="0" w:space="0" w:color="auto"/>
                            <w:left w:val="none" w:sz="0" w:space="0" w:color="auto"/>
                            <w:bottom w:val="none" w:sz="0" w:space="0" w:color="auto"/>
                            <w:right w:val="none" w:sz="0" w:space="0" w:color="auto"/>
                          </w:divBdr>
                          <w:divsChild>
                            <w:div w:id="1390423960">
                              <w:marLeft w:val="240"/>
                              <w:marRight w:val="240"/>
                              <w:marTop w:val="0"/>
                              <w:marBottom w:val="60"/>
                              <w:divBdr>
                                <w:top w:val="none" w:sz="0" w:space="0" w:color="auto"/>
                                <w:left w:val="none" w:sz="0" w:space="0" w:color="auto"/>
                                <w:bottom w:val="none" w:sz="0" w:space="0" w:color="auto"/>
                                <w:right w:val="none" w:sz="0" w:space="0" w:color="auto"/>
                              </w:divBdr>
                              <w:divsChild>
                                <w:div w:id="100688658">
                                  <w:marLeft w:val="150"/>
                                  <w:marRight w:val="0"/>
                                  <w:marTop w:val="0"/>
                                  <w:marBottom w:val="0"/>
                                  <w:divBdr>
                                    <w:top w:val="none" w:sz="0" w:space="0" w:color="auto"/>
                                    <w:left w:val="none" w:sz="0" w:space="0" w:color="auto"/>
                                    <w:bottom w:val="none" w:sz="0" w:space="0" w:color="auto"/>
                                    <w:right w:val="none" w:sz="0" w:space="0" w:color="auto"/>
                                  </w:divBdr>
                                  <w:divsChild>
                                    <w:div w:id="549268937">
                                      <w:marLeft w:val="0"/>
                                      <w:marRight w:val="0"/>
                                      <w:marTop w:val="0"/>
                                      <w:marBottom w:val="0"/>
                                      <w:divBdr>
                                        <w:top w:val="none" w:sz="0" w:space="0" w:color="auto"/>
                                        <w:left w:val="none" w:sz="0" w:space="0" w:color="auto"/>
                                        <w:bottom w:val="none" w:sz="0" w:space="0" w:color="auto"/>
                                        <w:right w:val="none" w:sz="0" w:space="0" w:color="auto"/>
                                      </w:divBdr>
                                      <w:divsChild>
                                        <w:div w:id="1991640525">
                                          <w:marLeft w:val="0"/>
                                          <w:marRight w:val="0"/>
                                          <w:marTop w:val="0"/>
                                          <w:marBottom w:val="0"/>
                                          <w:divBdr>
                                            <w:top w:val="none" w:sz="0" w:space="0" w:color="auto"/>
                                            <w:left w:val="none" w:sz="0" w:space="0" w:color="auto"/>
                                            <w:bottom w:val="none" w:sz="0" w:space="0" w:color="auto"/>
                                            <w:right w:val="none" w:sz="0" w:space="0" w:color="auto"/>
                                          </w:divBdr>
                                          <w:divsChild>
                                            <w:div w:id="1317877266">
                                              <w:marLeft w:val="0"/>
                                              <w:marRight w:val="0"/>
                                              <w:marTop w:val="0"/>
                                              <w:marBottom w:val="60"/>
                                              <w:divBdr>
                                                <w:top w:val="none" w:sz="0" w:space="0" w:color="auto"/>
                                                <w:left w:val="none" w:sz="0" w:space="0" w:color="auto"/>
                                                <w:bottom w:val="none" w:sz="0" w:space="0" w:color="auto"/>
                                                <w:right w:val="none" w:sz="0" w:space="0" w:color="auto"/>
                                              </w:divBdr>
                                              <w:divsChild>
                                                <w:div w:id="2036301028">
                                                  <w:marLeft w:val="0"/>
                                                  <w:marRight w:val="0"/>
                                                  <w:marTop w:val="0"/>
                                                  <w:marBottom w:val="0"/>
                                                  <w:divBdr>
                                                    <w:top w:val="none" w:sz="0" w:space="0" w:color="auto"/>
                                                    <w:left w:val="none" w:sz="0" w:space="0" w:color="auto"/>
                                                    <w:bottom w:val="none" w:sz="0" w:space="0" w:color="auto"/>
                                                    <w:right w:val="none" w:sz="0" w:space="0" w:color="auto"/>
                                                  </w:divBdr>
                                                  <w:divsChild>
                                                    <w:div w:id="603660280">
                                                      <w:marLeft w:val="0"/>
                                                      <w:marRight w:val="0"/>
                                                      <w:marTop w:val="0"/>
                                                      <w:marBottom w:val="0"/>
                                                      <w:divBdr>
                                                        <w:top w:val="none" w:sz="0" w:space="0" w:color="auto"/>
                                                        <w:left w:val="none" w:sz="0" w:space="0" w:color="auto"/>
                                                        <w:bottom w:val="none" w:sz="0" w:space="0" w:color="auto"/>
                                                        <w:right w:val="none" w:sz="0" w:space="0" w:color="auto"/>
                                                      </w:divBdr>
                                                    </w:div>
                                                  </w:divsChild>
                                                </w:div>
                                                <w:div w:id="1552424192">
                                                  <w:marLeft w:val="0"/>
                                                  <w:marRight w:val="0"/>
                                                  <w:marTop w:val="150"/>
                                                  <w:marBottom w:val="0"/>
                                                  <w:divBdr>
                                                    <w:top w:val="none" w:sz="0" w:space="0" w:color="auto"/>
                                                    <w:left w:val="none" w:sz="0" w:space="0" w:color="auto"/>
                                                    <w:bottom w:val="none" w:sz="0" w:space="0" w:color="auto"/>
                                                    <w:right w:val="none" w:sz="0" w:space="0" w:color="auto"/>
                                                  </w:divBdr>
                                                </w:div>
                                                <w:div w:id="1064447528">
                                                  <w:marLeft w:val="0"/>
                                                  <w:marRight w:val="0"/>
                                                  <w:marTop w:val="0"/>
                                                  <w:marBottom w:val="0"/>
                                                  <w:divBdr>
                                                    <w:top w:val="none" w:sz="0" w:space="0" w:color="auto"/>
                                                    <w:left w:val="none" w:sz="0" w:space="0" w:color="auto"/>
                                                    <w:bottom w:val="none" w:sz="0" w:space="0" w:color="auto"/>
                                                    <w:right w:val="none" w:sz="0" w:space="0" w:color="auto"/>
                                                  </w:divBdr>
                                                  <w:divsChild>
                                                    <w:div w:id="1121992823">
                                                      <w:marLeft w:val="0"/>
                                                      <w:marRight w:val="0"/>
                                                      <w:marTop w:val="0"/>
                                                      <w:marBottom w:val="0"/>
                                                      <w:divBdr>
                                                        <w:top w:val="none" w:sz="0" w:space="0" w:color="auto"/>
                                                        <w:left w:val="none" w:sz="0" w:space="0" w:color="auto"/>
                                                        <w:bottom w:val="none" w:sz="0" w:space="0" w:color="auto"/>
                                                        <w:right w:val="none" w:sz="0" w:space="0" w:color="auto"/>
                                                      </w:divBdr>
                                                      <w:divsChild>
                                                        <w:div w:id="1344472753">
                                                          <w:marLeft w:val="0"/>
                                                          <w:marRight w:val="0"/>
                                                          <w:marTop w:val="0"/>
                                                          <w:marBottom w:val="0"/>
                                                          <w:divBdr>
                                                            <w:top w:val="none" w:sz="0" w:space="0" w:color="auto"/>
                                                            <w:left w:val="none" w:sz="0" w:space="0" w:color="auto"/>
                                                            <w:bottom w:val="none" w:sz="0" w:space="0" w:color="auto"/>
                                                            <w:right w:val="none" w:sz="0" w:space="0" w:color="auto"/>
                                                          </w:divBdr>
                                                          <w:divsChild>
                                                            <w:div w:id="322241832">
                                                              <w:marLeft w:val="0"/>
                                                              <w:marRight w:val="0"/>
                                                              <w:marTop w:val="0"/>
                                                              <w:marBottom w:val="0"/>
                                                              <w:divBdr>
                                                                <w:top w:val="none" w:sz="0" w:space="0" w:color="auto"/>
                                                                <w:left w:val="none" w:sz="0" w:space="0" w:color="auto"/>
                                                                <w:bottom w:val="none" w:sz="0" w:space="0" w:color="auto"/>
                                                                <w:right w:val="none" w:sz="0" w:space="0" w:color="auto"/>
                                                              </w:divBdr>
                                                              <w:divsChild>
                                                                <w:div w:id="739911714">
                                                                  <w:marLeft w:val="105"/>
                                                                  <w:marRight w:val="105"/>
                                                                  <w:marTop w:val="90"/>
                                                                  <w:marBottom w:val="150"/>
                                                                  <w:divBdr>
                                                                    <w:top w:val="none" w:sz="0" w:space="0" w:color="auto"/>
                                                                    <w:left w:val="none" w:sz="0" w:space="0" w:color="auto"/>
                                                                    <w:bottom w:val="none" w:sz="0" w:space="0" w:color="auto"/>
                                                                    <w:right w:val="none" w:sz="0" w:space="0" w:color="auto"/>
                                                                  </w:divBdr>
                                                                </w:div>
                                                                <w:div w:id="1156339361">
                                                                  <w:marLeft w:val="105"/>
                                                                  <w:marRight w:val="105"/>
                                                                  <w:marTop w:val="90"/>
                                                                  <w:marBottom w:val="150"/>
                                                                  <w:divBdr>
                                                                    <w:top w:val="none" w:sz="0" w:space="0" w:color="auto"/>
                                                                    <w:left w:val="none" w:sz="0" w:space="0" w:color="auto"/>
                                                                    <w:bottom w:val="none" w:sz="0" w:space="0" w:color="auto"/>
                                                                    <w:right w:val="none" w:sz="0" w:space="0" w:color="auto"/>
                                                                  </w:divBdr>
                                                                </w:div>
                                                                <w:div w:id="2106415085">
                                                                  <w:marLeft w:val="105"/>
                                                                  <w:marRight w:val="105"/>
                                                                  <w:marTop w:val="90"/>
                                                                  <w:marBottom w:val="150"/>
                                                                  <w:divBdr>
                                                                    <w:top w:val="none" w:sz="0" w:space="0" w:color="auto"/>
                                                                    <w:left w:val="none" w:sz="0" w:space="0" w:color="auto"/>
                                                                    <w:bottom w:val="none" w:sz="0" w:space="0" w:color="auto"/>
                                                                    <w:right w:val="none" w:sz="0" w:space="0" w:color="auto"/>
                                                                  </w:divBdr>
                                                                </w:div>
                                                                <w:div w:id="1047488357">
                                                                  <w:marLeft w:val="105"/>
                                                                  <w:marRight w:val="105"/>
                                                                  <w:marTop w:val="90"/>
                                                                  <w:marBottom w:val="150"/>
                                                                  <w:divBdr>
                                                                    <w:top w:val="none" w:sz="0" w:space="0" w:color="auto"/>
                                                                    <w:left w:val="none" w:sz="0" w:space="0" w:color="auto"/>
                                                                    <w:bottom w:val="none" w:sz="0" w:space="0" w:color="auto"/>
                                                                    <w:right w:val="none" w:sz="0" w:space="0" w:color="auto"/>
                                                                  </w:divBdr>
                                                                </w:div>
                                                                <w:div w:id="1053846762">
                                                                  <w:marLeft w:val="105"/>
                                                                  <w:marRight w:val="105"/>
                                                                  <w:marTop w:val="90"/>
                                                                  <w:marBottom w:val="150"/>
                                                                  <w:divBdr>
                                                                    <w:top w:val="none" w:sz="0" w:space="0" w:color="auto"/>
                                                                    <w:left w:val="none" w:sz="0" w:space="0" w:color="auto"/>
                                                                    <w:bottom w:val="none" w:sz="0" w:space="0" w:color="auto"/>
                                                                    <w:right w:val="none" w:sz="0" w:space="0" w:color="auto"/>
                                                                  </w:divBdr>
                                                                </w:div>
                                                                <w:div w:id="1768966353">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6087952">
          <w:marLeft w:val="0"/>
          <w:marRight w:val="0"/>
          <w:marTop w:val="0"/>
          <w:marBottom w:val="0"/>
          <w:divBdr>
            <w:top w:val="none" w:sz="0" w:space="0" w:color="auto"/>
            <w:left w:val="none" w:sz="0" w:space="0" w:color="auto"/>
            <w:bottom w:val="none" w:sz="0" w:space="0" w:color="auto"/>
            <w:right w:val="none" w:sz="0" w:space="0" w:color="auto"/>
          </w:divBdr>
          <w:divsChild>
            <w:div w:id="2081950022">
              <w:marLeft w:val="0"/>
              <w:marRight w:val="0"/>
              <w:marTop w:val="0"/>
              <w:marBottom w:val="0"/>
              <w:divBdr>
                <w:top w:val="none" w:sz="0" w:space="0" w:color="auto"/>
                <w:left w:val="none" w:sz="0" w:space="0" w:color="auto"/>
                <w:bottom w:val="none" w:sz="0" w:space="0" w:color="auto"/>
                <w:right w:val="none" w:sz="0" w:space="0" w:color="auto"/>
              </w:divBdr>
              <w:divsChild>
                <w:div w:id="182342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429938">
      <w:bodyDiv w:val="1"/>
      <w:marLeft w:val="0"/>
      <w:marRight w:val="0"/>
      <w:marTop w:val="0"/>
      <w:marBottom w:val="0"/>
      <w:divBdr>
        <w:top w:val="none" w:sz="0" w:space="0" w:color="auto"/>
        <w:left w:val="none" w:sz="0" w:space="0" w:color="auto"/>
        <w:bottom w:val="none" w:sz="0" w:space="0" w:color="auto"/>
        <w:right w:val="none" w:sz="0" w:space="0" w:color="auto"/>
      </w:divBdr>
    </w:div>
    <w:div w:id="842210798">
      <w:bodyDiv w:val="1"/>
      <w:marLeft w:val="0"/>
      <w:marRight w:val="0"/>
      <w:marTop w:val="0"/>
      <w:marBottom w:val="0"/>
      <w:divBdr>
        <w:top w:val="none" w:sz="0" w:space="0" w:color="auto"/>
        <w:left w:val="none" w:sz="0" w:space="0" w:color="auto"/>
        <w:bottom w:val="none" w:sz="0" w:space="0" w:color="auto"/>
        <w:right w:val="none" w:sz="0" w:space="0" w:color="auto"/>
      </w:divBdr>
    </w:div>
    <w:div w:id="853768925">
      <w:bodyDiv w:val="1"/>
      <w:marLeft w:val="0"/>
      <w:marRight w:val="0"/>
      <w:marTop w:val="0"/>
      <w:marBottom w:val="0"/>
      <w:divBdr>
        <w:top w:val="none" w:sz="0" w:space="0" w:color="auto"/>
        <w:left w:val="none" w:sz="0" w:space="0" w:color="auto"/>
        <w:bottom w:val="none" w:sz="0" w:space="0" w:color="auto"/>
        <w:right w:val="none" w:sz="0" w:space="0" w:color="auto"/>
      </w:divBdr>
      <w:divsChild>
        <w:div w:id="157771724">
          <w:marLeft w:val="0"/>
          <w:marRight w:val="0"/>
          <w:marTop w:val="0"/>
          <w:marBottom w:val="0"/>
          <w:divBdr>
            <w:top w:val="none" w:sz="0" w:space="0" w:color="auto"/>
            <w:left w:val="none" w:sz="0" w:space="0" w:color="auto"/>
            <w:bottom w:val="none" w:sz="0" w:space="0" w:color="auto"/>
            <w:right w:val="none" w:sz="0" w:space="0" w:color="auto"/>
          </w:divBdr>
          <w:divsChild>
            <w:div w:id="1525167078">
              <w:marLeft w:val="0"/>
              <w:marRight w:val="0"/>
              <w:marTop w:val="0"/>
              <w:marBottom w:val="0"/>
              <w:divBdr>
                <w:top w:val="none" w:sz="0" w:space="0" w:color="auto"/>
                <w:left w:val="none" w:sz="0" w:space="0" w:color="auto"/>
                <w:bottom w:val="none" w:sz="0" w:space="0" w:color="auto"/>
                <w:right w:val="none" w:sz="0" w:space="0" w:color="auto"/>
              </w:divBdr>
              <w:divsChild>
                <w:div w:id="11897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81359">
      <w:bodyDiv w:val="1"/>
      <w:marLeft w:val="0"/>
      <w:marRight w:val="0"/>
      <w:marTop w:val="0"/>
      <w:marBottom w:val="0"/>
      <w:divBdr>
        <w:top w:val="none" w:sz="0" w:space="0" w:color="auto"/>
        <w:left w:val="none" w:sz="0" w:space="0" w:color="auto"/>
        <w:bottom w:val="none" w:sz="0" w:space="0" w:color="auto"/>
        <w:right w:val="none" w:sz="0" w:space="0" w:color="auto"/>
      </w:divBdr>
    </w:div>
    <w:div w:id="889414909">
      <w:bodyDiv w:val="1"/>
      <w:marLeft w:val="0"/>
      <w:marRight w:val="0"/>
      <w:marTop w:val="0"/>
      <w:marBottom w:val="0"/>
      <w:divBdr>
        <w:top w:val="none" w:sz="0" w:space="0" w:color="auto"/>
        <w:left w:val="none" w:sz="0" w:space="0" w:color="auto"/>
        <w:bottom w:val="none" w:sz="0" w:space="0" w:color="auto"/>
        <w:right w:val="none" w:sz="0" w:space="0" w:color="auto"/>
      </w:divBdr>
    </w:div>
    <w:div w:id="997422608">
      <w:bodyDiv w:val="1"/>
      <w:marLeft w:val="0"/>
      <w:marRight w:val="0"/>
      <w:marTop w:val="0"/>
      <w:marBottom w:val="0"/>
      <w:divBdr>
        <w:top w:val="none" w:sz="0" w:space="0" w:color="auto"/>
        <w:left w:val="none" w:sz="0" w:space="0" w:color="auto"/>
        <w:bottom w:val="none" w:sz="0" w:space="0" w:color="auto"/>
        <w:right w:val="none" w:sz="0" w:space="0" w:color="auto"/>
      </w:divBdr>
    </w:div>
    <w:div w:id="998658509">
      <w:bodyDiv w:val="1"/>
      <w:marLeft w:val="0"/>
      <w:marRight w:val="0"/>
      <w:marTop w:val="0"/>
      <w:marBottom w:val="0"/>
      <w:divBdr>
        <w:top w:val="none" w:sz="0" w:space="0" w:color="auto"/>
        <w:left w:val="none" w:sz="0" w:space="0" w:color="auto"/>
        <w:bottom w:val="none" w:sz="0" w:space="0" w:color="auto"/>
        <w:right w:val="none" w:sz="0" w:space="0" w:color="auto"/>
      </w:divBdr>
    </w:div>
    <w:div w:id="1008868409">
      <w:bodyDiv w:val="1"/>
      <w:marLeft w:val="0"/>
      <w:marRight w:val="0"/>
      <w:marTop w:val="0"/>
      <w:marBottom w:val="0"/>
      <w:divBdr>
        <w:top w:val="none" w:sz="0" w:space="0" w:color="auto"/>
        <w:left w:val="none" w:sz="0" w:space="0" w:color="auto"/>
        <w:bottom w:val="none" w:sz="0" w:space="0" w:color="auto"/>
        <w:right w:val="none" w:sz="0" w:space="0" w:color="auto"/>
      </w:divBdr>
    </w:div>
    <w:div w:id="1009061292">
      <w:bodyDiv w:val="1"/>
      <w:marLeft w:val="0"/>
      <w:marRight w:val="0"/>
      <w:marTop w:val="0"/>
      <w:marBottom w:val="0"/>
      <w:divBdr>
        <w:top w:val="none" w:sz="0" w:space="0" w:color="auto"/>
        <w:left w:val="none" w:sz="0" w:space="0" w:color="auto"/>
        <w:bottom w:val="none" w:sz="0" w:space="0" w:color="auto"/>
        <w:right w:val="none" w:sz="0" w:space="0" w:color="auto"/>
      </w:divBdr>
    </w:div>
    <w:div w:id="1021056164">
      <w:bodyDiv w:val="1"/>
      <w:marLeft w:val="0"/>
      <w:marRight w:val="0"/>
      <w:marTop w:val="0"/>
      <w:marBottom w:val="0"/>
      <w:divBdr>
        <w:top w:val="none" w:sz="0" w:space="0" w:color="auto"/>
        <w:left w:val="none" w:sz="0" w:space="0" w:color="auto"/>
        <w:bottom w:val="none" w:sz="0" w:space="0" w:color="auto"/>
        <w:right w:val="none" w:sz="0" w:space="0" w:color="auto"/>
      </w:divBdr>
    </w:div>
    <w:div w:id="1110465591">
      <w:bodyDiv w:val="1"/>
      <w:marLeft w:val="0"/>
      <w:marRight w:val="0"/>
      <w:marTop w:val="0"/>
      <w:marBottom w:val="0"/>
      <w:divBdr>
        <w:top w:val="none" w:sz="0" w:space="0" w:color="auto"/>
        <w:left w:val="none" w:sz="0" w:space="0" w:color="auto"/>
        <w:bottom w:val="none" w:sz="0" w:space="0" w:color="auto"/>
        <w:right w:val="none" w:sz="0" w:space="0" w:color="auto"/>
      </w:divBdr>
    </w:div>
    <w:div w:id="1130898101">
      <w:bodyDiv w:val="1"/>
      <w:marLeft w:val="0"/>
      <w:marRight w:val="0"/>
      <w:marTop w:val="0"/>
      <w:marBottom w:val="0"/>
      <w:divBdr>
        <w:top w:val="none" w:sz="0" w:space="0" w:color="auto"/>
        <w:left w:val="none" w:sz="0" w:space="0" w:color="auto"/>
        <w:bottom w:val="none" w:sz="0" w:space="0" w:color="auto"/>
        <w:right w:val="none" w:sz="0" w:space="0" w:color="auto"/>
      </w:divBdr>
    </w:div>
    <w:div w:id="1140416016">
      <w:bodyDiv w:val="1"/>
      <w:marLeft w:val="0"/>
      <w:marRight w:val="0"/>
      <w:marTop w:val="0"/>
      <w:marBottom w:val="0"/>
      <w:divBdr>
        <w:top w:val="none" w:sz="0" w:space="0" w:color="auto"/>
        <w:left w:val="none" w:sz="0" w:space="0" w:color="auto"/>
        <w:bottom w:val="none" w:sz="0" w:space="0" w:color="auto"/>
        <w:right w:val="none" w:sz="0" w:space="0" w:color="auto"/>
      </w:divBdr>
    </w:div>
    <w:div w:id="1240142778">
      <w:bodyDiv w:val="1"/>
      <w:marLeft w:val="0"/>
      <w:marRight w:val="0"/>
      <w:marTop w:val="0"/>
      <w:marBottom w:val="0"/>
      <w:divBdr>
        <w:top w:val="none" w:sz="0" w:space="0" w:color="auto"/>
        <w:left w:val="none" w:sz="0" w:space="0" w:color="auto"/>
        <w:bottom w:val="none" w:sz="0" w:space="0" w:color="auto"/>
        <w:right w:val="none" w:sz="0" w:space="0" w:color="auto"/>
      </w:divBdr>
      <w:divsChild>
        <w:div w:id="876937571">
          <w:marLeft w:val="0"/>
          <w:marRight w:val="0"/>
          <w:marTop w:val="0"/>
          <w:marBottom w:val="0"/>
          <w:divBdr>
            <w:top w:val="none" w:sz="0" w:space="0" w:color="auto"/>
            <w:left w:val="none" w:sz="0" w:space="0" w:color="auto"/>
            <w:bottom w:val="none" w:sz="0" w:space="0" w:color="auto"/>
            <w:right w:val="none" w:sz="0" w:space="0" w:color="auto"/>
          </w:divBdr>
          <w:divsChild>
            <w:div w:id="827477746">
              <w:marLeft w:val="0"/>
              <w:marRight w:val="0"/>
              <w:marTop w:val="0"/>
              <w:marBottom w:val="0"/>
              <w:divBdr>
                <w:top w:val="none" w:sz="0" w:space="0" w:color="auto"/>
                <w:left w:val="none" w:sz="0" w:space="0" w:color="auto"/>
                <w:bottom w:val="none" w:sz="0" w:space="0" w:color="auto"/>
                <w:right w:val="none" w:sz="0" w:space="0" w:color="auto"/>
              </w:divBdr>
              <w:divsChild>
                <w:div w:id="60168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5530">
      <w:bodyDiv w:val="1"/>
      <w:marLeft w:val="0"/>
      <w:marRight w:val="0"/>
      <w:marTop w:val="0"/>
      <w:marBottom w:val="0"/>
      <w:divBdr>
        <w:top w:val="none" w:sz="0" w:space="0" w:color="auto"/>
        <w:left w:val="none" w:sz="0" w:space="0" w:color="auto"/>
        <w:bottom w:val="none" w:sz="0" w:space="0" w:color="auto"/>
        <w:right w:val="none" w:sz="0" w:space="0" w:color="auto"/>
      </w:divBdr>
    </w:div>
    <w:div w:id="1300837771">
      <w:bodyDiv w:val="1"/>
      <w:marLeft w:val="0"/>
      <w:marRight w:val="0"/>
      <w:marTop w:val="0"/>
      <w:marBottom w:val="0"/>
      <w:divBdr>
        <w:top w:val="none" w:sz="0" w:space="0" w:color="auto"/>
        <w:left w:val="none" w:sz="0" w:space="0" w:color="auto"/>
        <w:bottom w:val="none" w:sz="0" w:space="0" w:color="auto"/>
        <w:right w:val="none" w:sz="0" w:space="0" w:color="auto"/>
      </w:divBdr>
      <w:divsChild>
        <w:div w:id="1393772324">
          <w:marLeft w:val="0"/>
          <w:marRight w:val="0"/>
          <w:marTop w:val="0"/>
          <w:marBottom w:val="0"/>
          <w:divBdr>
            <w:top w:val="none" w:sz="0" w:space="0" w:color="auto"/>
            <w:left w:val="none" w:sz="0" w:space="0" w:color="auto"/>
            <w:bottom w:val="none" w:sz="0" w:space="0" w:color="auto"/>
            <w:right w:val="none" w:sz="0" w:space="0" w:color="auto"/>
          </w:divBdr>
          <w:divsChild>
            <w:div w:id="1875844177">
              <w:marLeft w:val="0"/>
              <w:marRight w:val="0"/>
              <w:marTop w:val="0"/>
              <w:marBottom w:val="0"/>
              <w:divBdr>
                <w:top w:val="none" w:sz="0" w:space="0" w:color="auto"/>
                <w:left w:val="none" w:sz="0" w:space="0" w:color="auto"/>
                <w:bottom w:val="none" w:sz="0" w:space="0" w:color="auto"/>
                <w:right w:val="none" w:sz="0" w:space="0" w:color="auto"/>
              </w:divBdr>
              <w:divsChild>
                <w:div w:id="14918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4704">
      <w:bodyDiv w:val="1"/>
      <w:marLeft w:val="0"/>
      <w:marRight w:val="0"/>
      <w:marTop w:val="0"/>
      <w:marBottom w:val="0"/>
      <w:divBdr>
        <w:top w:val="none" w:sz="0" w:space="0" w:color="auto"/>
        <w:left w:val="none" w:sz="0" w:space="0" w:color="auto"/>
        <w:bottom w:val="none" w:sz="0" w:space="0" w:color="auto"/>
        <w:right w:val="none" w:sz="0" w:space="0" w:color="auto"/>
      </w:divBdr>
    </w:div>
    <w:div w:id="1392927123">
      <w:bodyDiv w:val="1"/>
      <w:marLeft w:val="0"/>
      <w:marRight w:val="0"/>
      <w:marTop w:val="0"/>
      <w:marBottom w:val="0"/>
      <w:divBdr>
        <w:top w:val="none" w:sz="0" w:space="0" w:color="auto"/>
        <w:left w:val="none" w:sz="0" w:space="0" w:color="auto"/>
        <w:bottom w:val="none" w:sz="0" w:space="0" w:color="auto"/>
        <w:right w:val="none" w:sz="0" w:space="0" w:color="auto"/>
      </w:divBdr>
    </w:div>
    <w:div w:id="1411728831">
      <w:bodyDiv w:val="1"/>
      <w:marLeft w:val="0"/>
      <w:marRight w:val="0"/>
      <w:marTop w:val="0"/>
      <w:marBottom w:val="0"/>
      <w:divBdr>
        <w:top w:val="none" w:sz="0" w:space="0" w:color="auto"/>
        <w:left w:val="none" w:sz="0" w:space="0" w:color="auto"/>
        <w:bottom w:val="none" w:sz="0" w:space="0" w:color="auto"/>
        <w:right w:val="none" w:sz="0" w:space="0" w:color="auto"/>
      </w:divBdr>
    </w:div>
    <w:div w:id="1447430881">
      <w:bodyDiv w:val="1"/>
      <w:marLeft w:val="0"/>
      <w:marRight w:val="0"/>
      <w:marTop w:val="0"/>
      <w:marBottom w:val="0"/>
      <w:divBdr>
        <w:top w:val="none" w:sz="0" w:space="0" w:color="auto"/>
        <w:left w:val="none" w:sz="0" w:space="0" w:color="auto"/>
        <w:bottom w:val="none" w:sz="0" w:space="0" w:color="auto"/>
        <w:right w:val="none" w:sz="0" w:space="0" w:color="auto"/>
      </w:divBdr>
    </w:div>
    <w:div w:id="1485855916">
      <w:bodyDiv w:val="1"/>
      <w:marLeft w:val="0"/>
      <w:marRight w:val="0"/>
      <w:marTop w:val="0"/>
      <w:marBottom w:val="0"/>
      <w:divBdr>
        <w:top w:val="none" w:sz="0" w:space="0" w:color="auto"/>
        <w:left w:val="none" w:sz="0" w:space="0" w:color="auto"/>
        <w:bottom w:val="none" w:sz="0" w:space="0" w:color="auto"/>
        <w:right w:val="none" w:sz="0" w:space="0" w:color="auto"/>
      </w:divBdr>
    </w:div>
    <w:div w:id="1549295597">
      <w:bodyDiv w:val="1"/>
      <w:marLeft w:val="0"/>
      <w:marRight w:val="0"/>
      <w:marTop w:val="0"/>
      <w:marBottom w:val="0"/>
      <w:divBdr>
        <w:top w:val="none" w:sz="0" w:space="0" w:color="auto"/>
        <w:left w:val="none" w:sz="0" w:space="0" w:color="auto"/>
        <w:bottom w:val="none" w:sz="0" w:space="0" w:color="auto"/>
        <w:right w:val="none" w:sz="0" w:space="0" w:color="auto"/>
      </w:divBdr>
    </w:div>
    <w:div w:id="1580794733">
      <w:bodyDiv w:val="1"/>
      <w:marLeft w:val="0"/>
      <w:marRight w:val="0"/>
      <w:marTop w:val="0"/>
      <w:marBottom w:val="0"/>
      <w:divBdr>
        <w:top w:val="none" w:sz="0" w:space="0" w:color="auto"/>
        <w:left w:val="none" w:sz="0" w:space="0" w:color="auto"/>
        <w:bottom w:val="none" w:sz="0" w:space="0" w:color="auto"/>
        <w:right w:val="none" w:sz="0" w:space="0" w:color="auto"/>
      </w:divBdr>
      <w:divsChild>
        <w:div w:id="1863516476">
          <w:marLeft w:val="0"/>
          <w:marRight w:val="0"/>
          <w:marTop w:val="0"/>
          <w:marBottom w:val="0"/>
          <w:divBdr>
            <w:top w:val="none" w:sz="0" w:space="0" w:color="auto"/>
            <w:left w:val="none" w:sz="0" w:space="0" w:color="auto"/>
            <w:bottom w:val="none" w:sz="0" w:space="0" w:color="auto"/>
            <w:right w:val="none" w:sz="0" w:space="0" w:color="auto"/>
          </w:divBdr>
          <w:divsChild>
            <w:div w:id="1698848884">
              <w:marLeft w:val="0"/>
              <w:marRight w:val="0"/>
              <w:marTop w:val="0"/>
              <w:marBottom w:val="0"/>
              <w:divBdr>
                <w:top w:val="none" w:sz="0" w:space="0" w:color="auto"/>
                <w:left w:val="none" w:sz="0" w:space="0" w:color="auto"/>
                <w:bottom w:val="none" w:sz="0" w:space="0" w:color="auto"/>
                <w:right w:val="none" w:sz="0" w:space="0" w:color="auto"/>
              </w:divBdr>
              <w:divsChild>
                <w:div w:id="68224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5233">
      <w:bodyDiv w:val="1"/>
      <w:marLeft w:val="0"/>
      <w:marRight w:val="0"/>
      <w:marTop w:val="0"/>
      <w:marBottom w:val="0"/>
      <w:divBdr>
        <w:top w:val="none" w:sz="0" w:space="0" w:color="auto"/>
        <w:left w:val="none" w:sz="0" w:space="0" w:color="auto"/>
        <w:bottom w:val="none" w:sz="0" w:space="0" w:color="auto"/>
        <w:right w:val="none" w:sz="0" w:space="0" w:color="auto"/>
      </w:divBdr>
    </w:div>
    <w:div w:id="1594168585">
      <w:bodyDiv w:val="1"/>
      <w:marLeft w:val="0"/>
      <w:marRight w:val="0"/>
      <w:marTop w:val="0"/>
      <w:marBottom w:val="0"/>
      <w:divBdr>
        <w:top w:val="none" w:sz="0" w:space="0" w:color="auto"/>
        <w:left w:val="none" w:sz="0" w:space="0" w:color="auto"/>
        <w:bottom w:val="none" w:sz="0" w:space="0" w:color="auto"/>
        <w:right w:val="none" w:sz="0" w:space="0" w:color="auto"/>
      </w:divBdr>
      <w:divsChild>
        <w:div w:id="884566296">
          <w:marLeft w:val="0"/>
          <w:marRight w:val="0"/>
          <w:marTop w:val="0"/>
          <w:marBottom w:val="0"/>
          <w:divBdr>
            <w:top w:val="none" w:sz="0" w:space="0" w:color="auto"/>
            <w:left w:val="none" w:sz="0" w:space="0" w:color="auto"/>
            <w:bottom w:val="none" w:sz="0" w:space="0" w:color="auto"/>
            <w:right w:val="none" w:sz="0" w:space="0" w:color="auto"/>
          </w:divBdr>
          <w:divsChild>
            <w:div w:id="591624732">
              <w:marLeft w:val="0"/>
              <w:marRight w:val="0"/>
              <w:marTop w:val="0"/>
              <w:marBottom w:val="0"/>
              <w:divBdr>
                <w:top w:val="none" w:sz="0" w:space="0" w:color="auto"/>
                <w:left w:val="none" w:sz="0" w:space="0" w:color="auto"/>
                <w:bottom w:val="none" w:sz="0" w:space="0" w:color="auto"/>
                <w:right w:val="none" w:sz="0" w:space="0" w:color="auto"/>
              </w:divBdr>
              <w:divsChild>
                <w:div w:id="921335190">
                  <w:marLeft w:val="0"/>
                  <w:marRight w:val="0"/>
                  <w:marTop w:val="0"/>
                  <w:marBottom w:val="0"/>
                  <w:divBdr>
                    <w:top w:val="none" w:sz="0" w:space="0" w:color="auto"/>
                    <w:left w:val="none" w:sz="0" w:space="0" w:color="auto"/>
                    <w:bottom w:val="none" w:sz="0" w:space="0" w:color="auto"/>
                    <w:right w:val="none" w:sz="0" w:space="0" w:color="auto"/>
                  </w:divBdr>
                  <w:divsChild>
                    <w:div w:id="115687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839451">
      <w:bodyDiv w:val="1"/>
      <w:marLeft w:val="0"/>
      <w:marRight w:val="0"/>
      <w:marTop w:val="0"/>
      <w:marBottom w:val="0"/>
      <w:divBdr>
        <w:top w:val="none" w:sz="0" w:space="0" w:color="auto"/>
        <w:left w:val="none" w:sz="0" w:space="0" w:color="auto"/>
        <w:bottom w:val="none" w:sz="0" w:space="0" w:color="auto"/>
        <w:right w:val="none" w:sz="0" w:space="0" w:color="auto"/>
      </w:divBdr>
    </w:div>
    <w:div w:id="1602713095">
      <w:bodyDiv w:val="1"/>
      <w:marLeft w:val="0"/>
      <w:marRight w:val="0"/>
      <w:marTop w:val="0"/>
      <w:marBottom w:val="0"/>
      <w:divBdr>
        <w:top w:val="none" w:sz="0" w:space="0" w:color="auto"/>
        <w:left w:val="none" w:sz="0" w:space="0" w:color="auto"/>
        <w:bottom w:val="none" w:sz="0" w:space="0" w:color="auto"/>
        <w:right w:val="none" w:sz="0" w:space="0" w:color="auto"/>
      </w:divBdr>
    </w:div>
    <w:div w:id="1608611133">
      <w:bodyDiv w:val="1"/>
      <w:marLeft w:val="0"/>
      <w:marRight w:val="0"/>
      <w:marTop w:val="0"/>
      <w:marBottom w:val="0"/>
      <w:divBdr>
        <w:top w:val="none" w:sz="0" w:space="0" w:color="auto"/>
        <w:left w:val="none" w:sz="0" w:space="0" w:color="auto"/>
        <w:bottom w:val="none" w:sz="0" w:space="0" w:color="auto"/>
        <w:right w:val="none" w:sz="0" w:space="0" w:color="auto"/>
      </w:divBdr>
    </w:div>
    <w:div w:id="1611816960">
      <w:bodyDiv w:val="1"/>
      <w:marLeft w:val="0"/>
      <w:marRight w:val="0"/>
      <w:marTop w:val="0"/>
      <w:marBottom w:val="0"/>
      <w:divBdr>
        <w:top w:val="none" w:sz="0" w:space="0" w:color="auto"/>
        <w:left w:val="none" w:sz="0" w:space="0" w:color="auto"/>
        <w:bottom w:val="none" w:sz="0" w:space="0" w:color="auto"/>
        <w:right w:val="none" w:sz="0" w:space="0" w:color="auto"/>
      </w:divBdr>
    </w:div>
    <w:div w:id="1635717633">
      <w:bodyDiv w:val="1"/>
      <w:marLeft w:val="0"/>
      <w:marRight w:val="0"/>
      <w:marTop w:val="0"/>
      <w:marBottom w:val="0"/>
      <w:divBdr>
        <w:top w:val="none" w:sz="0" w:space="0" w:color="auto"/>
        <w:left w:val="none" w:sz="0" w:space="0" w:color="auto"/>
        <w:bottom w:val="none" w:sz="0" w:space="0" w:color="auto"/>
        <w:right w:val="none" w:sz="0" w:space="0" w:color="auto"/>
      </w:divBdr>
    </w:div>
    <w:div w:id="1659772180">
      <w:bodyDiv w:val="1"/>
      <w:marLeft w:val="0"/>
      <w:marRight w:val="0"/>
      <w:marTop w:val="0"/>
      <w:marBottom w:val="0"/>
      <w:divBdr>
        <w:top w:val="none" w:sz="0" w:space="0" w:color="auto"/>
        <w:left w:val="none" w:sz="0" w:space="0" w:color="auto"/>
        <w:bottom w:val="none" w:sz="0" w:space="0" w:color="auto"/>
        <w:right w:val="none" w:sz="0" w:space="0" w:color="auto"/>
      </w:divBdr>
      <w:divsChild>
        <w:div w:id="877283896">
          <w:marLeft w:val="240"/>
          <w:marRight w:val="240"/>
          <w:marTop w:val="0"/>
          <w:marBottom w:val="105"/>
          <w:divBdr>
            <w:top w:val="none" w:sz="0" w:space="0" w:color="auto"/>
            <w:left w:val="none" w:sz="0" w:space="0" w:color="auto"/>
            <w:bottom w:val="none" w:sz="0" w:space="0" w:color="auto"/>
            <w:right w:val="none" w:sz="0" w:space="0" w:color="auto"/>
          </w:divBdr>
          <w:divsChild>
            <w:div w:id="1636056516">
              <w:marLeft w:val="150"/>
              <w:marRight w:val="0"/>
              <w:marTop w:val="0"/>
              <w:marBottom w:val="0"/>
              <w:divBdr>
                <w:top w:val="none" w:sz="0" w:space="0" w:color="auto"/>
                <w:left w:val="none" w:sz="0" w:space="0" w:color="auto"/>
                <w:bottom w:val="none" w:sz="0" w:space="0" w:color="auto"/>
                <w:right w:val="none" w:sz="0" w:space="0" w:color="auto"/>
              </w:divBdr>
              <w:divsChild>
                <w:div w:id="1422990397">
                  <w:marLeft w:val="0"/>
                  <w:marRight w:val="0"/>
                  <w:marTop w:val="0"/>
                  <w:marBottom w:val="0"/>
                  <w:divBdr>
                    <w:top w:val="none" w:sz="0" w:space="0" w:color="auto"/>
                    <w:left w:val="none" w:sz="0" w:space="0" w:color="auto"/>
                    <w:bottom w:val="none" w:sz="0" w:space="0" w:color="auto"/>
                    <w:right w:val="none" w:sz="0" w:space="0" w:color="auto"/>
                  </w:divBdr>
                  <w:divsChild>
                    <w:div w:id="540947382">
                      <w:marLeft w:val="0"/>
                      <w:marRight w:val="0"/>
                      <w:marTop w:val="0"/>
                      <w:marBottom w:val="0"/>
                      <w:divBdr>
                        <w:top w:val="none" w:sz="0" w:space="0" w:color="auto"/>
                        <w:left w:val="none" w:sz="0" w:space="0" w:color="auto"/>
                        <w:bottom w:val="none" w:sz="0" w:space="0" w:color="auto"/>
                        <w:right w:val="none" w:sz="0" w:space="0" w:color="auto"/>
                      </w:divBdr>
                      <w:divsChild>
                        <w:div w:id="1996296587">
                          <w:marLeft w:val="0"/>
                          <w:marRight w:val="0"/>
                          <w:marTop w:val="0"/>
                          <w:marBottom w:val="60"/>
                          <w:divBdr>
                            <w:top w:val="none" w:sz="0" w:space="0" w:color="auto"/>
                            <w:left w:val="none" w:sz="0" w:space="0" w:color="auto"/>
                            <w:bottom w:val="none" w:sz="0" w:space="0" w:color="auto"/>
                            <w:right w:val="none" w:sz="0" w:space="0" w:color="auto"/>
                          </w:divBdr>
                          <w:divsChild>
                            <w:div w:id="2106144231">
                              <w:marLeft w:val="0"/>
                              <w:marRight w:val="0"/>
                              <w:marTop w:val="0"/>
                              <w:marBottom w:val="0"/>
                              <w:divBdr>
                                <w:top w:val="none" w:sz="0" w:space="0" w:color="auto"/>
                                <w:left w:val="none" w:sz="0" w:space="0" w:color="auto"/>
                                <w:bottom w:val="none" w:sz="0" w:space="0" w:color="auto"/>
                                <w:right w:val="none" w:sz="0" w:space="0" w:color="auto"/>
                              </w:divBdr>
                              <w:divsChild>
                                <w:div w:id="1425956307">
                                  <w:marLeft w:val="0"/>
                                  <w:marRight w:val="0"/>
                                  <w:marTop w:val="0"/>
                                  <w:marBottom w:val="0"/>
                                  <w:divBdr>
                                    <w:top w:val="none" w:sz="0" w:space="0" w:color="auto"/>
                                    <w:left w:val="none" w:sz="0" w:space="0" w:color="auto"/>
                                    <w:bottom w:val="none" w:sz="0" w:space="0" w:color="auto"/>
                                    <w:right w:val="none" w:sz="0" w:space="0" w:color="auto"/>
                                  </w:divBdr>
                                </w:div>
                              </w:divsChild>
                            </w:div>
                            <w:div w:id="115292479">
                              <w:marLeft w:val="0"/>
                              <w:marRight w:val="0"/>
                              <w:marTop w:val="150"/>
                              <w:marBottom w:val="0"/>
                              <w:divBdr>
                                <w:top w:val="none" w:sz="0" w:space="0" w:color="auto"/>
                                <w:left w:val="none" w:sz="0" w:space="0" w:color="auto"/>
                                <w:bottom w:val="none" w:sz="0" w:space="0" w:color="auto"/>
                                <w:right w:val="none" w:sz="0" w:space="0" w:color="auto"/>
                              </w:divBdr>
                            </w:div>
                            <w:div w:id="889222402">
                              <w:marLeft w:val="0"/>
                              <w:marRight w:val="0"/>
                              <w:marTop w:val="0"/>
                              <w:marBottom w:val="0"/>
                              <w:divBdr>
                                <w:top w:val="none" w:sz="0" w:space="0" w:color="auto"/>
                                <w:left w:val="none" w:sz="0" w:space="0" w:color="auto"/>
                                <w:bottom w:val="none" w:sz="0" w:space="0" w:color="auto"/>
                                <w:right w:val="none" w:sz="0" w:space="0" w:color="auto"/>
                              </w:divBdr>
                              <w:divsChild>
                                <w:div w:id="1899048331">
                                  <w:marLeft w:val="0"/>
                                  <w:marRight w:val="0"/>
                                  <w:marTop w:val="0"/>
                                  <w:marBottom w:val="0"/>
                                  <w:divBdr>
                                    <w:top w:val="none" w:sz="0" w:space="0" w:color="auto"/>
                                    <w:left w:val="none" w:sz="0" w:space="0" w:color="auto"/>
                                    <w:bottom w:val="none" w:sz="0" w:space="0" w:color="auto"/>
                                    <w:right w:val="none" w:sz="0" w:space="0" w:color="auto"/>
                                  </w:divBdr>
                                  <w:divsChild>
                                    <w:div w:id="2118138026">
                                      <w:marLeft w:val="0"/>
                                      <w:marRight w:val="0"/>
                                      <w:marTop w:val="0"/>
                                      <w:marBottom w:val="0"/>
                                      <w:divBdr>
                                        <w:top w:val="none" w:sz="0" w:space="0" w:color="auto"/>
                                        <w:left w:val="none" w:sz="0" w:space="0" w:color="auto"/>
                                        <w:bottom w:val="none" w:sz="0" w:space="0" w:color="auto"/>
                                        <w:right w:val="none" w:sz="0" w:space="0" w:color="auto"/>
                                      </w:divBdr>
                                      <w:divsChild>
                                        <w:div w:id="813790313">
                                          <w:marLeft w:val="0"/>
                                          <w:marRight w:val="0"/>
                                          <w:marTop w:val="0"/>
                                          <w:marBottom w:val="0"/>
                                          <w:divBdr>
                                            <w:top w:val="none" w:sz="0" w:space="0" w:color="auto"/>
                                            <w:left w:val="none" w:sz="0" w:space="0" w:color="auto"/>
                                            <w:bottom w:val="none" w:sz="0" w:space="0" w:color="auto"/>
                                            <w:right w:val="none" w:sz="0" w:space="0" w:color="auto"/>
                                          </w:divBdr>
                                          <w:divsChild>
                                            <w:div w:id="1196967944">
                                              <w:marLeft w:val="105"/>
                                              <w:marRight w:val="105"/>
                                              <w:marTop w:val="90"/>
                                              <w:marBottom w:val="150"/>
                                              <w:divBdr>
                                                <w:top w:val="none" w:sz="0" w:space="0" w:color="auto"/>
                                                <w:left w:val="none" w:sz="0" w:space="0" w:color="auto"/>
                                                <w:bottom w:val="none" w:sz="0" w:space="0" w:color="auto"/>
                                                <w:right w:val="none" w:sz="0" w:space="0" w:color="auto"/>
                                              </w:divBdr>
                                            </w:div>
                                            <w:div w:id="2127233883">
                                              <w:marLeft w:val="105"/>
                                              <w:marRight w:val="105"/>
                                              <w:marTop w:val="90"/>
                                              <w:marBottom w:val="150"/>
                                              <w:divBdr>
                                                <w:top w:val="none" w:sz="0" w:space="0" w:color="auto"/>
                                                <w:left w:val="none" w:sz="0" w:space="0" w:color="auto"/>
                                                <w:bottom w:val="none" w:sz="0" w:space="0" w:color="auto"/>
                                                <w:right w:val="none" w:sz="0" w:space="0" w:color="auto"/>
                                              </w:divBdr>
                                            </w:div>
                                            <w:div w:id="917443683">
                                              <w:marLeft w:val="105"/>
                                              <w:marRight w:val="105"/>
                                              <w:marTop w:val="90"/>
                                              <w:marBottom w:val="150"/>
                                              <w:divBdr>
                                                <w:top w:val="none" w:sz="0" w:space="0" w:color="auto"/>
                                                <w:left w:val="none" w:sz="0" w:space="0" w:color="auto"/>
                                                <w:bottom w:val="none" w:sz="0" w:space="0" w:color="auto"/>
                                                <w:right w:val="none" w:sz="0" w:space="0" w:color="auto"/>
                                              </w:divBdr>
                                            </w:div>
                                            <w:div w:id="806701786">
                                              <w:marLeft w:val="105"/>
                                              <w:marRight w:val="105"/>
                                              <w:marTop w:val="90"/>
                                              <w:marBottom w:val="150"/>
                                              <w:divBdr>
                                                <w:top w:val="none" w:sz="0" w:space="0" w:color="auto"/>
                                                <w:left w:val="none" w:sz="0" w:space="0" w:color="auto"/>
                                                <w:bottom w:val="none" w:sz="0" w:space="0" w:color="auto"/>
                                                <w:right w:val="none" w:sz="0" w:space="0" w:color="auto"/>
                                              </w:divBdr>
                                            </w:div>
                                            <w:div w:id="750810228">
                                              <w:marLeft w:val="105"/>
                                              <w:marRight w:val="105"/>
                                              <w:marTop w:val="90"/>
                                              <w:marBottom w:val="150"/>
                                              <w:divBdr>
                                                <w:top w:val="none" w:sz="0" w:space="0" w:color="auto"/>
                                                <w:left w:val="none" w:sz="0" w:space="0" w:color="auto"/>
                                                <w:bottom w:val="none" w:sz="0" w:space="0" w:color="auto"/>
                                                <w:right w:val="none" w:sz="0" w:space="0" w:color="auto"/>
                                              </w:divBdr>
                                            </w:div>
                                            <w:div w:id="54148150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3854979">
      <w:bodyDiv w:val="1"/>
      <w:marLeft w:val="0"/>
      <w:marRight w:val="0"/>
      <w:marTop w:val="0"/>
      <w:marBottom w:val="0"/>
      <w:divBdr>
        <w:top w:val="none" w:sz="0" w:space="0" w:color="auto"/>
        <w:left w:val="none" w:sz="0" w:space="0" w:color="auto"/>
        <w:bottom w:val="none" w:sz="0" w:space="0" w:color="auto"/>
        <w:right w:val="none" w:sz="0" w:space="0" w:color="auto"/>
      </w:divBdr>
    </w:div>
    <w:div w:id="1673416525">
      <w:bodyDiv w:val="1"/>
      <w:marLeft w:val="0"/>
      <w:marRight w:val="0"/>
      <w:marTop w:val="0"/>
      <w:marBottom w:val="0"/>
      <w:divBdr>
        <w:top w:val="none" w:sz="0" w:space="0" w:color="auto"/>
        <w:left w:val="none" w:sz="0" w:space="0" w:color="auto"/>
        <w:bottom w:val="none" w:sz="0" w:space="0" w:color="auto"/>
        <w:right w:val="none" w:sz="0" w:space="0" w:color="auto"/>
      </w:divBdr>
    </w:div>
    <w:div w:id="1688365765">
      <w:bodyDiv w:val="1"/>
      <w:marLeft w:val="0"/>
      <w:marRight w:val="0"/>
      <w:marTop w:val="0"/>
      <w:marBottom w:val="0"/>
      <w:divBdr>
        <w:top w:val="none" w:sz="0" w:space="0" w:color="auto"/>
        <w:left w:val="none" w:sz="0" w:space="0" w:color="auto"/>
        <w:bottom w:val="none" w:sz="0" w:space="0" w:color="auto"/>
        <w:right w:val="none" w:sz="0" w:space="0" w:color="auto"/>
      </w:divBdr>
    </w:div>
    <w:div w:id="1788234388">
      <w:bodyDiv w:val="1"/>
      <w:marLeft w:val="0"/>
      <w:marRight w:val="0"/>
      <w:marTop w:val="0"/>
      <w:marBottom w:val="0"/>
      <w:divBdr>
        <w:top w:val="none" w:sz="0" w:space="0" w:color="auto"/>
        <w:left w:val="none" w:sz="0" w:space="0" w:color="auto"/>
        <w:bottom w:val="none" w:sz="0" w:space="0" w:color="auto"/>
        <w:right w:val="none" w:sz="0" w:space="0" w:color="auto"/>
      </w:divBdr>
    </w:div>
    <w:div w:id="1875344866">
      <w:bodyDiv w:val="1"/>
      <w:marLeft w:val="0"/>
      <w:marRight w:val="0"/>
      <w:marTop w:val="0"/>
      <w:marBottom w:val="0"/>
      <w:divBdr>
        <w:top w:val="none" w:sz="0" w:space="0" w:color="auto"/>
        <w:left w:val="none" w:sz="0" w:space="0" w:color="auto"/>
        <w:bottom w:val="none" w:sz="0" w:space="0" w:color="auto"/>
        <w:right w:val="none" w:sz="0" w:space="0" w:color="auto"/>
      </w:divBdr>
    </w:div>
    <w:div w:id="1900707310">
      <w:bodyDiv w:val="1"/>
      <w:marLeft w:val="0"/>
      <w:marRight w:val="0"/>
      <w:marTop w:val="0"/>
      <w:marBottom w:val="0"/>
      <w:divBdr>
        <w:top w:val="none" w:sz="0" w:space="0" w:color="auto"/>
        <w:left w:val="none" w:sz="0" w:space="0" w:color="auto"/>
        <w:bottom w:val="none" w:sz="0" w:space="0" w:color="auto"/>
        <w:right w:val="none" w:sz="0" w:space="0" w:color="auto"/>
      </w:divBdr>
    </w:div>
    <w:div w:id="1942376985">
      <w:bodyDiv w:val="1"/>
      <w:marLeft w:val="0"/>
      <w:marRight w:val="0"/>
      <w:marTop w:val="0"/>
      <w:marBottom w:val="0"/>
      <w:divBdr>
        <w:top w:val="none" w:sz="0" w:space="0" w:color="auto"/>
        <w:left w:val="none" w:sz="0" w:space="0" w:color="auto"/>
        <w:bottom w:val="none" w:sz="0" w:space="0" w:color="auto"/>
        <w:right w:val="none" w:sz="0" w:space="0" w:color="auto"/>
      </w:divBdr>
    </w:div>
    <w:div w:id="1948464337">
      <w:bodyDiv w:val="1"/>
      <w:marLeft w:val="0"/>
      <w:marRight w:val="0"/>
      <w:marTop w:val="0"/>
      <w:marBottom w:val="0"/>
      <w:divBdr>
        <w:top w:val="none" w:sz="0" w:space="0" w:color="auto"/>
        <w:left w:val="none" w:sz="0" w:space="0" w:color="auto"/>
        <w:bottom w:val="none" w:sz="0" w:space="0" w:color="auto"/>
        <w:right w:val="none" w:sz="0" w:space="0" w:color="auto"/>
      </w:divBdr>
      <w:divsChild>
        <w:div w:id="1878589776">
          <w:marLeft w:val="0"/>
          <w:marRight w:val="0"/>
          <w:marTop w:val="0"/>
          <w:marBottom w:val="0"/>
          <w:divBdr>
            <w:top w:val="none" w:sz="0" w:space="0" w:color="auto"/>
            <w:left w:val="none" w:sz="0" w:space="0" w:color="auto"/>
            <w:bottom w:val="none" w:sz="0" w:space="0" w:color="auto"/>
            <w:right w:val="none" w:sz="0" w:space="0" w:color="auto"/>
          </w:divBdr>
          <w:divsChild>
            <w:div w:id="1662001584">
              <w:marLeft w:val="0"/>
              <w:marRight w:val="0"/>
              <w:marTop w:val="0"/>
              <w:marBottom w:val="0"/>
              <w:divBdr>
                <w:top w:val="none" w:sz="0" w:space="0" w:color="auto"/>
                <w:left w:val="none" w:sz="0" w:space="0" w:color="auto"/>
                <w:bottom w:val="none" w:sz="0" w:space="0" w:color="auto"/>
                <w:right w:val="none" w:sz="0" w:space="0" w:color="auto"/>
              </w:divBdr>
              <w:divsChild>
                <w:div w:id="393312350">
                  <w:marLeft w:val="0"/>
                  <w:marRight w:val="0"/>
                  <w:marTop w:val="0"/>
                  <w:marBottom w:val="0"/>
                  <w:divBdr>
                    <w:top w:val="none" w:sz="0" w:space="0" w:color="auto"/>
                    <w:left w:val="none" w:sz="0" w:space="0" w:color="auto"/>
                    <w:bottom w:val="none" w:sz="0" w:space="0" w:color="auto"/>
                    <w:right w:val="none" w:sz="0" w:space="0" w:color="auto"/>
                  </w:divBdr>
                  <w:divsChild>
                    <w:div w:id="88094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82360">
      <w:bodyDiv w:val="1"/>
      <w:marLeft w:val="0"/>
      <w:marRight w:val="0"/>
      <w:marTop w:val="0"/>
      <w:marBottom w:val="0"/>
      <w:divBdr>
        <w:top w:val="none" w:sz="0" w:space="0" w:color="auto"/>
        <w:left w:val="none" w:sz="0" w:space="0" w:color="auto"/>
        <w:bottom w:val="none" w:sz="0" w:space="0" w:color="auto"/>
        <w:right w:val="none" w:sz="0" w:space="0" w:color="auto"/>
      </w:divBdr>
      <w:divsChild>
        <w:div w:id="1874536854">
          <w:marLeft w:val="0"/>
          <w:marRight w:val="0"/>
          <w:marTop w:val="0"/>
          <w:marBottom w:val="0"/>
          <w:divBdr>
            <w:top w:val="none" w:sz="0" w:space="0" w:color="auto"/>
            <w:left w:val="none" w:sz="0" w:space="0" w:color="auto"/>
            <w:bottom w:val="none" w:sz="0" w:space="0" w:color="auto"/>
            <w:right w:val="none" w:sz="0" w:space="0" w:color="auto"/>
          </w:divBdr>
          <w:divsChild>
            <w:div w:id="1306205139">
              <w:marLeft w:val="0"/>
              <w:marRight w:val="0"/>
              <w:marTop w:val="0"/>
              <w:marBottom w:val="0"/>
              <w:divBdr>
                <w:top w:val="none" w:sz="0" w:space="0" w:color="auto"/>
                <w:left w:val="none" w:sz="0" w:space="0" w:color="auto"/>
                <w:bottom w:val="none" w:sz="0" w:space="0" w:color="auto"/>
                <w:right w:val="none" w:sz="0" w:space="0" w:color="auto"/>
              </w:divBdr>
              <w:divsChild>
                <w:div w:id="178306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92208">
      <w:bodyDiv w:val="1"/>
      <w:marLeft w:val="0"/>
      <w:marRight w:val="0"/>
      <w:marTop w:val="0"/>
      <w:marBottom w:val="0"/>
      <w:divBdr>
        <w:top w:val="none" w:sz="0" w:space="0" w:color="auto"/>
        <w:left w:val="none" w:sz="0" w:space="0" w:color="auto"/>
        <w:bottom w:val="none" w:sz="0" w:space="0" w:color="auto"/>
        <w:right w:val="none" w:sz="0" w:space="0" w:color="auto"/>
      </w:divBdr>
    </w:div>
    <w:div w:id="1992564709">
      <w:bodyDiv w:val="1"/>
      <w:marLeft w:val="0"/>
      <w:marRight w:val="0"/>
      <w:marTop w:val="0"/>
      <w:marBottom w:val="0"/>
      <w:divBdr>
        <w:top w:val="none" w:sz="0" w:space="0" w:color="auto"/>
        <w:left w:val="none" w:sz="0" w:space="0" w:color="auto"/>
        <w:bottom w:val="none" w:sz="0" w:space="0" w:color="auto"/>
        <w:right w:val="none" w:sz="0" w:space="0" w:color="auto"/>
      </w:divBdr>
    </w:div>
    <w:div w:id="2030982544">
      <w:bodyDiv w:val="1"/>
      <w:marLeft w:val="0"/>
      <w:marRight w:val="0"/>
      <w:marTop w:val="0"/>
      <w:marBottom w:val="0"/>
      <w:divBdr>
        <w:top w:val="none" w:sz="0" w:space="0" w:color="auto"/>
        <w:left w:val="none" w:sz="0" w:space="0" w:color="auto"/>
        <w:bottom w:val="none" w:sz="0" w:space="0" w:color="auto"/>
        <w:right w:val="none" w:sz="0" w:space="0" w:color="auto"/>
      </w:divBdr>
    </w:div>
    <w:div w:id="2038507771">
      <w:bodyDiv w:val="1"/>
      <w:marLeft w:val="0"/>
      <w:marRight w:val="0"/>
      <w:marTop w:val="0"/>
      <w:marBottom w:val="0"/>
      <w:divBdr>
        <w:top w:val="none" w:sz="0" w:space="0" w:color="auto"/>
        <w:left w:val="none" w:sz="0" w:space="0" w:color="auto"/>
        <w:bottom w:val="none" w:sz="0" w:space="0" w:color="auto"/>
        <w:right w:val="none" w:sz="0" w:space="0" w:color="auto"/>
      </w:divBdr>
    </w:div>
    <w:div w:id="2047873670">
      <w:bodyDiv w:val="1"/>
      <w:marLeft w:val="0"/>
      <w:marRight w:val="0"/>
      <w:marTop w:val="0"/>
      <w:marBottom w:val="0"/>
      <w:divBdr>
        <w:top w:val="none" w:sz="0" w:space="0" w:color="auto"/>
        <w:left w:val="none" w:sz="0" w:space="0" w:color="auto"/>
        <w:bottom w:val="none" w:sz="0" w:space="0" w:color="auto"/>
        <w:right w:val="none" w:sz="0" w:space="0" w:color="auto"/>
      </w:divBdr>
      <w:divsChild>
        <w:div w:id="289362015">
          <w:marLeft w:val="0"/>
          <w:marRight w:val="0"/>
          <w:marTop w:val="0"/>
          <w:marBottom w:val="0"/>
          <w:divBdr>
            <w:top w:val="none" w:sz="0" w:space="0" w:color="auto"/>
            <w:left w:val="none" w:sz="0" w:space="0" w:color="auto"/>
            <w:bottom w:val="none" w:sz="0" w:space="0" w:color="auto"/>
            <w:right w:val="none" w:sz="0" w:space="0" w:color="auto"/>
          </w:divBdr>
          <w:divsChild>
            <w:div w:id="1090086075">
              <w:marLeft w:val="0"/>
              <w:marRight w:val="0"/>
              <w:marTop w:val="0"/>
              <w:marBottom w:val="0"/>
              <w:divBdr>
                <w:top w:val="none" w:sz="0" w:space="0" w:color="auto"/>
                <w:left w:val="none" w:sz="0" w:space="0" w:color="auto"/>
                <w:bottom w:val="none" w:sz="0" w:space="0" w:color="auto"/>
                <w:right w:val="none" w:sz="0" w:space="0" w:color="auto"/>
              </w:divBdr>
              <w:divsChild>
                <w:div w:id="15247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59877">
      <w:bodyDiv w:val="1"/>
      <w:marLeft w:val="0"/>
      <w:marRight w:val="0"/>
      <w:marTop w:val="0"/>
      <w:marBottom w:val="0"/>
      <w:divBdr>
        <w:top w:val="none" w:sz="0" w:space="0" w:color="auto"/>
        <w:left w:val="none" w:sz="0" w:space="0" w:color="auto"/>
        <w:bottom w:val="none" w:sz="0" w:space="0" w:color="auto"/>
        <w:right w:val="none" w:sz="0" w:space="0" w:color="auto"/>
      </w:divBdr>
    </w:div>
    <w:div w:id="2077777136">
      <w:bodyDiv w:val="1"/>
      <w:marLeft w:val="0"/>
      <w:marRight w:val="0"/>
      <w:marTop w:val="0"/>
      <w:marBottom w:val="0"/>
      <w:divBdr>
        <w:top w:val="none" w:sz="0" w:space="0" w:color="auto"/>
        <w:left w:val="none" w:sz="0" w:space="0" w:color="auto"/>
        <w:bottom w:val="none" w:sz="0" w:space="0" w:color="auto"/>
        <w:right w:val="none" w:sz="0" w:space="0" w:color="auto"/>
      </w:divBdr>
    </w:div>
    <w:div w:id="2107068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bo-may-hanh-chinh/nghi-dinh-61-2018-nd-cp-co-che-mot-cua-mot-cua-lien-thong-trong-giai-quyet-thu-tuc-hanh-chinh-357427.aspx" TargetMode="Externa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2D6B65-AEA2-4A2D-97E4-5A428BD60187}"/>
</file>

<file path=customXml/itemProps2.xml><?xml version="1.0" encoding="utf-8"?>
<ds:datastoreItem xmlns:ds="http://schemas.openxmlformats.org/officeDocument/2006/customXml" ds:itemID="{B4D3DBD9-BB3C-48C4-8579-4B87A5975B97}"/>
</file>

<file path=customXml/itemProps3.xml><?xml version="1.0" encoding="utf-8"?>
<ds:datastoreItem xmlns:ds="http://schemas.openxmlformats.org/officeDocument/2006/customXml" ds:itemID="{4C2E5CF7-0F4E-477A-8573-8D3620A23167}"/>
</file>

<file path=customXml/itemProps4.xml><?xml version="1.0" encoding="utf-8"?>
<ds:datastoreItem xmlns:ds="http://schemas.openxmlformats.org/officeDocument/2006/customXml" ds:itemID="{7700B713-C2B1-494C-B53D-B7657373C1D6}"/>
</file>

<file path=docProps/app.xml><?xml version="1.0" encoding="utf-8"?>
<Properties xmlns="http://schemas.openxmlformats.org/officeDocument/2006/extended-properties" xmlns:vt="http://schemas.openxmlformats.org/officeDocument/2006/docPropsVTypes">
  <Template>Normal</Template>
  <TotalTime>6079</TotalTime>
  <Pages>121</Pages>
  <Words>45609</Words>
  <Characters>259974</Characters>
  <Application>Microsoft Office Word</Application>
  <DocSecurity>0</DocSecurity>
  <Lines>2166</Lines>
  <Paragraphs>609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PC mini</cp:lastModifiedBy>
  <cp:revision>1582</cp:revision>
  <cp:lastPrinted>2024-09-17T03:32:00Z</cp:lastPrinted>
  <dcterms:created xsi:type="dcterms:W3CDTF">2024-07-27T01:38:00Z</dcterms:created>
  <dcterms:modified xsi:type="dcterms:W3CDTF">2024-10-01T09:05:00Z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