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5" w:type="dxa"/>
        <w:jc w:val="center"/>
        <w:tblLook w:val="01E0" w:firstRow="1" w:lastRow="1" w:firstColumn="1" w:lastColumn="1" w:noHBand="0" w:noVBand="0"/>
      </w:tblPr>
      <w:tblGrid>
        <w:gridCol w:w="4215"/>
        <w:gridCol w:w="5240"/>
      </w:tblGrid>
      <w:tr w:rsidR="00943C46" w:rsidRPr="00943C46" w14:paraId="7B39EF24" w14:textId="77777777" w:rsidTr="00617E3A">
        <w:trPr>
          <w:trHeight w:val="1809"/>
          <w:jc w:val="center"/>
        </w:trPr>
        <w:tc>
          <w:tcPr>
            <w:tcW w:w="4215" w:type="dxa"/>
          </w:tcPr>
          <w:p w14:paraId="23171AB8" w14:textId="4A03A59D" w:rsidR="002C686D" w:rsidRPr="00943C46" w:rsidRDefault="00694D5A" w:rsidP="00967670">
            <w:pPr>
              <w:jc w:val="center"/>
              <w:rPr>
                <w:b/>
                <w:bCs/>
                <w:iCs/>
                <w:lang w:val="en-US"/>
              </w:rPr>
            </w:pPr>
            <w:bookmarkStart w:id="0" w:name="_GoBack"/>
            <w:bookmarkEnd w:id="0"/>
            <w:r w:rsidRPr="00943C46">
              <w:rPr>
                <w:b/>
                <w:bCs/>
                <w:iCs/>
                <w:lang w:val="en-US"/>
              </w:rPr>
              <w:t>HỘI ĐỒNG NHÂN DÂN</w:t>
            </w:r>
          </w:p>
          <w:p w14:paraId="654AA4CC" w14:textId="1722F441" w:rsidR="00694D5A" w:rsidRPr="00943C46" w:rsidRDefault="00694D5A" w:rsidP="00967670">
            <w:pPr>
              <w:jc w:val="center"/>
              <w:rPr>
                <w:b/>
                <w:bCs/>
                <w:iCs/>
                <w:sz w:val="20"/>
                <w:lang w:val="en-US"/>
              </w:rPr>
            </w:pPr>
            <w:r w:rsidRPr="00943C46">
              <w:rPr>
                <w:b/>
                <w:bCs/>
                <w:iCs/>
                <w:lang w:val="en-US"/>
              </w:rPr>
              <w:t>THÀNH PHỐ HÀ NỘI</w:t>
            </w:r>
          </w:p>
          <w:p w14:paraId="4868CB80" w14:textId="4EAB58AE" w:rsidR="002C686D" w:rsidRPr="00943C46" w:rsidRDefault="00602A6A" w:rsidP="00967670">
            <w:pPr>
              <w:jc w:val="center"/>
              <w:rPr>
                <w:bCs/>
                <w:iCs/>
                <w:lang w:val="en-US"/>
              </w:rPr>
            </w:pPr>
            <w:r w:rsidRPr="00943C46">
              <w:rPr>
                <w:bCs/>
                <w:iCs/>
                <w:noProof/>
                <w:lang w:val="en-US"/>
              </w:rPr>
              <mc:AlternateContent>
                <mc:Choice Requires="wps">
                  <w:drawing>
                    <wp:anchor distT="0" distB="0" distL="114300" distR="114300" simplePos="0" relativeHeight="251659264" behindDoc="0" locked="0" layoutInCell="1" allowOverlap="1" wp14:anchorId="1E75FD7B" wp14:editId="52C5C18A">
                      <wp:simplePos x="0" y="0"/>
                      <wp:positionH relativeFrom="margin">
                        <wp:align>center</wp:align>
                      </wp:positionH>
                      <wp:positionV relativeFrom="paragraph">
                        <wp:posOffset>39231</wp:posOffset>
                      </wp:positionV>
                      <wp:extent cx="594987" cy="0"/>
                      <wp:effectExtent l="0" t="0" r="0" b="0"/>
                      <wp:wrapNone/>
                      <wp:docPr id="541317238" name="Straight Connector 3"/>
                      <wp:cNvGraphicFramePr/>
                      <a:graphic xmlns:a="http://schemas.openxmlformats.org/drawingml/2006/main">
                        <a:graphicData uri="http://schemas.microsoft.com/office/word/2010/wordprocessingShape">
                          <wps:wsp>
                            <wps:cNvCnPr/>
                            <wps:spPr>
                              <a:xfrm>
                                <a:off x="0" y="0"/>
                                <a:ext cx="5949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D16153"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3.1pt" to="46.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" strokecolor="black [3200]" strokeweight=".5pt">
                      <v:stroke joinstyle="miter"/>
                      <w10:wrap anchorx="margin"/>
                    </v:line>
                  </w:pict>
                </mc:Fallback>
              </mc:AlternateContent>
            </w:r>
          </w:p>
          <w:p w14:paraId="7753D25A" w14:textId="7A196312" w:rsidR="002C686D" w:rsidRPr="00943C46" w:rsidRDefault="002C686D" w:rsidP="00967670">
            <w:pPr>
              <w:jc w:val="center"/>
              <w:rPr>
                <w:iCs/>
                <w:sz w:val="26"/>
                <w:lang w:val="en-US"/>
              </w:rPr>
            </w:pPr>
            <w:r w:rsidRPr="00943C46">
              <w:rPr>
                <w:iCs/>
                <w:sz w:val="26"/>
                <w:lang w:val="en-US"/>
              </w:rPr>
              <w:t>Số</w:t>
            </w:r>
            <w:r w:rsidR="00E511F0" w:rsidRPr="00943C46">
              <w:rPr>
                <w:iCs/>
                <w:sz w:val="26"/>
                <w:lang w:val="en-US"/>
              </w:rPr>
              <w:t xml:space="preserve"> </w:t>
            </w:r>
            <w:r w:rsidRPr="00943C46">
              <w:rPr>
                <w:iCs/>
                <w:sz w:val="26"/>
                <w:lang w:val="en-US"/>
              </w:rPr>
              <w:t xml:space="preserve"> </w:t>
            </w:r>
            <w:r w:rsidR="004F6DA1" w:rsidRPr="00943C46">
              <w:rPr>
                <w:iCs/>
                <w:sz w:val="26"/>
                <w:lang w:val="en-US"/>
              </w:rPr>
              <w:t xml:space="preserve">          </w:t>
            </w:r>
            <w:r w:rsidRPr="00943C46">
              <w:rPr>
                <w:iCs/>
                <w:sz w:val="26"/>
                <w:lang w:val="en-US"/>
              </w:rPr>
              <w:t xml:space="preserve"> /</w:t>
            </w:r>
            <w:r w:rsidR="00602A6A" w:rsidRPr="00943C46">
              <w:rPr>
                <w:iCs/>
                <w:sz w:val="26"/>
                <w:lang w:val="en-US"/>
              </w:rPr>
              <w:t>2024/NQ-HĐND</w:t>
            </w:r>
          </w:p>
          <w:p w14:paraId="65B9B344" w14:textId="57926C4C" w:rsidR="002C686D" w:rsidRPr="00943C46" w:rsidRDefault="002C686D" w:rsidP="0077666C">
            <w:pPr>
              <w:spacing w:before="120"/>
              <w:ind w:hanging="52"/>
              <w:jc w:val="center"/>
              <w:rPr>
                <w:bCs/>
                <w:iCs/>
                <w:lang w:val="en-US"/>
              </w:rPr>
            </w:pPr>
          </w:p>
        </w:tc>
        <w:tc>
          <w:tcPr>
            <w:tcW w:w="5240" w:type="dxa"/>
          </w:tcPr>
          <w:p w14:paraId="201F1930" w14:textId="77777777" w:rsidR="002C686D" w:rsidRPr="00943C46" w:rsidRDefault="002C686D" w:rsidP="00967670">
            <w:pPr>
              <w:jc w:val="center"/>
              <w:rPr>
                <w:bCs/>
                <w:iCs/>
                <w:lang w:val="en-US"/>
              </w:rPr>
            </w:pPr>
            <w:r w:rsidRPr="00943C46">
              <w:rPr>
                <w:b/>
                <w:iCs/>
                <w:lang w:val="en-US"/>
              </w:rPr>
              <w:t>CỘNG HOÀ XÃ HỘI CHỦ NGHĨA VIỆT NAM</w:t>
            </w:r>
          </w:p>
          <w:p w14:paraId="641605FA" w14:textId="77777777" w:rsidR="002C686D" w:rsidRPr="00943C46" w:rsidRDefault="002C686D" w:rsidP="00967670">
            <w:pPr>
              <w:jc w:val="center"/>
              <w:rPr>
                <w:iCs/>
                <w:sz w:val="26"/>
                <w:lang w:val="en-US"/>
              </w:rPr>
            </w:pPr>
            <w:r w:rsidRPr="00943C46">
              <w:rPr>
                <w:b/>
                <w:iCs/>
                <w:sz w:val="26"/>
                <w:lang w:val="en-US"/>
              </w:rPr>
              <w:t>Độc lập - Tự do - Hạnh phúc</w:t>
            </w:r>
          </w:p>
          <w:p w14:paraId="3BF022DC" w14:textId="06945ACA" w:rsidR="002C686D" w:rsidRPr="00943C46" w:rsidRDefault="00DF4128" w:rsidP="00967670">
            <w:pPr>
              <w:jc w:val="center"/>
              <w:rPr>
                <w:bCs/>
                <w:iCs/>
                <w:lang w:val="en-US"/>
              </w:rPr>
            </w:pPr>
            <w:r w:rsidRPr="00943C46">
              <w:rPr>
                <w:noProof/>
                <w:lang w:val="en-US"/>
              </w:rPr>
              <mc:AlternateContent>
                <mc:Choice Requires="wps">
                  <w:drawing>
                    <wp:anchor distT="0" distB="0" distL="114300" distR="114300" simplePos="0" relativeHeight="251658240" behindDoc="0" locked="0" layoutInCell="1" allowOverlap="1" wp14:anchorId="03AD506F" wp14:editId="00959C28">
                      <wp:simplePos x="0" y="0"/>
                      <wp:positionH relativeFrom="margin">
                        <wp:align>center</wp:align>
                      </wp:positionH>
                      <wp:positionV relativeFrom="paragraph">
                        <wp:posOffset>89535</wp:posOffset>
                      </wp:positionV>
                      <wp:extent cx="1943100" cy="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DA6250" id="Line 3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05pt" to="15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">
                      <w10:wrap anchorx="margin"/>
                    </v:line>
                  </w:pict>
                </mc:Fallback>
              </mc:AlternateContent>
            </w:r>
          </w:p>
          <w:p w14:paraId="06762000" w14:textId="423582E0" w:rsidR="002C686D" w:rsidRPr="00943C46" w:rsidRDefault="002C686D" w:rsidP="00967670">
            <w:pPr>
              <w:jc w:val="center"/>
              <w:rPr>
                <w:i/>
                <w:iCs/>
                <w:sz w:val="26"/>
                <w:lang w:val="en-US"/>
              </w:rPr>
            </w:pPr>
            <w:r w:rsidRPr="00943C46">
              <w:rPr>
                <w:i/>
                <w:iCs/>
                <w:sz w:val="26"/>
                <w:lang w:val="en-US"/>
              </w:rPr>
              <w:t xml:space="preserve">Hà Nội, ngày </w:t>
            </w:r>
            <w:r w:rsidR="004F6DA1" w:rsidRPr="00943C46">
              <w:rPr>
                <w:i/>
                <w:iCs/>
                <w:sz w:val="26"/>
                <w:lang w:val="en-US"/>
              </w:rPr>
              <w:t xml:space="preserve"> </w:t>
            </w:r>
            <w:r w:rsidR="000B6F62" w:rsidRPr="00943C46">
              <w:rPr>
                <w:i/>
                <w:iCs/>
                <w:sz w:val="26"/>
                <w:lang w:val="en-US"/>
              </w:rPr>
              <w:t xml:space="preserve"> </w:t>
            </w:r>
            <w:r w:rsidR="00C36ED6" w:rsidRPr="00943C46">
              <w:rPr>
                <w:i/>
                <w:iCs/>
                <w:sz w:val="26"/>
                <w:lang w:val="en-US"/>
              </w:rPr>
              <w:t xml:space="preserve">  </w:t>
            </w:r>
            <w:r w:rsidR="004F6DA1" w:rsidRPr="00943C46">
              <w:rPr>
                <w:i/>
                <w:iCs/>
                <w:sz w:val="26"/>
                <w:lang w:val="en-US"/>
              </w:rPr>
              <w:t xml:space="preserve"> </w:t>
            </w:r>
            <w:r w:rsidR="004C5AB8" w:rsidRPr="00943C46">
              <w:rPr>
                <w:i/>
                <w:iCs/>
                <w:sz w:val="26"/>
                <w:lang w:val="en-US"/>
              </w:rPr>
              <w:t xml:space="preserve"> </w:t>
            </w:r>
            <w:r w:rsidRPr="00943C46">
              <w:rPr>
                <w:i/>
                <w:iCs/>
                <w:sz w:val="26"/>
                <w:lang w:val="en-US"/>
              </w:rPr>
              <w:t xml:space="preserve">tháng </w:t>
            </w:r>
            <w:r w:rsidR="000B6F62" w:rsidRPr="00943C46">
              <w:rPr>
                <w:i/>
                <w:iCs/>
                <w:sz w:val="26"/>
                <w:lang w:val="en-US"/>
              </w:rPr>
              <w:t xml:space="preserve"> </w:t>
            </w:r>
            <w:r w:rsidR="004F6DA1" w:rsidRPr="00943C46">
              <w:rPr>
                <w:i/>
                <w:iCs/>
                <w:sz w:val="26"/>
                <w:lang w:val="en-US"/>
              </w:rPr>
              <w:t xml:space="preserve">  </w:t>
            </w:r>
            <w:r w:rsidR="00967670" w:rsidRPr="00943C46">
              <w:rPr>
                <w:i/>
                <w:iCs/>
                <w:sz w:val="26"/>
                <w:lang w:val="en-US"/>
              </w:rPr>
              <w:t xml:space="preserve"> năm 202</w:t>
            </w:r>
            <w:r w:rsidR="00C255A9" w:rsidRPr="00943C46">
              <w:rPr>
                <w:i/>
                <w:iCs/>
                <w:sz w:val="26"/>
                <w:lang w:val="en-US"/>
              </w:rPr>
              <w:t>4</w:t>
            </w:r>
          </w:p>
          <w:p w14:paraId="7CB65DD0" w14:textId="77777777" w:rsidR="002C686D" w:rsidRPr="00943C46" w:rsidRDefault="002C686D" w:rsidP="00DF2D8E">
            <w:pPr>
              <w:jc w:val="center"/>
              <w:rPr>
                <w:bCs/>
                <w:iCs/>
                <w:lang w:val="en-US"/>
              </w:rPr>
            </w:pPr>
          </w:p>
        </w:tc>
      </w:tr>
    </w:tbl>
    <w:p w14:paraId="78983E92" w14:textId="195BD126" w:rsidR="007957FC" w:rsidRPr="00943C46" w:rsidRDefault="00F91660" w:rsidP="00943C46">
      <w:pPr>
        <w:jc w:val="center"/>
        <w:rPr>
          <w:b/>
          <w:bCs/>
          <w:sz w:val="28"/>
          <w:szCs w:val="28"/>
          <w:lang w:val="en-US" w:eastAsia="vi-VN"/>
        </w:rPr>
      </w:pPr>
      <w:r w:rsidRPr="00943C46">
        <w:rPr>
          <w:b/>
          <w:bCs/>
          <w:sz w:val="28"/>
          <w:szCs w:val="28"/>
          <w:lang w:val="en-US" w:eastAsia="vi-VN"/>
        </w:rPr>
        <w:t>NGHỊ QUYẾT</w:t>
      </w:r>
    </w:p>
    <w:p w14:paraId="79D72D32" w14:textId="28990560" w:rsidR="00457DF0" w:rsidRPr="00943C46" w:rsidRDefault="00BE4768" w:rsidP="00940AD5">
      <w:pPr>
        <w:jc w:val="center"/>
        <w:rPr>
          <w:b/>
          <w:bCs/>
          <w:sz w:val="28"/>
          <w:szCs w:val="28"/>
          <w:lang w:val="en-US" w:eastAsia="vi-VN"/>
        </w:rPr>
      </w:pPr>
      <w:r w:rsidRPr="00943C46">
        <w:rPr>
          <w:b/>
          <w:bCs/>
          <w:sz w:val="28"/>
          <w:szCs w:val="28"/>
          <w:lang w:val="en-US" w:eastAsia="vi-VN"/>
        </w:rPr>
        <w:t>Quy định t</w:t>
      </w:r>
      <w:r w:rsidR="007B20EC" w:rsidRPr="00943C46">
        <w:rPr>
          <w:b/>
          <w:bCs/>
          <w:sz w:val="28"/>
          <w:szCs w:val="28"/>
          <w:lang w:val="en-US" w:eastAsia="vi-VN"/>
        </w:rPr>
        <w:t>rình tự</w:t>
      </w:r>
      <w:r w:rsidRPr="00943C46">
        <w:rPr>
          <w:b/>
          <w:bCs/>
          <w:sz w:val="28"/>
          <w:szCs w:val="28"/>
          <w:lang w:val="en-US" w:eastAsia="vi-VN"/>
        </w:rPr>
        <w:t>,</w:t>
      </w:r>
      <w:r w:rsidR="007B20EC" w:rsidRPr="00943C46">
        <w:rPr>
          <w:b/>
          <w:bCs/>
          <w:sz w:val="28"/>
          <w:szCs w:val="28"/>
          <w:lang w:val="en-US" w:eastAsia="vi-VN"/>
        </w:rPr>
        <w:t xml:space="preserve"> thủ tục </w:t>
      </w:r>
      <w:r w:rsidR="00817464" w:rsidRPr="00943C46">
        <w:rPr>
          <w:b/>
          <w:bCs/>
          <w:sz w:val="28"/>
          <w:szCs w:val="28"/>
          <w:lang w:val="en-US" w:eastAsia="vi-VN"/>
        </w:rPr>
        <w:t xml:space="preserve">điều chỉnh </w:t>
      </w:r>
      <w:r w:rsidR="00442F74" w:rsidRPr="00943C46">
        <w:rPr>
          <w:b/>
          <w:bCs/>
          <w:sz w:val="28"/>
          <w:szCs w:val="28"/>
          <w:lang w:val="en-US" w:eastAsia="vi-VN"/>
        </w:rPr>
        <w:t xml:space="preserve">việc xác định </w:t>
      </w:r>
      <w:r w:rsidR="00817464" w:rsidRPr="00943C46">
        <w:rPr>
          <w:b/>
          <w:bCs/>
          <w:sz w:val="28"/>
          <w:szCs w:val="28"/>
          <w:lang w:val="en-US" w:eastAsia="vi-VN"/>
        </w:rPr>
        <w:t xml:space="preserve">phân vùng môi trường </w:t>
      </w:r>
    </w:p>
    <w:p w14:paraId="167F7D1A" w14:textId="2611FAD7" w:rsidR="00003B7A" w:rsidRPr="00943C46" w:rsidRDefault="00817464" w:rsidP="00940AD5">
      <w:pPr>
        <w:jc w:val="center"/>
        <w:rPr>
          <w:b/>
          <w:bCs/>
          <w:sz w:val="28"/>
          <w:szCs w:val="28"/>
          <w:lang w:val="en-US" w:eastAsia="vi-VN"/>
        </w:rPr>
      </w:pPr>
      <w:r w:rsidRPr="00943C46">
        <w:rPr>
          <w:b/>
          <w:bCs/>
          <w:sz w:val="28"/>
          <w:szCs w:val="28"/>
          <w:lang w:val="en-US" w:eastAsia="vi-VN"/>
        </w:rPr>
        <w:t>trong Quy hoạch Thủ đô</w:t>
      </w:r>
      <w:r w:rsidR="001B6495" w:rsidRPr="00943C46">
        <w:rPr>
          <w:b/>
          <w:bCs/>
          <w:sz w:val="28"/>
          <w:szCs w:val="28"/>
          <w:lang w:val="en-US" w:eastAsia="vi-VN"/>
        </w:rPr>
        <w:t xml:space="preserve"> và</w:t>
      </w:r>
      <w:r w:rsidR="00003B7A" w:rsidRPr="00943C46">
        <w:rPr>
          <w:b/>
          <w:bCs/>
          <w:sz w:val="28"/>
          <w:szCs w:val="28"/>
          <w:lang w:val="en-US" w:eastAsia="vi-VN"/>
        </w:rPr>
        <w:t xml:space="preserve"> </w:t>
      </w:r>
      <w:r w:rsidR="00003B7A" w:rsidRPr="00943C46">
        <w:rPr>
          <w:b/>
          <w:bCs/>
          <w:sz w:val="28"/>
          <w:szCs w:val="28"/>
          <w:lang w:eastAsia="vi-VN"/>
        </w:rPr>
        <w:t xml:space="preserve">điều chỉnh cục bộ quy hoạch chung đô thị, </w:t>
      </w:r>
    </w:p>
    <w:p w14:paraId="140FC130" w14:textId="77777777" w:rsidR="00106A7F" w:rsidRPr="00943C46" w:rsidRDefault="00003B7A" w:rsidP="00940AD5">
      <w:pPr>
        <w:jc w:val="center"/>
        <w:rPr>
          <w:b/>
          <w:bCs/>
          <w:sz w:val="28"/>
          <w:szCs w:val="28"/>
          <w:lang w:val="en-US" w:eastAsia="vi-VN"/>
        </w:rPr>
      </w:pPr>
      <w:r w:rsidRPr="00943C46">
        <w:rPr>
          <w:b/>
          <w:bCs/>
          <w:sz w:val="28"/>
          <w:szCs w:val="28"/>
          <w:lang w:eastAsia="vi-VN"/>
        </w:rPr>
        <w:t xml:space="preserve">quy hoạch chung xây dựng khu chức năng, quy hoạch chuyên ngành </w:t>
      </w:r>
    </w:p>
    <w:p w14:paraId="00808FE3" w14:textId="534CE088" w:rsidR="00003B7A" w:rsidRPr="00943C46" w:rsidRDefault="00003B7A" w:rsidP="00940AD5">
      <w:pPr>
        <w:jc w:val="center"/>
        <w:rPr>
          <w:b/>
          <w:bCs/>
          <w:sz w:val="28"/>
          <w:szCs w:val="28"/>
          <w:lang w:val="en-US" w:eastAsia="vi-VN"/>
        </w:rPr>
      </w:pPr>
      <w:r w:rsidRPr="00943C46">
        <w:rPr>
          <w:b/>
          <w:bCs/>
          <w:sz w:val="28"/>
          <w:szCs w:val="28"/>
          <w:lang w:eastAsia="vi-VN"/>
        </w:rPr>
        <w:t xml:space="preserve">hạ tầng kỹ thuật </w:t>
      </w:r>
      <w:r w:rsidR="00A317F1" w:rsidRPr="00943C46">
        <w:rPr>
          <w:b/>
          <w:bCs/>
          <w:sz w:val="28"/>
          <w:szCs w:val="28"/>
          <w:lang w:val="en-US" w:eastAsia="vi-VN"/>
        </w:rPr>
        <w:t xml:space="preserve">đã </w:t>
      </w:r>
      <w:r w:rsidRPr="00943C46">
        <w:rPr>
          <w:b/>
          <w:bCs/>
          <w:sz w:val="28"/>
          <w:szCs w:val="28"/>
          <w:lang w:eastAsia="vi-VN"/>
        </w:rPr>
        <w:t>được Thủ tướng Chính phủ phê duyệt </w:t>
      </w:r>
    </w:p>
    <w:p w14:paraId="14DC7A46" w14:textId="2637A4E9" w:rsidR="00757FCE" w:rsidRPr="00943C46" w:rsidRDefault="00003B7A" w:rsidP="00940AD5">
      <w:pPr>
        <w:jc w:val="center"/>
        <w:rPr>
          <w:b/>
          <w:bCs/>
          <w:sz w:val="28"/>
          <w:szCs w:val="28"/>
          <w:lang w:val="en-US" w:eastAsia="vi-VN"/>
        </w:rPr>
      </w:pPr>
      <w:r w:rsidRPr="00943C46">
        <w:rPr>
          <w:b/>
          <w:bCs/>
          <w:sz w:val="28"/>
          <w:szCs w:val="28"/>
          <w:lang w:val="en-US" w:eastAsia="vi-VN"/>
        </w:rPr>
        <w:t>trên địa bàn thành phố Hà Nội</w:t>
      </w:r>
    </w:p>
    <w:p w14:paraId="204C2F01" w14:textId="7FF1FD2F" w:rsidR="00B131FE" w:rsidRPr="00943C46" w:rsidRDefault="001B07E0" w:rsidP="00940AD5">
      <w:pPr>
        <w:widowControl/>
        <w:jc w:val="center"/>
        <w:rPr>
          <w:b/>
          <w:bCs/>
          <w:iCs/>
          <w:sz w:val="28"/>
          <w:szCs w:val="28"/>
          <w:lang w:val="en-US" w:eastAsia="vi-VN"/>
        </w:rPr>
      </w:pPr>
      <w:r w:rsidRPr="00943C46">
        <w:rPr>
          <w:b/>
          <w:bCs/>
          <w:iCs/>
          <w:noProof/>
          <w:sz w:val="28"/>
          <w:szCs w:val="28"/>
          <w:lang w:val="en-US"/>
        </w:rPr>
        <mc:AlternateContent>
          <mc:Choice Requires="wps">
            <w:drawing>
              <wp:anchor distT="0" distB="0" distL="114300" distR="114300" simplePos="0" relativeHeight="251660288" behindDoc="0" locked="0" layoutInCell="1" allowOverlap="1" wp14:anchorId="018AE871" wp14:editId="253F143C">
                <wp:simplePos x="0" y="0"/>
                <wp:positionH relativeFrom="margin">
                  <wp:align>center</wp:align>
                </wp:positionH>
                <wp:positionV relativeFrom="paragraph">
                  <wp:posOffset>85377</wp:posOffset>
                </wp:positionV>
                <wp:extent cx="1121080" cy="0"/>
                <wp:effectExtent l="0" t="0" r="0" b="0"/>
                <wp:wrapNone/>
                <wp:docPr id="1163847071" name="Straight Connector 4"/>
                <wp:cNvGraphicFramePr/>
                <a:graphic xmlns:a="http://schemas.openxmlformats.org/drawingml/2006/main">
                  <a:graphicData uri="http://schemas.microsoft.com/office/word/2010/wordprocessingShape">
                    <wps:wsp>
                      <wps:cNvCnPr/>
                      <wps:spPr>
                        <a:xfrm>
                          <a:off x="0" y="0"/>
                          <a:ext cx="1121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FFFFBC" id="Straight Connector 4"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7pt" to="88.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" strokecolor="black [3200]" strokeweight=".5pt">
                <v:stroke joinstyle="miter"/>
                <w10:wrap anchorx="margin"/>
              </v:line>
            </w:pict>
          </mc:Fallback>
        </mc:AlternateContent>
      </w:r>
    </w:p>
    <w:p w14:paraId="1195F5BC" w14:textId="39F0355F" w:rsidR="001B07E0" w:rsidRPr="00943C46" w:rsidRDefault="00A67230" w:rsidP="00940AD5">
      <w:pPr>
        <w:widowControl/>
        <w:jc w:val="center"/>
        <w:rPr>
          <w:b/>
          <w:bCs/>
          <w:iCs/>
          <w:sz w:val="28"/>
          <w:szCs w:val="28"/>
          <w:lang w:val="pt-BR"/>
        </w:rPr>
      </w:pPr>
      <w:r w:rsidRPr="00943C46">
        <w:rPr>
          <w:b/>
          <w:bCs/>
          <w:iCs/>
          <w:sz w:val="28"/>
          <w:szCs w:val="28"/>
          <w:lang w:val="pt-BR"/>
        </w:rPr>
        <w:t>HỘI ĐỒNG NHÂN DÂN THÀNH PHỐ HÀ NỘI</w:t>
      </w:r>
    </w:p>
    <w:p w14:paraId="5726F4EF" w14:textId="781D9B4C" w:rsidR="00A67230" w:rsidRPr="00943C46" w:rsidRDefault="00A67230" w:rsidP="00940AD5">
      <w:pPr>
        <w:widowControl/>
        <w:jc w:val="center"/>
        <w:rPr>
          <w:b/>
          <w:bCs/>
          <w:iCs/>
          <w:sz w:val="28"/>
          <w:szCs w:val="28"/>
          <w:lang w:val="pt-BR"/>
        </w:rPr>
      </w:pPr>
      <w:r w:rsidRPr="00943C46">
        <w:rPr>
          <w:b/>
          <w:bCs/>
          <w:iCs/>
          <w:sz w:val="28"/>
          <w:szCs w:val="28"/>
          <w:lang w:val="pt-BR"/>
        </w:rPr>
        <w:t xml:space="preserve">KHÓA </w:t>
      </w:r>
      <w:r w:rsidR="00425452" w:rsidRPr="00943C46">
        <w:rPr>
          <w:b/>
          <w:bCs/>
          <w:iCs/>
          <w:sz w:val="28"/>
          <w:szCs w:val="28"/>
          <w:lang w:val="pt-BR"/>
        </w:rPr>
        <w:t xml:space="preserve">XVI, KỲ HỌP THỨ </w:t>
      </w:r>
      <w:r w:rsidR="00187BF2" w:rsidRPr="00943C46">
        <w:rPr>
          <w:b/>
          <w:bCs/>
          <w:iCs/>
          <w:sz w:val="28"/>
          <w:szCs w:val="28"/>
          <w:lang w:val="pt-BR"/>
        </w:rPr>
        <w:t>19</w:t>
      </w:r>
    </w:p>
    <w:p w14:paraId="59A7BE81" w14:textId="77777777" w:rsidR="001B07E0" w:rsidRPr="00943C46" w:rsidRDefault="001B07E0" w:rsidP="00940AD5">
      <w:pPr>
        <w:widowControl/>
        <w:spacing w:after="120"/>
        <w:ind w:firstLine="854"/>
        <w:jc w:val="both"/>
        <w:rPr>
          <w:iCs/>
          <w:sz w:val="28"/>
          <w:szCs w:val="28"/>
          <w:lang w:val="pt-BR"/>
        </w:rPr>
      </w:pPr>
    </w:p>
    <w:p w14:paraId="3EE81E0C" w14:textId="4B9A7562" w:rsidR="001B07E0" w:rsidRPr="00943C46" w:rsidRDefault="00425452" w:rsidP="00943C46">
      <w:pPr>
        <w:widowControl/>
        <w:spacing w:after="100"/>
        <w:ind w:firstLine="854"/>
        <w:jc w:val="both"/>
        <w:rPr>
          <w:i/>
          <w:sz w:val="28"/>
          <w:szCs w:val="28"/>
          <w:lang w:val="pt-BR"/>
        </w:rPr>
      </w:pPr>
      <w:r w:rsidRPr="00943C46">
        <w:rPr>
          <w:i/>
          <w:sz w:val="28"/>
          <w:szCs w:val="28"/>
          <w:lang w:val="pt-BR"/>
        </w:rPr>
        <w:t>Căn cứ</w:t>
      </w:r>
      <w:r w:rsidR="00DA1B21" w:rsidRPr="00943C46">
        <w:rPr>
          <w:i/>
          <w:sz w:val="28"/>
          <w:szCs w:val="28"/>
          <w:lang w:val="pt-BR"/>
        </w:rPr>
        <w:t xml:space="preserve"> Luật Tổ chức chính quyền địa phương ngày 19 tháng 6 năm 2015 và Luật sửa đổi, bổ sung một số điều của Luật Tổ chức chính </w:t>
      </w:r>
      <w:r w:rsidR="004E6EC5" w:rsidRPr="00943C46">
        <w:rPr>
          <w:i/>
          <w:sz w:val="28"/>
          <w:szCs w:val="28"/>
          <w:lang w:val="pt-BR"/>
        </w:rPr>
        <w:t>phủ và Luật Tổ chức chính quyền địa phương ngày 22 tháng 11 năm 2019;</w:t>
      </w:r>
    </w:p>
    <w:p w14:paraId="3957EB84" w14:textId="747B9F0F" w:rsidR="004E6EC5" w:rsidRPr="00943C46" w:rsidRDefault="004E6EC5" w:rsidP="00943C46">
      <w:pPr>
        <w:widowControl/>
        <w:spacing w:after="100"/>
        <w:ind w:firstLine="854"/>
        <w:jc w:val="both"/>
        <w:rPr>
          <w:i/>
          <w:sz w:val="28"/>
          <w:szCs w:val="28"/>
          <w:lang w:val="pt-BR"/>
        </w:rPr>
      </w:pPr>
      <w:r w:rsidRPr="00943C46">
        <w:rPr>
          <w:i/>
          <w:sz w:val="28"/>
          <w:szCs w:val="28"/>
          <w:lang w:val="pt-BR"/>
        </w:rPr>
        <w:t>Căn cứ Luật Ban hành văn bản quy phạm pháp luật ngày 22 tháng 6 năm 2015 và Luật sửa đổi, bổ sung</w:t>
      </w:r>
      <w:r w:rsidR="00AD2A84" w:rsidRPr="00943C46">
        <w:rPr>
          <w:i/>
          <w:sz w:val="28"/>
          <w:szCs w:val="28"/>
          <w:lang w:val="pt-BR"/>
        </w:rPr>
        <w:t xml:space="preserve"> một số điều của Luật Ban hành văn bản quy phạm pháp luật ngày 18 tháng 6 năm 2020;</w:t>
      </w:r>
    </w:p>
    <w:p w14:paraId="0F6F2B42" w14:textId="77777777" w:rsidR="00ED63C8" w:rsidRPr="00943C46" w:rsidRDefault="00ED63C8" w:rsidP="00943C46">
      <w:pPr>
        <w:widowControl/>
        <w:spacing w:after="100"/>
        <w:ind w:firstLine="854"/>
        <w:jc w:val="both"/>
        <w:rPr>
          <w:i/>
          <w:sz w:val="28"/>
          <w:szCs w:val="28"/>
          <w:lang w:val="pt-BR"/>
        </w:rPr>
      </w:pPr>
      <w:r w:rsidRPr="00943C46">
        <w:rPr>
          <w:i/>
          <w:sz w:val="28"/>
          <w:szCs w:val="28"/>
          <w:lang w:val="pt-BR"/>
        </w:rPr>
        <w:t>Căn cứ Luật Quy hoạch ngày 24 tháng 11 năm 2017;</w:t>
      </w:r>
    </w:p>
    <w:p w14:paraId="6D29329F" w14:textId="34D2DCF3" w:rsidR="00800545" w:rsidRPr="00943C46" w:rsidRDefault="00800545" w:rsidP="00943C46">
      <w:pPr>
        <w:widowControl/>
        <w:spacing w:after="100"/>
        <w:ind w:firstLine="854"/>
        <w:jc w:val="both"/>
        <w:rPr>
          <w:i/>
          <w:sz w:val="28"/>
          <w:szCs w:val="28"/>
          <w:lang w:val="pt-BR"/>
        </w:rPr>
      </w:pPr>
      <w:r w:rsidRPr="00943C46">
        <w:rPr>
          <w:i/>
          <w:sz w:val="28"/>
          <w:szCs w:val="28"/>
          <w:lang w:val="pt-BR"/>
        </w:rPr>
        <w:t xml:space="preserve">Căn cứ Luật Quy hoạch đô thị ngày </w:t>
      </w:r>
      <w:r w:rsidR="009E58F7" w:rsidRPr="00943C46">
        <w:rPr>
          <w:i/>
          <w:sz w:val="28"/>
          <w:szCs w:val="28"/>
          <w:lang w:val="pt-BR"/>
        </w:rPr>
        <w:t>17 tháng 6 năm 2009;</w:t>
      </w:r>
    </w:p>
    <w:p w14:paraId="13BF5AF5" w14:textId="634AAE4B" w:rsidR="009E58F7" w:rsidRPr="00943C46" w:rsidRDefault="009E58F7" w:rsidP="00943C46">
      <w:pPr>
        <w:widowControl/>
        <w:spacing w:after="100"/>
        <w:ind w:firstLine="854"/>
        <w:jc w:val="both"/>
        <w:rPr>
          <w:i/>
          <w:sz w:val="28"/>
          <w:szCs w:val="28"/>
          <w:lang w:val="pt-BR"/>
        </w:rPr>
      </w:pPr>
      <w:r w:rsidRPr="00943C46">
        <w:rPr>
          <w:i/>
          <w:sz w:val="28"/>
          <w:szCs w:val="28"/>
          <w:lang w:val="pt-BR"/>
        </w:rPr>
        <w:t xml:space="preserve">Căn cứ Luật Xây dựng </w:t>
      </w:r>
      <w:r w:rsidR="00483B2A" w:rsidRPr="00943C46">
        <w:rPr>
          <w:i/>
          <w:sz w:val="28"/>
          <w:szCs w:val="28"/>
          <w:lang w:val="pt-BR"/>
        </w:rPr>
        <w:t>ngày 18 tháng 6 năm 2014;</w:t>
      </w:r>
    </w:p>
    <w:p w14:paraId="4B3F0A4F" w14:textId="0028D0EA" w:rsidR="00800545" w:rsidRPr="00943C46" w:rsidRDefault="00B6489E" w:rsidP="00943C46">
      <w:pPr>
        <w:widowControl/>
        <w:spacing w:after="100"/>
        <w:ind w:firstLine="854"/>
        <w:jc w:val="both"/>
        <w:rPr>
          <w:i/>
          <w:sz w:val="28"/>
          <w:szCs w:val="28"/>
          <w:lang w:val="pt-BR"/>
        </w:rPr>
      </w:pPr>
      <w:r w:rsidRPr="00943C46">
        <w:rPr>
          <w:i/>
          <w:sz w:val="28"/>
          <w:szCs w:val="28"/>
          <w:lang w:val="pt-BR"/>
        </w:rPr>
        <w:t xml:space="preserve">Căn cứ Luật sửa đổi, bổ sung một số điều của </w:t>
      </w:r>
      <w:r w:rsidR="00775478" w:rsidRPr="00943C46">
        <w:rPr>
          <w:i/>
          <w:sz w:val="28"/>
          <w:szCs w:val="28"/>
          <w:lang w:val="pt-BR"/>
        </w:rPr>
        <w:t>37 luật có liên quan đến quy hoạch ngày 20 tháng 11 năm 2018;</w:t>
      </w:r>
    </w:p>
    <w:p w14:paraId="1807CDEA" w14:textId="414AE039" w:rsidR="00774826" w:rsidRPr="00943C46" w:rsidRDefault="001A6439" w:rsidP="00943C46">
      <w:pPr>
        <w:widowControl/>
        <w:spacing w:after="100"/>
        <w:ind w:firstLine="854"/>
        <w:jc w:val="both"/>
        <w:rPr>
          <w:i/>
          <w:sz w:val="28"/>
          <w:szCs w:val="28"/>
          <w:lang w:val="pt-BR"/>
        </w:rPr>
      </w:pPr>
      <w:r w:rsidRPr="00943C46">
        <w:rPr>
          <w:i/>
          <w:sz w:val="28"/>
          <w:szCs w:val="28"/>
          <w:lang w:val="pt-BR"/>
        </w:rPr>
        <w:t>Căn cứ Luật sửa đổi, bổ sung một số điều của Luật Xây dựng</w:t>
      </w:r>
      <w:r w:rsidR="004131C1" w:rsidRPr="00943C46">
        <w:rPr>
          <w:i/>
          <w:sz w:val="28"/>
          <w:szCs w:val="28"/>
          <w:lang w:val="pt-BR"/>
        </w:rPr>
        <w:t xml:space="preserve"> </w:t>
      </w:r>
      <w:r w:rsidR="00BA49FF" w:rsidRPr="00943C46">
        <w:rPr>
          <w:i/>
          <w:sz w:val="28"/>
          <w:szCs w:val="28"/>
          <w:lang w:val="pt-BR"/>
        </w:rPr>
        <w:t>ngày 17 tháng 6 năm 2020;</w:t>
      </w:r>
    </w:p>
    <w:p w14:paraId="764BC008" w14:textId="5DD94CB0" w:rsidR="000F6B71" w:rsidRPr="00943C46" w:rsidRDefault="000F6B71" w:rsidP="00943C46">
      <w:pPr>
        <w:widowControl/>
        <w:spacing w:after="100"/>
        <w:ind w:firstLine="854"/>
        <w:jc w:val="both"/>
        <w:rPr>
          <w:i/>
          <w:sz w:val="28"/>
          <w:szCs w:val="28"/>
          <w:lang w:val="pt-BR"/>
        </w:rPr>
      </w:pPr>
      <w:r w:rsidRPr="00943C46">
        <w:rPr>
          <w:i/>
          <w:sz w:val="28"/>
          <w:szCs w:val="28"/>
          <w:lang w:val="pt-BR"/>
        </w:rPr>
        <w:t xml:space="preserve">Căn cứ Luật Bảo vệ môi trường ngày </w:t>
      </w:r>
      <w:r w:rsidR="00C15BE6" w:rsidRPr="00943C46">
        <w:rPr>
          <w:i/>
          <w:sz w:val="28"/>
          <w:szCs w:val="28"/>
          <w:lang w:val="pt-BR"/>
        </w:rPr>
        <w:t>17 tháng 11 năm 2020;</w:t>
      </w:r>
    </w:p>
    <w:p w14:paraId="0BA527A1" w14:textId="0F1E55DE" w:rsidR="00AD2A84" w:rsidRPr="00943C46" w:rsidRDefault="00B12982" w:rsidP="00943C46">
      <w:pPr>
        <w:widowControl/>
        <w:spacing w:after="100"/>
        <w:ind w:firstLine="854"/>
        <w:jc w:val="both"/>
        <w:rPr>
          <w:i/>
          <w:sz w:val="28"/>
          <w:szCs w:val="28"/>
          <w:lang w:val="pt-BR"/>
        </w:rPr>
      </w:pPr>
      <w:r w:rsidRPr="00943C46">
        <w:rPr>
          <w:i/>
          <w:sz w:val="28"/>
          <w:szCs w:val="28"/>
          <w:lang w:val="pt-BR"/>
        </w:rPr>
        <w:t xml:space="preserve">Căn cứ </w:t>
      </w:r>
      <w:r w:rsidR="000D604B" w:rsidRPr="00943C46">
        <w:rPr>
          <w:i/>
          <w:sz w:val="28"/>
          <w:szCs w:val="28"/>
          <w:lang w:val="pt-BR"/>
        </w:rPr>
        <w:t xml:space="preserve">khoản 3 Điều 17 </w:t>
      </w:r>
      <w:r w:rsidRPr="00943C46">
        <w:rPr>
          <w:i/>
          <w:sz w:val="28"/>
          <w:szCs w:val="28"/>
          <w:lang w:val="pt-BR"/>
        </w:rPr>
        <w:t xml:space="preserve">Luật Thủ đô </w:t>
      </w:r>
      <w:r w:rsidR="003C1629" w:rsidRPr="00943C46">
        <w:rPr>
          <w:i/>
          <w:sz w:val="28"/>
          <w:szCs w:val="28"/>
          <w:lang w:val="pt-BR"/>
        </w:rPr>
        <w:t xml:space="preserve">ngày </w:t>
      </w:r>
      <w:r w:rsidR="00B128E2" w:rsidRPr="00943C46">
        <w:rPr>
          <w:i/>
          <w:sz w:val="28"/>
          <w:szCs w:val="28"/>
          <w:lang w:val="pt-BR"/>
        </w:rPr>
        <w:t>28</w:t>
      </w:r>
      <w:r w:rsidR="008C0152" w:rsidRPr="00943C46">
        <w:rPr>
          <w:i/>
          <w:sz w:val="28"/>
          <w:szCs w:val="28"/>
          <w:lang w:val="pt-BR"/>
        </w:rPr>
        <w:t xml:space="preserve"> tháng </w:t>
      </w:r>
      <w:r w:rsidR="00B128E2" w:rsidRPr="00943C46">
        <w:rPr>
          <w:i/>
          <w:sz w:val="28"/>
          <w:szCs w:val="28"/>
          <w:lang w:val="pt-BR"/>
        </w:rPr>
        <w:t>6</w:t>
      </w:r>
      <w:r w:rsidR="008C0152" w:rsidRPr="00943C46">
        <w:rPr>
          <w:i/>
          <w:sz w:val="28"/>
          <w:szCs w:val="28"/>
          <w:lang w:val="pt-BR"/>
        </w:rPr>
        <w:t xml:space="preserve"> năm 2024</w:t>
      </w:r>
      <w:r w:rsidR="001178CF" w:rsidRPr="00943C46">
        <w:rPr>
          <w:i/>
          <w:sz w:val="28"/>
          <w:szCs w:val="28"/>
          <w:lang w:val="pt-BR"/>
        </w:rPr>
        <w:t>;</w:t>
      </w:r>
    </w:p>
    <w:p w14:paraId="10612212" w14:textId="5BC201AF" w:rsidR="001178CF" w:rsidRPr="00943C46" w:rsidRDefault="0050251E" w:rsidP="00943C46">
      <w:pPr>
        <w:widowControl/>
        <w:spacing w:after="100"/>
        <w:ind w:firstLine="854"/>
        <w:jc w:val="both"/>
        <w:rPr>
          <w:i/>
          <w:sz w:val="28"/>
          <w:szCs w:val="28"/>
          <w:lang w:val="pt-BR"/>
        </w:rPr>
      </w:pPr>
      <w:r w:rsidRPr="00943C46">
        <w:rPr>
          <w:i/>
          <w:sz w:val="28"/>
          <w:szCs w:val="28"/>
          <w:lang w:val="pt-BR"/>
        </w:rPr>
        <w:t xml:space="preserve">Theo </w:t>
      </w:r>
      <w:r w:rsidR="001178CF" w:rsidRPr="00943C46">
        <w:rPr>
          <w:i/>
          <w:sz w:val="28"/>
          <w:szCs w:val="28"/>
          <w:lang w:val="pt-BR"/>
        </w:rPr>
        <w:t>Tờ trình số</w:t>
      </w:r>
      <w:r w:rsidR="005D7216" w:rsidRPr="00943C46">
        <w:rPr>
          <w:i/>
          <w:sz w:val="28"/>
          <w:szCs w:val="28"/>
          <w:lang w:val="pt-BR"/>
        </w:rPr>
        <w:t xml:space="preserve"> ......</w:t>
      </w:r>
      <w:r w:rsidR="005172CC" w:rsidRPr="00943C46">
        <w:rPr>
          <w:i/>
          <w:sz w:val="28"/>
          <w:szCs w:val="28"/>
          <w:lang w:val="pt-BR"/>
        </w:rPr>
        <w:t>/TTr-UBND ngày</w:t>
      </w:r>
      <w:r w:rsidR="00C20859" w:rsidRPr="00943C46">
        <w:rPr>
          <w:i/>
          <w:sz w:val="28"/>
          <w:szCs w:val="28"/>
          <w:lang w:val="pt-BR"/>
        </w:rPr>
        <w:t xml:space="preserve"> ... </w:t>
      </w:r>
      <w:r w:rsidR="005172CC" w:rsidRPr="00943C46">
        <w:rPr>
          <w:i/>
          <w:sz w:val="28"/>
          <w:szCs w:val="28"/>
          <w:lang w:val="pt-BR"/>
        </w:rPr>
        <w:t xml:space="preserve">tháng </w:t>
      </w:r>
      <w:r w:rsidR="00C20859" w:rsidRPr="00943C46">
        <w:rPr>
          <w:i/>
          <w:sz w:val="28"/>
          <w:szCs w:val="28"/>
          <w:lang w:val="pt-BR"/>
        </w:rPr>
        <w:t>...</w:t>
      </w:r>
      <w:r w:rsidR="005172CC" w:rsidRPr="00943C46">
        <w:rPr>
          <w:i/>
          <w:sz w:val="28"/>
          <w:szCs w:val="28"/>
          <w:lang w:val="pt-BR"/>
        </w:rPr>
        <w:t xml:space="preserve"> năm 2024 của Ủy ban nhân dân </w:t>
      </w:r>
      <w:r w:rsidR="00686E16" w:rsidRPr="00943C46">
        <w:rPr>
          <w:i/>
          <w:sz w:val="28"/>
          <w:szCs w:val="28"/>
          <w:lang w:val="pt-BR"/>
        </w:rPr>
        <w:t>T</w:t>
      </w:r>
      <w:r w:rsidR="005172CC" w:rsidRPr="00943C46">
        <w:rPr>
          <w:i/>
          <w:sz w:val="28"/>
          <w:szCs w:val="28"/>
          <w:lang w:val="pt-BR"/>
        </w:rPr>
        <w:t xml:space="preserve">hành phố đề nghị Hội đồng nhân dân Thành phố ban hành Nghị quyết quy định </w:t>
      </w:r>
      <w:r w:rsidR="00AC6888" w:rsidRPr="00943C46">
        <w:rPr>
          <w:i/>
          <w:sz w:val="28"/>
          <w:szCs w:val="28"/>
          <w:lang w:val="pt-BR"/>
        </w:rPr>
        <w:t>về trình tự, thủ tục điều chỉnh</w:t>
      </w:r>
      <w:r w:rsidR="00EA1FF9" w:rsidRPr="00943C46">
        <w:rPr>
          <w:i/>
          <w:sz w:val="28"/>
          <w:szCs w:val="28"/>
          <w:lang w:val="pt-BR"/>
        </w:rPr>
        <w:t xml:space="preserve"> việc xác định</w:t>
      </w:r>
      <w:r w:rsidR="00392C8A" w:rsidRPr="00943C46">
        <w:rPr>
          <w:i/>
          <w:sz w:val="28"/>
          <w:szCs w:val="28"/>
          <w:lang w:val="pt-BR"/>
        </w:rPr>
        <w:t xml:space="preserve"> phân vùng môi trường trong Quy hoạch Thủ đô và </w:t>
      </w:r>
      <w:r w:rsidR="001B6495" w:rsidRPr="00943C46">
        <w:rPr>
          <w:i/>
          <w:sz w:val="28"/>
          <w:szCs w:val="28"/>
          <w:lang w:val="pt-BR"/>
        </w:rPr>
        <w:t xml:space="preserve">điều chỉnh cục bộ quy hoạch chung đô thị, quy hoạch chung xây dựng khu chức năng, quy hoạch chuyên ngành hạ tầng kỹ thuật </w:t>
      </w:r>
      <w:r w:rsidR="004D4413" w:rsidRPr="00943C46">
        <w:rPr>
          <w:i/>
          <w:sz w:val="28"/>
          <w:szCs w:val="28"/>
          <w:lang w:val="pt-BR"/>
        </w:rPr>
        <w:t xml:space="preserve">đã </w:t>
      </w:r>
      <w:r w:rsidR="001B6495" w:rsidRPr="00943C46">
        <w:rPr>
          <w:i/>
          <w:sz w:val="28"/>
          <w:szCs w:val="28"/>
          <w:lang w:val="pt-BR"/>
        </w:rPr>
        <w:t>được Thủ tướng Chính phủ phê duyệt trên địa bàn thành phố Hà Nội</w:t>
      </w:r>
      <w:r w:rsidR="0020723A" w:rsidRPr="00943C46">
        <w:rPr>
          <w:i/>
          <w:sz w:val="28"/>
          <w:szCs w:val="28"/>
          <w:lang w:val="pt-BR"/>
        </w:rPr>
        <w:t xml:space="preserve">; Báo cáo thẩm tra số </w:t>
      </w:r>
      <w:r w:rsidR="005D7216" w:rsidRPr="00943C46">
        <w:rPr>
          <w:i/>
          <w:sz w:val="28"/>
          <w:szCs w:val="28"/>
          <w:lang w:val="pt-BR"/>
        </w:rPr>
        <w:t>......</w:t>
      </w:r>
      <w:r w:rsidR="0020723A" w:rsidRPr="00943C46">
        <w:rPr>
          <w:i/>
          <w:sz w:val="28"/>
          <w:szCs w:val="28"/>
          <w:lang w:val="pt-BR"/>
        </w:rPr>
        <w:t>/BC-</w:t>
      </w:r>
      <w:r w:rsidR="00BD4D64" w:rsidRPr="00943C46">
        <w:rPr>
          <w:i/>
          <w:sz w:val="28"/>
          <w:szCs w:val="28"/>
          <w:lang w:val="pt-BR"/>
        </w:rPr>
        <w:t>BĐT</w:t>
      </w:r>
      <w:r w:rsidR="0020723A" w:rsidRPr="00943C46">
        <w:rPr>
          <w:i/>
          <w:sz w:val="28"/>
          <w:szCs w:val="28"/>
          <w:lang w:val="pt-BR"/>
        </w:rPr>
        <w:t xml:space="preserve"> </w:t>
      </w:r>
      <w:r w:rsidR="005D7216" w:rsidRPr="00943C46">
        <w:rPr>
          <w:i/>
          <w:sz w:val="28"/>
          <w:szCs w:val="28"/>
          <w:lang w:val="pt-BR"/>
        </w:rPr>
        <w:t xml:space="preserve">ngày ... tháng ... </w:t>
      </w:r>
      <w:r w:rsidR="0020723A" w:rsidRPr="00943C46">
        <w:rPr>
          <w:i/>
          <w:sz w:val="28"/>
          <w:szCs w:val="28"/>
          <w:lang w:val="pt-BR"/>
        </w:rPr>
        <w:t xml:space="preserve">năm 2024 của Ban </w:t>
      </w:r>
      <w:r w:rsidR="00BD4D64" w:rsidRPr="00943C46">
        <w:rPr>
          <w:i/>
          <w:sz w:val="28"/>
          <w:szCs w:val="28"/>
          <w:lang w:val="pt-BR"/>
        </w:rPr>
        <w:t>Đô thị</w:t>
      </w:r>
      <w:r w:rsidR="0020723A" w:rsidRPr="00943C46">
        <w:rPr>
          <w:i/>
          <w:sz w:val="28"/>
          <w:szCs w:val="28"/>
          <w:lang w:val="pt-BR"/>
        </w:rPr>
        <w:t xml:space="preserve"> Hội đồng nhân dân Thành phố và ý kiến thảo luận của đại biểu Hội đồng nhân dân tại kỳ họp.</w:t>
      </w:r>
    </w:p>
    <w:p w14:paraId="48D5441C" w14:textId="77777777" w:rsidR="00A32911" w:rsidRPr="00943C46" w:rsidRDefault="00A32911" w:rsidP="00943C46">
      <w:pPr>
        <w:widowControl/>
        <w:spacing w:after="100"/>
        <w:ind w:firstLine="854"/>
        <w:jc w:val="both"/>
        <w:rPr>
          <w:i/>
          <w:sz w:val="28"/>
          <w:szCs w:val="28"/>
          <w:lang w:val="pt-BR"/>
        </w:rPr>
      </w:pPr>
    </w:p>
    <w:p w14:paraId="44157EC1" w14:textId="77777777" w:rsidR="002948CE" w:rsidRPr="00943C46" w:rsidRDefault="002948CE" w:rsidP="00951776">
      <w:pPr>
        <w:spacing w:after="100"/>
        <w:jc w:val="center"/>
        <w:rPr>
          <w:b/>
          <w:bCs/>
          <w:iCs/>
          <w:sz w:val="28"/>
          <w:szCs w:val="28"/>
          <w:lang w:val="pt-BR"/>
        </w:rPr>
      </w:pPr>
    </w:p>
    <w:p w14:paraId="06FE56DE" w14:textId="439EF478" w:rsidR="00231CE0" w:rsidRPr="00943C46" w:rsidRDefault="0020723A" w:rsidP="00943C46">
      <w:pPr>
        <w:spacing w:after="100"/>
        <w:jc w:val="center"/>
        <w:rPr>
          <w:b/>
          <w:sz w:val="28"/>
          <w:szCs w:val="28"/>
          <w:lang w:val="en-US"/>
        </w:rPr>
      </w:pPr>
      <w:r w:rsidRPr="00943C46">
        <w:rPr>
          <w:b/>
          <w:bCs/>
          <w:iCs/>
          <w:sz w:val="28"/>
          <w:szCs w:val="28"/>
          <w:lang w:val="pt-BR"/>
        </w:rPr>
        <w:lastRenderedPageBreak/>
        <w:t>QUYẾT NGHỊ</w:t>
      </w:r>
      <w:r w:rsidR="00686E16" w:rsidRPr="00943C46">
        <w:rPr>
          <w:b/>
          <w:bCs/>
          <w:iCs/>
          <w:sz w:val="28"/>
          <w:szCs w:val="28"/>
          <w:lang w:val="pt-BR"/>
        </w:rPr>
        <w:t>:</w:t>
      </w:r>
    </w:p>
    <w:p w14:paraId="0E7DFA97" w14:textId="673F6B25" w:rsidR="004F346E" w:rsidRPr="00943C46" w:rsidRDefault="004F346E" w:rsidP="00943C46">
      <w:pPr>
        <w:pBdr>
          <w:top w:val="nil"/>
          <w:left w:val="nil"/>
          <w:bottom w:val="nil"/>
          <w:right w:val="nil"/>
          <w:between w:val="nil"/>
        </w:pBdr>
        <w:spacing w:after="100"/>
        <w:jc w:val="center"/>
        <w:rPr>
          <w:b/>
          <w:sz w:val="28"/>
          <w:szCs w:val="28"/>
        </w:rPr>
      </w:pPr>
      <w:r w:rsidRPr="00943C46">
        <w:rPr>
          <w:b/>
          <w:sz w:val="28"/>
          <w:szCs w:val="28"/>
        </w:rPr>
        <w:t>Chương I</w:t>
      </w:r>
    </w:p>
    <w:p w14:paraId="12033C5D" w14:textId="77777777" w:rsidR="004F346E" w:rsidRPr="00943C46" w:rsidRDefault="004F346E" w:rsidP="00943C46">
      <w:pPr>
        <w:pBdr>
          <w:top w:val="nil"/>
          <w:left w:val="nil"/>
          <w:bottom w:val="nil"/>
          <w:right w:val="nil"/>
          <w:between w:val="nil"/>
        </w:pBdr>
        <w:spacing w:after="100"/>
        <w:jc w:val="center"/>
        <w:rPr>
          <w:b/>
          <w:sz w:val="28"/>
          <w:szCs w:val="28"/>
        </w:rPr>
      </w:pPr>
      <w:r w:rsidRPr="00943C46">
        <w:rPr>
          <w:b/>
          <w:sz w:val="28"/>
          <w:szCs w:val="28"/>
        </w:rPr>
        <w:t>NHỮNG QUY ĐỊNH CHUNG</w:t>
      </w:r>
    </w:p>
    <w:p w14:paraId="76A0CEFB" w14:textId="23A4E030" w:rsidR="00DD4472" w:rsidRPr="00943C46" w:rsidRDefault="00DD4472" w:rsidP="00943C46">
      <w:pPr>
        <w:widowControl/>
        <w:spacing w:after="100"/>
        <w:ind w:firstLine="860"/>
        <w:jc w:val="both"/>
        <w:rPr>
          <w:b/>
          <w:sz w:val="28"/>
          <w:szCs w:val="28"/>
          <w:lang w:val="en-US"/>
        </w:rPr>
      </w:pPr>
      <w:r w:rsidRPr="00943C46">
        <w:rPr>
          <w:b/>
          <w:sz w:val="28"/>
          <w:szCs w:val="28"/>
        </w:rPr>
        <w:t>Điều 1. Phạm vi điều chỉnh</w:t>
      </w:r>
      <w:r w:rsidR="00DA5B62" w:rsidRPr="00943C46">
        <w:rPr>
          <w:b/>
          <w:sz w:val="28"/>
          <w:szCs w:val="28"/>
          <w:lang w:val="en-US"/>
        </w:rPr>
        <w:t xml:space="preserve"> </w:t>
      </w:r>
    </w:p>
    <w:p w14:paraId="0937A495" w14:textId="77777777" w:rsidR="00C87441" w:rsidRPr="00943C46" w:rsidRDefault="00DD4472" w:rsidP="00943C46">
      <w:pPr>
        <w:widowControl/>
        <w:pBdr>
          <w:top w:val="nil"/>
          <w:left w:val="nil"/>
          <w:bottom w:val="nil"/>
          <w:right w:val="nil"/>
          <w:between w:val="nil"/>
        </w:pBdr>
        <w:spacing w:after="100"/>
        <w:ind w:firstLine="860"/>
        <w:jc w:val="both"/>
        <w:rPr>
          <w:sz w:val="28"/>
          <w:szCs w:val="28"/>
          <w:lang w:val="en-US"/>
        </w:rPr>
      </w:pPr>
      <w:r w:rsidRPr="00943C46">
        <w:rPr>
          <w:sz w:val="28"/>
          <w:szCs w:val="28"/>
        </w:rPr>
        <w:t xml:space="preserve">Nghị quyết này quy định </w:t>
      </w:r>
      <w:r w:rsidR="006D5522" w:rsidRPr="00943C46">
        <w:rPr>
          <w:sz w:val="28"/>
          <w:szCs w:val="28"/>
          <w:lang w:val="en-US"/>
        </w:rPr>
        <w:t>về</w:t>
      </w:r>
      <w:r w:rsidR="00C87441" w:rsidRPr="00943C46">
        <w:rPr>
          <w:sz w:val="28"/>
          <w:szCs w:val="28"/>
          <w:lang w:val="en-US"/>
        </w:rPr>
        <w:t>:</w:t>
      </w:r>
    </w:p>
    <w:p w14:paraId="5E1EE344" w14:textId="22DBBC08" w:rsidR="00257482" w:rsidRPr="00943C46" w:rsidRDefault="00C87441"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1.</w:t>
      </w:r>
      <w:r w:rsidR="006D5522" w:rsidRPr="00943C46">
        <w:rPr>
          <w:sz w:val="28"/>
          <w:szCs w:val="28"/>
          <w:lang w:val="en-US"/>
        </w:rPr>
        <w:t xml:space="preserve"> </w:t>
      </w:r>
      <w:r w:rsidR="00257482" w:rsidRPr="00943C46">
        <w:rPr>
          <w:sz w:val="28"/>
          <w:szCs w:val="28"/>
          <w:lang w:val="en-US"/>
        </w:rPr>
        <w:t>T</w:t>
      </w:r>
      <w:r w:rsidR="00257482" w:rsidRPr="00943C46">
        <w:rPr>
          <w:sz w:val="28"/>
          <w:szCs w:val="28"/>
        </w:rPr>
        <w:t xml:space="preserve">rình </w:t>
      </w:r>
      <w:r w:rsidR="00DD4472" w:rsidRPr="00943C46">
        <w:rPr>
          <w:sz w:val="28"/>
          <w:szCs w:val="28"/>
        </w:rPr>
        <w:t xml:space="preserve">tự, thủ tục điều chỉnh </w:t>
      </w:r>
      <w:r w:rsidR="00442F74" w:rsidRPr="00943C46">
        <w:rPr>
          <w:sz w:val="28"/>
          <w:szCs w:val="28"/>
          <w:lang w:val="en-US"/>
        </w:rPr>
        <w:t xml:space="preserve">việc xác định </w:t>
      </w:r>
      <w:r w:rsidR="00DD4472" w:rsidRPr="00943C46">
        <w:rPr>
          <w:sz w:val="28"/>
          <w:szCs w:val="28"/>
        </w:rPr>
        <w:t>phân vùng môi trường trong Quy hoạch Thủ đô</w:t>
      </w:r>
      <w:r w:rsidR="000838EF" w:rsidRPr="00943C46">
        <w:rPr>
          <w:sz w:val="28"/>
          <w:szCs w:val="28"/>
          <w:lang w:val="en-US"/>
        </w:rPr>
        <w:t>.</w:t>
      </w:r>
    </w:p>
    <w:p w14:paraId="33E1565A" w14:textId="7D0ADEE3" w:rsidR="00293188" w:rsidRPr="00943C46" w:rsidRDefault="00257482"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 xml:space="preserve">2. Trình tự, thủ tục </w:t>
      </w:r>
      <w:r w:rsidR="00293188" w:rsidRPr="00943C46">
        <w:rPr>
          <w:sz w:val="28"/>
          <w:szCs w:val="28"/>
        </w:rPr>
        <w:t xml:space="preserve">điều chỉnh cục bộ quy hoạch chung đô thị, quy hoạch chung xây dựng khu chức năng, quy hoạch chuyên ngành hạ tầng kỹ thuật </w:t>
      </w:r>
      <w:r w:rsidR="00382559" w:rsidRPr="00943C46">
        <w:rPr>
          <w:sz w:val="28"/>
          <w:szCs w:val="28"/>
          <w:lang w:val="en-US"/>
        </w:rPr>
        <w:t xml:space="preserve">đã </w:t>
      </w:r>
      <w:r w:rsidR="00293188" w:rsidRPr="00943C46">
        <w:rPr>
          <w:sz w:val="28"/>
          <w:szCs w:val="28"/>
        </w:rPr>
        <w:t>được Thủ tướng Chính phủ phê duyệt </w:t>
      </w:r>
      <w:r w:rsidR="00420975" w:rsidRPr="00943C46">
        <w:rPr>
          <w:sz w:val="28"/>
          <w:szCs w:val="28"/>
          <w:lang w:val="en-US"/>
        </w:rPr>
        <w:t>trên địa bàn thành phố Hà Nội</w:t>
      </w:r>
      <w:r w:rsidR="00C039C0" w:rsidRPr="00943C46">
        <w:rPr>
          <w:sz w:val="28"/>
          <w:szCs w:val="28"/>
          <w:lang w:val="en-US"/>
        </w:rPr>
        <w:t>.</w:t>
      </w:r>
    </w:p>
    <w:p w14:paraId="6F3B4562" w14:textId="47F66EC7" w:rsidR="0098780E" w:rsidRPr="00943C46" w:rsidRDefault="00B2342F" w:rsidP="00943C46">
      <w:pPr>
        <w:widowControl/>
        <w:pBdr>
          <w:top w:val="nil"/>
          <w:left w:val="nil"/>
          <w:bottom w:val="nil"/>
          <w:right w:val="nil"/>
          <w:between w:val="nil"/>
        </w:pBdr>
        <w:tabs>
          <w:tab w:val="left" w:pos="2278"/>
        </w:tabs>
        <w:spacing w:after="100"/>
        <w:ind w:firstLine="860"/>
        <w:jc w:val="both"/>
        <w:rPr>
          <w:sz w:val="28"/>
          <w:szCs w:val="28"/>
          <w:lang w:val="en-US"/>
        </w:rPr>
      </w:pPr>
      <w:r w:rsidRPr="00943C46">
        <w:rPr>
          <w:sz w:val="28"/>
          <w:szCs w:val="28"/>
          <w:lang w:val="en-US"/>
        </w:rPr>
        <w:t xml:space="preserve">3. Các </w:t>
      </w:r>
      <w:r w:rsidR="004E34B2" w:rsidRPr="00943C46">
        <w:rPr>
          <w:sz w:val="28"/>
          <w:szCs w:val="28"/>
          <w:lang w:val="en-US"/>
        </w:rPr>
        <w:t>quy hoạch</w:t>
      </w:r>
      <w:r w:rsidRPr="00943C46">
        <w:rPr>
          <w:sz w:val="28"/>
          <w:szCs w:val="28"/>
          <w:lang w:val="en-US"/>
        </w:rPr>
        <w:t xml:space="preserve"> </w:t>
      </w:r>
      <w:r w:rsidR="004E34B2" w:rsidRPr="00943C46">
        <w:rPr>
          <w:sz w:val="28"/>
          <w:szCs w:val="28"/>
          <w:lang w:val="en-US"/>
        </w:rPr>
        <w:t>được nêu</w:t>
      </w:r>
      <w:r w:rsidRPr="00943C46">
        <w:rPr>
          <w:sz w:val="28"/>
          <w:szCs w:val="28"/>
          <w:lang w:val="en-US"/>
        </w:rPr>
        <w:t xml:space="preserve"> tại khoản 1 và khoản 2 </w:t>
      </w:r>
      <w:r w:rsidR="00161F87" w:rsidRPr="00943C46">
        <w:rPr>
          <w:sz w:val="28"/>
          <w:szCs w:val="28"/>
          <w:lang w:val="en-US"/>
        </w:rPr>
        <w:t>đ</w:t>
      </w:r>
      <w:r w:rsidRPr="00943C46">
        <w:rPr>
          <w:sz w:val="28"/>
          <w:szCs w:val="28"/>
          <w:lang w:val="en-US"/>
        </w:rPr>
        <w:t xml:space="preserve">iều này </w:t>
      </w:r>
      <w:r w:rsidR="00161F87" w:rsidRPr="00943C46">
        <w:rPr>
          <w:sz w:val="28"/>
          <w:szCs w:val="28"/>
          <w:lang w:val="en-US"/>
        </w:rPr>
        <w:t xml:space="preserve">bao gồm </w:t>
      </w:r>
      <w:r w:rsidR="004E34B2" w:rsidRPr="00943C46">
        <w:rPr>
          <w:sz w:val="28"/>
          <w:szCs w:val="28"/>
          <w:lang w:val="en-US"/>
        </w:rPr>
        <w:t>các quy hoạch được Thủ tướng Chính phủ phê duyệt trước hoặc sau thời điểm Nghị quyết này có hiệu lực thi hành.</w:t>
      </w:r>
    </w:p>
    <w:p w14:paraId="58DCD9EB" w14:textId="61AF8091" w:rsidR="007368F5" w:rsidRPr="00943C46" w:rsidRDefault="007368F5" w:rsidP="00943C46">
      <w:pPr>
        <w:widowControl/>
        <w:pBdr>
          <w:top w:val="nil"/>
          <w:left w:val="nil"/>
          <w:bottom w:val="nil"/>
          <w:right w:val="nil"/>
          <w:between w:val="nil"/>
        </w:pBdr>
        <w:spacing w:after="100"/>
        <w:ind w:firstLine="860"/>
        <w:jc w:val="both"/>
        <w:rPr>
          <w:sz w:val="28"/>
          <w:szCs w:val="28"/>
          <w:lang w:val="en-US"/>
        </w:rPr>
      </w:pPr>
      <w:r w:rsidRPr="00943C46">
        <w:rPr>
          <w:b/>
          <w:sz w:val="28"/>
          <w:szCs w:val="28"/>
          <w:lang w:val="en-US"/>
        </w:rPr>
        <w:t>Điều 2. Đối tượng áp dụng</w:t>
      </w:r>
    </w:p>
    <w:p w14:paraId="1202E585" w14:textId="3AB18092" w:rsidR="0065731C" w:rsidRPr="00943C46" w:rsidRDefault="007368F5"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Nghị quyết này áp dụng đối với c</w:t>
      </w:r>
      <w:r w:rsidRPr="00943C46">
        <w:rPr>
          <w:sz w:val="28"/>
          <w:szCs w:val="28"/>
        </w:rPr>
        <w:t xml:space="preserve">ác tổ chức, cá nhân trong nước và tổ chức, cá nhân nước ngoài có liên quan đến hoạt động </w:t>
      </w:r>
      <w:r w:rsidRPr="00943C46">
        <w:rPr>
          <w:sz w:val="28"/>
          <w:szCs w:val="28"/>
          <w:lang w:val="en-US"/>
        </w:rPr>
        <w:t xml:space="preserve">điều chỉnh việc xác định phân vùng môi trường trong Quy hoạch Thủ đô, điều chỉnh cục bộ quy hoạch </w:t>
      </w:r>
      <w:r w:rsidRPr="00943C46">
        <w:rPr>
          <w:sz w:val="28"/>
          <w:szCs w:val="28"/>
        </w:rPr>
        <w:t>chung đô thị, quy hoạch chung xây dựng khu chức năng, quy hoạch chuyên ngành hạ tầng kỹ thuật</w:t>
      </w:r>
      <w:r w:rsidR="00DB4C2B" w:rsidRPr="00943C46">
        <w:rPr>
          <w:sz w:val="28"/>
          <w:szCs w:val="28"/>
          <w:lang w:val="en-US"/>
        </w:rPr>
        <w:t xml:space="preserve"> đã</w:t>
      </w:r>
      <w:r w:rsidRPr="00943C46">
        <w:rPr>
          <w:sz w:val="28"/>
          <w:szCs w:val="28"/>
        </w:rPr>
        <w:t xml:space="preserve"> được Thủ tướng Chính phủ phê duyệt</w:t>
      </w:r>
      <w:r w:rsidR="00D9695E" w:rsidRPr="00943C46">
        <w:rPr>
          <w:sz w:val="28"/>
          <w:szCs w:val="28"/>
          <w:lang w:val="en-US"/>
        </w:rPr>
        <w:t xml:space="preserve"> trên địa bàn thành phố Hà Nội</w:t>
      </w:r>
      <w:r w:rsidRPr="00943C46">
        <w:rPr>
          <w:sz w:val="28"/>
          <w:szCs w:val="28"/>
          <w:lang w:val="en-US"/>
        </w:rPr>
        <w:t>.</w:t>
      </w:r>
    </w:p>
    <w:p w14:paraId="0AEE53B4" w14:textId="3D7F65D2" w:rsidR="00DD4472" w:rsidRPr="00943C46" w:rsidRDefault="00DD4472" w:rsidP="00943C46">
      <w:pPr>
        <w:widowControl/>
        <w:pBdr>
          <w:top w:val="nil"/>
          <w:left w:val="nil"/>
          <w:bottom w:val="nil"/>
          <w:right w:val="nil"/>
          <w:between w:val="nil"/>
        </w:pBdr>
        <w:spacing w:after="100"/>
        <w:ind w:firstLine="860"/>
        <w:jc w:val="both"/>
        <w:rPr>
          <w:b/>
          <w:sz w:val="28"/>
          <w:szCs w:val="28"/>
        </w:rPr>
      </w:pPr>
      <w:r w:rsidRPr="00943C46">
        <w:rPr>
          <w:b/>
          <w:sz w:val="28"/>
          <w:szCs w:val="28"/>
        </w:rPr>
        <w:t xml:space="preserve">Điều </w:t>
      </w:r>
      <w:r w:rsidR="007368F5" w:rsidRPr="00943C46">
        <w:rPr>
          <w:b/>
          <w:sz w:val="28"/>
          <w:szCs w:val="28"/>
          <w:lang w:val="en-US"/>
        </w:rPr>
        <w:t>3</w:t>
      </w:r>
      <w:r w:rsidRPr="00943C46">
        <w:rPr>
          <w:b/>
          <w:sz w:val="28"/>
          <w:szCs w:val="28"/>
        </w:rPr>
        <w:t xml:space="preserve">. </w:t>
      </w:r>
      <w:r w:rsidR="00C913A1" w:rsidRPr="00943C46">
        <w:rPr>
          <w:b/>
          <w:sz w:val="28"/>
          <w:szCs w:val="28"/>
          <w:lang w:val="en-US"/>
        </w:rPr>
        <w:t>Giải thích từ ngữ</w:t>
      </w:r>
    </w:p>
    <w:p w14:paraId="53276BE0" w14:textId="00CCC20E" w:rsidR="00C913A1" w:rsidRPr="00943C46" w:rsidRDefault="00535175"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 xml:space="preserve">Trong Nghị quyết </w:t>
      </w:r>
      <w:r w:rsidR="005839CE" w:rsidRPr="00943C46">
        <w:rPr>
          <w:sz w:val="28"/>
          <w:szCs w:val="28"/>
          <w:lang w:val="en-US"/>
        </w:rPr>
        <w:t>này, các từ ngữ dưới đây được hiểu như sau:</w:t>
      </w:r>
    </w:p>
    <w:p w14:paraId="6D215EF7" w14:textId="77777777" w:rsidR="006278CD" w:rsidRPr="00943C46" w:rsidRDefault="006278CD"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1. Phân vùng môi trường trong Quy hoạch Thủ đô là p</w:t>
      </w:r>
      <w:r w:rsidRPr="00943C46">
        <w:rPr>
          <w:sz w:val="28"/>
          <w:szCs w:val="28"/>
        </w:rPr>
        <w:t>hương án về phân vùng môi trường</w:t>
      </w:r>
      <w:r w:rsidRPr="00943C46">
        <w:rPr>
          <w:sz w:val="28"/>
          <w:szCs w:val="28"/>
          <w:lang w:val="en-US"/>
        </w:rPr>
        <w:t xml:space="preserve"> trên địa bàn thành phố Hà Nội</w:t>
      </w:r>
      <w:r w:rsidRPr="00943C46">
        <w:rPr>
          <w:sz w:val="28"/>
          <w:szCs w:val="28"/>
        </w:rPr>
        <w:t xml:space="preserve"> theo vùng bảo vệ nghiêm ngặt, vùng hạn chế phát thải và vùng khác </w:t>
      </w:r>
      <w:r w:rsidRPr="00943C46">
        <w:rPr>
          <w:sz w:val="28"/>
          <w:szCs w:val="28"/>
          <w:lang w:val="en-US"/>
        </w:rPr>
        <w:t>được thực hiện theo tiêu chí về yếu tố nhạy cảm về môi trường dễ bị tổn thương trước tác động của ô nhiễm môi trường nhằm mục tiêu giảm thiểu tác động của ô nhiễm môi trường đến sự sống và phát triển bình thường của con người và sinh vật (sau đây gọi là phân vùng môi trường).</w:t>
      </w:r>
    </w:p>
    <w:p w14:paraId="34451A0D" w14:textId="21860BE9" w:rsidR="006278CD" w:rsidRPr="00943C46" w:rsidRDefault="006278CD"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 xml:space="preserve">2. Điều chỉnh phân vùng môi trường được thực hiện khi có sự thay đổi cục bộ theo các tiêu chí về phân vùng môi trường theo quy định tại Điều 22 Nghị định </w:t>
      </w:r>
      <w:r w:rsidR="00D735F8" w:rsidRPr="00943C46">
        <w:rPr>
          <w:sz w:val="28"/>
          <w:szCs w:val="28"/>
          <w:lang w:val="en-US"/>
        </w:rPr>
        <w:t xml:space="preserve">số </w:t>
      </w:r>
      <w:r w:rsidRPr="00943C46">
        <w:rPr>
          <w:sz w:val="28"/>
          <w:szCs w:val="28"/>
          <w:lang w:val="en-US"/>
        </w:rPr>
        <w:t>08/2022/NĐ-CP</w:t>
      </w:r>
      <w:r w:rsidR="0076014C" w:rsidRPr="00943C46">
        <w:rPr>
          <w:sz w:val="28"/>
          <w:szCs w:val="28"/>
          <w:lang w:val="en-US"/>
        </w:rPr>
        <w:t xml:space="preserve"> ngày 10 tháng 01 năm 2022 </w:t>
      </w:r>
      <w:r w:rsidR="00593918" w:rsidRPr="00943C46">
        <w:rPr>
          <w:sz w:val="28"/>
          <w:szCs w:val="28"/>
          <w:lang w:val="en-US"/>
        </w:rPr>
        <w:t>của Chính phủ quy định chi tiết một số điều của Luật Bảo vệ môi trường.</w:t>
      </w:r>
    </w:p>
    <w:p w14:paraId="61FC3179" w14:textId="4E247A7B" w:rsidR="00450635" w:rsidRPr="00943C46" w:rsidRDefault="00450635" w:rsidP="00943C46">
      <w:pPr>
        <w:widowControl/>
        <w:pBdr>
          <w:top w:val="nil"/>
          <w:left w:val="nil"/>
          <w:bottom w:val="nil"/>
          <w:right w:val="nil"/>
          <w:between w:val="nil"/>
        </w:pBdr>
        <w:tabs>
          <w:tab w:val="left" w:pos="2278"/>
        </w:tabs>
        <w:spacing w:after="100"/>
        <w:ind w:firstLine="860"/>
        <w:jc w:val="both"/>
        <w:rPr>
          <w:sz w:val="28"/>
          <w:szCs w:val="28"/>
          <w:lang w:val="en-US"/>
        </w:rPr>
      </w:pPr>
      <w:r w:rsidRPr="00943C46">
        <w:rPr>
          <w:sz w:val="28"/>
          <w:szCs w:val="28"/>
          <w:lang w:val="en-US"/>
        </w:rPr>
        <w:t xml:space="preserve">3. </w:t>
      </w:r>
      <w:r w:rsidR="00F61AC1" w:rsidRPr="00943C46">
        <w:rPr>
          <w:sz w:val="28"/>
          <w:szCs w:val="28"/>
          <w:lang w:val="en-US"/>
        </w:rPr>
        <w:t>Quy hoạch Thủ đô</w:t>
      </w:r>
      <w:r w:rsidR="004A6E3C" w:rsidRPr="00943C46">
        <w:rPr>
          <w:sz w:val="28"/>
          <w:szCs w:val="28"/>
          <w:lang w:val="en-US"/>
        </w:rPr>
        <w:t xml:space="preserve"> </w:t>
      </w:r>
      <w:r w:rsidR="00F61AC1" w:rsidRPr="00943C46">
        <w:rPr>
          <w:sz w:val="28"/>
          <w:szCs w:val="28"/>
          <w:lang w:val="en-US"/>
        </w:rPr>
        <w:t xml:space="preserve">là </w:t>
      </w:r>
      <w:r w:rsidR="004A6E3C" w:rsidRPr="00943C46">
        <w:rPr>
          <w:sz w:val="28"/>
          <w:szCs w:val="28"/>
          <w:lang w:val="en-US"/>
        </w:rPr>
        <w:t>quy hoạch tỉnh</w:t>
      </w:r>
      <w:r w:rsidR="00EC0597" w:rsidRPr="00943C46">
        <w:rPr>
          <w:sz w:val="28"/>
          <w:szCs w:val="28"/>
          <w:lang w:val="en-US"/>
        </w:rPr>
        <w:t xml:space="preserve"> được lập cho Thủ đô Hà Nội</w:t>
      </w:r>
      <w:r w:rsidR="004A6E3C" w:rsidRPr="00943C46">
        <w:rPr>
          <w:sz w:val="28"/>
          <w:szCs w:val="28"/>
          <w:lang w:val="en-US"/>
        </w:rPr>
        <w:t xml:space="preserve"> </w:t>
      </w:r>
      <w:r w:rsidR="00AD06D9" w:rsidRPr="00943C46">
        <w:rPr>
          <w:sz w:val="28"/>
          <w:szCs w:val="28"/>
          <w:lang w:val="en-US"/>
        </w:rPr>
        <w:t>theo quy định của Luật Quy hoạch</w:t>
      </w:r>
      <w:r w:rsidR="00707F4C" w:rsidRPr="00943C46">
        <w:rPr>
          <w:sz w:val="28"/>
          <w:szCs w:val="28"/>
          <w:lang w:val="en-US"/>
        </w:rPr>
        <w:t xml:space="preserve"> số 21/2017/QH14 ngày 24 tháng 11 năm 2017</w:t>
      </w:r>
      <w:r w:rsidR="00135E42" w:rsidRPr="00943C46">
        <w:rPr>
          <w:sz w:val="28"/>
          <w:szCs w:val="28"/>
          <w:lang w:val="en-US"/>
        </w:rPr>
        <w:t xml:space="preserve"> của Quốc hộ</w:t>
      </w:r>
      <w:r w:rsidR="00A92F21" w:rsidRPr="00943C46">
        <w:rPr>
          <w:sz w:val="28"/>
          <w:szCs w:val="28"/>
          <w:lang w:val="en-US"/>
        </w:rPr>
        <w:t>i.</w:t>
      </w:r>
    </w:p>
    <w:p w14:paraId="332A8A63" w14:textId="012E0CAA" w:rsidR="006C108A" w:rsidRPr="00943C46" w:rsidDel="0074460E" w:rsidRDefault="00823FE6"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4</w:t>
      </w:r>
      <w:r w:rsidR="00A223D0" w:rsidRPr="00943C46">
        <w:rPr>
          <w:sz w:val="28"/>
          <w:szCs w:val="28"/>
          <w:lang w:val="en-US"/>
        </w:rPr>
        <w:t>. Điều chỉnh cục bộ quy hoạch</w:t>
      </w:r>
      <w:r w:rsidR="00D17C0D" w:rsidRPr="00943C46">
        <w:rPr>
          <w:sz w:val="28"/>
          <w:szCs w:val="28"/>
          <w:lang w:val="en-US"/>
        </w:rPr>
        <w:t xml:space="preserve"> </w:t>
      </w:r>
      <w:r w:rsidR="00416225" w:rsidRPr="00943C46">
        <w:rPr>
          <w:sz w:val="28"/>
          <w:szCs w:val="28"/>
          <w:lang w:val="en-US"/>
        </w:rPr>
        <w:t xml:space="preserve">bao gồm </w:t>
      </w:r>
      <w:r w:rsidR="004F08AC" w:rsidRPr="00943C46">
        <w:rPr>
          <w:sz w:val="28"/>
          <w:szCs w:val="28"/>
          <w:lang w:val="en-US"/>
        </w:rPr>
        <w:t xml:space="preserve">điều chỉnh cục bộ quy hoạch chung đô thị, </w:t>
      </w:r>
      <w:r w:rsidR="004C1BB8" w:rsidRPr="00943C46">
        <w:rPr>
          <w:sz w:val="28"/>
          <w:szCs w:val="28"/>
          <w:lang w:val="en-US"/>
        </w:rPr>
        <w:t>quy hoạch chung xây dựng khu chức năng, quy hoạch chuyên ngành hạ tầng kỹ thuật</w:t>
      </w:r>
      <w:r w:rsidR="00570E15" w:rsidRPr="00943C46">
        <w:rPr>
          <w:sz w:val="28"/>
          <w:szCs w:val="28"/>
          <w:lang w:val="en-US"/>
        </w:rPr>
        <w:t xml:space="preserve"> </w:t>
      </w:r>
      <w:r w:rsidR="001822C4" w:rsidRPr="00943C46">
        <w:rPr>
          <w:sz w:val="28"/>
          <w:szCs w:val="28"/>
          <w:lang w:val="en-US"/>
        </w:rPr>
        <w:t xml:space="preserve">đã </w:t>
      </w:r>
      <w:r w:rsidR="00570E15" w:rsidRPr="00943C46">
        <w:rPr>
          <w:sz w:val="28"/>
          <w:szCs w:val="28"/>
          <w:lang w:val="en-US"/>
        </w:rPr>
        <w:t>được Thủ tướng Chính phủ phê duyệt</w:t>
      </w:r>
      <w:r w:rsidR="004C1BB8" w:rsidRPr="00943C46">
        <w:rPr>
          <w:sz w:val="28"/>
          <w:szCs w:val="28"/>
          <w:lang w:val="en-US"/>
        </w:rPr>
        <w:t xml:space="preserve"> </w:t>
      </w:r>
      <w:r w:rsidR="003A1E13" w:rsidRPr="00943C46">
        <w:rPr>
          <w:sz w:val="28"/>
          <w:szCs w:val="28"/>
          <w:lang w:val="en-US"/>
        </w:rPr>
        <w:t xml:space="preserve">trên địa bàn </w:t>
      </w:r>
      <w:r w:rsidR="00570E15" w:rsidRPr="00943C46">
        <w:rPr>
          <w:sz w:val="28"/>
          <w:szCs w:val="28"/>
          <w:lang w:val="en-US"/>
        </w:rPr>
        <w:t xml:space="preserve">thành phố </w:t>
      </w:r>
      <w:r w:rsidR="00570E15" w:rsidRPr="00943C46">
        <w:rPr>
          <w:sz w:val="28"/>
          <w:szCs w:val="28"/>
          <w:lang w:val="en-US"/>
        </w:rPr>
        <w:lastRenderedPageBreak/>
        <w:t>Hà Nội</w:t>
      </w:r>
      <w:r w:rsidR="00072B12" w:rsidRPr="00943C46">
        <w:rPr>
          <w:sz w:val="28"/>
          <w:szCs w:val="28"/>
          <w:lang w:val="en-US"/>
        </w:rPr>
        <w:t xml:space="preserve"> quy định tại khoản 3 Điều 17 Luật Thủ đô </w:t>
      </w:r>
      <w:r w:rsidR="00985084" w:rsidRPr="00943C46">
        <w:rPr>
          <w:sz w:val="28"/>
          <w:szCs w:val="28"/>
          <w:lang w:val="en-US"/>
        </w:rPr>
        <w:t>ngày 28 tháng 6 năm 2024</w:t>
      </w:r>
      <w:r w:rsidR="00A07903" w:rsidRPr="00943C46">
        <w:rPr>
          <w:sz w:val="28"/>
          <w:szCs w:val="28"/>
          <w:lang w:val="en-US"/>
        </w:rPr>
        <w:t xml:space="preserve"> của Quốc hội</w:t>
      </w:r>
      <w:r w:rsidR="00570E15" w:rsidRPr="00943C46">
        <w:rPr>
          <w:sz w:val="28"/>
          <w:szCs w:val="28"/>
          <w:lang w:val="en-US"/>
        </w:rPr>
        <w:t>.</w:t>
      </w:r>
    </w:p>
    <w:p w14:paraId="627D4D40" w14:textId="0A61E195" w:rsidR="007A00F6" w:rsidRPr="00943C46" w:rsidRDefault="007A00F6" w:rsidP="00943C46">
      <w:pPr>
        <w:widowControl/>
        <w:pBdr>
          <w:top w:val="nil"/>
          <w:left w:val="nil"/>
          <w:bottom w:val="nil"/>
          <w:right w:val="nil"/>
          <w:between w:val="nil"/>
        </w:pBdr>
        <w:spacing w:after="100"/>
        <w:jc w:val="center"/>
        <w:rPr>
          <w:b/>
          <w:sz w:val="28"/>
          <w:szCs w:val="28"/>
        </w:rPr>
      </w:pPr>
      <w:r w:rsidRPr="00943C46">
        <w:rPr>
          <w:b/>
          <w:sz w:val="28"/>
          <w:szCs w:val="28"/>
        </w:rPr>
        <w:t>Chương II</w:t>
      </w:r>
    </w:p>
    <w:p w14:paraId="04F4BC67" w14:textId="58349A37" w:rsidR="002E26BC" w:rsidRPr="00943C46" w:rsidRDefault="007A00F6" w:rsidP="00943C46">
      <w:pPr>
        <w:widowControl/>
        <w:pBdr>
          <w:top w:val="nil"/>
          <w:left w:val="nil"/>
          <w:bottom w:val="nil"/>
          <w:right w:val="nil"/>
          <w:between w:val="nil"/>
        </w:pBdr>
        <w:spacing w:after="100"/>
        <w:jc w:val="center"/>
        <w:rPr>
          <w:b/>
          <w:sz w:val="28"/>
          <w:szCs w:val="28"/>
          <w:lang w:val="en-US"/>
        </w:rPr>
      </w:pPr>
      <w:r w:rsidRPr="00943C46">
        <w:rPr>
          <w:b/>
          <w:sz w:val="28"/>
          <w:szCs w:val="28"/>
        </w:rPr>
        <w:t xml:space="preserve">TRÌNH TỰ, THỦ TỤC ĐIỀU CHỈNH PHÂN VÙNG MÔI TRƯỜNG </w:t>
      </w:r>
    </w:p>
    <w:p w14:paraId="23A4B7D6" w14:textId="750D0E03" w:rsidR="002E0196" w:rsidRPr="00943C46" w:rsidRDefault="002E0196" w:rsidP="00943C46">
      <w:pPr>
        <w:widowControl/>
        <w:spacing w:after="100"/>
        <w:ind w:firstLine="860"/>
        <w:jc w:val="both"/>
        <w:rPr>
          <w:b/>
          <w:sz w:val="28"/>
          <w:szCs w:val="28"/>
          <w:lang w:val="en-US"/>
        </w:rPr>
      </w:pPr>
      <w:r w:rsidRPr="00943C46">
        <w:rPr>
          <w:b/>
          <w:sz w:val="28"/>
          <w:szCs w:val="28"/>
        </w:rPr>
        <w:t xml:space="preserve">Điều </w:t>
      </w:r>
      <w:r w:rsidR="00FB33CE" w:rsidRPr="00943C46">
        <w:rPr>
          <w:b/>
          <w:sz w:val="28"/>
          <w:szCs w:val="28"/>
          <w:lang w:val="en-US"/>
        </w:rPr>
        <w:t>4</w:t>
      </w:r>
      <w:r w:rsidRPr="00943C46">
        <w:rPr>
          <w:b/>
          <w:sz w:val="28"/>
          <w:szCs w:val="28"/>
        </w:rPr>
        <w:t xml:space="preserve">. Trình tự, thủ tục thực hiện điều chỉnh </w:t>
      </w:r>
      <w:r w:rsidR="00F81992" w:rsidRPr="00943C46">
        <w:rPr>
          <w:b/>
          <w:sz w:val="28"/>
          <w:szCs w:val="28"/>
          <w:lang w:val="en-US"/>
        </w:rPr>
        <w:t>phân vùng môi trường</w:t>
      </w:r>
    </w:p>
    <w:p w14:paraId="012D61F1" w14:textId="6A6676C8" w:rsidR="002E0196" w:rsidRPr="00943C46" w:rsidRDefault="002E0196" w:rsidP="00943C46">
      <w:pPr>
        <w:widowControl/>
        <w:pBdr>
          <w:top w:val="nil"/>
          <w:left w:val="nil"/>
          <w:bottom w:val="nil"/>
          <w:right w:val="nil"/>
          <w:between w:val="nil"/>
        </w:pBdr>
        <w:spacing w:after="100"/>
        <w:ind w:firstLine="860"/>
        <w:jc w:val="both"/>
        <w:rPr>
          <w:sz w:val="28"/>
          <w:szCs w:val="28"/>
        </w:rPr>
      </w:pPr>
      <w:r w:rsidRPr="00943C46">
        <w:rPr>
          <w:sz w:val="28"/>
          <w:szCs w:val="28"/>
        </w:rPr>
        <w:t>Việc điều chỉnh phân vùng môi trường thực hiện theo trình tự sau đây:</w:t>
      </w:r>
    </w:p>
    <w:p w14:paraId="4512FBD2" w14:textId="77E7C7CB" w:rsidR="002E0196" w:rsidRPr="00943C46" w:rsidRDefault="002E0196"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1.</w:t>
      </w:r>
      <w:r w:rsidRPr="00943C46">
        <w:rPr>
          <w:sz w:val="28"/>
          <w:szCs w:val="28"/>
        </w:rPr>
        <w:t xml:space="preserve"> Rà soát </w:t>
      </w:r>
      <w:r w:rsidR="00F81992" w:rsidRPr="00943C46">
        <w:rPr>
          <w:sz w:val="28"/>
          <w:szCs w:val="28"/>
          <w:lang w:val="en-US"/>
        </w:rPr>
        <w:t>phân vùng môi trường</w:t>
      </w:r>
      <w:r w:rsidR="007368F5" w:rsidRPr="00943C46">
        <w:rPr>
          <w:sz w:val="28"/>
          <w:szCs w:val="28"/>
          <w:lang w:val="en-US"/>
        </w:rPr>
        <w:t>.</w:t>
      </w:r>
    </w:p>
    <w:p w14:paraId="045373A5" w14:textId="295787A9" w:rsidR="002E0196" w:rsidRPr="00943C46" w:rsidRDefault="002E0196" w:rsidP="00943C46">
      <w:pPr>
        <w:widowControl/>
        <w:spacing w:after="100"/>
        <w:ind w:firstLine="860"/>
        <w:jc w:val="both"/>
        <w:rPr>
          <w:sz w:val="28"/>
          <w:szCs w:val="28"/>
        </w:rPr>
      </w:pPr>
      <w:r w:rsidRPr="00943C46">
        <w:rPr>
          <w:sz w:val="28"/>
          <w:szCs w:val="28"/>
          <w:lang w:val="en-US"/>
        </w:rPr>
        <w:t>2.</w:t>
      </w:r>
      <w:r w:rsidRPr="00943C46">
        <w:rPr>
          <w:sz w:val="28"/>
          <w:szCs w:val="28"/>
        </w:rPr>
        <w:t xml:space="preserve"> Tổ chức lập điều chỉnh phân vùng môi trường</w:t>
      </w:r>
      <w:r w:rsidR="0099354C" w:rsidRPr="00943C46">
        <w:rPr>
          <w:sz w:val="28"/>
          <w:szCs w:val="28"/>
          <w:lang w:val="en-US"/>
        </w:rPr>
        <w:t>.</w:t>
      </w:r>
    </w:p>
    <w:p w14:paraId="10884368" w14:textId="315136B0" w:rsidR="002E0196" w:rsidRPr="00943C46" w:rsidRDefault="002E0196" w:rsidP="00943C46">
      <w:pPr>
        <w:widowControl/>
        <w:spacing w:after="100"/>
        <w:ind w:firstLine="860"/>
        <w:jc w:val="both"/>
        <w:rPr>
          <w:sz w:val="28"/>
          <w:szCs w:val="28"/>
        </w:rPr>
      </w:pPr>
      <w:r w:rsidRPr="00943C46">
        <w:rPr>
          <w:sz w:val="28"/>
          <w:szCs w:val="28"/>
          <w:lang w:val="en-US"/>
        </w:rPr>
        <w:t>3.</w:t>
      </w:r>
      <w:r w:rsidRPr="00943C46">
        <w:rPr>
          <w:sz w:val="28"/>
          <w:szCs w:val="28"/>
        </w:rPr>
        <w:t xml:space="preserve"> </w:t>
      </w:r>
      <w:r w:rsidR="002E3820" w:rsidRPr="00943C46">
        <w:rPr>
          <w:sz w:val="28"/>
          <w:szCs w:val="28"/>
          <w:lang w:val="en-US"/>
        </w:rPr>
        <w:t>T</w:t>
      </w:r>
      <w:r w:rsidRPr="00943C46">
        <w:rPr>
          <w:sz w:val="28"/>
          <w:szCs w:val="28"/>
        </w:rPr>
        <w:t>hẩm định điều chỉnh phân vùng môi trường</w:t>
      </w:r>
      <w:r w:rsidR="0099354C" w:rsidRPr="00943C46">
        <w:rPr>
          <w:sz w:val="28"/>
          <w:szCs w:val="28"/>
          <w:lang w:val="en-US"/>
        </w:rPr>
        <w:t>.</w:t>
      </w:r>
    </w:p>
    <w:p w14:paraId="568EA4AD" w14:textId="3E5FEE8F" w:rsidR="002E0196" w:rsidRPr="00943C46" w:rsidRDefault="002E0196" w:rsidP="00943C46">
      <w:pPr>
        <w:widowControl/>
        <w:spacing w:after="100"/>
        <w:ind w:firstLine="860"/>
        <w:jc w:val="both"/>
        <w:rPr>
          <w:sz w:val="28"/>
          <w:szCs w:val="28"/>
        </w:rPr>
      </w:pPr>
      <w:r w:rsidRPr="00943C46">
        <w:rPr>
          <w:sz w:val="28"/>
          <w:szCs w:val="28"/>
          <w:lang w:val="en-US"/>
        </w:rPr>
        <w:t>4.</w:t>
      </w:r>
      <w:r w:rsidRPr="00943C46">
        <w:rPr>
          <w:sz w:val="28"/>
          <w:szCs w:val="28"/>
        </w:rPr>
        <w:t xml:space="preserve"> Phê duyệt điều chỉnh phân vùng môi trường.</w:t>
      </w:r>
    </w:p>
    <w:p w14:paraId="59FC870E" w14:textId="6A1EED23" w:rsidR="007A00F6" w:rsidRPr="00943C46" w:rsidRDefault="007A00F6" w:rsidP="00943C46">
      <w:pPr>
        <w:widowControl/>
        <w:spacing w:after="100"/>
        <w:ind w:firstLine="860"/>
        <w:jc w:val="both"/>
        <w:rPr>
          <w:b/>
          <w:sz w:val="28"/>
          <w:szCs w:val="28"/>
        </w:rPr>
      </w:pPr>
      <w:r w:rsidRPr="00943C46">
        <w:rPr>
          <w:b/>
          <w:sz w:val="28"/>
          <w:szCs w:val="28"/>
        </w:rPr>
        <w:t xml:space="preserve">Điều </w:t>
      </w:r>
      <w:r w:rsidR="00330F28" w:rsidRPr="00943C46">
        <w:rPr>
          <w:b/>
          <w:sz w:val="28"/>
          <w:szCs w:val="28"/>
          <w:lang w:val="en-US"/>
        </w:rPr>
        <w:t>5</w:t>
      </w:r>
      <w:r w:rsidRPr="00943C46">
        <w:rPr>
          <w:b/>
          <w:sz w:val="28"/>
          <w:szCs w:val="28"/>
        </w:rPr>
        <w:t>. Rà soát phân vùng môi trường</w:t>
      </w:r>
    </w:p>
    <w:p w14:paraId="47D604D1" w14:textId="44448CC6" w:rsidR="007A00F6" w:rsidRPr="00943C46" w:rsidRDefault="007A00F6" w:rsidP="00943C46">
      <w:pPr>
        <w:widowControl/>
        <w:pBdr>
          <w:top w:val="nil"/>
          <w:left w:val="nil"/>
          <w:bottom w:val="nil"/>
          <w:right w:val="nil"/>
          <w:between w:val="nil"/>
        </w:pBdr>
        <w:spacing w:after="100"/>
        <w:ind w:firstLine="860"/>
        <w:jc w:val="both"/>
        <w:rPr>
          <w:sz w:val="28"/>
          <w:szCs w:val="28"/>
          <w:lang w:val="en-US"/>
        </w:rPr>
      </w:pPr>
      <w:r w:rsidRPr="00943C46">
        <w:rPr>
          <w:sz w:val="28"/>
          <w:szCs w:val="28"/>
        </w:rPr>
        <w:t xml:space="preserve">1. Sở Tài nguyên và Môi trường </w:t>
      </w:r>
      <w:r w:rsidR="00F85000" w:rsidRPr="00943C46">
        <w:rPr>
          <w:sz w:val="28"/>
          <w:szCs w:val="28"/>
          <w:lang w:val="en-US"/>
        </w:rPr>
        <w:t xml:space="preserve">chủ trì, </w:t>
      </w:r>
      <w:r w:rsidRPr="00943C46">
        <w:rPr>
          <w:sz w:val="28"/>
          <w:szCs w:val="28"/>
        </w:rPr>
        <w:t xml:space="preserve">phối hợp với các cơ quan, </w:t>
      </w:r>
      <w:r w:rsidR="00B82F87" w:rsidRPr="00943C46">
        <w:rPr>
          <w:sz w:val="28"/>
          <w:szCs w:val="28"/>
          <w:lang w:val="en-US"/>
        </w:rPr>
        <w:t>tổ chức</w:t>
      </w:r>
      <w:r w:rsidR="00812CDC" w:rsidRPr="00943C46">
        <w:rPr>
          <w:sz w:val="28"/>
          <w:szCs w:val="28"/>
          <w:lang w:val="en-US"/>
        </w:rPr>
        <w:t xml:space="preserve"> </w:t>
      </w:r>
      <w:r w:rsidRPr="00943C46">
        <w:rPr>
          <w:sz w:val="28"/>
          <w:szCs w:val="28"/>
        </w:rPr>
        <w:t>có liên quan</w:t>
      </w:r>
      <w:r w:rsidR="00B82F87" w:rsidRPr="00943C46">
        <w:rPr>
          <w:sz w:val="28"/>
          <w:szCs w:val="28"/>
          <w:lang w:val="en-US"/>
        </w:rPr>
        <w:t xml:space="preserve"> tổ chức</w:t>
      </w:r>
      <w:r w:rsidRPr="00943C46">
        <w:rPr>
          <w:sz w:val="28"/>
          <w:szCs w:val="28"/>
        </w:rPr>
        <w:t xml:space="preserve"> rà soát, </w:t>
      </w:r>
      <w:r w:rsidR="00B82F87" w:rsidRPr="00943C46">
        <w:rPr>
          <w:sz w:val="28"/>
          <w:szCs w:val="28"/>
          <w:lang w:val="en-US"/>
        </w:rPr>
        <w:t xml:space="preserve">lập báo cáo rà soát phân vùng môi trường; </w:t>
      </w:r>
      <w:r w:rsidRPr="00943C46">
        <w:rPr>
          <w:sz w:val="28"/>
          <w:szCs w:val="28"/>
        </w:rPr>
        <w:t>báo cáo Ủy ban nhân dân Thành phố xem xét, ban hành quyết định giao cơ quan</w:t>
      </w:r>
      <w:r w:rsidR="00A750B0" w:rsidRPr="00943C46">
        <w:rPr>
          <w:sz w:val="28"/>
          <w:szCs w:val="28"/>
          <w:lang w:val="en-US"/>
        </w:rPr>
        <w:t xml:space="preserve"> </w:t>
      </w:r>
      <w:r w:rsidRPr="00943C46">
        <w:rPr>
          <w:sz w:val="28"/>
          <w:szCs w:val="28"/>
        </w:rPr>
        <w:t>tổ chức lập điều chỉnh phân vùng môi trường.</w:t>
      </w:r>
    </w:p>
    <w:p w14:paraId="7883B2DE" w14:textId="77777777" w:rsidR="007A00F6" w:rsidRPr="00943C46" w:rsidRDefault="007A00F6" w:rsidP="00943C46">
      <w:pPr>
        <w:widowControl/>
        <w:pBdr>
          <w:top w:val="nil"/>
          <w:left w:val="nil"/>
          <w:bottom w:val="nil"/>
          <w:right w:val="nil"/>
          <w:between w:val="nil"/>
        </w:pBdr>
        <w:spacing w:after="100"/>
        <w:ind w:firstLine="860"/>
        <w:jc w:val="both"/>
        <w:rPr>
          <w:sz w:val="28"/>
          <w:szCs w:val="28"/>
        </w:rPr>
      </w:pPr>
      <w:r w:rsidRPr="00943C46">
        <w:rPr>
          <w:sz w:val="28"/>
          <w:szCs w:val="28"/>
        </w:rPr>
        <w:t>2. Nội dung báo cáo rà soát phân vùng môi trường bao gồm:</w:t>
      </w:r>
    </w:p>
    <w:p w14:paraId="6F71F2E5" w14:textId="34E56EA0" w:rsidR="007A00F6" w:rsidRPr="00943C46" w:rsidRDefault="007A00F6" w:rsidP="00943C46">
      <w:pPr>
        <w:widowControl/>
        <w:pBdr>
          <w:top w:val="nil"/>
          <w:left w:val="nil"/>
          <w:bottom w:val="nil"/>
          <w:right w:val="nil"/>
          <w:between w:val="nil"/>
        </w:pBdr>
        <w:spacing w:after="100"/>
        <w:ind w:firstLine="860"/>
        <w:jc w:val="both"/>
        <w:rPr>
          <w:sz w:val="28"/>
          <w:szCs w:val="28"/>
          <w:lang w:val="en-US"/>
        </w:rPr>
      </w:pPr>
      <w:r w:rsidRPr="00943C46">
        <w:rPr>
          <w:sz w:val="28"/>
          <w:szCs w:val="28"/>
        </w:rPr>
        <w:t>a) Rà soát tình hình thực hiện phân vùng môi trường trong Quy hoạch Thủ đô đã được Thủ tướng Chính phủ phê duyệt</w:t>
      </w:r>
      <w:r w:rsidR="00F203A6" w:rsidRPr="00943C46">
        <w:rPr>
          <w:sz w:val="28"/>
          <w:szCs w:val="28"/>
          <w:lang w:val="en-US"/>
        </w:rPr>
        <w:t>;</w:t>
      </w:r>
      <w:r w:rsidR="00DF157B" w:rsidRPr="00943C46">
        <w:rPr>
          <w:sz w:val="28"/>
          <w:szCs w:val="28"/>
          <w:lang w:val="en-US"/>
        </w:rPr>
        <w:t xml:space="preserve"> Lý do cần điều chỉnh phân vùng môi trường</w:t>
      </w:r>
      <w:r w:rsidR="00F203A6" w:rsidRPr="00943C46">
        <w:rPr>
          <w:sz w:val="28"/>
          <w:szCs w:val="28"/>
          <w:lang w:val="en-US"/>
        </w:rPr>
        <w:t>.</w:t>
      </w:r>
    </w:p>
    <w:p w14:paraId="01802BF6" w14:textId="77777777" w:rsidR="007A00F6" w:rsidRPr="00943C46" w:rsidRDefault="007A00F6" w:rsidP="00943C46">
      <w:pPr>
        <w:widowControl/>
        <w:pBdr>
          <w:top w:val="nil"/>
          <w:left w:val="nil"/>
          <w:bottom w:val="nil"/>
          <w:right w:val="nil"/>
          <w:between w:val="nil"/>
        </w:pBdr>
        <w:spacing w:after="100"/>
        <w:ind w:firstLine="860"/>
        <w:jc w:val="both"/>
        <w:rPr>
          <w:sz w:val="28"/>
          <w:szCs w:val="28"/>
        </w:rPr>
      </w:pPr>
      <w:r w:rsidRPr="00943C46">
        <w:rPr>
          <w:sz w:val="28"/>
          <w:szCs w:val="28"/>
        </w:rPr>
        <w:t>b) Đánh giá các mục tiêu đã thực hiện, các tác động, hiệu quả của việc thực hiện theo phân vùng môi trường được duyệt.</w:t>
      </w:r>
    </w:p>
    <w:p w14:paraId="2D233E15" w14:textId="74A20FBB" w:rsidR="007A00F6" w:rsidRPr="00943C46" w:rsidRDefault="007A00F6" w:rsidP="00943C46">
      <w:pPr>
        <w:widowControl/>
        <w:pBdr>
          <w:top w:val="nil"/>
          <w:left w:val="nil"/>
          <w:bottom w:val="nil"/>
          <w:right w:val="nil"/>
          <w:between w:val="nil"/>
        </w:pBdr>
        <w:spacing w:after="100"/>
        <w:ind w:firstLine="860"/>
        <w:jc w:val="both"/>
        <w:rPr>
          <w:sz w:val="28"/>
          <w:szCs w:val="28"/>
          <w:lang w:val="en-US"/>
        </w:rPr>
      </w:pPr>
      <w:r w:rsidRPr="00943C46">
        <w:rPr>
          <w:sz w:val="28"/>
          <w:szCs w:val="28"/>
        </w:rPr>
        <w:t>c) Đánh giá những bất cập, khó khăn trong triển khai thực hiện phân vùng môi trường đã được phê duyệt</w:t>
      </w:r>
      <w:r w:rsidR="001D3E30" w:rsidRPr="00943C46">
        <w:rPr>
          <w:sz w:val="28"/>
          <w:szCs w:val="28"/>
          <w:lang w:val="en-US"/>
        </w:rPr>
        <w:t>.</w:t>
      </w:r>
    </w:p>
    <w:p w14:paraId="3E533F3C" w14:textId="3F83CD90" w:rsidR="004A4012" w:rsidRPr="00943C46" w:rsidRDefault="004A4012" w:rsidP="00943C46">
      <w:pPr>
        <w:widowControl/>
        <w:pBdr>
          <w:top w:val="nil"/>
          <w:left w:val="nil"/>
          <w:bottom w:val="nil"/>
          <w:right w:val="nil"/>
          <w:between w:val="nil"/>
        </w:pBdr>
        <w:spacing w:after="100"/>
        <w:ind w:firstLine="860"/>
        <w:jc w:val="both"/>
        <w:rPr>
          <w:sz w:val="28"/>
          <w:szCs w:val="28"/>
          <w:lang w:val="en-US"/>
        </w:rPr>
      </w:pPr>
      <w:r w:rsidRPr="00943C46">
        <w:rPr>
          <w:sz w:val="28"/>
          <w:szCs w:val="28"/>
        </w:rPr>
        <w:t>d) Xác định các vấn đề mâu thuẫn, xung đột giữa phát triển kinh tế, phát triển đô thị với bảo vệ môi trường</w:t>
      </w:r>
      <w:r w:rsidRPr="00943C46">
        <w:rPr>
          <w:sz w:val="28"/>
          <w:szCs w:val="28"/>
          <w:lang w:val="en-US"/>
        </w:rPr>
        <w:t>.</w:t>
      </w:r>
    </w:p>
    <w:p w14:paraId="03323833" w14:textId="08428128" w:rsidR="007A00F6" w:rsidRPr="00943C46" w:rsidRDefault="007A00F6"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vi"/>
        </w:rPr>
        <w:t>đ</w:t>
      </w:r>
      <w:r w:rsidRPr="00943C46">
        <w:rPr>
          <w:sz w:val="28"/>
          <w:szCs w:val="28"/>
        </w:rPr>
        <w:t>) Đưa ra các mục tiêu cụ thể cho việc điều chỉnh phân vùng, đảm bảo tính bền vững và cân bằng giữa phát triển và bảo vệ môi trường</w:t>
      </w:r>
      <w:r w:rsidR="001D3E30" w:rsidRPr="00943C46">
        <w:rPr>
          <w:sz w:val="28"/>
          <w:szCs w:val="28"/>
          <w:lang w:val="en-US"/>
        </w:rPr>
        <w:t>.</w:t>
      </w:r>
    </w:p>
    <w:p w14:paraId="38A2AD88" w14:textId="0D058266" w:rsidR="007A00F6" w:rsidRPr="00943C46" w:rsidRDefault="007A00F6"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vi"/>
        </w:rPr>
        <w:t>e</w:t>
      </w:r>
      <w:r w:rsidRPr="00943C46">
        <w:rPr>
          <w:sz w:val="28"/>
          <w:szCs w:val="28"/>
        </w:rPr>
        <w:t>) Kiến nghị và đề xuất những nội dung cần điều chỉnh và kế thừa theo phân vùng đã được phê duyệt</w:t>
      </w:r>
      <w:r w:rsidR="001D3E30" w:rsidRPr="00943C46">
        <w:rPr>
          <w:sz w:val="28"/>
          <w:szCs w:val="28"/>
          <w:lang w:val="en-US"/>
        </w:rPr>
        <w:t>.</w:t>
      </w:r>
    </w:p>
    <w:p w14:paraId="103A4277" w14:textId="6BE2E670" w:rsidR="00F969DE" w:rsidRPr="00943C46" w:rsidRDefault="007079DA"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3.</w:t>
      </w:r>
      <w:r w:rsidR="007A00F6" w:rsidRPr="00943C46">
        <w:rPr>
          <w:sz w:val="28"/>
          <w:szCs w:val="28"/>
        </w:rPr>
        <w:t xml:space="preserve"> Hồ sơ báo cáo rà soát điều chỉnh phân vùng môi trường gồm: </w:t>
      </w:r>
    </w:p>
    <w:p w14:paraId="16595318" w14:textId="7AAF438E" w:rsidR="00F969DE" w:rsidRPr="00943C46" w:rsidRDefault="00F969DE"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a) Thuyết minh trong đó làm rõ các nội dung nêu tại khoản 2 điều này.</w:t>
      </w:r>
    </w:p>
    <w:p w14:paraId="72C5E9A0" w14:textId="30BF9BF1" w:rsidR="00F969DE" w:rsidRPr="00943C46" w:rsidRDefault="00F969DE"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 xml:space="preserve">b) Các </w:t>
      </w:r>
      <w:r w:rsidR="007A00F6" w:rsidRPr="00943C46">
        <w:rPr>
          <w:sz w:val="28"/>
          <w:szCs w:val="28"/>
        </w:rPr>
        <w:t>bản vẽ in màu tỷ lệ thích hợp</w:t>
      </w:r>
      <w:r w:rsidR="007649D0" w:rsidRPr="00943C46">
        <w:rPr>
          <w:sz w:val="28"/>
          <w:szCs w:val="28"/>
          <w:lang w:val="en-US"/>
        </w:rPr>
        <w:t>.</w:t>
      </w:r>
    </w:p>
    <w:p w14:paraId="53E80C4E" w14:textId="41CE420B" w:rsidR="007A00F6" w:rsidRPr="00943C46" w:rsidRDefault="00F969DE"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c)</w:t>
      </w:r>
      <w:r w:rsidR="007649D0" w:rsidRPr="00943C46">
        <w:rPr>
          <w:sz w:val="28"/>
          <w:szCs w:val="28"/>
          <w:lang w:val="en-US"/>
        </w:rPr>
        <w:t xml:space="preserve"> C</w:t>
      </w:r>
      <w:r w:rsidR="007A00F6" w:rsidRPr="00943C46">
        <w:rPr>
          <w:sz w:val="28"/>
          <w:szCs w:val="28"/>
        </w:rPr>
        <w:t>ác văn bản pháp lý có liên quan.</w:t>
      </w:r>
    </w:p>
    <w:p w14:paraId="082CEB46" w14:textId="3954F707" w:rsidR="007A00F6" w:rsidRPr="00943C46" w:rsidRDefault="007A00F6" w:rsidP="00943C46">
      <w:pPr>
        <w:widowControl/>
        <w:spacing w:after="100"/>
        <w:ind w:firstLine="860"/>
        <w:jc w:val="both"/>
        <w:rPr>
          <w:b/>
          <w:sz w:val="28"/>
          <w:szCs w:val="28"/>
        </w:rPr>
      </w:pPr>
      <w:r w:rsidRPr="00943C46">
        <w:rPr>
          <w:b/>
          <w:sz w:val="28"/>
          <w:szCs w:val="28"/>
        </w:rPr>
        <w:t xml:space="preserve">Điều </w:t>
      </w:r>
      <w:r w:rsidR="00BA1D47" w:rsidRPr="00943C46">
        <w:rPr>
          <w:b/>
          <w:sz w:val="28"/>
          <w:szCs w:val="28"/>
          <w:lang w:val="en-US"/>
        </w:rPr>
        <w:t>6</w:t>
      </w:r>
      <w:r w:rsidRPr="00943C46">
        <w:rPr>
          <w:b/>
          <w:sz w:val="28"/>
          <w:szCs w:val="28"/>
        </w:rPr>
        <w:t>. Tổ chức lập điều chỉnh phân vùng môi trường</w:t>
      </w:r>
    </w:p>
    <w:p w14:paraId="4E4B9FC5" w14:textId="3E0F31E8" w:rsidR="007A00F6" w:rsidRPr="00943C46" w:rsidRDefault="007A00F6" w:rsidP="00943C46">
      <w:pPr>
        <w:widowControl/>
        <w:pBdr>
          <w:top w:val="nil"/>
          <w:left w:val="nil"/>
          <w:bottom w:val="nil"/>
          <w:right w:val="nil"/>
          <w:between w:val="nil"/>
        </w:pBdr>
        <w:spacing w:after="100"/>
        <w:ind w:firstLine="860"/>
        <w:jc w:val="both"/>
        <w:rPr>
          <w:sz w:val="28"/>
          <w:szCs w:val="28"/>
        </w:rPr>
      </w:pPr>
      <w:r w:rsidRPr="00943C46">
        <w:rPr>
          <w:sz w:val="28"/>
          <w:szCs w:val="28"/>
        </w:rPr>
        <w:t xml:space="preserve">Cơ quan </w:t>
      </w:r>
      <w:r w:rsidR="00BA1D47" w:rsidRPr="00943C46">
        <w:rPr>
          <w:sz w:val="28"/>
          <w:szCs w:val="28"/>
          <w:lang w:val="en-US"/>
        </w:rPr>
        <w:t xml:space="preserve">được giao </w:t>
      </w:r>
      <w:r w:rsidRPr="00943C46">
        <w:rPr>
          <w:sz w:val="28"/>
          <w:szCs w:val="28"/>
        </w:rPr>
        <w:t>tổ chức lập điều chỉnh phân vùng môi trường có trách nhiệm:</w:t>
      </w:r>
    </w:p>
    <w:p w14:paraId="4FC476D3" w14:textId="492C0D3B" w:rsidR="00277FDC" w:rsidRPr="00943C46" w:rsidRDefault="00277FDC"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lastRenderedPageBreak/>
        <w:t>1.</w:t>
      </w:r>
      <w:r w:rsidRPr="00943C46">
        <w:rPr>
          <w:sz w:val="28"/>
          <w:szCs w:val="28"/>
        </w:rPr>
        <w:t xml:space="preserve"> Lập báo cáo về nội dung và </w:t>
      </w:r>
      <w:r w:rsidRPr="00943C46">
        <w:rPr>
          <w:sz w:val="28"/>
          <w:szCs w:val="28"/>
          <w:lang w:val="en-US"/>
        </w:rPr>
        <w:t>kế hoạch chi tiết</w:t>
      </w:r>
      <w:r w:rsidRPr="00943C46">
        <w:rPr>
          <w:sz w:val="28"/>
          <w:szCs w:val="28"/>
        </w:rPr>
        <w:t xml:space="preserve"> điều chỉnh phân vùng môi trường</w:t>
      </w:r>
      <w:r w:rsidRPr="00943C46">
        <w:rPr>
          <w:sz w:val="28"/>
          <w:szCs w:val="28"/>
          <w:lang w:val="en-US"/>
        </w:rPr>
        <w:t>; Báo cáo phải có số liệu điều tra, đánh giá các khu vực có yếu tố nhạy cảm về môi trường dễ bị tổn thương, xác định các mục tiêu bảo vệ môi trường của các khu vực điều chỉnh phân vùng, xác định phương án vị trí, quy mô ranh giới các vùng điều chỉnh…</w:t>
      </w:r>
    </w:p>
    <w:p w14:paraId="6612046D" w14:textId="78EA56E2" w:rsidR="00B94EF7" w:rsidRPr="00943C46" w:rsidRDefault="00B94EF7"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2.</w:t>
      </w:r>
      <w:r w:rsidRPr="00943C46">
        <w:rPr>
          <w:sz w:val="28"/>
          <w:szCs w:val="28"/>
        </w:rPr>
        <w:t xml:space="preserve"> Tổ chức xin ý kiến</w:t>
      </w:r>
      <w:r w:rsidRPr="00943C46">
        <w:rPr>
          <w:sz w:val="28"/>
          <w:szCs w:val="28"/>
          <w:lang w:val="en-US"/>
        </w:rPr>
        <w:t xml:space="preserve"> các cơ quan, đơn vị,</w:t>
      </w:r>
      <w:r w:rsidRPr="00943C46">
        <w:rPr>
          <w:sz w:val="28"/>
          <w:szCs w:val="28"/>
        </w:rPr>
        <w:t xml:space="preserve"> cộng đồng dân cư trong khu vực dự kiến điều chỉnh phân vùng môi trường chịu ảnh hưởng trực tiếp về việc điều chỉnh phân vùng môi trường</w:t>
      </w:r>
      <w:r w:rsidRPr="00943C46">
        <w:rPr>
          <w:sz w:val="28"/>
          <w:szCs w:val="28"/>
          <w:lang w:val="en-US"/>
        </w:rPr>
        <w:t xml:space="preserve">; </w:t>
      </w:r>
      <w:r w:rsidRPr="00943C46">
        <w:rPr>
          <w:sz w:val="28"/>
          <w:szCs w:val="28"/>
        </w:rPr>
        <w:t>Tổng hợp, giải trình, tiếp thu các ý kiến đóng góp bằng văn bản</w:t>
      </w:r>
      <w:r w:rsidRPr="00943C46">
        <w:rPr>
          <w:sz w:val="28"/>
          <w:szCs w:val="28"/>
          <w:lang w:val="en-US"/>
        </w:rPr>
        <w:t xml:space="preserve"> đồng thời hoàn thiện hồ sơ điều chỉnh phân vùng môi trường</w:t>
      </w:r>
      <w:r w:rsidR="008802EF" w:rsidRPr="00943C46">
        <w:rPr>
          <w:sz w:val="28"/>
          <w:szCs w:val="28"/>
          <w:lang w:val="en-US"/>
        </w:rPr>
        <w:t>.</w:t>
      </w:r>
    </w:p>
    <w:p w14:paraId="1FDCADE9" w14:textId="067070F0" w:rsidR="007A00F6" w:rsidRPr="00943C46" w:rsidRDefault="007A00F6" w:rsidP="00943C46">
      <w:pPr>
        <w:widowControl/>
        <w:spacing w:after="100"/>
        <w:ind w:firstLine="860"/>
        <w:jc w:val="both"/>
        <w:rPr>
          <w:b/>
          <w:sz w:val="28"/>
          <w:szCs w:val="28"/>
        </w:rPr>
      </w:pPr>
      <w:r w:rsidRPr="00943C46">
        <w:rPr>
          <w:b/>
          <w:sz w:val="28"/>
          <w:szCs w:val="28"/>
        </w:rPr>
        <w:t xml:space="preserve">Điều </w:t>
      </w:r>
      <w:r w:rsidR="00A927B8" w:rsidRPr="00943C46">
        <w:rPr>
          <w:b/>
          <w:sz w:val="28"/>
          <w:szCs w:val="28"/>
          <w:lang w:val="en-US"/>
        </w:rPr>
        <w:t>7</w:t>
      </w:r>
      <w:r w:rsidRPr="00943C46">
        <w:rPr>
          <w:b/>
          <w:sz w:val="28"/>
          <w:szCs w:val="28"/>
        </w:rPr>
        <w:t>. Thẩm định điều chỉnh phân vùng môi trường</w:t>
      </w:r>
    </w:p>
    <w:p w14:paraId="4B962A63" w14:textId="52792656" w:rsidR="00503085" w:rsidRPr="00943C46" w:rsidRDefault="00503085"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 xml:space="preserve">1. </w:t>
      </w:r>
      <w:r w:rsidR="00900D16" w:rsidRPr="00943C46">
        <w:rPr>
          <w:sz w:val="28"/>
          <w:szCs w:val="28"/>
          <w:lang w:val="en-US"/>
        </w:rPr>
        <w:t xml:space="preserve">Cơ quan được giao tổ chức lập điều chỉnh phân vùng môi trường </w:t>
      </w:r>
      <w:r w:rsidR="002C40C3" w:rsidRPr="00943C46">
        <w:rPr>
          <w:sz w:val="28"/>
          <w:szCs w:val="28"/>
          <w:lang w:val="en-US"/>
        </w:rPr>
        <w:t>gửi hồ sơ tới</w:t>
      </w:r>
      <w:r w:rsidR="00900D16" w:rsidRPr="00943C46">
        <w:rPr>
          <w:sz w:val="28"/>
          <w:szCs w:val="28"/>
          <w:lang w:val="en-US"/>
        </w:rPr>
        <w:t xml:space="preserve"> </w:t>
      </w:r>
      <w:r w:rsidRPr="00943C46">
        <w:rPr>
          <w:sz w:val="28"/>
          <w:szCs w:val="28"/>
          <w:lang w:val="en-US"/>
        </w:rPr>
        <w:t xml:space="preserve">Sở Tài nguyên và Môi trường </w:t>
      </w:r>
      <w:r w:rsidR="00166891" w:rsidRPr="00943C46">
        <w:rPr>
          <w:sz w:val="28"/>
          <w:szCs w:val="28"/>
          <w:lang w:val="en-US"/>
        </w:rPr>
        <w:t>để</w:t>
      </w:r>
      <w:r w:rsidR="004A0DCC" w:rsidRPr="00943C46">
        <w:rPr>
          <w:sz w:val="28"/>
          <w:szCs w:val="28"/>
          <w:lang w:val="en-US"/>
        </w:rPr>
        <w:t xml:space="preserve"> tổ chức</w:t>
      </w:r>
      <w:r w:rsidR="00166891" w:rsidRPr="00943C46">
        <w:rPr>
          <w:sz w:val="28"/>
          <w:szCs w:val="28"/>
          <w:lang w:val="en-US"/>
        </w:rPr>
        <w:t xml:space="preserve"> </w:t>
      </w:r>
      <w:r w:rsidRPr="00943C46">
        <w:rPr>
          <w:sz w:val="28"/>
          <w:szCs w:val="28"/>
          <w:lang w:val="en-US"/>
        </w:rPr>
        <w:t>thẩm định</w:t>
      </w:r>
      <w:r w:rsidR="00EF19DA" w:rsidRPr="00943C46">
        <w:rPr>
          <w:sz w:val="28"/>
          <w:szCs w:val="28"/>
          <w:lang w:val="en-US"/>
        </w:rPr>
        <w:t>.</w:t>
      </w:r>
    </w:p>
    <w:p w14:paraId="5AE4E909" w14:textId="0CC09101" w:rsidR="00503085" w:rsidRPr="00943C46" w:rsidRDefault="00503085" w:rsidP="00943C46">
      <w:pPr>
        <w:widowControl/>
        <w:pBdr>
          <w:top w:val="nil"/>
          <w:left w:val="nil"/>
          <w:bottom w:val="nil"/>
          <w:right w:val="nil"/>
          <w:between w:val="nil"/>
        </w:pBdr>
        <w:spacing w:after="100"/>
        <w:ind w:firstLine="860"/>
        <w:jc w:val="both"/>
        <w:rPr>
          <w:sz w:val="28"/>
          <w:szCs w:val="28"/>
        </w:rPr>
      </w:pPr>
      <w:r w:rsidRPr="00943C46">
        <w:rPr>
          <w:sz w:val="28"/>
          <w:szCs w:val="28"/>
          <w:lang w:val="en-US"/>
        </w:rPr>
        <w:t>2</w:t>
      </w:r>
      <w:r w:rsidRPr="00943C46">
        <w:rPr>
          <w:sz w:val="28"/>
          <w:szCs w:val="28"/>
        </w:rPr>
        <w:t xml:space="preserve">. Hồ sơ </w:t>
      </w:r>
      <w:r w:rsidR="004A0DCC" w:rsidRPr="00943C46">
        <w:rPr>
          <w:sz w:val="28"/>
          <w:szCs w:val="28"/>
          <w:lang w:val="en-US"/>
        </w:rPr>
        <w:t>đề nghị</w:t>
      </w:r>
      <w:r w:rsidRPr="00943C46">
        <w:rPr>
          <w:sz w:val="28"/>
          <w:szCs w:val="28"/>
        </w:rPr>
        <w:t xml:space="preserve"> thẩm định bao gồm:</w:t>
      </w:r>
    </w:p>
    <w:p w14:paraId="1ACCECA4" w14:textId="52878C15" w:rsidR="00503085" w:rsidRPr="00943C46" w:rsidRDefault="00503085"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 xml:space="preserve">a) </w:t>
      </w:r>
      <w:r w:rsidRPr="00943C46">
        <w:rPr>
          <w:sz w:val="28"/>
          <w:szCs w:val="28"/>
        </w:rPr>
        <w:t>Văn bản đề nghị thẩm định điều chỉnh phân vùng môi trường</w:t>
      </w:r>
      <w:r w:rsidR="00204D2D" w:rsidRPr="00943C46">
        <w:rPr>
          <w:sz w:val="28"/>
          <w:szCs w:val="28"/>
          <w:lang w:val="en-US"/>
        </w:rPr>
        <w:t>.</w:t>
      </w:r>
    </w:p>
    <w:p w14:paraId="784551D4" w14:textId="06AC98BB" w:rsidR="00433679" w:rsidRPr="00943C46" w:rsidRDefault="00433679" w:rsidP="00943C46">
      <w:pPr>
        <w:widowControl/>
        <w:pBdr>
          <w:top w:val="nil"/>
          <w:left w:val="nil"/>
          <w:bottom w:val="nil"/>
          <w:right w:val="nil"/>
          <w:between w:val="nil"/>
        </w:pBdr>
        <w:spacing w:after="100"/>
        <w:ind w:firstLine="860"/>
        <w:jc w:val="both"/>
        <w:rPr>
          <w:sz w:val="28"/>
          <w:szCs w:val="28"/>
          <w:lang w:val="en-US"/>
        </w:rPr>
      </w:pPr>
      <w:r w:rsidRPr="00943C46">
        <w:rPr>
          <w:sz w:val="28"/>
          <w:szCs w:val="28"/>
        </w:rPr>
        <w:t xml:space="preserve">b) Báo cáo </w:t>
      </w:r>
      <w:r w:rsidRPr="00943C46">
        <w:rPr>
          <w:sz w:val="28"/>
          <w:szCs w:val="28"/>
          <w:lang w:val="en-US"/>
        </w:rPr>
        <w:t xml:space="preserve">nội dung điều chỉnh </w:t>
      </w:r>
      <w:r w:rsidRPr="00943C46">
        <w:rPr>
          <w:sz w:val="28"/>
          <w:szCs w:val="28"/>
        </w:rPr>
        <w:t>phân vùng môi trường</w:t>
      </w:r>
      <w:r w:rsidRPr="00943C46">
        <w:rPr>
          <w:sz w:val="28"/>
          <w:szCs w:val="28"/>
          <w:lang w:val="en-US"/>
        </w:rPr>
        <w:t>.</w:t>
      </w:r>
    </w:p>
    <w:p w14:paraId="429F1869" w14:textId="457E1FB1" w:rsidR="00503085" w:rsidRPr="00943C46" w:rsidRDefault="00433679"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c</w:t>
      </w:r>
      <w:r w:rsidR="00503085" w:rsidRPr="00943C46">
        <w:rPr>
          <w:sz w:val="28"/>
          <w:szCs w:val="28"/>
        </w:rPr>
        <w:t xml:space="preserve">) </w:t>
      </w:r>
      <w:r w:rsidR="00EE6653" w:rsidRPr="00943C46">
        <w:rPr>
          <w:sz w:val="28"/>
          <w:szCs w:val="28"/>
          <w:lang w:val="en-US"/>
        </w:rPr>
        <w:t>C</w:t>
      </w:r>
      <w:r w:rsidR="00503085" w:rsidRPr="00943C46">
        <w:rPr>
          <w:sz w:val="28"/>
          <w:szCs w:val="28"/>
        </w:rPr>
        <w:t>ác văn bản pháp lý và tài liệu liên quan</w:t>
      </w:r>
      <w:r w:rsidR="00EE6653" w:rsidRPr="00943C46">
        <w:rPr>
          <w:sz w:val="28"/>
          <w:szCs w:val="28"/>
          <w:lang w:val="en-US"/>
        </w:rPr>
        <w:t>;</w:t>
      </w:r>
      <w:r w:rsidR="00503085" w:rsidRPr="00943C46">
        <w:rPr>
          <w:sz w:val="28"/>
          <w:szCs w:val="28"/>
        </w:rPr>
        <w:t xml:space="preserve"> văn bản giải trình</w:t>
      </w:r>
      <w:r w:rsidR="00503085" w:rsidRPr="00943C46">
        <w:rPr>
          <w:sz w:val="28"/>
          <w:szCs w:val="28"/>
          <w:lang w:val="en-US"/>
        </w:rPr>
        <w:t>, tiếp thu</w:t>
      </w:r>
      <w:r w:rsidR="00503085" w:rsidRPr="00943C46">
        <w:rPr>
          <w:sz w:val="28"/>
          <w:szCs w:val="28"/>
        </w:rPr>
        <w:t xml:space="preserve"> ý kiến của các cơ quan, tổ chức và cộng đồng dân cư về các nội dung điều chỉnh phân vùng</w:t>
      </w:r>
      <w:r w:rsidR="00EE6653" w:rsidRPr="00943C46">
        <w:rPr>
          <w:sz w:val="28"/>
          <w:szCs w:val="28"/>
          <w:lang w:val="en-US"/>
        </w:rPr>
        <w:t>.</w:t>
      </w:r>
    </w:p>
    <w:p w14:paraId="448180C6" w14:textId="33AC3C7A" w:rsidR="008463D9" w:rsidRPr="00943C46" w:rsidRDefault="008463D9"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d</w:t>
      </w:r>
      <w:r w:rsidRPr="00943C46">
        <w:rPr>
          <w:sz w:val="28"/>
          <w:szCs w:val="28"/>
        </w:rPr>
        <w:t>) Các</w:t>
      </w:r>
      <w:r w:rsidRPr="00943C46">
        <w:rPr>
          <w:sz w:val="28"/>
          <w:szCs w:val="28"/>
          <w:lang w:val="en-US"/>
        </w:rPr>
        <w:t xml:space="preserve"> sơ đồ,</w:t>
      </w:r>
      <w:r w:rsidRPr="00943C46">
        <w:rPr>
          <w:sz w:val="28"/>
          <w:szCs w:val="28"/>
        </w:rPr>
        <w:t xml:space="preserve"> bản </w:t>
      </w:r>
      <w:r w:rsidRPr="00943C46">
        <w:rPr>
          <w:sz w:val="28"/>
          <w:szCs w:val="28"/>
          <w:lang w:val="en-US"/>
        </w:rPr>
        <w:t>đồ</w:t>
      </w:r>
      <w:r w:rsidRPr="00943C46">
        <w:rPr>
          <w:sz w:val="28"/>
          <w:szCs w:val="28"/>
        </w:rPr>
        <w:t xml:space="preserve"> thể hiện các nội dung điều chỉnh phân vùng</w:t>
      </w:r>
      <w:r w:rsidRPr="00943C46">
        <w:rPr>
          <w:sz w:val="28"/>
          <w:szCs w:val="28"/>
          <w:lang w:val="en-US"/>
        </w:rPr>
        <w:t>.</w:t>
      </w:r>
    </w:p>
    <w:p w14:paraId="5BC52BB4" w14:textId="7FC86806" w:rsidR="00503085" w:rsidRPr="00943C46" w:rsidRDefault="00503085" w:rsidP="00943C46">
      <w:pPr>
        <w:widowControl/>
        <w:pBdr>
          <w:top w:val="nil"/>
          <w:left w:val="nil"/>
          <w:bottom w:val="nil"/>
          <w:right w:val="nil"/>
          <w:between w:val="nil"/>
        </w:pBdr>
        <w:spacing w:after="100"/>
        <w:ind w:firstLine="860"/>
        <w:jc w:val="both"/>
        <w:rPr>
          <w:sz w:val="28"/>
          <w:szCs w:val="28"/>
          <w:lang w:val="en-US"/>
        </w:rPr>
      </w:pPr>
      <w:r w:rsidRPr="00943C46">
        <w:rPr>
          <w:sz w:val="28"/>
          <w:szCs w:val="28"/>
        </w:rPr>
        <w:t xml:space="preserve">3. </w:t>
      </w:r>
      <w:r w:rsidR="00FA79E6" w:rsidRPr="00943C46">
        <w:rPr>
          <w:sz w:val="28"/>
          <w:szCs w:val="28"/>
          <w:lang w:val="en-US"/>
        </w:rPr>
        <w:t>Sở Tài nguyên và Môi trường t</w:t>
      </w:r>
      <w:r w:rsidRPr="00943C46">
        <w:rPr>
          <w:sz w:val="28"/>
          <w:szCs w:val="28"/>
          <w:lang w:val="en-US"/>
        </w:rPr>
        <w:t>ổ chức</w:t>
      </w:r>
      <w:r w:rsidRPr="00943C46">
        <w:rPr>
          <w:sz w:val="28"/>
          <w:szCs w:val="28"/>
        </w:rPr>
        <w:t xml:space="preserve"> thẩm định </w:t>
      </w:r>
      <w:r w:rsidRPr="00943C46">
        <w:rPr>
          <w:sz w:val="28"/>
          <w:szCs w:val="28"/>
          <w:lang w:val="en-US"/>
        </w:rPr>
        <w:t>theo trình tự sau:</w:t>
      </w:r>
    </w:p>
    <w:p w14:paraId="362A84D0" w14:textId="464BADDC" w:rsidR="00503085" w:rsidRPr="00943C46" w:rsidRDefault="00503085"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 xml:space="preserve">a) Sở Tài nguyên và Môi trường quyết định thành </w:t>
      </w:r>
      <w:r w:rsidRPr="00943C46">
        <w:rPr>
          <w:sz w:val="28"/>
          <w:szCs w:val="28"/>
        </w:rPr>
        <w:t xml:space="preserve">lập hội đồng thẩm định </w:t>
      </w:r>
      <w:r w:rsidRPr="00943C46">
        <w:rPr>
          <w:sz w:val="28"/>
          <w:szCs w:val="28"/>
          <w:lang w:val="en-US"/>
        </w:rPr>
        <w:t>gồm ít nhất 07 thành viên từ các Sở, ngành liên quan và các chuyên gia trong lĩnh vực môi trường, quy hoạch…</w:t>
      </w:r>
    </w:p>
    <w:p w14:paraId="1835F309" w14:textId="682FEC95" w:rsidR="00503085" w:rsidRPr="00943C46" w:rsidRDefault="00503085"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b</w:t>
      </w:r>
      <w:r w:rsidRPr="00943C46">
        <w:rPr>
          <w:sz w:val="28"/>
          <w:szCs w:val="28"/>
        </w:rPr>
        <w:t xml:space="preserve">) </w:t>
      </w:r>
      <w:r w:rsidR="009C6A2C" w:rsidRPr="00943C46">
        <w:rPr>
          <w:sz w:val="28"/>
          <w:szCs w:val="28"/>
          <w:lang w:val="en-US"/>
        </w:rPr>
        <w:t>Thẩm định v</w:t>
      </w:r>
      <w:r w:rsidRPr="00943C46">
        <w:rPr>
          <w:sz w:val="28"/>
          <w:szCs w:val="28"/>
        </w:rPr>
        <w:t>iệc đáp ứng các yêu cầu về căn cứ điều chỉnh, điều kiện điều chỉnh và các nội dung điều chỉnh phân vùng môi trường theo quy định pháp luật về quy hoạch, môi trường, đảm bảo tính pháp lý, tính khả thi và phù hợp với các quy chuẩn kỹ thuật hiện hành</w:t>
      </w:r>
      <w:r w:rsidR="00231071" w:rsidRPr="00943C46">
        <w:rPr>
          <w:sz w:val="28"/>
          <w:szCs w:val="28"/>
          <w:lang w:val="en-US"/>
        </w:rPr>
        <w:t>.</w:t>
      </w:r>
    </w:p>
    <w:p w14:paraId="68B96115" w14:textId="77777777" w:rsidR="00503085" w:rsidRPr="00943C46" w:rsidRDefault="00503085"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c</w:t>
      </w:r>
      <w:r w:rsidRPr="00943C46">
        <w:rPr>
          <w:sz w:val="28"/>
          <w:szCs w:val="28"/>
        </w:rPr>
        <w:t>) Lấy ý kiến của các cơ quan quản lý chuyên ngành, tổ chức, cá nhân có liên quan</w:t>
      </w:r>
      <w:r w:rsidRPr="00943C46">
        <w:rPr>
          <w:sz w:val="28"/>
          <w:szCs w:val="28"/>
          <w:lang w:val="en-US"/>
        </w:rPr>
        <w:t xml:space="preserve"> (nếu cần thiết). Việc lấy ý kiến phải đảm bảo thời gian, hình thức theo quy định pháp luật hiện hành.</w:t>
      </w:r>
    </w:p>
    <w:p w14:paraId="2ACE410A" w14:textId="11940219" w:rsidR="00503085" w:rsidRPr="00943C46" w:rsidRDefault="00503085"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d</w:t>
      </w:r>
      <w:r w:rsidRPr="00943C46">
        <w:rPr>
          <w:sz w:val="28"/>
          <w:szCs w:val="28"/>
        </w:rPr>
        <w:t xml:space="preserve">) Có văn bản thông báo kết quả thẩm định gửi cơ quan </w:t>
      </w:r>
      <w:r w:rsidR="00D22AC6" w:rsidRPr="00943C46">
        <w:rPr>
          <w:sz w:val="28"/>
          <w:szCs w:val="28"/>
          <w:lang w:val="en-US"/>
        </w:rPr>
        <w:t>được giao tổ chức lập điều chỉnh phân vùng môi trường</w:t>
      </w:r>
      <w:r w:rsidRPr="00943C46">
        <w:rPr>
          <w:sz w:val="28"/>
          <w:szCs w:val="28"/>
        </w:rPr>
        <w:t xml:space="preserve"> để hoàn chỉnh nội dung điều chỉnh phân vùng môi trường</w:t>
      </w:r>
      <w:r w:rsidRPr="00943C46">
        <w:rPr>
          <w:sz w:val="28"/>
          <w:szCs w:val="28"/>
          <w:lang w:val="en-US"/>
        </w:rPr>
        <w:t>.</w:t>
      </w:r>
    </w:p>
    <w:p w14:paraId="45A1F160" w14:textId="77777777" w:rsidR="00503085" w:rsidRPr="00943C46" w:rsidRDefault="00503085" w:rsidP="00943C46">
      <w:pPr>
        <w:widowControl/>
        <w:pBdr>
          <w:top w:val="nil"/>
          <w:left w:val="nil"/>
          <w:bottom w:val="nil"/>
          <w:right w:val="nil"/>
          <w:between w:val="nil"/>
        </w:pBdr>
        <w:spacing w:after="100"/>
        <w:ind w:firstLine="860"/>
        <w:jc w:val="both"/>
        <w:rPr>
          <w:sz w:val="28"/>
          <w:szCs w:val="28"/>
        </w:rPr>
      </w:pPr>
      <w:r w:rsidRPr="00943C46">
        <w:rPr>
          <w:sz w:val="28"/>
          <w:szCs w:val="28"/>
          <w:lang w:val="en-US"/>
        </w:rPr>
        <w:t>đ</w:t>
      </w:r>
      <w:r w:rsidRPr="00943C46">
        <w:rPr>
          <w:sz w:val="28"/>
          <w:szCs w:val="28"/>
        </w:rPr>
        <w:t>) Sở Tài nguyên và Môi trường tổng hợp kết quả thẩm định bằng văn bản, báo cáo Ủy ban nhân dân Thành phố xem xét, phê duyệt; chịu trách nhiệm trước pháp luật và Ủy ban nhân dân Thành phố về kết quả thẩm định điều chỉnh phân vùng môi trường của mình.</w:t>
      </w:r>
    </w:p>
    <w:p w14:paraId="70B5DA6C" w14:textId="7621371F" w:rsidR="00503085" w:rsidRPr="00943C46" w:rsidRDefault="00503085"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e</w:t>
      </w:r>
      <w:r w:rsidRPr="00943C46">
        <w:rPr>
          <w:sz w:val="28"/>
          <w:szCs w:val="28"/>
        </w:rPr>
        <w:t>) Thời gian thẩm định không quá 2</w:t>
      </w:r>
      <w:r w:rsidRPr="00943C46">
        <w:rPr>
          <w:sz w:val="28"/>
          <w:szCs w:val="28"/>
          <w:lang w:val="en-US"/>
        </w:rPr>
        <w:t>0</w:t>
      </w:r>
      <w:r w:rsidRPr="00943C46">
        <w:rPr>
          <w:sz w:val="28"/>
          <w:szCs w:val="28"/>
        </w:rPr>
        <w:t xml:space="preserve"> ngày kể từ ngày nhận đủ hồ sơ hợp lệ theo quy định (không bao gồm thời gian lấy ý kiến của các cơ quan, tổ chức có </w:t>
      </w:r>
      <w:r w:rsidRPr="00943C46">
        <w:rPr>
          <w:sz w:val="28"/>
          <w:szCs w:val="28"/>
        </w:rPr>
        <w:lastRenderedPageBreak/>
        <w:t xml:space="preserve">liên quan và thời gian hoàn chỉnh nội dung báo cáo điều chỉnh của cơ quan </w:t>
      </w:r>
      <w:r w:rsidR="00B2301A" w:rsidRPr="00943C46">
        <w:rPr>
          <w:sz w:val="28"/>
          <w:szCs w:val="28"/>
          <w:lang w:val="en-US"/>
        </w:rPr>
        <w:t>tổ chức lập điều chỉnh phân vùng môi trường</w:t>
      </w:r>
      <w:r w:rsidRPr="00943C46">
        <w:rPr>
          <w:sz w:val="28"/>
          <w:szCs w:val="28"/>
        </w:rPr>
        <w:t>)</w:t>
      </w:r>
      <w:r w:rsidRPr="00943C46">
        <w:rPr>
          <w:sz w:val="28"/>
          <w:szCs w:val="28"/>
          <w:lang w:val="en-US"/>
        </w:rPr>
        <w:t>.</w:t>
      </w:r>
    </w:p>
    <w:p w14:paraId="278C1411" w14:textId="78C5088E" w:rsidR="007A00F6" w:rsidRPr="00943C46" w:rsidRDefault="007A00F6" w:rsidP="00943C46">
      <w:pPr>
        <w:widowControl/>
        <w:spacing w:after="100"/>
        <w:ind w:firstLine="860"/>
        <w:jc w:val="both"/>
        <w:rPr>
          <w:sz w:val="28"/>
          <w:szCs w:val="28"/>
        </w:rPr>
      </w:pPr>
      <w:r w:rsidRPr="00943C46">
        <w:rPr>
          <w:b/>
          <w:sz w:val="28"/>
          <w:szCs w:val="28"/>
        </w:rPr>
        <w:t xml:space="preserve">Điều </w:t>
      </w:r>
      <w:r w:rsidR="00596616" w:rsidRPr="00943C46">
        <w:rPr>
          <w:b/>
          <w:sz w:val="28"/>
          <w:szCs w:val="28"/>
          <w:lang w:val="en-US"/>
        </w:rPr>
        <w:t>8</w:t>
      </w:r>
      <w:r w:rsidRPr="00943C46">
        <w:rPr>
          <w:b/>
          <w:sz w:val="28"/>
          <w:szCs w:val="28"/>
        </w:rPr>
        <w:t>. Phê duyệt điều chỉnh phân vùng môi trường</w:t>
      </w:r>
    </w:p>
    <w:p w14:paraId="7E08A245" w14:textId="77777777" w:rsidR="00C66403" w:rsidRPr="00943C46" w:rsidRDefault="00C66403" w:rsidP="00943C46">
      <w:pPr>
        <w:widowControl/>
        <w:spacing w:after="100"/>
        <w:ind w:firstLine="860"/>
        <w:jc w:val="both"/>
        <w:rPr>
          <w:sz w:val="28"/>
          <w:szCs w:val="28"/>
        </w:rPr>
      </w:pPr>
      <w:r w:rsidRPr="00943C46">
        <w:rPr>
          <w:sz w:val="28"/>
          <w:szCs w:val="28"/>
        </w:rPr>
        <w:t>1. Hồ sơ trình phê duyệt bao gồm:</w:t>
      </w:r>
    </w:p>
    <w:p w14:paraId="2C462941" w14:textId="734C8962" w:rsidR="00C66403" w:rsidRPr="00943C46" w:rsidRDefault="00C66403" w:rsidP="00943C46">
      <w:pPr>
        <w:widowControl/>
        <w:spacing w:after="100"/>
        <w:ind w:firstLine="860"/>
        <w:jc w:val="both"/>
        <w:rPr>
          <w:sz w:val="28"/>
          <w:szCs w:val="28"/>
          <w:lang w:val="en-US"/>
        </w:rPr>
      </w:pPr>
      <w:r w:rsidRPr="00943C46">
        <w:rPr>
          <w:sz w:val="28"/>
          <w:szCs w:val="28"/>
        </w:rPr>
        <w:t>a) Tờ trình</w:t>
      </w:r>
      <w:r w:rsidRPr="00943C46">
        <w:rPr>
          <w:sz w:val="28"/>
          <w:szCs w:val="28"/>
          <w:lang w:val="en-US"/>
        </w:rPr>
        <w:t xml:space="preserve"> của Sở Tài nguyên và Môi trường</w:t>
      </w:r>
      <w:r w:rsidRPr="00943C46">
        <w:rPr>
          <w:sz w:val="28"/>
          <w:szCs w:val="28"/>
        </w:rPr>
        <w:t xml:space="preserve"> đề nghị phê duyệt</w:t>
      </w:r>
      <w:r w:rsidRPr="00943C46">
        <w:rPr>
          <w:sz w:val="28"/>
          <w:szCs w:val="28"/>
          <w:lang w:val="en-US"/>
        </w:rPr>
        <w:t xml:space="preserve"> điều chỉnh phân vùng môi trường</w:t>
      </w:r>
      <w:r w:rsidR="002E2491" w:rsidRPr="00943C46">
        <w:rPr>
          <w:sz w:val="28"/>
          <w:szCs w:val="28"/>
          <w:lang w:val="en-US"/>
        </w:rPr>
        <w:t>.</w:t>
      </w:r>
    </w:p>
    <w:p w14:paraId="24D98557" w14:textId="717ED673" w:rsidR="00FC74E4" w:rsidRPr="00943C46" w:rsidRDefault="00FC74E4" w:rsidP="00943C46">
      <w:pPr>
        <w:widowControl/>
        <w:spacing w:after="100"/>
        <w:ind w:firstLine="860"/>
        <w:jc w:val="both"/>
        <w:rPr>
          <w:sz w:val="28"/>
          <w:szCs w:val="28"/>
          <w:lang w:val="en-US"/>
        </w:rPr>
      </w:pPr>
      <w:r w:rsidRPr="00943C46">
        <w:rPr>
          <w:sz w:val="28"/>
          <w:szCs w:val="28"/>
        </w:rPr>
        <w:t xml:space="preserve">b) </w:t>
      </w:r>
      <w:r w:rsidRPr="00943C46">
        <w:rPr>
          <w:sz w:val="28"/>
          <w:szCs w:val="28"/>
          <w:lang w:val="en-US"/>
        </w:rPr>
        <w:t>Báo cáo nội dung điều c</w:t>
      </w:r>
      <w:r w:rsidRPr="00943C46">
        <w:rPr>
          <w:sz w:val="28"/>
          <w:szCs w:val="28"/>
        </w:rPr>
        <w:t>hỉnh</w:t>
      </w:r>
      <w:r w:rsidRPr="00943C46">
        <w:rPr>
          <w:sz w:val="28"/>
          <w:szCs w:val="28"/>
          <w:lang w:val="en-US"/>
        </w:rPr>
        <w:t xml:space="preserve"> phân vùng môi trường.</w:t>
      </w:r>
    </w:p>
    <w:p w14:paraId="6F5DEABF" w14:textId="33DD126A" w:rsidR="00C66403" w:rsidRPr="00943C46" w:rsidRDefault="00C66403" w:rsidP="00943C46">
      <w:pPr>
        <w:widowControl/>
        <w:spacing w:after="100"/>
        <w:ind w:firstLine="860"/>
        <w:jc w:val="both"/>
        <w:rPr>
          <w:sz w:val="28"/>
          <w:szCs w:val="28"/>
          <w:lang w:val="en-US"/>
        </w:rPr>
      </w:pPr>
      <w:r w:rsidRPr="00943C46">
        <w:rPr>
          <w:sz w:val="28"/>
          <w:szCs w:val="28"/>
          <w:lang w:val="en-US"/>
        </w:rPr>
        <w:t>c</w:t>
      </w:r>
      <w:r w:rsidRPr="00943C46">
        <w:rPr>
          <w:sz w:val="28"/>
          <w:szCs w:val="28"/>
        </w:rPr>
        <w:t xml:space="preserve">) </w:t>
      </w:r>
      <w:r w:rsidRPr="00943C46">
        <w:rPr>
          <w:sz w:val="28"/>
          <w:szCs w:val="28"/>
          <w:lang w:val="en-US"/>
        </w:rPr>
        <w:t xml:space="preserve">Văn bản thông báo </w:t>
      </w:r>
      <w:r w:rsidRPr="00943C46">
        <w:rPr>
          <w:sz w:val="28"/>
          <w:szCs w:val="28"/>
        </w:rPr>
        <w:t xml:space="preserve">kết quả thẩm định của Sở </w:t>
      </w:r>
      <w:r w:rsidRPr="00943C46">
        <w:rPr>
          <w:sz w:val="28"/>
          <w:szCs w:val="28"/>
          <w:lang w:val="en-US"/>
        </w:rPr>
        <w:t>Tài nguyên và Môi trường</w:t>
      </w:r>
      <w:r w:rsidR="00CF066B" w:rsidRPr="00943C46">
        <w:rPr>
          <w:sz w:val="28"/>
          <w:szCs w:val="28"/>
          <w:lang w:val="en-US"/>
        </w:rPr>
        <w:t>.</w:t>
      </w:r>
    </w:p>
    <w:p w14:paraId="01039442" w14:textId="431846C2" w:rsidR="00C66403" w:rsidRPr="00943C46" w:rsidRDefault="00C66403" w:rsidP="00943C46">
      <w:pPr>
        <w:widowControl/>
        <w:spacing w:after="100"/>
        <w:ind w:firstLine="860"/>
        <w:jc w:val="both"/>
        <w:rPr>
          <w:sz w:val="28"/>
          <w:szCs w:val="28"/>
          <w:lang w:val="en-US"/>
        </w:rPr>
      </w:pPr>
      <w:r w:rsidRPr="00943C46">
        <w:rPr>
          <w:sz w:val="28"/>
          <w:szCs w:val="28"/>
          <w:lang w:val="en-US"/>
        </w:rPr>
        <w:t>d) Báo cáo của đơn vị lập trình điều chỉnh phân vùng môi trường giải trình, tiếp thu ý kiến thẩm định</w:t>
      </w:r>
      <w:r w:rsidR="00CF066B" w:rsidRPr="00943C46">
        <w:rPr>
          <w:sz w:val="28"/>
          <w:szCs w:val="28"/>
          <w:lang w:val="en-US"/>
        </w:rPr>
        <w:t>.</w:t>
      </w:r>
    </w:p>
    <w:p w14:paraId="015B46A0" w14:textId="1D3F51B7" w:rsidR="00C66403" w:rsidRPr="00943C46" w:rsidRDefault="00C66403" w:rsidP="00943C46">
      <w:pPr>
        <w:pBdr>
          <w:top w:val="nil"/>
          <w:left w:val="nil"/>
          <w:bottom w:val="nil"/>
          <w:right w:val="nil"/>
          <w:between w:val="nil"/>
        </w:pBdr>
        <w:tabs>
          <w:tab w:val="left" w:pos="993"/>
        </w:tabs>
        <w:spacing w:after="100"/>
        <w:ind w:firstLine="540"/>
        <w:jc w:val="both"/>
        <w:rPr>
          <w:bCs/>
          <w:sz w:val="28"/>
          <w:szCs w:val="28"/>
          <w:lang w:val="en-US"/>
        </w:rPr>
      </w:pPr>
      <w:r w:rsidRPr="00943C46">
        <w:rPr>
          <w:bCs/>
          <w:sz w:val="28"/>
          <w:szCs w:val="28"/>
          <w:lang w:val="en-US"/>
        </w:rPr>
        <w:t xml:space="preserve">    đ</w:t>
      </w:r>
      <w:r w:rsidRPr="00943C46">
        <w:rPr>
          <w:bCs/>
          <w:sz w:val="28"/>
          <w:szCs w:val="28"/>
        </w:rPr>
        <w:t xml:space="preserve">) Dự thảo Quyết định phê duyệt </w:t>
      </w:r>
      <w:r w:rsidRPr="00943C46">
        <w:rPr>
          <w:bCs/>
          <w:sz w:val="28"/>
          <w:szCs w:val="28"/>
          <w:lang w:val="en-US"/>
        </w:rPr>
        <w:t xml:space="preserve">điều chỉnh phân </w:t>
      </w:r>
      <w:r w:rsidRPr="00943C46">
        <w:rPr>
          <w:bCs/>
          <w:sz w:val="28"/>
          <w:szCs w:val="28"/>
        </w:rPr>
        <w:t xml:space="preserve">vùng </w:t>
      </w:r>
      <w:r w:rsidRPr="00943C46">
        <w:rPr>
          <w:bCs/>
          <w:sz w:val="28"/>
          <w:szCs w:val="28"/>
          <w:lang w:val="en-US"/>
        </w:rPr>
        <w:t>môi trường</w:t>
      </w:r>
      <w:r w:rsidR="00CF066B" w:rsidRPr="00943C46">
        <w:rPr>
          <w:bCs/>
          <w:sz w:val="28"/>
          <w:szCs w:val="28"/>
          <w:lang w:val="en-US"/>
        </w:rPr>
        <w:t>.</w:t>
      </w:r>
    </w:p>
    <w:p w14:paraId="25B126C5" w14:textId="77777777" w:rsidR="00C66403" w:rsidRPr="00943C46" w:rsidRDefault="00C66403" w:rsidP="00943C46">
      <w:pPr>
        <w:pBdr>
          <w:top w:val="nil"/>
          <w:left w:val="nil"/>
          <w:bottom w:val="nil"/>
          <w:right w:val="nil"/>
          <w:between w:val="nil"/>
        </w:pBdr>
        <w:tabs>
          <w:tab w:val="left" w:pos="993"/>
        </w:tabs>
        <w:spacing w:after="100"/>
        <w:ind w:firstLine="540"/>
        <w:jc w:val="both"/>
        <w:rPr>
          <w:bCs/>
          <w:sz w:val="28"/>
          <w:szCs w:val="28"/>
        </w:rPr>
      </w:pPr>
      <w:r w:rsidRPr="00943C46">
        <w:rPr>
          <w:bCs/>
          <w:sz w:val="28"/>
          <w:szCs w:val="28"/>
          <w:lang w:val="en-US"/>
        </w:rPr>
        <w:t xml:space="preserve">    e</w:t>
      </w:r>
      <w:r w:rsidRPr="00943C46">
        <w:rPr>
          <w:bCs/>
          <w:sz w:val="28"/>
          <w:szCs w:val="28"/>
        </w:rPr>
        <w:t xml:space="preserve">) </w:t>
      </w:r>
      <w:r w:rsidRPr="00943C46">
        <w:rPr>
          <w:sz w:val="28"/>
          <w:szCs w:val="28"/>
        </w:rPr>
        <w:t>Các bản vẽ và tài liệu kỹ thuật có liên quan.</w:t>
      </w:r>
    </w:p>
    <w:p w14:paraId="18290CD9" w14:textId="77777777" w:rsidR="00C66403" w:rsidRPr="00943C46" w:rsidRDefault="00C66403"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2. Trên cơ sở tờ trình của Sở Tài nguyên và Môi trường, Ủy ban nhân dân Thành phố xem xét, quyết định việc điều chỉnh phân vùng môi trường.</w:t>
      </w:r>
    </w:p>
    <w:p w14:paraId="79DEB1A4" w14:textId="77777777" w:rsidR="00C66403" w:rsidRPr="00943C46" w:rsidRDefault="00C66403"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3. Thời gian phê duyệt điều chỉnh phân vùng môi trường không quá 15 ngày kể từ ngày nhận đủ hồ sơ hợp lệ theo quy định.</w:t>
      </w:r>
    </w:p>
    <w:p w14:paraId="2733DB9B" w14:textId="77777777" w:rsidR="00603C57" w:rsidRPr="00943C46" w:rsidRDefault="00603C57" w:rsidP="00943C46">
      <w:pPr>
        <w:widowControl/>
        <w:pBdr>
          <w:top w:val="nil"/>
          <w:left w:val="nil"/>
          <w:bottom w:val="nil"/>
          <w:right w:val="nil"/>
          <w:between w:val="nil"/>
        </w:pBdr>
        <w:spacing w:after="100"/>
        <w:ind w:firstLine="860"/>
        <w:jc w:val="both"/>
        <w:rPr>
          <w:sz w:val="28"/>
          <w:szCs w:val="28"/>
        </w:rPr>
      </w:pPr>
      <w:r w:rsidRPr="00943C46">
        <w:rPr>
          <w:sz w:val="28"/>
          <w:szCs w:val="28"/>
          <w:lang w:val="en-US"/>
        </w:rPr>
        <w:t xml:space="preserve">4. Cơ quan được giao tổ chức lập điều chỉnh phân vùng môi trường có trách nhiệm chủ trì, </w:t>
      </w:r>
      <w:r w:rsidRPr="00943C46">
        <w:rPr>
          <w:sz w:val="28"/>
          <w:szCs w:val="28"/>
        </w:rPr>
        <w:t>phối hợp với Ủy ban nhân dân cấp huyện và các cơ quan, đơn vị có liên quan công bố công khai</w:t>
      </w:r>
      <w:r w:rsidRPr="00943C46">
        <w:rPr>
          <w:sz w:val="28"/>
          <w:szCs w:val="28"/>
          <w:lang w:val="en-US"/>
        </w:rPr>
        <w:t xml:space="preserve"> nội dung</w:t>
      </w:r>
      <w:r w:rsidRPr="00943C46">
        <w:rPr>
          <w:sz w:val="28"/>
          <w:szCs w:val="28"/>
        </w:rPr>
        <w:t xml:space="preserve"> điều chỉnh </w:t>
      </w:r>
      <w:r w:rsidRPr="00943C46">
        <w:rPr>
          <w:sz w:val="28"/>
          <w:szCs w:val="28"/>
          <w:lang w:val="en-US"/>
        </w:rPr>
        <w:t>phân vùng môi trường</w:t>
      </w:r>
      <w:r w:rsidRPr="00943C46">
        <w:rPr>
          <w:sz w:val="28"/>
          <w:szCs w:val="28"/>
        </w:rPr>
        <w:t xml:space="preserve"> được phê duyệt theo quy định pháp luật có liên quan, trừ những nội dung theo quy định pháp luật về bảo vệ bí mật nhà nước.</w:t>
      </w:r>
    </w:p>
    <w:p w14:paraId="2FB54222" w14:textId="1401944A" w:rsidR="00C66403" w:rsidRPr="00943C46" w:rsidRDefault="00755D7E"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5</w:t>
      </w:r>
      <w:r w:rsidR="00C66403" w:rsidRPr="00943C46">
        <w:rPr>
          <w:sz w:val="28"/>
          <w:szCs w:val="28"/>
          <w:lang w:val="en-US"/>
        </w:rPr>
        <w:t>. Ủy ban nhân dân Thành phố giao Sở Tài nguyên và Môi trường đóng dấu xác nhận hồ sơ điều chỉnh phân vùng môi trường đã được phê duyệt để lưu trữ theo quy định</w:t>
      </w:r>
      <w:r w:rsidRPr="00943C46">
        <w:rPr>
          <w:sz w:val="28"/>
          <w:szCs w:val="28"/>
          <w:lang w:val="en-US"/>
        </w:rPr>
        <w:t xml:space="preserve">; gửi 01 bộ hồ sơ đầy đủ tới </w:t>
      </w:r>
      <w:r w:rsidR="00C66403" w:rsidRPr="00943C46">
        <w:rPr>
          <w:sz w:val="28"/>
          <w:szCs w:val="28"/>
          <w:lang w:val="en-US"/>
        </w:rPr>
        <w:t xml:space="preserve">Ủy ban nhân dân Thành phố </w:t>
      </w:r>
      <w:r w:rsidRPr="00943C46">
        <w:rPr>
          <w:sz w:val="28"/>
          <w:szCs w:val="28"/>
          <w:lang w:val="en-US"/>
        </w:rPr>
        <w:t xml:space="preserve">để tổng hợp, </w:t>
      </w:r>
      <w:r w:rsidR="00C66403" w:rsidRPr="00943C46">
        <w:rPr>
          <w:sz w:val="28"/>
          <w:szCs w:val="28"/>
          <w:lang w:val="en-US"/>
        </w:rPr>
        <w:t>báo cáo Thủ tướng Chính phủ kết quả thực hiện</w:t>
      </w:r>
      <w:r w:rsidRPr="00943C46">
        <w:rPr>
          <w:sz w:val="28"/>
          <w:szCs w:val="28"/>
          <w:lang w:val="en-US"/>
        </w:rPr>
        <w:t>.</w:t>
      </w:r>
    </w:p>
    <w:p w14:paraId="5E9394D9" w14:textId="77777777" w:rsidR="00416D4C" w:rsidRPr="00943C46" w:rsidRDefault="00416D4C" w:rsidP="00943C46">
      <w:pPr>
        <w:widowControl/>
        <w:pBdr>
          <w:top w:val="nil"/>
          <w:left w:val="nil"/>
          <w:bottom w:val="nil"/>
          <w:right w:val="nil"/>
          <w:between w:val="nil"/>
        </w:pBdr>
        <w:spacing w:after="100"/>
        <w:jc w:val="center"/>
        <w:rPr>
          <w:b/>
          <w:sz w:val="28"/>
          <w:szCs w:val="28"/>
          <w:lang w:val="en-US"/>
        </w:rPr>
      </w:pPr>
    </w:p>
    <w:p w14:paraId="77EB40A7" w14:textId="7605FBA3" w:rsidR="007A00F6" w:rsidRPr="00943C46" w:rsidRDefault="007A00F6" w:rsidP="00943C46">
      <w:pPr>
        <w:widowControl/>
        <w:pBdr>
          <w:top w:val="nil"/>
          <w:left w:val="nil"/>
          <w:bottom w:val="nil"/>
          <w:right w:val="nil"/>
          <w:between w:val="nil"/>
        </w:pBdr>
        <w:spacing w:after="100"/>
        <w:jc w:val="center"/>
        <w:rPr>
          <w:b/>
          <w:sz w:val="28"/>
          <w:szCs w:val="28"/>
        </w:rPr>
      </w:pPr>
      <w:r w:rsidRPr="00943C46">
        <w:rPr>
          <w:b/>
          <w:sz w:val="28"/>
          <w:szCs w:val="28"/>
        </w:rPr>
        <w:t>Chương III</w:t>
      </w:r>
    </w:p>
    <w:p w14:paraId="7858B982" w14:textId="6B868944" w:rsidR="002E26BC" w:rsidRPr="00943C46" w:rsidRDefault="007A00F6" w:rsidP="00943C46">
      <w:pPr>
        <w:widowControl/>
        <w:pBdr>
          <w:top w:val="nil"/>
          <w:left w:val="nil"/>
          <w:bottom w:val="nil"/>
          <w:right w:val="nil"/>
          <w:between w:val="nil"/>
        </w:pBdr>
        <w:spacing w:after="100"/>
        <w:jc w:val="center"/>
        <w:rPr>
          <w:b/>
          <w:sz w:val="28"/>
          <w:szCs w:val="28"/>
          <w:lang w:val="en-US"/>
        </w:rPr>
      </w:pPr>
      <w:r w:rsidRPr="00943C46">
        <w:rPr>
          <w:b/>
          <w:sz w:val="28"/>
          <w:szCs w:val="28"/>
        </w:rPr>
        <w:t>TRÌNH TỰ, THỦ TỤC ĐIỀU CHỈNH CỤC BỘ QUY HOẠCH</w:t>
      </w:r>
    </w:p>
    <w:p w14:paraId="030992B4" w14:textId="2ECFE481" w:rsidR="00FF4EBD" w:rsidRPr="00943C46" w:rsidRDefault="00FF4EBD" w:rsidP="00943C46">
      <w:pPr>
        <w:widowControl/>
        <w:pBdr>
          <w:top w:val="nil"/>
          <w:left w:val="nil"/>
          <w:bottom w:val="nil"/>
          <w:right w:val="nil"/>
          <w:between w:val="nil"/>
        </w:pBdr>
        <w:spacing w:after="100"/>
        <w:ind w:firstLine="860"/>
        <w:jc w:val="both"/>
        <w:rPr>
          <w:b/>
          <w:bCs/>
          <w:sz w:val="28"/>
          <w:szCs w:val="28"/>
          <w:lang w:val="en-US"/>
        </w:rPr>
      </w:pPr>
      <w:r w:rsidRPr="00943C46">
        <w:rPr>
          <w:b/>
          <w:bCs/>
          <w:sz w:val="28"/>
          <w:szCs w:val="28"/>
        </w:rPr>
        <w:t xml:space="preserve">Điều </w:t>
      </w:r>
      <w:r w:rsidR="00B24AB6" w:rsidRPr="00943C46">
        <w:rPr>
          <w:b/>
          <w:bCs/>
          <w:sz w:val="28"/>
          <w:szCs w:val="28"/>
          <w:lang w:val="en-US"/>
        </w:rPr>
        <w:t>9</w:t>
      </w:r>
      <w:r w:rsidRPr="00943C46">
        <w:rPr>
          <w:b/>
          <w:bCs/>
          <w:sz w:val="28"/>
          <w:szCs w:val="28"/>
        </w:rPr>
        <w:t xml:space="preserve">. Trình tự, thủ tục thực hiện điều chỉnh </w:t>
      </w:r>
      <w:r w:rsidRPr="00943C46">
        <w:rPr>
          <w:b/>
          <w:bCs/>
          <w:sz w:val="28"/>
          <w:szCs w:val="28"/>
          <w:lang w:val="en-US"/>
        </w:rPr>
        <w:t>c</w:t>
      </w:r>
      <w:r w:rsidR="002C0B8E" w:rsidRPr="00943C46">
        <w:rPr>
          <w:b/>
          <w:bCs/>
          <w:sz w:val="28"/>
          <w:szCs w:val="28"/>
          <w:lang w:val="en-US"/>
        </w:rPr>
        <w:t>ục bộ quy hoạch</w:t>
      </w:r>
    </w:p>
    <w:p w14:paraId="214DC7BA" w14:textId="7F1FE176" w:rsidR="00FF4EBD" w:rsidRPr="00943C46" w:rsidRDefault="00FF4EBD" w:rsidP="00943C46">
      <w:pPr>
        <w:widowControl/>
        <w:pBdr>
          <w:top w:val="nil"/>
          <w:left w:val="nil"/>
          <w:bottom w:val="nil"/>
          <w:right w:val="nil"/>
          <w:between w:val="nil"/>
        </w:pBdr>
        <w:spacing w:after="100"/>
        <w:ind w:firstLine="860"/>
        <w:jc w:val="both"/>
        <w:rPr>
          <w:sz w:val="28"/>
          <w:szCs w:val="28"/>
        </w:rPr>
      </w:pPr>
      <w:r w:rsidRPr="00943C46">
        <w:rPr>
          <w:sz w:val="28"/>
          <w:szCs w:val="28"/>
        </w:rPr>
        <w:t>Việc điều chỉnh cục bộ quy hoạch thực hiện theo trình tự sau đây:</w:t>
      </w:r>
    </w:p>
    <w:p w14:paraId="3FF3F73A" w14:textId="5AE73293" w:rsidR="00FF4EBD" w:rsidRPr="00943C46" w:rsidRDefault="00FF4EBD" w:rsidP="00943C46">
      <w:pPr>
        <w:widowControl/>
        <w:pBdr>
          <w:top w:val="nil"/>
          <w:left w:val="nil"/>
          <w:bottom w:val="nil"/>
          <w:right w:val="nil"/>
          <w:between w:val="nil"/>
        </w:pBdr>
        <w:spacing w:after="100"/>
        <w:ind w:firstLine="860"/>
        <w:jc w:val="both"/>
        <w:rPr>
          <w:sz w:val="28"/>
          <w:szCs w:val="28"/>
        </w:rPr>
      </w:pPr>
      <w:r w:rsidRPr="00943C46">
        <w:rPr>
          <w:sz w:val="28"/>
          <w:szCs w:val="28"/>
        </w:rPr>
        <w:t xml:space="preserve">1. Rà soát </w:t>
      </w:r>
      <w:r w:rsidR="00A54A03" w:rsidRPr="00943C46">
        <w:rPr>
          <w:sz w:val="28"/>
          <w:szCs w:val="28"/>
          <w:lang w:val="en-US"/>
        </w:rPr>
        <w:t>quy hoạch</w:t>
      </w:r>
      <w:r w:rsidRPr="00943C46">
        <w:rPr>
          <w:sz w:val="28"/>
          <w:szCs w:val="28"/>
        </w:rPr>
        <w:t>.</w:t>
      </w:r>
    </w:p>
    <w:p w14:paraId="0D602F96" w14:textId="04FF1403" w:rsidR="00FF4EBD" w:rsidRPr="00943C46" w:rsidRDefault="00FF4EBD" w:rsidP="00943C46">
      <w:pPr>
        <w:widowControl/>
        <w:pBdr>
          <w:top w:val="nil"/>
          <w:left w:val="nil"/>
          <w:bottom w:val="nil"/>
          <w:right w:val="nil"/>
          <w:between w:val="nil"/>
        </w:pBdr>
        <w:spacing w:after="100"/>
        <w:ind w:firstLine="860"/>
        <w:jc w:val="both"/>
        <w:rPr>
          <w:sz w:val="28"/>
          <w:szCs w:val="28"/>
        </w:rPr>
      </w:pPr>
      <w:r w:rsidRPr="00943C46">
        <w:rPr>
          <w:sz w:val="28"/>
          <w:szCs w:val="28"/>
        </w:rPr>
        <w:t xml:space="preserve">2. Tổ chức lập điều chỉnh </w:t>
      </w:r>
      <w:r w:rsidR="00A54A03" w:rsidRPr="00943C46">
        <w:rPr>
          <w:sz w:val="28"/>
          <w:szCs w:val="28"/>
          <w:lang w:val="en-US"/>
        </w:rPr>
        <w:t>cục bộ quy hoạch</w:t>
      </w:r>
      <w:r w:rsidRPr="00943C46">
        <w:rPr>
          <w:sz w:val="28"/>
          <w:szCs w:val="28"/>
        </w:rPr>
        <w:t>.</w:t>
      </w:r>
    </w:p>
    <w:p w14:paraId="3E0E33DB" w14:textId="1A94C104" w:rsidR="00FF4EBD" w:rsidRPr="00943C46" w:rsidRDefault="00FF4EBD" w:rsidP="00943C46">
      <w:pPr>
        <w:widowControl/>
        <w:pBdr>
          <w:top w:val="nil"/>
          <w:left w:val="nil"/>
          <w:bottom w:val="nil"/>
          <w:right w:val="nil"/>
          <w:between w:val="nil"/>
        </w:pBdr>
        <w:spacing w:after="100"/>
        <w:ind w:firstLine="860"/>
        <w:jc w:val="both"/>
        <w:rPr>
          <w:sz w:val="28"/>
          <w:szCs w:val="28"/>
        </w:rPr>
      </w:pPr>
      <w:r w:rsidRPr="00943C46">
        <w:rPr>
          <w:sz w:val="28"/>
          <w:szCs w:val="28"/>
        </w:rPr>
        <w:t xml:space="preserve">3. Thẩm định </w:t>
      </w:r>
      <w:r w:rsidR="00A54A03" w:rsidRPr="00943C46">
        <w:rPr>
          <w:sz w:val="28"/>
          <w:szCs w:val="28"/>
        </w:rPr>
        <w:t xml:space="preserve">điều chỉnh </w:t>
      </w:r>
      <w:r w:rsidR="00A54A03" w:rsidRPr="00943C46">
        <w:rPr>
          <w:sz w:val="28"/>
          <w:szCs w:val="28"/>
          <w:lang w:val="en-US"/>
        </w:rPr>
        <w:t>cục bộ quy hoạch</w:t>
      </w:r>
      <w:r w:rsidRPr="00943C46">
        <w:rPr>
          <w:sz w:val="28"/>
          <w:szCs w:val="28"/>
        </w:rPr>
        <w:t>.</w:t>
      </w:r>
    </w:p>
    <w:p w14:paraId="41E83266" w14:textId="23D92A1A" w:rsidR="00FF4EBD" w:rsidRPr="00943C46" w:rsidRDefault="00FF4EBD" w:rsidP="00943C46">
      <w:pPr>
        <w:widowControl/>
        <w:pBdr>
          <w:top w:val="nil"/>
          <w:left w:val="nil"/>
          <w:bottom w:val="nil"/>
          <w:right w:val="nil"/>
          <w:between w:val="nil"/>
        </w:pBdr>
        <w:spacing w:after="100"/>
        <w:ind w:firstLine="860"/>
        <w:jc w:val="both"/>
        <w:rPr>
          <w:sz w:val="28"/>
          <w:szCs w:val="28"/>
        </w:rPr>
      </w:pPr>
      <w:r w:rsidRPr="00943C46">
        <w:rPr>
          <w:sz w:val="28"/>
          <w:szCs w:val="28"/>
        </w:rPr>
        <w:t xml:space="preserve">4. Phê duyệt </w:t>
      </w:r>
      <w:r w:rsidR="00A54A03" w:rsidRPr="00943C46">
        <w:rPr>
          <w:sz w:val="28"/>
          <w:szCs w:val="28"/>
        </w:rPr>
        <w:t>điều chỉnh cục bộ quy hoạch</w:t>
      </w:r>
      <w:r w:rsidRPr="00943C46">
        <w:rPr>
          <w:sz w:val="28"/>
          <w:szCs w:val="28"/>
        </w:rPr>
        <w:t>.</w:t>
      </w:r>
    </w:p>
    <w:p w14:paraId="179D88E9" w14:textId="00ADEAB8" w:rsidR="00331025" w:rsidRPr="00943C46" w:rsidRDefault="000368BD" w:rsidP="00943C46">
      <w:pPr>
        <w:widowControl/>
        <w:pBdr>
          <w:top w:val="nil"/>
          <w:left w:val="nil"/>
          <w:bottom w:val="nil"/>
          <w:right w:val="nil"/>
          <w:between w:val="nil"/>
        </w:pBdr>
        <w:spacing w:after="100"/>
        <w:ind w:firstLine="860"/>
        <w:jc w:val="both"/>
        <w:rPr>
          <w:sz w:val="28"/>
          <w:szCs w:val="28"/>
        </w:rPr>
      </w:pPr>
      <w:r w:rsidRPr="00943C46">
        <w:rPr>
          <w:sz w:val="28"/>
          <w:szCs w:val="28"/>
        </w:rPr>
        <w:t xml:space="preserve">5. </w:t>
      </w:r>
      <w:r w:rsidR="003020D7" w:rsidRPr="00943C46">
        <w:rPr>
          <w:sz w:val="28"/>
          <w:szCs w:val="28"/>
        </w:rPr>
        <w:t>Cập nhật, công bố công khai, báo cáo kết quả thực hiện điều chỉnh cục bộ quy hoạch</w:t>
      </w:r>
      <w:r w:rsidR="007457A2" w:rsidRPr="00943C46">
        <w:rPr>
          <w:sz w:val="28"/>
          <w:szCs w:val="28"/>
          <w:lang w:val="en-US"/>
        </w:rPr>
        <w:t>.</w:t>
      </w:r>
    </w:p>
    <w:p w14:paraId="599A95CA" w14:textId="77777777" w:rsidR="003020D7" w:rsidRPr="00943C46" w:rsidRDefault="003020D7" w:rsidP="00943C46">
      <w:pPr>
        <w:widowControl/>
        <w:pBdr>
          <w:top w:val="nil"/>
          <w:left w:val="nil"/>
          <w:bottom w:val="nil"/>
          <w:right w:val="nil"/>
          <w:between w:val="nil"/>
        </w:pBdr>
        <w:spacing w:after="100"/>
        <w:ind w:firstLine="860"/>
        <w:jc w:val="both"/>
        <w:rPr>
          <w:sz w:val="28"/>
          <w:szCs w:val="28"/>
        </w:rPr>
      </w:pPr>
    </w:p>
    <w:p w14:paraId="4FC2BB27" w14:textId="009D4298" w:rsidR="007A00F6" w:rsidRPr="00943C46" w:rsidRDefault="007A00F6" w:rsidP="00943C46">
      <w:pPr>
        <w:widowControl/>
        <w:pBdr>
          <w:top w:val="nil"/>
          <w:left w:val="nil"/>
          <w:bottom w:val="nil"/>
          <w:right w:val="nil"/>
          <w:between w:val="nil"/>
        </w:pBdr>
        <w:spacing w:after="100"/>
        <w:ind w:firstLine="860"/>
        <w:jc w:val="both"/>
        <w:rPr>
          <w:b/>
          <w:sz w:val="28"/>
          <w:szCs w:val="28"/>
        </w:rPr>
      </w:pPr>
      <w:r w:rsidRPr="00943C46">
        <w:rPr>
          <w:b/>
          <w:sz w:val="28"/>
          <w:szCs w:val="28"/>
        </w:rPr>
        <w:lastRenderedPageBreak/>
        <w:t>Điều 1</w:t>
      </w:r>
      <w:r w:rsidR="00B24AB6" w:rsidRPr="00943C46">
        <w:rPr>
          <w:b/>
          <w:sz w:val="28"/>
          <w:szCs w:val="28"/>
          <w:lang w:val="en-US"/>
        </w:rPr>
        <w:t>0</w:t>
      </w:r>
      <w:r w:rsidRPr="00943C46">
        <w:rPr>
          <w:b/>
          <w:sz w:val="28"/>
          <w:szCs w:val="28"/>
        </w:rPr>
        <w:t>. Rà soát quy hoạch</w:t>
      </w:r>
    </w:p>
    <w:p w14:paraId="330D112A" w14:textId="2AF9301D" w:rsidR="00587406" w:rsidRPr="00943C46" w:rsidRDefault="00587406" w:rsidP="00943C46">
      <w:pPr>
        <w:widowControl/>
        <w:pBdr>
          <w:top w:val="nil"/>
          <w:left w:val="nil"/>
          <w:bottom w:val="nil"/>
          <w:right w:val="nil"/>
          <w:between w:val="nil"/>
        </w:pBdr>
        <w:spacing w:after="100"/>
        <w:ind w:firstLine="860"/>
        <w:jc w:val="both"/>
        <w:rPr>
          <w:sz w:val="28"/>
          <w:szCs w:val="28"/>
        </w:rPr>
      </w:pPr>
      <w:r w:rsidRPr="00943C46">
        <w:rPr>
          <w:sz w:val="28"/>
          <w:szCs w:val="28"/>
        </w:rPr>
        <w:t xml:space="preserve">1. Định kỳ hoặc khi xuất hiện các điều kiện điều chỉnh quy hoạch </w:t>
      </w:r>
      <w:r w:rsidRPr="00943C46">
        <w:rPr>
          <w:sz w:val="28"/>
          <w:szCs w:val="28"/>
          <w:lang w:val="en-US"/>
        </w:rPr>
        <w:t xml:space="preserve">đô thị, quy hoạch xây dựng </w:t>
      </w:r>
      <w:r w:rsidRPr="00943C46">
        <w:rPr>
          <w:sz w:val="28"/>
          <w:szCs w:val="28"/>
        </w:rPr>
        <w:t xml:space="preserve">theo quy định pháp luật có liên </w:t>
      </w:r>
      <w:r w:rsidRPr="00943C46">
        <w:rPr>
          <w:sz w:val="28"/>
          <w:szCs w:val="28"/>
          <w:lang w:val="en-US"/>
        </w:rPr>
        <w:t xml:space="preserve">quan, </w:t>
      </w:r>
      <w:r w:rsidR="002C0608" w:rsidRPr="00943C46">
        <w:rPr>
          <w:sz w:val="28"/>
          <w:szCs w:val="28"/>
          <w:lang w:val="en-US"/>
        </w:rPr>
        <w:t>ủy ban nhân dân</w:t>
      </w:r>
      <w:r w:rsidRPr="00943C46">
        <w:rPr>
          <w:sz w:val="28"/>
          <w:szCs w:val="28"/>
          <w:lang w:val="en-US"/>
        </w:rPr>
        <w:t xml:space="preserve"> cấp huyện chủ trì, phối hợp với các cơ quan, tổ chức có liên quan tổ chức rà soát, lập báo cáo rà soát quy hoạch; báo cáo Ủy ban nhân dân Thành phố</w:t>
      </w:r>
      <w:r w:rsidRPr="00943C46">
        <w:rPr>
          <w:sz w:val="28"/>
          <w:szCs w:val="28"/>
        </w:rPr>
        <w:t xml:space="preserve"> xem xét, ban hành quyết định giao cơ quan</w:t>
      </w:r>
      <w:r w:rsidRPr="00943C46">
        <w:rPr>
          <w:sz w:val="28"/>
          <w:szCs w:val="28"/>
          <w:lang w:val="en-US"/>
        </w:rPr>
        <w:t xml:space="preserve"> </w:t>
      </w:r>
      <w:r w:rsidRPr="00943C46">
        <w:rPr>
          <w:sz w:val="28"/>
          <w:szCs w:val="28"/>
        </w:rPr>
        <w:t>tổ chức lập điều chỉnh cục bộ quy hoạch.</w:t>
      </w:r>
    </w:p>
    <w:p w14:paraId="23F4D056" w14:textId="2ACA2767" w:rsidR="007A00F6" w:rsidRPr="00943C46" w:rsidRDefault="007A00F6" w:rsidP="00943C46">
      <w:pPr>
        <w:widowControl/>
        <w:pBdr>
          <w:top w:val="nil"/>
          <w:left w:val="nil"/>
          <w:bottom w:val="nil"/>
          <w:right w:val="nil"/>
          <w:between w:val="nil"/>
        </w:pBdr>
        <w:spacing w:after="100"/>
        <w:ind w:firstLine="860"/>
        <w:jc w:val="both"/>
        <w:rPr>
          <w:sz w:val="28"/>
          <w:szCs w:val="28"/>
        </w:rPr>
      </w:pPr>
      <w:r w:rsidRPr="00943C46">
        <w:rPr>
          <w:sz w:val="28"/>
          <w:szCs w:val="28"/>
        </w:rPr>
        <w:t>2. Nội dung báo cáo rà soát quy hoạch bao gồm:</w:t>
      </w:r>
    </w:p>
    <w:p w14:paraId="01E92F1D" w14:textId="77777777" w:rsidR="007A00F6" w:rsidRPr="00943C46" w:rsidRDefault="007A00F6" w:rsidP="00943C46">
      <w:pPr>
        <w:widowControl/>
        <w:pBdr>
          <w:top w:val="nil"/>
          <w:left w:val="nil"/>
          <w:bottom w:val="nil"/>
          <w:right w:val="nil"/>
          <w:between w:val="nil"/>
        </w:pBdr>
        <w:spacing w:after="100"/>
        <w:ind w:firstLine="860"/>
        <w:jc w:val="both"/>
        <w:rPr>
          <w:sz w:val="28"/>
          <w:szCs w:val="28"/>
        </w:rPr>
      </w:pPr>
      <w:r w:rsidRPr="00943C46">
        <w:rPr>
          <w:sz w:val="28"/>
          <w:szCs w:val="28"/>
        </w:rPr>
        <w:t>a) Rà soát tình hình lập, triển khai các quy hoạch có liên quan, các dự án đầu tư xây dựng theo quy hoạch được duyệt và kế hoạch thực hiện quy hoạch.</w:t>
      </w:r>
    </w:p>
    <w:p w14:paraId="69C12407" w14:textId="77777777" w:rsidR="007A00F6" w:rsidRPr="00943C46" w:rsidRDefault="007A00F6" w:rsidP="00943C46">
      <w:pPr>
        <w:widowControl/>
        <w:pBdr>
          <w:top w:val="nil"/>
          <w:left w:val="nil"/>
          <w:bottom w:val="nil"/>
          <w:right w:val="nil"/>
          <w:between w:val="nil"/>
        </w:pBdr>
        <w:spacing w:after="100"/>
        <w:ind w:firstLine="860"/>
        <w:jc w:val="both"/>
        <w:rPr>
          <w:sz w:val="28"/>
          <w:szCs w:val="28"/>
        </w:rPr>
      </w:pPr>
      <w:r w:rsidRPr="00943C46">
        <w:rPr>
          <w:sz w:val="28"/>
          <w:szCs w:val="28"/>
        </w:rPr>
        <w:t>b) Đánh giá các mục tiêu đã thực hiện, các tác động, hiệu quả của việc thực hiện theo quy hoạch được duyệt.</w:t>
      </w:r>
    </w:p>
    <w:p w14:paraId="31901F1A" w14:textId="77777777" w:rsidR="007A00F6" w:rsidRPr="00943C46" w:rsidRDefault="007A00F6" w:rsidP="00943C46">
      <w:pPr>
        <w:widowControl/>
        <w:pBdr>
          <w:top w:val="nil"/>
          <w:left w:val="nil"/>
          <w:bottom w:val="nil"/>
          <w:right w:val="nil"/>
          <w:between w:val="nil"/>
        </w:pBdr>
        <w:spacing w:after="100"/>
        <w:ind w:firstLine="860"/>
        <w:jc w:val="both"/>
        <w:rPr>
          <w:sz w:val="28"/>
          <w:szCs w:val="28"/>
          <w:lang w:val="en-US"/>
        </w:rPr>
      </w:pPr>
      <w:r w:rsidRPr="00943C46">
        <w:rPr>
          <w:sz w:val="28"/>
          <w:szCs w:val="28"/>
        </w:rPr>
        <w:t>c) Phân tích những yếu tố mới trong quá trình triển khai thực hiện quy hoạch và phát triển kinh tế - xã hội tại khu vực lập quy hoạch.</w:t>
      </w:r>
    </w:p>
    <w:p w14:paraId="3135A0B8" w14:textId="6B8226DE" w:rsidR="00CB5A7C" w:rsidRPr="00943C46" w:rsidRDefault="00CB5A7C"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 xml:space="preserve">d) </w:t>
      </w:r>
      <w:r w:rsidR="00E06802" w:rsidRPr="00943C46">
        <w:rPr>
          <w:sz w:val="28"/>
          <w:szCs w:val="28"/>
          <w:lang w:val="en-US"/>
        </w:rPr>
        <w:t>Xác định lý do, sự cần thiết</w:t>
      </w:r>
      <w:r w:rsidR="000A0086" w:rsidRPr="00943C46">
        <w:rPr>
          <w:sz w:val="28"/>
          <w:szCs w:val="28"/>
          <w:lang w:val="en-US"/>
        </w:rPr>
        <w:t xml:space="preserve"> </w:t>
      </w:r>
      <w:r w:rsidR="00985C53" w:rsidRPr="00943C46">
        <w:rPr>
          <w:sz w:val="28"/>
          <w:szCs w:val="28"/>
          <w:lang w:val="en-US"/>
        </w:rPr>
        <w:t xml:space="preserve">điều chỉnh </w:t>
      </w:r>
      <w:r w:rsidR="001F1F25" w:rsidRPr="00943C46">
        <w:rPr>
          <w:sz w:val="28"/>
          <w:szCs w:val="28"/>
          <w:lang w:val="en-US"/>
        </w:rPr>
        <w:t xml:space="preserve">cục bộ quy hoạch </w:t>
      </w:r>
      <w:r w:rsidR="00812D98" w:rsidRPr="00943C46">
        <w:rPr>
          <w:sz w:val="28"/>
          <w:szCs w:val="28"/>
          <w:lang w:val="en-US"/>
        </w:rPr>
        <w:t xml:space="preserve">đảm bảo tuân thủ các quy định về căn cứ, nguyên tắc, </w:t>
      </w:r>
      <w:r w:rsidR="0015482D" w:rsidRPr="00943C46">
        <w:rPr>
          <w:sz w:val="28"/>
          <w:szCs w:val="28"/>
          <w:lang w:val="en-US"/>
        </w:rPr>
        <w:t>điều kiện</w:t>
      </w:r>
      <w:r w:rsidR="00374164" w:rsidRPr="00943C46">
        <w:rPr>
          <w:sz w:val="28"/>
          <w:szCs w:val="28"/>
          <w:lang w:val="en-US"/>
        </w:rPr>
        <w:t xml:space="preserve"> điều chỉnh quy hoạch t</w:t>
      </w:r>
      <w:r w:rsidR="003F1DFC" w:rsidRPr="00943C46">
        <w:rPr>
          <w:sz w:val="28"/>
          <w:szCs w:val="28"/>
          <w:lang w:val="en-US"/>
        </w:rPr>
        <w:t xml:space="preserve">ại pháp luật </w:t>
      </w:r>
      <w:r w:rsidR="00506070" w:rsidRPr="00943C46">
        <w:rPr>
          <w:sz w:val="28"/>
          <w:szCs w:val="28"/>
          <w:lang w:val="en-US"/>
        </w:rPr>
        <w:t xml:space="preserve">về </w:t>
      </w:r>
      <w:r w:rsidR="003F1DFC" w:rsidRPr="00943C46">
        <w:rPr>
          <w:sz w:val="28"/>
          <w:szCs w:val="28"/>
          <w:lang w:val="en-US"/>
        </w:rPr>
        <w:t>quy hoạch xây dựng, quy hoạch đô thị.</w:t>
      </w:r>
    </w:p>
    <w:p w14:paraId="0105EAE9" w14:textId="17AC417D" w:rsidR="007A00F6" w:rsidRPr="00943C46" w:rsidRDefault="007B1788" w:rsidP="00943C46">
      <w:pPr>
        <w:widowControl/>
        <w:pBdr>
          <w:top w:val="nil"/>
          <w:left w:val="nil"/>
          <w:bottom w:val="nil"/>
          <w:right w:val="nil"/>
          <w:between w:val="nil"/>
        </w:pBdr>
        <w:spacing w:after="100"/>
        <w:ind w:firstLine="860"/>
        <w:jc w:val="both"/>
        <w:rPr>
          <w:sz w:val="28"/>
          <w:szCs w:val="28"/>
        </w:rPr>
      </w:pPr>
      <w:r w:rsidRPr="00943C46">
        <w:rPr>
          <w:sz w:val="28"/>
          <w:szCs w:val="28"/>
          <w:lang w:val="en-US"/>
        </w:rPr>
        <w:t>đ</w:t>
      </w:r>
      <w:r w:rsidR="007A00F6" w:rsidRPr="00943C46">
        <w:rPr>
          <w:sz w:val="28"/>
          <w:szCs w:val="28"/>
        </w:rPr>
        <w:t xml:space="preserve">) Kiến nghị và đề xuất những nội dung cần điều chỉnh </w:t>
      </w:r>
      <w:r w:rsidR="00C34366" w:rsidRPr="00943C46">
        <w:rPr>
          <w:sz w:val="28"/>
          <w:szCs w:val="28"/>
          <w:lang w:val="en-US"/>
        </w:rPr>
        <w:t>quy hoạch</w:t>
      </w:r>
      <w:r w:rsidR="007A00F6" w:rsidRPr="00943C46">
        <w:rPr>
          <w:sz w:val="28"/>
          <w:szCs w:val="28"/>
        </w:rPr>
        <w:t>.</w:t>
      </w:r>
    </w:p>
    <w:p w14:paraId="31B1CD39" w14:textId="2B5C9E28" w:rsidR="004C5663" w:rsidRPr="00943C46" w:rsidRDefault="004C5663"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3.</w:t>
      </w:r>
      <w:r w:rsidR="007A00F6" w:rsidRPr="00943C46">
        <w:rPr>
          <w:sz w:val="28"/>
          <w:szCs w:val="28"/>
        </w:rPr>
        <w:t xml:space="preserve"> Hồ sơ báo cáo rà soát quy hoạch gồm: </w:t>
      </w:r>
    </w:p>
    <w:p w14:paraId="7F45FF5D" w14:textId="6B22CEFE" w:rsidR="00EC6B05" w:rsidRPr="00943C46" w:rsidRDefault="004C5663"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 xml:space="preserve">a) </w:t>
      </w:r>
      <w:r w:rsidR="00B47620" w:rsidRPr="00943C46">
        <w:rPr>
          <w:sz w:val="28"/>
          <w:szCs w:val="28"/>
          <w:lang w:val="en-US"/>
        </w:rPr>
        <w:t>T</w:t>
      </w:r>
      <w:r w:rsidR="00EC6B05" w:rsidRPr="00943C46">
        <w:rPr>
          <w:sz w:val="28"/>
          <w:szCs w:val="28"/>
          <w:lang w:val="en-US"/>
        </w:rPr>
        <w:t>huyết minh</w:t>
      </w:r>
      <w:r w:rsidR="00B47620" w:rsidRPr="00943C46">
        <w:rPr>
          <w:sz w:val="28"/>
          <w:szCs w:val="28"/>
          <w:lang w:val="en-US"/>
        </w:rPr>
        <w:t xml:space="preserve"> trong đó</w:t>
      </w:r>
      <w:r w:rsidR="00EC6B05" w:rsidRPr="00943C46">
        <w:rPr>
          <w:sz w:val="28"/>
          <w:szCs w:val="28"/>
          <w:lang w:val="en-US"/>
        </w:rPr>
        <w:t xml:space="preserve"> làm rõ các nội dung </w:t>
      </w:r>
      <w:r w:rsidR="00C34868" w:rsidRPr="00943C46">
        <w:rPr>
          <w:sz w:val="28"/>
          <w:szCs w:val="28"/>
          <w:lang w:val="en-US"/>
        </w:rPr>
        <w:t>nêu tại khoản 2 điều này.</w:t>
      </w:r>
    </w:p>
    <w:p w14:paraId="61D06228" w14:textId="64688FC2" w:rsidR="000637DB" w:rsidRPr="00943C46" w:rsidRDefault="00EC6B05"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 xml:space="preserve">b) </w:t>
      </w:r>
      <w:r w:rsidR="00F969DE" w:rsidRPr="00943C46">
        <w:rPr>
          <w:sz w:val="28"/>
          <w:szCs w:val="28"/>
          <w:lang w:val="en-US"/>
        </w:rPr>
        <w:t>Các b</w:t>
      </w:r>
      <w:r w:rsidR="007A00F6" w:rsidRPr="00943C46">
        <w:rPr>
          <w:sz w:val="28"/>
          <w:szCs w:val="28"/>
        </w:rPr>
        <w:t>ản vẽ in màu tỷ lệ thích hợp</w:t>
      </w:r>
      <w:r w:rsidR="002E3CD4" w:rsidRPr="00943C46">
        <w:rPr>
          <w:sz w:val="28"/>
          <w:szCs w:val="28"/>
          <w:lang w:val="en-US"/>
        </w:rPr>
        <w:t xml:space="preserve"> thể hiện</w:t>
      </w:r>
      <w:r w:rsidR="007B261D" w:rsidRPr="00943C46">
        <w:rPr>
          <w:sz w:val="28"/>
          <w:szCs w:val="28"/>
          <w:lang w:val="en-US"/>
        </w:rPr>
        <w:t>, minh họa</w:t>
      </w:r>
      <w:r w:rsidR="002E3CD4" w:rsidRPr="00943C46">
        <w:rPr>
          <w:sz w:val="28"/>
          <w:szCs w:val="28"/>
          <w:lang w:val="en-US"/>
        </w:rPr>
        <w:t xml:space="preserve"> các nội dung: </w:t>
      </w:r>
      <w:r w:rsidR="0057266D" w:rsidRPr="00943C46">
        <w:rPr>
          <w:sz w:val="28"/>
          <w:szCs w:val="28"/>
          <w:lang w:val="en-US"/>
        </w:rPr>
        <w:t>vị trí, phạm vi ranh giới và quy mô khu vực rà soát</w:t>
      </w:r>
      <w:r w:rsidR="000637DB" w:rsidRPr="00943C46">
        <w:rPr>
          <w:sz w:val="28"/>
          <w:szCs w:val="28"/>
          <w:lang w:val="en-US"/>
        </w:rPr>
        <w:t xml:space="preserve">; </w:t>
      </w:r>
      <w:r w:rsidR="0055533B" w:rsidRPr="00943C46">
        <w:rPr>
          <w:sz w:val="28"/>
          <w:szCs w:val="28"/>
        </w:rPr>
        <w:t>tình hình lập, triển khai các quy hoạch có liên quan, các dự án đầu tư xây dựng theo quy hoạch được duyệt</w:t>
      </w:r>
      <w:r w:rsidR="0055533B" w:rsidRPr="00943C46">
        <w:rPr>
          <w:sz w:val="28"/>
          <w:szCs w:val="28"/>
          <w:lang w:val="en-US"/>
        </w:rPr>
        <w:t xml:space="preserve">; </w:t>
      </w:r>
      <w:r w:rsidR="00532806" w:rsidRPr="00943C46">
        <w:rPr>
          <w:sz w:val="28"/>
          <w:szCs w:val="28"/>
        </w:rPr>
        <w:t>những nội dung cần điều chỉnh quy hoạch.</w:t>
      </w:r>
    </w:p>
    <w:p w14:paraId="5B11A48A" w14:textId="27582291" w:rsidR="007A00F6" w:rsidRPr="00943C46" w:rsidRDefault="000637DB"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c) C</w:t>
      </w:r>
      <w:r w:rsidR="007A00F6" w:rsidRPr="00943C46">
        <w:rPr>
          <w:sz w:val="28"/>
          <w:szCs w:val="28"/>
        </w:rPr>
        <w:t>ác văn bản pháp lý có liên quan</w:t>
      </w:r>
      <w:r w:rsidRPr="00943C46">
        <w:rPr>
          <w:sz w:val="28"/>
          <w:szCs w:val="28"/>
          <w:lang w:val="en-US"/>
        </w:rPr>
        <w:t>.</w:t>
      </w:r>
    </w:p>
    <w:p w14:paraId="4EE22F4E" w14:textId="1A600382" w:rsidR="007A00F6" w:rsidRPr="00943C46" w:rsidRDefault="007A00F6" w:rsidP="00943C46">
      <w:pPr>
        <w:widowControl/>
        <w:spacing w:after="100"/>
        <w:ind w:firstLine="860"/>
        <w:jc w:val="both"/>
        <w:rPr>
          <w:b/>
          <w:sz w:val="28"/>
          <w:szCs w:val="28"/>
        </w:rPr>
      </w:pPr>
      <w:r w:rsidRPr="00943C46">
        <w:rPr>
          <w:b/>
          <w:sz w:val="28"/>
          <w:szCs w:val="28"/>
        </w:rPr>
        <w:t>Điều 1</w:t>
      </w:r>
      <w:r w:rsidR="00B24AB6" w:rsidRPr="00943C46">
        <w:rPr>
          <w:b/>
          <w:sz w:val="28"/>
          <w:szCs w:val="28"/>
          <w:lang w:val="en-US"/>
        </w:rPr>
        <w:t>1</w:t>
      </w:r>
      <w:r w:rsidRPr="00943C46">
        <w:rPr>
          <w:b/>
          <w:sz w:val="28"/>
          <w:szCs w:val="28"/>
        </w:rPr>
        <w:t>. Tổ chức lập điều chỉnh cục bộ quy hoạch</w:t>
      </w:r>
    </w:p>
    <w:p w14:paraId="1478DC63" w14:textId="144279AA" w:rsidR="007A00F6" w:rsidRPr="00943C46" w:rsidRDefault="007A00F6" w:rsidP="00943C46">
      <w:pPr>
        <w:widowControl/>
        <w:spacing w:after="100"/>
        <w:ind w:firstLine="860"/>
        <w:jc w:val="both"/>
        <w:rPr>
          <w:sz w:val="28"/>
          <w:szCs w:val="28"/>
          <w:lang w:val="en-US"/>
        </w:rPr>
      </w:pPr>
      <w:r w:rsidRPr="00943C46">
        <w:rPr>
          <w:sz w:val="28"/>
          <w:szCs w:val="28"/>
        </w:rPr>
        <w:t>Cơ quan</w:t>
      </w:r>
      <w:r w:rsidR="00DA243B" w:rsidRPr="00943C46">
        <w:rPr>
          <w:sz w:val="28"/>
          <w:szCs w:val="28"/>
          <w:lang w:val="en-US"/>
        </w:rPr>
        <w:t xml:space="preserve"> được giao</w:t>
      </w:r>
      <w:r w:rsidRPr="00943C46">
        <w:rPr>
          <w:sz w:val="28"/>
          <w:szCs w:val="28"/>
        </w:rPr>
        <w:t xml:space="preserve"> tổ chức lập điều chỉnh cục bộ quy hoạch </w:t>
      </w:r>
      <w:r w:rsidR="00B542EB" w:rsidRPr="00943C46">
        <w:rPr>
          <w:sz w:val="28"/>
          <w:szCs w:val="28"/>
          <w:lang w:val="en-US"/>
        </w:rPr>
        <w:t>có trách nhiệm</w:t>
      </w:r>
      <w:r w:rsidR="00550B15" w:rsidRPr="00943C46">
        <w:rPr>
          <w:sz w:val="28"/>
          <w:szCs w:val="28"/>
          <w:lang w:val="en-US"/>
        </w:rPr>
        <w:t>:</w:t>
      </w:r>
    </w:p>
    <w:p w14:paraId="1FE315FA" w14:textId="46AD84ED" w:rsidR="00905E2F" w:rsidRPr="00943C46" w:rsidRDefault="00EF40AB" w:rsidP="00943C46">
      <w:pPr>
        <w:widowControl/>
        <w:spacing w:after="100"/>
        <w:ind w:firstLine="860"/>
        <w:jc w:val="both"/>
        <w:rPr>
          <w:sz w:val="28"/>
          <w:szCs w:val="28"/>
          <w:lang w:val="en-US"/>
        </w:rPr>
      </w:pPr>
      <w:r w:rsidRPr="00943C46">
        <w:rPr>
          <w:sz w:val="28"/>
          <w:szCs w:val="28"/>
          <w:lang w:val="en-US"/>
        </w:rPr>
        <w:t>1.</w:t>
      </w:r>
      <w:r w:rsidR="007A00F6" w:rsidRPr="00943C46">
        <w:rPr>
          <w:sz w:val="28"/>
          <w:szCs w:val="28"/>
        </w:rPr>
        <w:t xml:space="preserve"> </w:t>
      </w:r>
      <w:r w:rsidR="00905E2F" w:rsidRPr="00943C46">
        <w:rPr>
          <w:sz w:val="28"/>
          <w:szCs w:val="28"/>
          <w:lang w:val="en-US"/>
        </w:rPr>
        <w:t>L</w:t>
      </w:r>
      <w:r w:rsidR="007A00F6" w:rsidRPr="00943C46">
        <w:rPr>
          <w:sz w:val="28"/>
          <w:szCs w:val="28"/>
        </w:rPr>
        <w:t xml:space="preserve">ập, </w:t>
      </w:r>
      <w:r w:rsidR="00A9363D" w:rsidRPr="00943C46">
        <w:rPr>
          <w:sz w:val="28"/>
          <w:szCs w:val="28"/>
          <w:lang w:val="en-US"/>
        </w:rPr>
        <w:t xml:space="preserve">trình </w:t>
      </w:r>
      <w:r w:rsidR="00876581" w:rsidRPr="00943C46">
        <w:rPr>
          <w:sz w:val="28"/>
          <w:szCs w:val="28"/>
          <w:lang w:val="en-US"/>
        </w:rPr>
        <w:t xml:space="preserve">các </w:t>
      </w:r>
      <w:r w:rsidR="00A9363D" w:rsidRPr="00943C46">
        <w:rPr>
          <w:sz w:val="28"/>
          <w:szCs w:val="28"/>
          <w:lang w:val="en-US"/>
        </w:rPr>
        <w:t xml:space="preserve">cơ quan có thẩm quyền </w:t>
      </w:r>
      <w:r w:rsidR="007A00F6" w:rsidRPr="00943C46">
        <w:rPr>
          <w:sz w:val="28"/>
          <w:szCs w:val="28"/>
        </w:rPr>
        <w:t>thẩm định, phê duyệt dự toán chi phí</w:t>
      </w:r>
      <w:r w:rsidR="00C36A7D" w:rsidRPr="00943C46">
        <w:rPr>
          <w:sz w:val="28"/>
          <w:szCs w:val="28"/>
          <w:lang w:val="en-US"/>
        </w:rPr>
        <w:t xml:space="preserve"> lập điều chỉnh cục bộ quy hoạch</w:t>
      </w:r>
      <w:r w:rsidR="007B2ACB" w:rsidRPr="00943C46">
        <w:rPr>
          <w:sz w:val="28"/>
          <w:szCs w:val="28"/>
          <w:lang w:val="en-US"/>
        </w:rPr>
        <w:t xml:space="preserve"> theo </w:t>
      </w:r>
      <w:r w:rsidR="002942AF" w:rsidRPr="00943C46">
        <w:rPr>
          <w:sz w:val="28"/>
          <w:szCs w:val="28"/>
          <w:lang w:val="en-US"/>
        </w:rPr>
        <w:t xml:space="preserve">các </w:t>
      </w:r>
      <w:r w:rsidR="007B2ACB" w:rsidRPr="00943C46">
        <w:rPr>
          <w:sz w:val="28"/>
          <w:szCs w:val="28"/>
          <w:lang w:val="en-US"/>
        </w:rPr>
        <w:t>quy định pháp luật có liên quan.</w:t>
      </w:r>
    </w:p>
    <w:p w14:paraId="7BAB6D0C" w14:textId="4DF6D821" w:rsidR="007A00F6" w:rsidRPr="00943C46" w:rsidRDefault="00331EC0" w:rsidP="00943C46">
      <w:pPr>
        <w:widowControl/>
        <w:spacing w:after="100"/>
        <w:ind w:firstLine="860"/>
        <w:jc w:val="both"/>
        <w:rPr>
          <w:sz w:val="28"/>
          <w:szCs w:val="28"/>
          <w:lang w:val="en-US"/>
        </w:rPr>
      </w:pPr>
      <w:r w:rsidRPr="00943C46">
        <w:rPr>
          <w:sz w:val="28"/>
          <w:szCs w:val="28"/>
          <w:lang w:val="en-US"/>
        </w:rPr>
        <w:t>2</w:t>
      </w:r>
      <w:r w:rsidR="00905E2F" w:rsidRPr="00943C46">
        <w:rPr>
          <w:sz w:val="28"/>
          <w:szCs w:val="28"/>
          <w:lang w:val="en-US"/>
        </w:rPr>
        <w:t>. L</w:t>
      </w:r>
      <w:r w:rsidR="007A00F6" w:rsidRPr="00943C46">
        <w:rPr>
          <w:sz w:val="28"/>
          <w:szCs w:val="28"/>
        </w:rPr>
        <w:t>ựa chọn đơn vị tư vấn</w:t>
      </w:r>
      <w:r w:rsidR="005966B9" w:rsidRPr="00943C46">
        <w:rPr>
          <w:sz w:val="28"/>
          <w:szCs w:val="28"/>
          <w:lang w:val="en-US"/>
        </w:rPr>
        <w:t xml:space="preserve"> lập điều chỉnh cục bộ quy hoạch</w:t>
      </w:r>
      <w:r w:rsidR="00B10B58" w:rsidRPr="00943C46">
        <w:rPr>
          <w:sz w:val="28"/>
          <w:szCs w:val="28"/>
          <w:lang w:val="en-US"/>
        </w:rPr>
        <w:t xml:space="preserve"> theo quy định pháp luật về đấu thầu.</w:t>
      </w:r>
    </w:p>
    <w:p w14:paraId="7A835034" w14:textId="30B99170" w:rsidR="007A00F6" w:rsidRPr="00943C46" w:rsidRDefault="00331EC0" w:rsidP="00943C46">
      <w:pPr>
        <w:widowControl/>
        <w:spacing w:after="100"/>
        <w:ind w:firstLine="860"/>
        <w:jc w:val="both"/>
        <w:rPr>
          <w:sz w:val="28"/>
          <w:szCs w:val="28"/>
        </w:rPr>
      </w:pPr>
      <w:r w:rsidRPr="00943C46">
        <w:rPr>
          <w:sz w:val="28"/>
          <w:szCs w:val="28"/>
          <w:lang w:val="en-US"/>
        </w:rPr>
        <w:t>3</w:t>
      </w:r>
      <w:r w:rsidR="009F4443" w:rsidRPr="00943C46">
        <w:rPr>
          <w:sz w:val="28"/>
          <w:szCs w:val="28"/>
          <w:lang w:val="en-US"/>
        </w:rPr>
        <w:t>.</w:t>
      </w:r>
      <w:r w:rsidR="007A00F6" w:rsidRPr="00943C46">
        <w:rPr>
          <w:sz w:val="28"/>
          <w:szCs w:val="28"/>
        </w:rPr>
        <w:t xml:space="preserve"> Lập hồ sơ điều chỉnh cục bộ quy hoạch đảm bảo nội dung và thành phần hồ sơ theo quy định </w:t>
      </w:r>
      <w:r w:rsidR="00677C8E" w:rsidRPr="00943C46">
        <w:rPr>
          <w:sz w:val="28"/>
          <w:szCs w:val="28"/>
          <w:lang w:val="en-US"/>
        </w:rPr>
        <w:t>tại khoản 2 Điều 37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w:t>
      </w:r>
    </w:p>
    <w:p w14:paraId="58753007" w14:textId="54039307" w:rsidR="00675568" w:rsidRPr="00943C46" w:rsidRDefault="00331EC0" w:rsidP="00943C46">
      <w:pPr>
        <w:widowControl/>
        <w:pBdr>
          <w:top w:val="nil"/>
          <w:left w:val="nil"/>
          <w:bottom w:val="nil"/>
          <w:right w:val="nil"/>
          <w:between w:val="nil"/>
        </w:pBdr>
        <w:spacing w:after="100"/>
        <w:ind w:firstLine="860"/>
        <w:jc w:val="both"/>
        <w:rPr>
          <w:sz w:val="28"/>
          <w:szCs w:val="28"/>
        </w:rPr>
      </w:pPr>
      <w:r w:rsidRPr="00943C46">
        <w:rPr>
          <w:sz w:val="28"/>
          <w:szCs w:val="28"/>
          <w:lang w:val="en-US"/>
        </w:rPr>
        <w:t>4</w:t>
      </w:r>
      <w:r w:rsidR="009F4443" w:rsidRPr="00943C46">
        <w:rPr>
          <w:sz w:val="28"/>
          <w:szCs w:val="28"/>
          <w:lang w:val="en-US"/>
        </w:rPr>
        <w:t>.</w:t>
      </w:r>
      <w:r w:rsidR="007A00F6" w:rsidRPr="00943C46">
        <w:rPr>
          <w:sz w:val="28"/>
          <w:szCs w:val="28"/>
        </w:rPr>
        <w:t xml:space="preserve"> Tổ chức lấy ý kiến </w:t>
      </w:r>
      <w:r w:rsidR="00CF2996" w:rsidRPr="00943C46">
        <w:rPr>
          <w:sz w:val="28"/>
          <w:szCs w:val="28"/>
        </w:rPr>
        <w:t>các cơ quan, tổ chức</w:t>
      </w:r>
      <w:r w:rsidR="00CF2996" w:rsidRPr="00943C46">
        <w:rPr>
          <w:sz w:val="28"/>
          <w:szCs w:val="28"/>
          <w:lang w:val="en-US"/>
        </w:rPr>
        <w:t>,</w:t>
      </w:r>
      <w:r w:rsidR="00CF2996" w:rsidRPr="00943C46">
        <w:rPr>
          <w:sz w:val="28"/>
          <w:szCs w:val="28"/>
        </w:rPr>
        <w:t xml:space="preserve"> </w:t>
      </w:r>
      <w:r w:rsidR="007A00F6" w:rsidRPr="00943C46">
        <w:rPr>
          <w:sz w:val="28"/>
          <w:szCs w:val="28"/>
        </w:rPr>
        <w:t>cộng đồng dân cư trong khu vực dự kiến điều chỉnh quy hoạch và các khu vực xung quanh chịu ảnh hưởng trực tiếp về nội dung điều chỉnh cục bộ quy hoạch</w:t>
      </w:r>
      <w:r w:rsidR="00675568" w:rsidRPr="00943C46">
        <w:rPr>
          <w:sz w:val="28"/>
          <w:szCs w:val="28"/>
          <w:lang w:val="en-US"/>
        </w:rPr>
        <w:t xml:space="preserve"> </w:t>
      </w:r>
      <w:r w:rsidR="00035F03" w:rsidRPr="00943C46">
        <w:rPr>
          <w:sz w:val="28"/>
          <w:szCs w:val="28"/>
          <w:lang w:val="en-US"/>
        </w:rPr>
        <w:t xml:space="preserve">theo quy định tại </w:t>
      </w:r>
      <w:r w:rsidR="001D5832" w:rsidRPr="00943C46">
        <w:rPr>
          <w:sz w:val="28"/>
          <w:szCs w:val="28"/>
          <w:lang w:val="en-US"/>
        </w:rPr>
        <w:t xml:space="preserve">Mục 2 Chương </w:t>
      </w:r>
      <w:r w:rsidR="001D5832" w:rsidRPr="00943C46">
        <w:rPr>
          <w:sz w:val="28"/>
          <w:szCs w:val="28"/>
          <w:lang w:val="en-US"/>
        </w:rPr>
        <w:lastRenderedPageBreak/>
        <w:t xml:space="preserve">II </w:t>
      </w:r>
      <w:r w:rsidR="00645339" w:rsidRPr="00943C46">
        <w:rPr>
          <w:sz w:val="28"/>
          <w:szCs w:val="28"/>
          <w:lang w:val="en-US"/>
        </w:rPr>
        <w:t xml:space="preserve">Luật Quy hoạch đô thị </w:t>
      </w:r>
      <w:r w:rsidR="00474BCC" w:rsidRPr="00943C46">
        <w:rPr>
          <w:sz w:val="28"/>
          <w:szCs w:val="28"/>
        </w:rPr>
        <w:t>số 30/2009/QH12 ngày 17 tháng 6 năm 2009 của Quốc hội</w:t>
      </w:r>
      <w:r w:rsidR="00563BD2" w:rsidRPr="00943C46">
        <w:rPr>
          <w:sz w:val="28"/>
          <w:szCs w:val="28"/>
          <w:lang w:val="en-US"/>
        </w:rPr>
        <w:t xml:space="preserve"> (đối với quy hoạch đô thị) và </w:t>
      </w:r>
      <w:r w:rsidR="00645339" w:rsidRPr="00943C46">
        <w:rPr>
          <w:sz w:val="28"/>
          <w:szCs w:val="28"/>
          <w:lang w:val="en-US"/>
        </w:rPr>
        <w:t xml:space="preserve">Điều 16, Điều 17 Luật Xây dựng số </w:t>
      </w:r>
      <w:r w:rsidR="00F46E15" w:rsidRPr="00943C46">
        <w:rPr>
          <w:sz w:val="28"/>
          <w:szCs w:val="28"/>
        </w:rPr>
        <w:t>50/2014/QH13 ngày 18 tháng 6 năm 2014 của Quốc hội</w:t>
      </w:r>
      <w:r w:rsidR="00016AC3" w:rsidRPr="00943C46">
        <w:rPr>
          <w:sz w:val="28"/>
          <w:szCs w:val="28"/>
          <w:lang w:val="en-US"/>
        </w:rPr>
        <w:t xml:space="preserve"> (đối với quy hoạch xây dựng).</w:t>
      </w:r>
    </w:p>
    <w:p w14:paraId="5B0C77EA" w14:textId="6649BC71" w:rsidR="007A00F6" w:rsidRPr="00943C46" w:rsidRDefault="00331EC0" w:rsidP="00943C46">
      <w:pPr>
        <w:widowControl/>
        <w:spacing w:after="100"/>
        <w:ind w:firstLine="860"/>
        <w:jc w:val="both"/>
        <w:rPr>
          <w:sz w:val="28"/>
          <w:szCs w:val="28"/>
          <w:lang w:val="en-US"/>
        </w:rPr>
      </w:pPr>
      <w:r w:rsidRPr="00943C46">
        <w:rPr>
          <w:sz w:val="28"/>
          <w:szCs w:val="28"/>
          <w:lang w:val="en-US"/>
        </w:rPr>
        <w:t>5</w:t>
      </w:r>
      <w:r w:rsidR="00420D56" w:rsidRPr="00943C46">
        <w:rPr>
          <w:sz w:val="28"/>
          <w:szCs w:val="28"/>
          <w:lang w:val="en-US"/>
        </w:rPr>
        <w:t>.</w:t>
      </w:r>
      <w:r w:rsidR="007A00F6" w:rsidRPr="00943C46">
        <w:rPr>
          <w:sz w:val="28"/>
          <w:szCs w:val="28"/>
        </w:rPr>
        <w:t xml:space="preserve"> Tổng hợp, giải trình, tiếp thu các ý kiến đóng góp của các cơ quan, tổ chức và cộng đồng dân cư có liên quan bằng văn bản</w:t>
      </w:r>
      <w:r w:rsidR="00630854" w:rsidRPr="00943C46">
        <w:rPr>
          <w:sz w:val="28"/>
          <w:szCs w:val="28"/>
          <w:lang w:val="en-US"/>
        </w:rPr>
        <w:t>; đồng thời hoàn thiện hồ sơ điều chỉnh cục bộ quy hoạch.</w:t>
      </w:r>
    </w:p>
    <w:p w14:paraId="11466F65" w14:textId="43AA1478" w:rsidR="007A00F6" w:rsidRPr="00943C46" w:rsidRDefault="007A00F6" w:rsidP="00943C46">
      <w:pPr>
        <w:widowControl/>
        <w:spacing w:after="100"/>
        <w:ind w:firstLine="860"/>
        <w:jc w:val="both"/>
        <w:rPr>
          <w:b/>
          <w:sz w:val="28"/>
          <w:szCs w:val="28"/>
        </w:rPr>
      </w:pPr>
      <w:r w:rsidRPr="00943C46">
        <w:rPr>
          <w:b/>
          <w:sz w:val="28"/>
          <w:szCs w:val="28"/>
        </w:rPr>
        <w:t>Điều 1</w:t>
      </w:r>
      <w:r w:rsidR="00B24AB6" w:rsidRPr="00943C46">
        <w:rPr>
          <w:b/>
          <w:sz w:val="28"/>
          <w:szCs w:val="28"/>
          <w:lang w:val="en-US"/>
        </w:rPr>
        <w:t>2</w:t>
      </w:r>
      <w:r w:rsidRPr="00943C46">
        <w:rPr>
          <w:b/>
          <w:sz w:val="28"/>
          <w:szCs w:val="28"/>
        </w:rPr>
        <w:t>. Thẩm định điều chỉnh cục bộ quy hoạch</w:t>
      </w:r>
    </w:p>
    <w:p w14:paraId="562C3DEC" w14:textId="027C0C80" w:rsidR="007A00F6" w:rsidRPr="00943C46" w:rsidRDefault="007A00F6" w:rsidP="00943C46">
      <w:pPr>
        <w:widowControl/>
        <w:spacing w:after="100"/>
        <w:ind w:firstLine="860"/>
        <w:jc w:val="both"/>
        <w:rPr>
          <w:sz w:val="28"/>
          <w:szCs w:val="28"/>
          <w:lang w:val="en-US"/>
        </w:rPr>
      </w:pPr>
      <w:r w:rsidRPr="00943C46">
        <w:rPr>
          <w:sz w:val="28"/>
          <w:szCs w:val="28"/>
        </w:rPr>
        <w:t xml:space="preserve">1. </w:t>
      </w:r>
      <w:r w:rsidR="00944DEA" w:rsidRPr="00943C46">
        <w:rPr>
          <w:sz w:val="28"/>
          <w:szCs w:val="28"/>
          <w:lang w:val="en-US"/>
        </w:rPr>
        <w:t>Cơ quan</w:t>
      </w:r>
      <w:r w:rsidR="005E67B3" w:rsidRPr="00943C46">
        <w:rPr>
          <w:sz w:val="28"/>
          <w:szCs w:val="28"/>
          <w:lang w:val="en-US"/>
        </w:rPr>
        <w:t xml:space="preserve"> được giao</w:t>
      </w:r>
      <w:r w:rsidR="00944DEA" w:rsidRPr="00943C46">
        <w:rPr>
          <w:sz w:val="28"/>
          <w:szCs w:val="28"/>
          <w:lang w:val="en-US"/>
        </w:rPr>
        <w:t xml:space="preserve"> </w:t>
      </w:r>
      <w:r w:rsidR="00F136D1" w:rsidRPr="00943C46">
        <w:rPr>
          <w:sz w:val="28"/>
          <w:szCs w:val="28"/>
          <w:lang w:val="en-US"/>
        </w:rPr>
        <w:t xml:space="preserve">tổ chức lập điều chỉnh cục bộ quy hoạch </w:t>
      </w:r>
      <w:r w:rsidR="00753575" w:rsidRPr="00943C46">
        <w:rPr>
          <w:sz w:val="28"/>
          <w:szCs w:val="28"/>
          <w:lang w:val="en-US"/>
        </w:rPr>
        <w:t>gửi hồ sơ tới</w:t>
      </w:r>
      <w:r w:rsidR="00F136D1" w:rsidRPr="00943C46">
        <w:rPr>
          <w:sz w:val="28"/>
          <w:szCs w:val="28"/>
          <w:lang w:val="en-US"/>
        </w:rPr>
        <w:t xml:space="preserve"> </w:t>
      </w:r>
      <w:r w:rsidRPr="00943C46">
        <w:rPr>
          <w:sz w:val="28"/>
          <w:szCs w:val="28"/>
        </w:rPr>
        <w:t xml:space="preserve">Sở Quy hoạch - Kiến trúc Hà Nội </w:t>
      </w:r>
      <w:r w:rsidR="00753575" w:rsidRPr="00943C46">
        <w:rPr>
          <w:sz w:val="28"/>
          <w:szCs w:val="28"/>
          <w:lang w:val="en-US"/>
        </w:rPr>
        <w:t xml:space="preserve">để tổ chức </w:t>
      </w:r>
      <w:r w:rsidRPr="00943C46">
        <w:rPr>
          <w:sz w:val="28"/>
          <w:szCs w:val="28"/>
        </w:rPr>
        <w:t>thẩm định.</w:t>
      </w:r>
    </w:p>
    <w:p w14:paraId="7A506477" w14:textId="6BF8294B" w:rsidR="007A00F6" w:rsidRPr="00943C46" w:rsidRDefault="007A00F6" w:rsidP="00943C46">
      <w:pPr>
        <w:widowControl/>
        <w:spacing w:after="100"/>
        <w:ind w:firstLine="860"/>
        <w:jc w:val="both"/>
        <w:rPr>
          <w:sz w:val="28"/>
          <w:szCs w:val="28"/>
        </w:rPr>
      </w:pPr>
      <w:r w:rsidRPr="00943C46">
        <w:rPr>
          <w:sz w:val="28"/>
          <w:szCs w:val="28"/>
        </w:rPr>
        <w:t xml:space="preserve">2. Hồ sơ </w:t>
      </w:r>
      <w:r w:rsidR="00B04CB2" w:rsidRPr="00943C46">
        <w:rPr>
          <w:sz w:val="28"/>
          <w:szCs w:val="28"/>
          <w:lang w:val="en-US"/>
        </w:rPr>
        <w:t>đề nghị</w:t>
      </w:r>
      <w:r w:rsidRPr="00943C46">
        <w:rPr>
          <w:sz w:val="28"/>
          <w:szCs w:val="28"/>
        </w:rPr>
        <w:t xml:space="preserve"> thẩm định bao gồm:</w:t>
      </w:r>
    </w:p>
    <w:p w14:paraId="792B3259" w14:textId="3BF692D0" w:rsidR="007A00F6" w:rsidRPr="00943C46" w:rsidRDefault="007A00F6" w:rsidP="00943C46">
      <w:pPr>
        <w:widowControl/>
        <w:spacing w:after="100"/>
        <w:ind w:firstLine="860"/>
        <w:jc w:val="both"/>
        <w:rPr>
          <w:sz w:val="28"/>
          <w:szCs w:val="28"/>
        </w:rPr>
      </w:pPr>
      <w:r w:rsidRPr="00943C46">
        <w:rPr>
          <w:sz w:val="28"/>
          <w:szCs w:val="28"/>
        </w:rPr>
        <w:t xml:space="preserve">a) </w:t>
      </w:r>
      <w:r w:rsidR="005E67B3" w:rsidRPr="00943C46">
        <w:rPr>
          <w:sz w:val="28"/>
          <w:szCs w:val="28"/>
          <w:lang w:val="en-US"/>
        </w:rPr>
        <w:t>Văn bản</w:t>
      </w:r>
      <w:r w:rsidRPr="00943C46">
        <w:rPr>
          <w:sz w:val="28"/>
          <w:szCs w:val="28"/>
        </w:rPr>
        <w:t xml:space="preserve"> đề nghị thẩm định của cơ quan</w:t>
      </w:r>
      <w:r w:rsidR="005E67B3" w:rsidRPr="00943C46">
        <w:rPr>
          <w:sz w:val="28"/>
          <w:szCs w:val="28"/>
          <w:lang w:val="en-US"/>
        </w:rPr>
        <w:t xml:space="preserve"> được giao</w:t>
      </w:r>
      <w:r w:rsidRPr="00943C46">
        <w:rPr>
          <w:sz w:val="28"/>
          <w:szCs w:val="28"/>
        </w:rPr>
        <w:t xml:space="preserve"> tổ chức lập điều chỉnh cục bộ quy hoạch.</w:t>
      </w:r>
    </w:p>
    <w:p w14:paraId="093769C3" w14:textId="0EFE56CF" w:rsidR="007A00F6" w:rsidRPr="00943C46" w:rsidRDefault="007A00F6" w:rsidP="00943C46">
      <w:pPr>
        <w:widowControl/>
        <w:spacing w:after="100"/>
        <w:ind w:firstLine="860"/>
        <w:jc w:val="both"/>
        <w:rPr>
          <w:sz w:val="28"/>
          <w:szCs w:val="28"/>
        </w:rPr>
      </w:pPr>
      <w:r w:rsidRPr="00943C46">
        <w:rPr>
          <w:sz w:val="28"/>
          <w:szCs w:val="28"/>
        </w:rPr>
        <w:t>b) Hồ sơ điều chỉnh cục bộ quy hoạch.</w:t>
      </w:r>
    </w:p>
    <w:p w14:paraId="2DE100D5" w14:textId="4E55001E" w:rsidR="007A00F6" w:rsidRPr="00943C46" w:rsidRDefault="007A00F6" w:rsidP="00943C46">
      <w:pPr>
        <w:widowControl/>
        <w:spacing w:after="100"/>
        <w:ind w:firstLine="860"/>
        <w:jc w:val="both"/>
        <w:rPr>
          <w:sz w:val="28"/>
          <w:szCs w:val="28"/>
        </w:rPr>
      </w:pPr>
      <w:r w:rsidRPr="00943C46">
        <w:rPr>
          <w:sz w:val="28"/>
          <w:szCs w:val="28"/>
        </w:rPr>
        <w:t>c) Văn bản giải trình, tiếp thu các ý kiến đóng góp của các cơ quan, tổ chức</w:t>
      </w:r>
      <w:r w:rsidR="008A68AD" w:rsidRPr="00943C46">
        <w:rPr>
          <w:sz w:val="28"/>
          <w:szCs w:val="28"/>
          <w:lang w:val="en-US"/>
        </w:rPr>
        <w:t xml:space="preserve"> </w:t>
      </w:r>
      <w:r w:rsidRPr="00943C46">
        <w:rPr>
          <w:sz w:val="28"/>
          <w:szCs w:val="28"/>
        </w:rPr>
        <w:t>và cộng đồng dân cư có liên quan.</w:t>
      </w:r>
    </w:p>
    <w:p w14:paraId="2BE9BE8D" w14:textId="4AB3AE87" w:rsidR="007A00F6" w:rsidRPr="00943C46" w:rsidRDefault="007A00F6" w:rsidP="00943C46">
      <w:pPr>
        <w:widowControl/>
        <w:spacing w:after="100"/>
        <w:ind w:firstLine="860"/>
        <w:jc w:val="both"/>
        <w:rPr>
          <w:sz w:val="28"/>
          <w:szCs w:val="28"/>
          <w:lang w:val="en-US"/>
        </w:rPr>
      </w:pPr>
      <w:r w:rsidRPr="00943C46">
        <w:rPr>
          <w:sz w:val="28"/>
          <w:szCs w:val="28"/>
        </w:rPr>
        <w:t xml:space="preserve">3. </w:t>
      </w:r>
      <w:r w:rsidR="002E1BC9" w:rsidRPr="00943C46">
        <w:rPr>
          <w:sz w:val="28"/>
          <w:szCs w:val="28"/>
          <w:lang w:val="en-US"/>
        </w:rPr>
        <w:t>Sở Quy hoạch - Kiến trúc</w:t>
      </w:r>
      <w:r w:rsidR="002E1BC9" w:rsidRPr="00943C46">
        <w:rPr>
          <w:sz w:val="28"/>
          <w:szCs w:val="28"/>
        </w:rPr>
        <w:t xml:space="preserve"> </w:t>
      </w:r>
      <w:r w:rsidR="00D625FD" w:rsidRPr="00943C46">
        <w:rPr>
          <w:sz w:val="28"/>
          <w:szCs w:val="28"/>
          <w:lang w:val="en-US"/>
        </w:rPr>
        <w:t xml:space="preserve">tổ chức thẩm định điều chỉnh cục bộ quy hoạch </w:t>
      </w:r>
      <w:r w:rsidR="005F7736" w:rsidRPr="00943C46">
        <w:rPr>
          <w:sz w:val="28"/>
          <w:szCs w:val="28"/>
          <w:lang w:val="en-US"/>
        </w:rPr>
        <w:t>theo trình tự sau đây:</w:t>
      </w:r>
    </w:p>
    <w:p w14:paraId="413FF287" w14:textId="6A3B4D6D" w:rsidR="007A00F6" w:rsidRPr="00943C46" w:rsidRDefault="007A00F6" w:rsidP="00943C46">
      <w:pPr>
        <w:widowControl/>
        <w:spacing w:after="100"/>
        <w:ind w:firstLine="860"/>
        <w:jc w:val="both"/>
        <w:rPr>
          <w:sz w:val="28"/>
          <w:szCs w:val="28"/>
          <w:lang w:val="en-US"/>
        </w:rPr>
      </w:pPr>
      <w:r w:rsidRPr="00943C46">
        <w:rPr>
          <w:sz w:val="28"/>
          <w:szCs w:val="28"/>
        </w:rPr>
        <w:t xml:space="preserve">a) </w:t>
      </w:r>
      <w:r w:rsidR="0018546A" w:rsidRPr="00943C46">
        <w:rPr>
          <w:sz w:val="28"/>
          <w:szCs w:val="28"/>
          <w:lang w:val="en-US"/>
        </w:rPr>
        <w:t>T</w:t>
      </w:r>
      <w:r w:rsidRPr="00943C46">
        <w:rPr>
          <w:sz w:val="28"/>
          <w:szCs w:val="28"/>
        </w:rPr>
        <w:t>hẩm định về các căn cứ, điều kiện và nội dung điều chỉnh cục bộ quy hoạch, sự phù hợp với</w:t>
      </w:r>
      <w:r w:rsidR="006F55A7" w:rsidRPr="00943C46">
        <w:rPr>
          <w:sz w:val="28"/>
          <w:szCs w:val="28"/>
          <w:lang w:val="en-US"/>
        </w:rPr>
        <w:t xml:space="preserve"> quy hoạch chuyên ngành</w:t>
      </w:r>
      <w:r w:rsidR="000C31E6" w:rsidRPr="00943C46">
        <w:rPr>
          <w:sz w:val="28"/>
          <w:szCs w:val="28"/>
          <w:lang w:val="en-US"/>
        </w:rPr>
        <w:t>,</w:t>
      </w:r>
      <w:r w:rsidRPr="00943C46">
        <w:rPr>
          <w:sz w:val="28"/>
          <w:szCs w:val="28"/>
        </w:rPr>
        <w:t xml:space="preserve"> quy chuẩn về quy hoạch xây dựng và các quy chuẩn khác có liên quan.</w:t>
      </w:r>
    </w:p>
    <w:p w14:paraId="4D47ED93" w14:textId="0C1CCB20" w:rsidR="007A00F6" w:rsidRPr="00943C46" w:rsidRDefault="007A00F6" w:rsidP="00943C46">
      <w:pPr>
        <w:widowControl/>
        <w:spacing w:after="100"/>
        <w:ind w:firstLine="860"/>
        <w:jc w:val="both"/>
        <w:rPr>
          <w:sz w:val="28"/>
          <w:szCs w:val="28"/>
          <w:lang w:val="en-US"/>
        </w:rPr>
      </w:pPr>
      <w:r w:rsidRPr="00943C46">
        <w:rPr>
          <w:sz w:val="28"/>
          <w:szCs w:val="28"/>
        </w:rPr>
        <w:t xml:space="preserve">b) </w:t>
      </w:r>
      <w:r w:rsidR="00565163" w:rsidRPr="00943C46">
        <w:rPr>
          <w:sz w:val="28"/>
          <w:szCs w:val="28"/>
          <w:lang w:val="en-US"/>
        </w:rPr>
        <w:t>T</w:t>
      </w:r>
      <w:r w:rsidR="003F4026" w:rsidRPr="00943C46">
        <w:rPr>
          <w:sz w:val="28"/>
          <w:szCs w:val="28"/>
          <w:lang w:val="en-US"/>
        </w:rPr>
        <w:t xml:space="preserve">ổ chức </w:t>
      </w:r>
      <w:r w:rsidR="00C077C5" w:rsidRPr="00943C46">
        <w:rPr>
          <w:sz w:val="28"/>
          <w:szCs w:val="28"/>
          <w:lang w:val="en-US"/>
        </w:rPr>
        <w:t>họp</w:t>
      </w:r>
      <w:r w:rsidRPr="00943C46">
        <w:rPr>
          <w:sz w:val="28"/>
          <w:szCs w:val="28"/>
        </w:rPr>
        <w:t xml:space="preserve"> </w:t>
      </w:r>
      <w:r w:rsidR="0074295C" w:rsidRPr="00943C46">
        <w:rPr>
          <w:sz w:val="28"/>
          <w:szCs w:val="28"/>
          <w:lang w:val="en-US"/>
        </w:rPr>
        <w:t>Hội đồng thẩm định quy hoạch</w:t>
      </w:r>
      <w:r w:rsidR="008B7427" w:rsidRPr="00943C46">
        <w:rPr>
          <w:sz w:val="28"/>
          <w:szCs w:val="28"/>
          <w:lang w:val="en-US"/>
        </w:rPr>
        <w:t xml:space="preserve"> đô thị, quy hoạch xây dựng trên địa bàn</w:t>
      </w:r>
      <w:r w:rsidR="0074295C" w:rsidRPr="00943C46">
        <w:rPr>
          <w:sz w:val="28"/>
          <w:szCs w:val="28"/>
          <w:lang w:val="en-US"/>
        </w:rPr>
        <w:t xml:space="preserve"> </w:t>
      </w:r>
      <w:r w:rsidR="008B7427" w:rsidRPr="00943C46">
        <w:rPr>
          <w:sz w:val="28"/>
          <w:szCs w:val="28"/>
          <w:lang w:val="en-US"/>
        </w:rPr>
        <w:t xml:space="preserve">thành </w:t>
      </w:r>
      <w:r w:rsidR="0074295C" w:rsidRPr="00943C46">
        <w:rPr>
          <w:sz w:val="28"/>
          <w:szCs w:val="28"/>
          <w:lang w:val="en-US"/>
        </w:rPr>
        <w:t>phố</w:t>
      </w:r>
      <w:r w:rsidR="00585176" w:rsidRPr="00943C46">
        <w:rPr>
          <w:sz w:val="28"/>
          <w:szCs w:val="28"/>
          <w:lang w:val="en-US"/>
        </w:rPr>
        <w:t xml:space="preserve"> </w:t>
      </w:r>
      <w:r w:rsidR="008B7427" w:rsidRPr="00943C46">
        <w:rPr>
          <w:sz w:val="28"/>
          <w:szCs w:val="28"/>
          <w:lang w:val="en-US"/>
        </w:rPr>
        <w:t xml:space="preserve">Hà Nội </w:t>
      </w:r>
      <w:r w:rsidR="00373789" w:rsidRPr="00943C46">
        <w:rPr>
          <w:sz w:val="28"/>
          <w:szCs w:val="28"/>
          <w:lang w:val="en-US"/>
        </w:rPr>
        <w:t>theo Quy chế làm việc của</w:t>
      </w:r>
      <w:r w:rsidR="00F676F2" w:rsidRPr="00943C46">
        <w:rPr>
          <w:sz w:val="28"/>
          <w:szCs w:val="28"/>
          <w:lang w:val="en-US"/>
        </w:rPr>
        <w:t xml:space="preserve"> </w:t>
      </w:r>
      <w:r w:rsidR="00373789" w:rsidRPr="00943C46">
        <w:rPr>
          <w:sz w:val="28"/>
          <w:szCs w:val="28"/>
          <w:lang w:val="en-US"/>
        </w:rPr>
        <w:t>Hội đồng.</w:t>
      </w:r>
    </w:p>
    <w:p w14:paraId="5B71F3A5" w14:textId="74398C57" w:rsidR="007A00F6" w:rsidRPr="00943C46" w:rsidRDefault="007A00F6" w:rsidP="00943C46">
      <w:pPr>
        <w:widowControl/>
        <w:spacing w:after="100"/>
        <w:ind w:firstLine="860"/>
        <w:jc w:val="both"/>
        <w:rPr>
          <w:sz w:val="28"/>
          <w:szCs w:val="28"/>
          <w:lang w:val="en-US"/>
        </w:rPr>
      </w:pPr>
      <w:r w:rsidRPr="00943C46">
        <w:rPr>
          <w:sz w:val="28"/>
          <w:szCs w:val="28"/>
        </w:rPr>
        <w:t xml:space="preserve">c) </w:t>
      </w:r>
      <w:r w:rsidR="007E5E64" w:rsidRPr="00943C46">
        <w:rPr>
          <w:sz w:val="28"/>
          <w:szCs w:val="28"/>
          <w:lang w:val="en-US"/>
        </w:rPr>
        <w:t xml:space="preserve">Tổng hợp, gửi </w:t>
      </w:r>
      <w:r w:rsidR="00114F8C" w:rsidRPr="00943C46">
        <w:rPr>
          <w:sz w:val="28"/>
          <w:szCs w:val="28"/>
          <w:lang w:val="en-US"/>
        </w:rPr>
        <w:t>b</w:t>
      </w:r>
      <w:r w:rsidRPr="00943C46">
        <w:rPr>
          <w:sz w:val="28"/>
          <w:szCs w:val="28"/>
        </w:rPr>
        <w:t>áo</w:t>
      </w:r>
      <w:r w:rsidR="00114F8C" w:rsidRPr="00943C46">
        <w:rPr>
          <w:sz w:val="28"/>
          <w:szCs w:val="28"/>
          <w:lang w:val="en-US"/>
        </w:rPr>
        <w:t xml:space="preserve"> cáo</w:t>
      </w:r>
      <w:r w:rsidRPr="00943C46">
        <w:rPr>
          <w:sz w:val="28"/>
          <w:szCs w:val="28"/>
        </w:rPr>
        <w:t xml:space="preserve"> thẩm định </w:t>
      </w:r>
      <w:r w:rsidR="009266E5" w:rsidRPr="00943C46">
        <w:rPr>
          <w:sz w:val="28"/>
          <w:szCs w:val="28"/>
          <w:lang w:val="en-US"/>
        </w:rPr>
        <w:t>tới</w:t>
      </w:r>
      <w:r w:rsidRPr="00943C46">
        <w:rPr>
          <w:sz w:val="28"/>
          <w:szCs w:val="28"/>
        </w:rPr>
        <w:t xml:space="preserve"> cơ quan</w:t>
      </w:r>
      <w:r w:rsidR="009266E5" w:rsidRPr="00943C46">
        <w:rPr>
          <w:sz w:val="28"/>
          <w:szCs w:val="28"/>
          <w:lang w:val="en-US"/>
        </w:rPr>
        <w:t xml:space="preserve"> được giao</w:t>
      </w:r>
      <w:r w:rsidRPr="00943C46">
        <w:rPr>
          <w:sz w:val="28"/>
          <w:szCs w:val="28"/>
        </w:rPr>
        <w:t xml:space="preserve"> tổ chức lập </w:t>
      </w:r>
      <w:r w:rsidR="00F823EE" w:rsidRPr="00943C46">
        <w:rPr>
          <w:sz w:val="28"/>
          <w:szCs w:val="28"/>
          <w:lang w:val="en-US"/>
        </w:rPr>
        <w:t xml:space="preserve">điều chỉnh cục bộ </w:t>
      </w:r>
      <w:r w:rsidRPr="00943C46">
        <w:rPr>
          <w:sz w:val="28"/>
          <w:szCs w:val="28"/>
        </w:rPr>
        <w:t>quy hoạch.</w:t>
      </w:r>
    </w:p>
    <w:p w14:paraId="789F2202" w14:textId="347AB9D0" w:rsidR="000270A9" w:rsidRPr="00943C46" w:rsidRDefault="00CE2B48" w:rsidP="00943C46">
      <w:pPr>
        <w:widowControl/>
        <w:spacing w:after="100"/>
        <w:ind w:firstLine="860"/>
        <w:jc w:val="both"/>
        <w:rPr>
          <w:sz w:val="28"/>
          <w:szCs w:val="28"/>
          <w:lang w:val="en-US"/>
        </w:rPr>
      </w:pPr>
      <w:r w:rsidRPr="00943C46">
        <w:rPr>
          <w:sz w:val="28"/>
          <w:szCs w:val="28"/>
          <w:lang w:val="nl-NL"/>
        </w:rPr>
        <w:t>Báo cáo thẩm định</w:t>
      </w:r>
      <w:r w:rsidR="00AA41E9" w:rsidRPr="00943C46">
        <w:rPr>
          <w:sz w:val="28"/>
          <w:szCs w:val="28"/>
          <w:lang w:val="nl-NL"/>
        </w:rPr>
        <w:t xml:space="preserve"> được xây dựng trên cơ sở </w:t>
      </w:r>
      <w:r w:rsidR="000270A9" w:rsidRPr="00943C46">
        <w:rPr>
          <w:sz w:val="28"/>
          <w:szCs w:val="28"/>
          <w:lang w:val="nl-NL"/>
        </w:rPr>
        <w:t xml:space="preserve">nghiên cứu thẩm định của Sở Quy hoạch </w:t>
      </w:r>
      <w:r w:rsidR="00B24CD7" w:rsidRPr="00943C46">
        <w:rPr>
          <w:sz w:val="28"/>
          <w:szCs w:val="28"/>
          <w:lang w:val="nl-NL"/>
        </w:rPr>
        <w:t>-</w:t>
      </w:r>
      <w:r w:rsidR="000270A9" w:rsidRPr="00943C46">
        <w:rPr>
          <w:sz w:val="28"/>
          <w:szCs w:val="28"/>
          <w:lang w:val="nl-NL"/>
        </w:rPr>
        <w:t xml:space="preserve"> Kiến trúc và kết quả cuộc họp </w:t>
      </w:r>
      <w:r w:rsidR="000270A9" w:rsidRPr="00943C46">
        <w:rPr>
          <w:sz w:val="28"/>
          <w:szCs w:val="28"/>
          <w:lang w:val="en-US"/>
        </w:rPr>
        <w:t>Hội đồng thẩm định quy hoạch đô thị, quy hoạch xây dựng trên địa bàn thành phố Hà Nội.</w:t>
      </w:r>
    </w:p>
    <w:p w14:paraId="3D95CD89" w14:textId="1A53F92F" w:rsidR="00CE2B48" w:rsidRPr="00943C46" w:rsidRDefault="000270A9" w:rsidP="00943C46">
      <w:pPr>
        <w:widowControl/>
        <w:spacing w:after="100"/>
        <w:ind w:firstLine="860"/>
        <w:jc w:val="both"/>
        <w:rPr>
          <w:sz w:val="28"/>
          <w:szCs w:val="28"/>
          <w:lang w:val="en-US"/>
        </w:rPr>
      </w:pPr>
      <w:r w:rsidRPr="00943C46">
        <w:rPr>
          <w:sz w:val="28"/>
          <w:szCs w:val="28"/>
          <w:lang w:val="en-US"/>
        </w:rPr>
        <w:t>Bác cáo thẩm định</w:t>
      </w:r>
      <w:r w:rsidR="00CE2B48" w:rsidRPr="00943C46">
        <w:rPr>
          <w:sz w:val="28"/>
          <w:szCs w:val="28"/>
          <w:lang w:val="nl-NL"/>
        </w:rPr>
        <w:t xml:space="preserve"> phải thể hiện rõ ý kiến của cơ quan thẩm định về nội dung thẩm định quy định tại </w:t>
      </w:r>
      <w:r w:rsidR="00AA1CC9" w:rsidRPr="00943C46">
        <w:rPr>
          <w:sz w:val="28"/>
          <w:szCs w:val="28"/>
          <w:lang w:val="nl-NL"/>
        </w:rPr>
        <w:t>điểm a khoản</w:t>
      </w:r>
      <w:r w:rsidR="00CE2B48" w:rsidRPr="00943C46">
        <w:rPr>
          <w:sz w:val="28"/>
          <w:szCs w:val="28"/>
          <w:lang w:val="nl-NL"/>
        </w:rPr>
        <w:t xml:space="preserve"> này và ý kiến về việc </w:t>
      </w:r>
      <w:r w:rsidR="00AA1CC9" w:rsidRPr="00943C46">
        <w:rPr>
          <w:sz w:val="28"/>
          <w:szCs w:val="28"/>
          <w:lang w:val="nl-NL"/>
        </w:rPr>
        <w:t>hồ sơ điều chỉnh cục bộ quy hoạch</w:t>
      </w:r>
      <w:r w:rsidR="00CE2B48" w:rsidRPr="00943C46">
        <w:rPr>
          <w:sz w:val="28"/>
          <w:szCs w:val="28"/>
          <w:lang w:val="nl-NL"/>
        </w:rPr>
        <w:t xml:space="preserve"> đủ điều kiện hoặc chưa đủ điều kiện trình Ủy ban nhân dân</w:t>
      </w:r>
      <w:r w:rsidR="00F2762C" w:rsidRPr="00943C46">
        <w:rPr>
          <w:sz w:val="28"/>
          <w:szCs w:val="28"/>
          <w:lang w:val="nl-NL"/>
        </w:rPr>
        <w:t xml:space="preserve"> Thành phố.</w:t>
      </w:r>
      <w:r w:rsidR="007157A1" w:rsidRPr="00943C46">
        <w:rPr>
          <w:sz w:val="28"/>
          <w:szCs w:val="28"/>
          <w:lang w:val="nl-NL"/>
        </w:rPr>
        <w:t xml:space="preserve"> </w:t>
      </w:r>
      <w:r w:rsidR="002D0A27" w:rsidRPr="00943C46">
        <w:rPr>
          <w:sz w:val="28"/>
          <w:szCs w:val="28"/>
          <w:lang w:val="nl-NL"/>
        </w:rPr>
        <w:t xml:space="preserve">Trường hợp </w:t>
      </w:r>
      <w:r w:rsidR="005725C3" w:rsidRPr="00943C46">
        <w:rPr>
          <w:sz w:val="28"/>
          <w:szCs w:val="28"/>
          <w:lang w:val="nl-NL"/>
        </w:rPr>
        <w:t xml:space="preserve">Sở Quy hoạch - Kiến trúc kết luận </w:t>
      </w:r>
      <w:r w:rsidR="002D0A27" w:rsidRPr="00943C46">
        <w:rPr>
          <w:sz w:val="28"/>
          <w:szCs w:val="28"/>
          <w:lang w:val="nl-NL"/>
        </w:rPr>
        <w:t xml:space="preserve">hồ sơ </w:t>
      </w:r>
      <w:r w:rsidR="005725C3" w:rsidRPr="00943C46">
        <w:rPr>
          <w:sz w:val="28"/>
          <w:szCs w:val="28"/>
          <w:lang w:val="nl-NL"/>
        </w:rPr>
        <w:t xml:space="preserve">chưa đủ điều kiện </w:t>
      </w:r>
      <w:r w:rsidR="00781013" w:rsidRPr="00943C46">
        <w:rPr>
          <w:sz w:val="28"/>
          <w:szCs w:val="28"/>
          <w:lang w:val="nl-NL"/>
        </w:rPr>
        <w:t xml:space="preserve">trình Ủy ban nhân dân </w:t>
      </w:r>
      <w:r w:rsidR="003769AB" w:rsidRPr="00943C46">
        <w:rPr>
          <w:sz w:val="28"/>
          <w:szCs w:val="28"/>
          <w:lang w:val="nl-NL"/>
        </w:rPr>
        <w:t>Thành phố thì phải nêu rõ lý do trong báo cáo thẩm định.</w:t>
      </w:r>
    </w:p>
    <w:p w14:paraId="03277C20" w14:textId="6740E1D4" w:rsidR="00105CCF" w:rsidRPr="00943C46" w:rsidRDefault="007D78CB" w:rsidP="00943C46">
      <w:pPr>
        <w:widowControl/>
        <w:spacing w:after="100"/>
        <w:ind w:firstLine="860"/>
        <w:jc w:val="both"/>
        <w:rPr>
          <w:sz w:val="28"/>
          <w:szCs w:val="28"/>
          <w:lang w:val="en-US"/>
        </w:rPr>
      </w:pPr>
      <w:r w:rsidRPr="00943C46">
        <w:rPr>
          <w:sz w:val="28"/>
          <w:szCs w:val="28"/>
          <w:lang w:val="en-US"/>
        </w:rPr>
        <w:t>4</w:t>
      </w:r>
      <w:r w:rsidR="00710F24" w:rsidRPr="00943C46">
        <w:rPr>
          <w:sz w:val="28"/>
          <w:szCs w:val="28"/>
        </w:rPr>
        <w:t>. Thời gian thẩm định không quá 2</w:t>
      </w:r>
      <w:r w:rsidR="00332028" w:rsidRPr="00943C46">
        <w:rPr>
          <w:sz w:val="28"/>
          <w:szCs w:val="28"/>
          <w:lang w:val="en-US"/>
        </w:rPr>
        <w:t>0</w:t>
      </w:r>
      <w:r w:rsidR="00710F24" w:rsidRPr="00943C46">
        <w:rPr>
          <w:sz w:val="28"/>
          <w:szCs w:val="28"/>
        </w:rPr>
        <w:t xml:space="preserve"> ngày kể từ ngày nhận đủ hồ sơ hợp lệ theo quy định.</w:t>
      </w:r>
    </w:p>
    <w:p w14:paraId="4A1F672D" w14:textId="610629D7" w:rsidR="007A00F6" w:rsidRPr="00943C46" w:rsidRDefault="007A00F6" w:rsidP="00943C46">
      <w:pPr>
        <w:widowControl/>
        <w:spacing w:after="100"/>
        <w:ind w:firstLine="860"/>
        <w:jc w:val="both"/>
        <w:rPr>
          <w:b/>
          <w:sz w:val="28"/>
          <w:szCs w:val="28"/>
        </w:rPr>
      </w:pPr>
      <w:r w:rsidRPr="00943C46">
        <w:rPr>
          <w:b/>
          <w:sz w:val="28"/>
          <w:szCs w:val="28"/>
        </w:rPr>
        <w:t>Điều 1</w:t>
      </w:r>
      <w:r w:rsidR="00B24AB6" w:rsidRPr="00943C46">
        <w:rPr>
          <w:b/>
          <w:sz w:val="28"/>
          <w:szCs w:val="28"/>
          <w:lang w:val="en-US"/>
        </w:rPr>
        <w:t>3</w:t>
      </w:r>
      <w:r w:rsidRPr="00943C46">
        <w:rPr>
          <w:b/>
          <w:sz w:val="28"/>
          <w:szCs w:val="28"/>
        </w:rPr>
        <w:t>. Phê duyệt điều chỉnh cục bộ quy hoạch</w:t>
      </w:r>
    </w:p>
    <w:p w14:paraId="0AEBC30B" w14:textId="3F9EBFEF" w:rsidR="007D78CB" w:rsidRPr="00943C46" w:rsidRDefault="007D78CB" w:rsidP="00943C46">
      <w:pPr>
        <w:widowControl/>
        <w:spacing w:after="100"/>
        <w:ind w:firstLine="860"/>
        <w:jc w:val="both"/>
        <w:rPr>
          <w:sz w:val="28"/>
          <w:szCs w:val="28"/>
          <w:lang w:val="en-US"/>
        </w:rPr>
      </w:pPr>
      <w:r w:rsidRPr="00943C46">
        <w:rPr>
          <w:sz w:val="28"/>
          <w:szCs w:val="28"/>
          <w:lang w:val="en-US"/>
        </w:rPr>
        <w:t>1</w:t>
      </w:r>
      <w:r w:rsidRPr="00943C46">
        <w:rPr>
          <w:sz w:val="28"/>
          <w:szCs w:val="28"/>
        </w:rPr>
        <w:t xml:space="preserve">. Cơ quan </w:t>
      </w:r>
      <w:r w:rsidRPr="00943C46">
        <w:rPr>
          <w:sz w:val="28"/>
          <w:szCs w:val="28"/>
          <w:lang w:val="en-US"/>
        </w:rPr>
        <w:t>được giao tổ chức lập điều chỉnh cục bộ quy hoạch</w:t>
      </w:r>
      <w:r w:rsidRPr="00943C46">
        <w:rPr>
          <w:sz w:val="28"/>
          <w:szCs w:val="28"/>
        </w:rPr>
        <w:t xml:space="preserve"> có trách nhiệm giải trình, tiếp thu </w:t>
      </w:r>
      <w:r w:rsidRPr="00943C46">
        <w:rPr>
          <w:sz w:val="28"/>
          <w:szCs w:val="28"/>
          <w:lang w:val="en-US"/>
        </w:rPr>
        <w:t xml:space="preserve">các </w:t>
      </w:r>
      <w:r w:rsidRPr="00943C46">
        <w:rPr>
          <w:sz w:val="28"/>
          <w:szCs w:val="28"/>
        </w:rPr>
        <w:t xml:space="preserve">ý kiến </w:t>
      </w:r>
      <w:r w:rsidRPr="00943C46">
        <w:rPr>
          <w:sz w:val="28"/>
          <w:szCs w:val="28"/>
          <w:lang w:val="en-US"/>
        </w:rPr>
        <w:t xml:space="preserve">được nêu tại báo cáo </w:t>
      </w:r>
      <w:r w:rsidRPr="00943C46">
        <w:rPr>
          <w:sz w:val="28"/>
          <w:szCs w:val="28"/>
        </w:rPr>
        <w:t>thẩm định</w:t>
      </w:r>
      <w:r w:rsidR="002B18BE" w:rsidRPr="00943C46">
        <w:rPr>
          <w:sz w:val="28"/>
          <w:szCs w:val="28"/>
          <w:lang w:val="en-US"/>
        </w:rPr>
        <w:t xml:space="preserve"> của Sở Quy </w:t>
      </w:r>
      <w:r w:rsidR="002B18BE" w:rsidRPr="00943C46">
        <w:rPr>
          <w:sz w:val="28"/>
          <w:szCs w:val="28"/>
          <w:lang w:val="en-US"/>
        </w:rPr>
        <w:lastRenderedPageBreak/>
        <w:t>hoạch - Kiến trúc</w:t>
      </w:r>
      <w:r w:rsidRPr="00943C46">
        <w:rPr>
          <w:sz w:val="28"/>
          <w:szCs w:val="28"/>
        </w:rPr>
        <w:t xml:space="preserve"> để hoàn thiện </w:t>
      </w:r>
      <w:r w:rsidRPr="00943C46">
        <w:rPr>
          <w:sz w:val="28"/>
          <w:szCs w:val="28"/>
          <w:lang w:val="en-US"/>
        </w:rPr>
        <w:t>hồ sơ điều chỉnh cục bộ quy hoạch, trình Ủy ban nhân dân Thành phố xem xét phê duyệt.</w:t>
      </w:r>
    </w:p>
    <w:p w14:paraId="31C5FCF8" w14:textId="44800089" w:rsidR="007A00F6" w:rsidRPr="00943C46" w:rsidRDefault="007D78CB" w:rsidP="00943C46">
      <w:pPr>
        <w:widowControl/>
        <w:spacing w:after="100"/>
        <w:ind w:firstLine="860"/>
        <w:jc w:val="both"/>
        <w:rPr>
          <w:sz w:val="28"/>
          <w:szCs w:val="28"/>
        </w:rPr>
      </w:pPr>
      <w:r w:rsidRPr="00943C46">
        <w:rPr>
          <w:sz w:val="28"/>
          <w:szCs w:val="28"/>
          <w:lang w:val="en-US"/>
        </w:rPr>
        <w:t>2</w:t>
      </w:r>
      <w:r w:rsidR="007A00F6" w:rsidRPr="00943C46">
        <w:rPr>
          <w:sz w:val="28"/>
          <w:szCs w:val="28"/>
        </w:rPr>
        <w:t>. Hồ sơ trình phê duyệt bao gồm:</w:t>
      </w:r>
    </w:p>
    <w:p w14:paraId="138684D9" w14:textId="7DA16307" w:rsidR="007A00F6" w:rsidRPr="00943C46" w:rsidRDefault="007A00F6" w:rsidP="00943C46">
      <w:pPr>
        <w:widowControl/>
        <w:spacing w:after="100"/>
        <w:ind w:firstLine="860"/>
        <w:jc w:val="both"/>
        <w:rPr>
          <w:sz w:val="28"/>
          <w:szCs w:val="28"/>
        </w:rPr>
      </w:pPr>
      <w:r w:rsidRPr="00943C46">
        <w:rPr>
          <w:sz w:val="28"/>
          <w:szCs w:val="28"/>
        </w:rPr>
        <w:t xml:space="preserve">a) Tờ trình đề nghị </w:t>
      </w:r>
      <w:r w:rsidR="00693FCA" w:rsidRPr="00943C46">
        <w:rPr>
          <w:sz w:val="28"/>
          <w:szCs w:val="28"/>
          <w:lang w:val="en-US"/>
        </w:rPr>
        <w:t xml:space="preserve">Ủy ban nhân dân Thành phố </w:t>
      </w:r>
      <w:r w:rsidRPr="00943C46">
        <w:rPr>
          <w:sz w:val="28"/>
          <w:szCs w:val="28"/>
        </w:rPr>
        <w:t>phê duyệt điều chỉnh cục bộ quy hoạch.</w:t>
      </w:r>
    </w:p>
    <w:p w14:paraId="2AA328A3" w14:textId="2D38385B" w:rsidR="007A00F6" w:rsidRPr="00943C46" w:rsidRDefault="007A00F6" w:rsidP="00943C46">
      <w:pPr>
        <w:widowControl/>
        <w:spacing w:after="100"/>
        <w:ind w:firstLine="860"/>
        <w:jc w:val="both"/>
        <w:rPr>
          <w:sz w:val="28"/>
          <w:szCs w:val="28"/>
        </w:rPr>
      </w:pPr>
      <w:r w:rsidRPr="00943C46">
        <w:rPr>
          <w:sz w:val="28"/>
          <w:szCs w:val="28"/>
        </w:rPr>
        <w:t>b) Hồ sơ điều chỉnh cục bộ quy hoạch.</w:t>
      </w:r>
    </w:p>
    <w:p w14:paraId="505ACAB5" w14:textId="60D6D75E" w:rsidR="007A00F6" w:rsidRPr="00943C46" w:rsidRDefault="007A00F6" w:rsidP="00943C46">
      <w:pPr>
        <w:widowControl/>
        <w:spacing w:after="100"/>
        <w:ind w:firstLine="860"/>
        <w:jc w:val="both"/>
        <w:rPr>
          <w:sz w:val="28"/>
          <w:szCs w:val="28"/>
        </w:rPr>
      </w:pPr>
      <w:r w:rsidRPr="00943C46">
        <w:rPr>
          <w:sz w:val="28"/>
          <w:szCs w:val="28"/>
        </w:rPr>
        <w:t>c) Văn bản giải trình, tiếp thu các ý kiến đóng góp của các cơ quan, tổ chức</w:t>
      </w:r>
      <w:r w:rsidR="008A68AD" w:rsidRPr="00943C46">
        <w:rPr>
          <w:sz w:val="28"/>
          <w:szCs w:val="28"/>
          <w:lang w:val="en-US"/>
        </w:rPr>
        <w:t xml:space="preserve"> </w:t>
      </w:r>
      <w:r w:rsidRPr="00943C46">
        <w:rPr>
          <w:sz w:val="28"/>
          <w:szCs w:val="28"/>
        </w:rPr>
        <w:t>và cộng đồng dân cư có liên quan.</w:t>
      </w:r>
    </w:p>
    <w:p w14:paraId="461F6542" w14:textId="57AB2056" w:rsidR="007A00F6" w:rsidRPr="00943C46" w:rsidRDefault="007A00F6" w:rsidP="00943C46">
      <w:pPr>
        <w:widowControl/>
        <w:spacing w:after="100"/>
        <w:ind w:firstLine="860"/>
        <w:jc w:val="both"/>
        <w:rPr>
          <w:sz w:val="28"/>
          <w:szCs w:val="28"/>
          <w:lang w:val="en-US"/>
        </w:rPr>
      </w:pPr>
      <w:r w:rsidRPr="00943C46">
        <w:rPr>
          <w:sz w:val="28"/>
          <w:szCs w:val="28"/>
        </w:rPr>
        <w:t xml:space="preserve">d) </w:t>
      </w:r>
      <w:r w:rsidR="008222EC" w:rsidRPr="00943C46">
        <w:rPr>
          <w:sz w:val="28"/>
          <w:szCs w:val="28"/>
          <w:lang w:val="en-US"/>
        </w:rPr>
        <w:t xml:space="preserve">Báo cáo </w:t>
      </w:r>
      <w:r w:rsidRPr="00943C46">
        <w:rPr>
          <w:sz w:val="28"/>
          <w:szCs w:val="28"/>
        </w:rPr>
        <w:t>kết quả thẩm định của Sở Quy hoạch - Kiến trúc.</w:t>
      </w:r>
    </w:p>
    <w:p w14:paraId="2DE3EF32" w14:textId="6BBA7729" w:rsidR="00693FCA" w:rsidRPr="00943C46" w:rsidRDefault="004250C7" w:rsidP="00943C46">
      <w:pPr>
        <w:widowControl/>
        <w:spacing w:after="100"/>
        <w:ind w:firstLine="860"/>
        <w:jc w:val="both"/>
        <w:rPr>
          <w:sz w:val="28"/>
          <w:szCs w:val="28"/>
          <w:lang w:val="en-US"/>
        </w:rPr>
      </w:pPr>
      <w:r w:rsidRPr="00943C46">
        <w:rPr>
          <w:sz w:val="28"/>
          <w:szCs w:val="28"/>
          <w:lang w:val="en-US"/>
        </w:rPr>
        <w:t>đ</w:t>
      </w:r>
      <w:r w:rsidR="003934D6" w:rsidRPr="00943C46">
        <w:rPr>
          <w:sz w:val="28"/>
          <w:szCs w:val="28"/>
          <w:lang w:val="en-US"/>
        </w:rPr>
        <w:t xml:space="preserve">) </w:t>
      </w:r>
      <w:r w:rsidRPr="00943C46">
        <w:rPr>
          <w:sz w:val="28"/>
          <w:szCs w:val="28"/>
          <w:lang w:val="en-US"/>
        </w:rPr>
        <w:t>Báo cáo giải trình, tiếp thu ý kiến thẩm định</w:t>
      </w:r>
      <w:r w:rsidR="00E3392B" w:rsidRPr="00943C46">
        <w:rPr>
          <w:sz w:val="28"/>
          <w:szCs w:val="28"/>
          <w:lang w:val="en-US"/>
        </w:rPr>
        <w:t>.</w:t>
      </w:r>
    </w:p>
    <w:p w14:paraId="3D7C7735" w14:textId="2D1128F6" w:rsidR="007A00F6" w:rsidRPr="00943C46" w:rsidRDefault="00E3392B" w:rsidP="00943C46">
      <w:pPr>
        <w:widowControl/>
        <w:spacing w:after="100"/>
        <w:ind w:firstLine="860"/>
        <w:jc w:val="both"/>
        <w:rPr>
          <w:sz w:val="28"/>
          <w:szCs w:val="28"/>
          <w:lang w:val="en-US"/>
        </w:rPr>
      </w:pPr>
      <w:r w:rsidRPr="00943C46">
        <w:rPr>
          <w:sz w:val="28"/>
          <w:szCs w:val="28"/>
          <w:lang w:val="en-US"/>
        </w:rPr>
        <w:t>3</w:t>
      </w:r>
      <w:r w:rsidR="007A00F6" w:rsidRPr="00943C46">
        <w:rPr>
          <w:sz w:val="28"/>
          <w:szCs w:val="28"/>
        </w:rPr>
        <w:t>. Ủy ban nhân dân Thành phố phê duyệt điều chỉnh cục bộ quy hoạch trong thời gian không quá 15 ngày kể từ ngày nhận đủ hồ sơ hợp lệ theo quy định.</w:t>
      </w:r>
      <w:r w:rsidR="001C2CB3" w:rsidRPr="00943C46">
        <w:rPr>
          <w:sz w:val="28"/>
          <w:szCs w:val="28"/>
          <w:lang w:val="en-US"/>
        </w:rPr>
        <w:t xml:space="preserve"> </w:t>
      </w:r>
    </w:p>
    <w:p w14:paraId="673E4C48" w14:textId="1BDE2A35" w:rsidR="00E932F4" w:rsidRPr="00943C46" w:rsidRDefault="00E932F4" w:rsidP="00943C46">
      <w:pPr>
        <w:widowControl/>
        <w:spacing w:after="100"/>
        <w:ind w:firstLine="860"/>
        <w:jc w:val="both"/>
        <w:rPr>
          <w:b/>
          <w:bCs/>
          <w:sz w:val="28"/>
          <w:szCs w:val="28"/>
          <w:lang w:val="en-US"/>
        </w:rPr>
      </w:pPr>
      <w:r w:rsidRPr="00943C46">
        <w:rPr>
          <w:b/>
          <w:bCs/>
          <w:sz w:val="28"/>
          <w:szCs w:val="28"/>
          <w:lang w:val="en-US"/>
        </w:rPr>
        <w:t>Điều 1</w:t>
      </w:r>
      <w:r w:rsidR="00B24AB6" w:rsidRPr="00943C46">
        <w:rPr>
          <w:b/>
          <w:bCs/>
          <w:sz w:val="28"/>
          <w:szCs w:val="28"/>
          <w:lang w:val="en-US"/>
        </w:rPr>
        <w:t>4</w:t>
      </w:r>
      <w:r w:rsidRPr="00943C46">
        <w:rPr>
          <w:b/>
          <w:bCs/>
          <w:sz w:val="28"/>
          <w:szCs w:val="28"/>
          <w:lang w:val="en-US"/>
        </w:rPr>
        <w:t xml:space="preserve">. </w:t>
      </w:r>
      <w:r w:rsidR="00112739" w:rsidRPr="00943C46">
        <w:rPr>
          <w:b/>
          <w:bCs/>
          <w:sz w:val="28"/>
          <w:szCs w:val="28"/>
          <w:lang w:val="en-US"/>
        </w:rPr>
        <w:t>Cập nhật, công bố công khai</w:t>
      </w:r>
      <w:r w:rsidR="001F6CC6" w:rsidRPr="00943C46">
        <w:rPr>
          <w:b/>
          <w:bCs/>
          <w:sz w:val="28"/>
          <w:szCs w:val="28"/>
          <w:lang w:val="en-US"/>
        </w:rPr>
        <w:t>, báo cáo kết quả thực hiện</w:t>
      </w:r>
      <w:r w:rsidR="00112739" w:rsidRPr="00943C46">
        <w:rPr>
          <w:b/>
          <w:bCs/>
          <w:sz w:val="28"/>
          <w:szCs w:val="28"/>
          <w:lang w:val="en-US"/>
        </w:rPr>
        <w:t xml:space="preserve"> điều chỉnh cục bộ quy hoạch</w:t>
      </w:r>
    </w:p>
    <w:p w14:paraId="3D473A8D" w14:textId="5C515B07" w:rsidR="00B3196E" w:rsidRPr="00943C46" w:rsidRDefault="00112739"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1</w:t>
      </w:r>
      <w:r w:rsidR="00B3196E" w:rsidRPr="00943C46">
        <w:rPr>
          <w:sz w:val="28"/>
          <w:szCs w:val="28"/>
        </w:rPr>
        <w:t>. Cơ quan</w:t>
      </w:r>
      <w:r w:rsidR="00B3196E" w:rsidRPr="00943C46">
        <w:rPr>
          <w:sz w:val="28"/>
          <w:szCs w:val="28"/>
          <w:lang w:val="en-US"/>
        </w:rPr>
        <w:t xml:space="preserve"> được giao</w:t>
      </w:r>
      <w:r w:rsidR="00B3196E" w:rsidRPr="00943C46">
        <w:rPr>
          <w:sz w:val="28"/>
          <w:szCs w:val="28"/>
        </w:rPr>
        <w:t xml:space="preserve"> tổ chức lập điều chỉnh cục bộ quy hoạch có trách nhiệm </w:t>
      </w:r>
      <w:r w:rsidR="00B3196E" w:rsidRPr="00943C46">
        <w:rPr>
          <w:sz w:val="28"/>
          <w:szCs w:val="28"/>
          <w:lang w:val="en-US"/>
        </w:rPr>
        <w:t>có trách nhiệm:</w:t>
      </w:r>
    </w:p>
    <w:p w14:paraId="184050E8" w14:textId="77777777" w:rsidR="00EF3E86" w:rsidRPr="00943C46" w:rsidRDefault="00EF3E86"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a) C</w:t>
      </w:r>
      <w:r w:rsidRPr="00943C46">
        <w:rPr>
          <w:sz w:val="28"/>
          <w:szCs w:val="28"/>
        </w:rPr>
        <w:t xml:space="preserve">hủ trì, phối hợp với Ủy ban nhân dân cấp huyện và các cơ quan, đơn vị có liên quan công bố công khai điều chỉnh cục bộ quy hoạch được phê duyệt theo quy định </w:t>
      </w:r>
      <w:r w:rsidRPr="00943C46">
        <w:rPr>
          <w:sz w:val="28"/>
          <w:szCs w:val="28"/>
          <w:lang w:val="en-US"/>
        </w:rPr>
        <w:t>tại Điều 53 của Luật Quy hoạch đô thị (đối với quy hoạch đô thị) và các điều 40, 41 và 42 của Luật Xây dựng (đối với quy hoạch xây dựng).</w:t>
      </w:r>
    </w:p>
    <w:p w14:paraId="766C9C6F" w14:textId="77777777" w:rsidR="00EF3E86" w:rsidRPr="00943C46" w:rsidRDefault="00EF3E86"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b) Cập nhật và thể hiện trong hồ sơ quy hoạch những nội dung điều chỉnh bao gồm bản vẽ và quy định quản lý theo đồ án quy hoạch được phê duyệt để đảm bảo tính thống nhất.</w:t>
      </w:r>
    </w:p>
    <w:p w14:paraId="7C152FB9" w14:textId="7948107E" w:rsidR="007A00F6" w:rsidRPr="00943C46" w:rsidRDefault="00112739" w:rsidP="00943C46">
      <w:pPr>
        <w:widowControl/>
        <w:pBdr>
          <w:top w:val="nil"/>
          <w:left w:val="nil"/>
          <w:bottom w:val="nil"/>
          <w:right w:val="nil"/>
          <w:between w:val="nil"/>
        </w:pBdr>
        <w:spacing w:after="100"/>
        <w:ind w:firstLine="860"/>
        <w:jc w:val="both"/>
        <w:rPr>
          <w:sz w:val="28"/>
          <w:szCs w:val="28"/>
        </w:rPr>
      </w:pPr>
      <w:r w:rsidRPr="00943C46">
        <w:rPr>
          <w:sz w:val="28"/>
          <w:szCs w:val="28"/>
          <w:lang w:val="en-US"/>
        </w:rPr>
        <w:t>2</w:t>
      </w:r>
      <w:r w:rsidR="007A00F6" w:rsidRPr="00943C46">
        <w:rPr>
          <w:sz w:val="28"/>
          <w:szCs w:val="28"/>
        </w:rPr>
        <w:t xml:space="preserve">. </w:t>
      </w:r>
      <w:r w:rsidR="00577A3C" w:rsidRPr="00943C46">
        <w:rPr>
          <w:sz w:val="28"/>
          <w:szCs w:val="28"/>
          <w:lang w:val="en-US"/>
        </w:rPr>
        <w:t>H</w:t>
      </w:r>
      <w:r w:rsidR="00577A3C" w:rsidRPr="00943C46">
        <w:rPr>
          <w:sz w:val="28"/>
          <w:szCs w:val="28"/>
        </w:rPr>
        <w:t xml:space="preserve">ồ sơ điều chỉnh cục bộ quy hoạch đã được phê duyệt </w:t>
      </w:r>
      <w:r w:rsidR="00520C66" w:rsidRPr="00943C46">
        <w:rPr>
          <w:sz w:val="28"/>
          <w:szCs w:val="28"/>
          <w:lang w:val="en-US"/>
        </w:rPr>
        <w:t xml:space="preserve">và hồ sơ quy hoạch đã cập nhật phải được </w:t>
      </w:r>
      <w:r w:rsidR="007A00F6" w:rsidRPr="00943C46">
        <w:rPr>
          <w:sz w:val="28"/>
          <w:szCs w:val="28"/>
        </w:rPr>
        <w:t>Sở Quy hoạch - Kiến trúc đóng dấu xác nhận để lưu trữ</w:t>
      </w:r>
      <w:r w:rsidR="00BE065F" w:rsidRPr="00943C46">
        <w:rPr>
          <w:sz w:val="28"/>
          <w:szCs w:val="28"/>
          <w:lang w:val="en-US"/>
        </w:rPr>
        <w:t>, làm căn cứ, cơ sở quản lý</w:t>
      </w:r>
      <w:r w:rsidR="00B3196E" w:rsidRPr="00943C46">
        <w:rPr>
          <w:sz w:val="28"/>
          <w:szCs w:val="28"/>
          <w:lang w:val="en-US"/>
        </w:rPr>
        <w:t>, triển khai thực hiện</w:t>
      </w:r>
      <w:r w:rsidR="007A00F6" w:rsidRPr="00943C46">
        <w:rPr>
          <w:sz w:val="28"/>
          <w:szCs w:val="28"/>
        </w:rPr>
        <w:t xml:space="preserve">; </w:t>
      </w:r>
      <w:r w:rsidR="001A2C62" w:rsidRPr="00943C46">
        <w:rPr>
          <w:sz w:val="28"/>
          <w:szCs w:val="28"/>
        </w:rPr>
        <w:t xml:space="preserve">gửi 01 bộ hồ sơ đầy đủ tới </w:t>
      </w:r>
      <w:r w:rsidR="001A2C62" w:rsidRPr="00943C46">
        <w:rPr>
          <w:sz w:val="28"/>
          <w:szCs w:val="28"/>
          <w:lang w:val="en-US"/>
        </w:rPr>
        <w:t>Ủy ban nhân dân Thành phố để tổng hợp, báo cáo Thủ tướng Chính phủ kết quả thực hiện.</w:t>
      </w:r>
    </w:p>
    <w:p w14:paraId="4CA36D3D" w14:textId="77777777" w:rsidR="001918B9" w:rsidRPr="00943C46" w:rsidRDefault="001918B9" w:rsidP="00943C46">
      <w:pPr>
        <w:widowControl/>
        <w:spacing w:after="100"/>
        <w:jc w:val="center"/>
        <w:rPr>
          <w:b/>
          <w:sz w:val="28"/>
          <w:szCs w:val="28"/>
          <w:lang w:val="en-US"/>
        </w:rPr>
      </w:pPr>
    </w:p>
    <w:p w14:paraId="290497C7" w14:textId="3412B480" w:rsidR="007A00F6" w:rsidRPr="00943C46" w:rsidRDefault="007A00F6" w:rsidP="00943C46">
      <w:pPr>
        <w:widowControl/>
        <w:spacing w:after="100"/>
        <w:jc w:val="center"/>
        <w:rPr>
          <w:b/>
          <w:sz w:val="28"/>
          <w:szCs w:val="28"/>
          <w:lang w:val="en-US"/>
        </w:rPr>
      </w:pPr>
      <w:r w:rsidRPr="00943C46">
        <w:rPr>
          <w:b/>
          <w:sz w:val="28"/>
          <w:szCs w:val="28"/>
        </w:rPr>
        <w:t>Chương I</w:t>
      </w:r>
      <w:r w:rsidR="00926FD2" w:rsidRPr="00943C46">
        <w:rPr>
          <w:b/>
          <w:sz w:val="28"/>
          <w:szCs w:val="28"/>
          <w:lang w:val="en-US"/>
        </w:rPr>
        <w:t>V</w:t>
      </w:r>
    </w:p>
    <w:p w14:paraId="303F760D" w14:textId="77777777" w:rsidR="007A00F6" w:rsidRPr="00943C46" w:rsidRDefault="007A00F6" w:rsidP="00943C46">
      <w:pPr>
        <w:widowControl/>
        <w:spacing w:after="100"/>
        <w:jc w:val="center"/>
        <w:rPr>
          <w:b/>
          <w:sz w:val="28"/>
          <w:szCs w:val="28"/>
        </w:rPr>
      </w:pPr>
      <w:r w:rsidRPr="00943C46">
        <w:rPr>
          <w:b/>
          <w:sz w:val="28"/>
          <w:szCs w:val="28"/>
        </w:rPr>
        <w:t>TỔ CHỨC THỰC HIỆN</w:t>
      </w:r>
    </w:p>
    <w:p w14:paraId="0DA09283" w14:textId="616FB48F" w:rsidR="007A00F6" w:rsidRPr="00943C46" w:rsidRDefault="007A00F6" w:rsidP="00943C46">
      <w:pPr>
        <w:widowControl/>
        <w:spacing w:after="100"/>
        <w:ind w:firstLine="860"/>
        <w:jc w:val="both"/>
        <w:rPr>
          <w:b/>
          <w:sz w:val="28"/>
          <w:szCs w:val="28"/>
        </w:rPr>
      </w:pPr>
      <w:r w:rsidRPr="00943C46">
        <w:rPr>
          <w:b/>
          <w:sz w:val="28"/>
          <w:szCs w:val="28"/>
        </w:rPr>
        <w:t>Điều 1</w:t>
      </w:r>
      <w:r w:rsidR="00B24AB6" w:rsidRPr="00943C46">
        <w:rPr>
          <w:b/>
          <w:sz w:val="28"/>
          <w:szCs w:val="28"/>
          <w:lang w:val="en-US"/>
        </w:rPr>
        <w:t>5</w:t>
      </w:r>
      <w:r w:rsidRPr="00943C46">
        <w:rPr>
          <w:b/>
          <w:sz w:val="28"/>
          <w:szCs w:val="28"/>
        </w:rPr>
        <w:t>. Quy định chuyển tiếp</w:t>
      </w:r>
    </w:p>
    <w:p w14:paraId="2212DD90" w14:textId="24AEA1B0" w:rsidR="00C25DE0" w:rsidRPr="00943C46" w:rsidRDefault="007A00F6" w:rsidP="00951776">
      <w:pPr>
        <w:widowControl/>
        <w:pBdr>
          <w:top w:val="nil"/>
          <w:left w:val="nil"/>
          <w:bottom w:val="nil"/>
          <w:right w:val="nil"/>
          <w:between w:val="nil"/>
        </w:pBdr>
        <w:spacing w:after="100"/>
        <w:ind w:firstLine="860"/>
        <w:jc w:val="both"/>
        <w:rPr>
          <w:sz w:val="28"/>
          <w:szCs w:val="28"/>
          <w:lang w:val="en-US"/>
        </w:rPr>
      </w:pPr>
      <w:r w:rsidRPr="00943C46">
        <w:rPr>
          <w:sz w:val="28"/>
          <w:szCs w:val="28"/>
        </w:rPr>
        <w:t xml:space="preserve">Sau thời điểm Nghị quyết này có hiệu lực, hồ sơ điều chỉnh phân vùng môi trường và điều chỉnh cục bộ quy hoạch đã </w:t>
      </w:r>
      <w:r w:rsidR="00EA2D24" w:rsidRPr="00943C46">
        <w:rPr>
          <w:sz w:val="28"/>
          <w:szCs w:val="28"/>
          <w:lang w:val="en-US"/>
        </w:rPr>
        <w:t xml:space="preserve">gửi </w:t>
      </w:r>
      <w:r w:rsidR="00DB234B" w:rsidRPr="00943C46">
        <w:rPr>
          <w:sz w:val="28"/>
          <w:szCs w:val="28"/>
          <w:lang w:val="en-US"/>
        </w:rPr>
        <w:t>cơ quan có thẩm quyền</w:t>
      </w:r>
      <w:r w:rsidRPr="00943C46">
        <w:rPr>
          <w:sz w:val="28"/>
          <w:szCs w:val="28"/>
        </w:rPr>
        <w:t xml:space="preserve"> thẩm định theo quy định của Luật Quy hoạch, Luật Quy hoạch đô thị, Luật Xây dựng</w:t>
      </w:r>
      <w:r w:rsidR="00CC6B48" w:rsidRPr="00943C46">
        <w:rPr>
          <w:sz w:val="28"/>
          <w:szCs w:val="28"/>
          <w:lang w:val="en-US"/>
        </w:rPr>
        <w:t xml:space="preserve"> và</w:t>
      </w:r>
      <w:r w:rsidRPr="00943C46">
        <w:rPr>
          <w:sz w:val="28"/>
          <w:szCs w:val="28"/>
        </w:rPr>
        <w:t xml:space="preserve"> Luật sửa đổi, bổ sung một số điều của 37 luật có liên quan đến quy hoạch thì tiếp tục thực hiện thẩm định, phê duyệt theo quy định tại </w:t>
      </w:r>
      <w:r w:rsidR="00A34DFA" w:rsidRPr="00943C46">
        <w:rPr>
          <w:sz w:val="28"/>
          <w:szCs w:val="28"/>
        </w:rPr>
        <w:t>Luật Quy hoạch, Luật Quy hoạch đô thị, Luật Xây dựng</w:t>
      </w:r>
      <w:r w:rsidR="00CC6B48" w:rsidRPr="00943C46">
        <w:rPr>
          <w:sz w:val="28"/>
          <w:szCs w:val="28"/>
          <w:lang w:val="en-US"/>
        </w:rPr>
        <w:t>,</w:t>
      </w:r>
      <w:r w:rsidR="00A34DFA" w:rsidRPr="00943C46">
        <w:rPr>
          <w:sz w:val="28"/>
          <w:szCs w:val="28"/>
        </w:rPr>
        <w:t xml:space="preserve"> Luật sửa đổi, bổ sung một số điều của 37 luật </w:t>
      </w:r>
      <w:r w:rsidR="00A34DFA" w:rsidRPr="00943C46">
        <w:rPr>
          <w:sz w:val="28"/>
          <w:szCs w:val="28"/>
        </w:rPr>
        <w:lastRenderedPageBreak/>
        <w:t xml:space="preserve">có liên quan đến quy hoạch </w:t>
      </w:r>
      <w:r w:rsidR="00C92220" w:rsidRPr="00943C46">
        <w:rPr>
          <w:sz w:val="28"/>
          <w:szCs w:val="28"/>
          <w:lang w:val="en-US"/>
        </w:rPr>
        <w:t xml:space="preserve">và các nghị định và thông tư quy định, hướng dẫn </w:t>
      </w:r>
      <w:r w:rsidR="00C25DE0" w:rsidRPr="00943C46">
        <w:rPr>
          <w:sz w:val="28"/>
          <w:szCs w:val="28"/>
          <w:lang w:val="en-US"/>
        </w:rPr>
        <w:t>có liên quan</w:t>
      </w:r>
      <w:r w:rsidR="00C25DE0" w:rsidRPr="00943C46">
        <w:rPr>
          <w:sz w:val="28"/>
          <w:szCs w:val="28"/>
        </w:rPr>
        <w:t>.</w:t>
      </w:r>
    </w:p>
    <w:p w14:paraId="2F7170E4" w14:textId="796861FB" w:rsidR="007A00F6" w:rsidRPr="00943C46" w:rsidRDefault="007A00F6" w:rsidP="00943C46">
      <w:pPr>
        <w:widowControl/>
        <w:pBdr>
          <w:top w:val="nil"/>
          <w:left w:val="nil"/>
          <w:bottom w:val="nil"/>
          <w:right w:val="nil"/>
          <w:between w:val="nil"/>
        </w:pBdr>
        <w:spacing w:after="100"/>
        <w:ind w:firstLine="860"/>
        <w:jc w:val="both"/>
        <w:rPr>
          <w:b/>
          <w:sz w:val="28"/>
          <w:szCs w:val="28"/>
          <w:lang w:val="en-US"/>
        </w:rPr>
      </w:pPr>
      <w:r w:rsidRPr="00943C46">
        <w:rPr>
          <w:b/>
          <w:sz w:val="28"/>
          <w:szCs w:val="28"/>
        </w:rPr>
        <w:t>Điều 1</w:t>
      </w:r>
      <w:r w:rsidR="00B24AB6" w:rsidRPr="00943C46">
        <w:rPr>
          <w:b/>
          <w:sz w:val="28"/>
          <w:szCs w:val="28"/>
          <w:lang w:val="en-US"/>
        </w:rPr>
        <w:t>6</w:t>
      </w:r>
      <w:r w:rsidRPr="00943C46">
        <w:rPr>
          <w:b/>
          <w:sz w:val="28"/>
          <w:szCs w:val="28"/>
        </w:rPr>
        <w:t xml:space="preserve">. </w:t>
      </w:r>
      <w:r w:rsidR="00F567FE" w:rsidRPr="00943C46">
        <w:rPr>
          <w:b/>
          <w:sz w:val="28"/>
          <w:szCs w:val="28"/>
          <w:lang w:val="en-US"/>
        </w:rPr>
        <w:t>Tổ chức thực hiện</w:t>
      </w:r>
    </w:p>
    <w:p w14:paraId="76A35E6A" w14:textId="5FCE436D" w:rsidR="00D83C26" w:rsidRPr="00943C46" w:rsidRDefault="007A00F6" w:rsidP="00943C46">
      <w:pPr>
        <w:widowControl/>
        <w:pBdr>
          <w:top w:val="nil"/>
          <w:left w:val="nil"/>
          <w:bottom w:val="nil"/>
          <w:right w:val="nil"/>
          <w:between w:val="nil"/>
        </w:pBdr>
        <w:spacing w:after="100"/>
        <w:ind w:firstLine="860"/>
        <w:jc w:val="both"/>
        <w:rPr>
          <w:sz w:val="28"/>
          <w:szCs w:val="28"/>
          <w:lang w:val="en-US"/>
        </w:rPr>
      </w:pPr>
      <w:r w:rsidRPr="00943C46">
        <w:rPr>
          <w:sz w:val="28"/>
          <w:szCs w:val="28"/>
        </w:rPr>
        <w:t>1. Giao Ủy ban nhân dân Thành phố tổ chức thực hiện Nghị quyết này</w:t>
      </w:r>
      <w:r w:rsidR="00240143" w:rsidRPr="00943C46">
        <w:rPr>
          <w:sz w:val="28"/>
          <w:szCs w:val="28"/>
          <w:lang w:val="en-US"/>
        </w:rPr>
        <w:t xml:space="preserve">; chỉ đạo các Sở, ngành liên quan căn cứ theo chức năng nhiệm vụ được giao thường xuyên rà soát quy trình, thủ tục, hướng dẫn các </w:t>
      </w:r>
      <w:r w:rsidR="0070426E" w:rsidRPr="00943C46">
        <w:rPr>
          <w:sz w:val="28"/>
          <w:szCs w:val="28"/>
          <w:lang w:val="en-US"/>
        </w:rPr>
        <w:t xml:space="preserve">cơ quan, đơn vị, </w:t>
      </w:r>
      <w:r w:rsidR="00FF4D67" w:rsidRPr="00943C46">
        <w:rPr>
          <w:sz w:val="28"/>
          <w:szCs w:val="28"/>
          <w:lang w:val="en-US"/>
        </w:rPr>
        <w:t>tổ chức, cá nhân có liên quan</w:t>
      </w:r>
      <w:r w:rsidR="00D95983" w:rsidRPr="00943C46">
        <w:rPr>
          <w:sz w:val="28"/>
          <w:szCs w:val="28"/>
          <w:lang w:val="en-US"/>
        </w:rPr>
        <w:t>, kịp thời giải quyết các khó khăn, vướng mắc trong quá trình triển khai.</w:t>
      </w:r>
    </w:p>
    <w:p w14:paraId="5F9920A4" w14:textId="234C881B" w:rsidR="005750EB" w:rsidRPr="00943C46" w:rsidRDefault="005750EB"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 xml:space="preserve">2. Trong quá trình thực hiện Nghị quyết, trường hợp phát sinh </w:t>
      </w:r>
      <w:r w:rsidR="0044185F" w:rsidRPr="00943C46">
        <w:rPr>
          <w:sz w:val="28"/>
          <w:szCs w:val="28"/>
          <w:lang w:val="en-US"/>
        </w:rPr>
        <w:t>nội dung cần sửa đổi, bổ sung, thay thế, Ủy ban nhân dân Thành phố kịp thời tổng hợp, báo cáo Hội đồng nhân dân Thành phố để xem xét, giải quyết theo thẩm quyền.</w:t>
      </w:r>
    </w:p>
    <w:p w14:paraId="4205E874" w14:textId="0D560383" w:rsidR="004426D6" w:rsidRPr="00943C46" w:rsidRDefault="006703EF"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3</w:t>
      </w:r>
      <w:r w:rsidR="004426D6" w:rsidRPr="00943C46">
        <w:rPr>
          <w:sz w:val="28"/>
          <w:szCs w:val="28"/>
          <w:lang w:val="en-US"/>
        </w:rPr>
        <w:t>. Trường hợp văn bản được dẫn chiếu tại Nghị quyết này được sửa đổi, bổ sung, thay thế bằng các văn bản khác của cơ quan có thẩm quyền thì áp dụng theo các văn bản sửa đổi, bổ sung, thay thế.</w:t>
      </w:r>
    </w:p>
    <w:p w14:paraId="012A289F" w14:textId="37D15FB4" w:rsidR="007A00F6" w:rsidRPr="00943C46" w:rsidRDefault="006703EF" w:rsidP="00943C46">
      <w:pPr>
        <w:widowControl/>
        <w:pBdr>
          <w:top w:val="nil"/>
          <w:left w:val="nil"/>
          <w:bottom w:val="nil"/>
          <w:right w:val="nil"/>
          <w:between w:val="nil"/>
        </w:pBdr>
        <w:spacing w:after="100"/>
        <w:ind w:firstLine="860"/>
        <w:jc w:val="both"/>
        <w:rPr>
          <w:sz w:val="28"/>
          <w:szCs w:val="28"/>
        </w:rPr>
      </w:pPr>
      <w:r w:rsidRPr="00943C46">
        <w:rPr>
          <w:sz w:val="28"/>
          <w:szCs w:val="28"/>
          <w:lang w:val="en-US"/>
        </w:rPr>
        <w:t>4</w:t>
      </w:r>
      <w:r w:rsidR="007A00F6" w:rsidRPr="00943C46">
        <w:rPr>
          <w:sz w:val="28"/>
          <w:szCs w:val="28"/>
        </w:rPr>
        <w:t>. Giao Thường trực Hội đồng nhân dân Thành phố, các Ban của Hội đồng nhân dân Thành phố, các Tổ đại biểu và đại biểu Hội đồng nhân dân Thành phố giám sát quá trình tổ chức thực hiện Nghị quyết này.</w:t>
      </w:r>
    </w:p>
    <w:p w14:paraId="4965171B" w14:textId="76514F2F" w:rsidR="007A00F6" w:rsidRPr="00943C46" w:rsidRDefault="006703EF" w:rsidP="00943C46">
      <w:pPr>
        <w:widowControl/>
        <w:pBdr>
          <w:top w:val="nil"/>
          <w:left w:val="nil"/>
          <w:bottom w:val="nil"/>
          <w:right w:val="nil"/>
          <w:between w:val="nil"/>
        </w:pBdr>
        <w:spacing w:after="100"/>
        <w:ind w:firstLine="860"/>
        <w:jc w:val="both"/>
        <w:rPr>
          <w:sz w:val="28"/>
          <w:szCs w:val="28"/>
          <w:lang w:val="en-US"/>
        </w:rPr>
      </w:pPr>
      <w:r w:rsidRPr="00943C46">
        <w:rPr>
          <w:sz w:val="28"/>
          <w:szCs w:val="28"/>
          <w:lang w:val="en-US"/>
        </w:rPr>
        <w:t>5</w:t>
      </w:r>
      <w:r w:rsidR="007A00F6" w:rsidRPr="00943C46">
        <w:rPr>
          <w:sz w:val="28"/>
          <w:szCs w:val="28"/>
        </w:rPr>
        <w:t>. Đề nghị Ủy ban Mặt trận Tổ quốc Việt Nam các cấp thành phố Hà Nội, các tổ chức chính trị - xã hội thành phố Hà Nội tham gia giám sát việc thực hiện Nghị quyết này.</w:t>
      </w:r>
    </w:p>
    <w:p w14:paraId="1F14216A" w14:textId="2857B344" w:rsidR="00F567FE" w:rsidRPr="00943C46" w:rsidRDefault="00F567FE" w:rsidP="00943C46">
      <w:pPr>
        <w:widowControl/>
        <w:pBdr>
          <w:top w:val="nil"/>
          <w:left w:val="nil"/>
          <w:bottom w:val="nil"/>
          <w:right w:val="nil"/>
          <w:between w:val="nil"/>
        </w:pBdr>
        <w:spacing w:after="100"/>
        <w:ind w:firstLine="860"/>
        <w:jc w:val="both"/>
        <w:rPr>
          <w:b/>
          <w:sz w:val="28"/>
          <w:szCs w:val="28"/>
        </w:rPr>
      </w:pPr>
      <w:r w:rsidRPr="00943C46">
        <w:rPr>
          <w:b/>
          <w:sz w:val="28"/>
          <w:szCs w:val="28"/>
        </w:rPr>
        <w:t>Điều 1</w:t>
      </w:r>
      <w:r w:rsidR="00B24AB6" w:rsidRPr="00943C46">
        <w:rPr>
          <w:b/>
          <w:sz w:val="28"/>
          <w:szCs w:val="28"/>
          <w:lang w:val="en-US"/>
        </w:rPr>
        <w:t>7</w:t>
      </w:r>
      <w:r w:rsidRPr="00943C46">
        <w:rPr>
          <w:b/>
          <w:sz w:val="28"/>
          <w:szCs w:val="28"/>
        </w:rPr>
        <w:t>. Điều khoản thi hành</w:t>
      </w:r>
    </w:p>
    <w:p w14:paraId="08D65607" w14:textId="51BD8FB1" w:rsidR="00DD4472" w:rsidRPr="00943C46" w:rsidRDefault="007A00F6" w:rsidP="00943C46">
      <w:pPr>
        <w:widowControl/>
        <w:pBdr>
          <w:top w:val="nil"/>
          <w:left w:val="nil"/>
          <w:bottom w:val="nil"/>
          <w:right w:val="nil"/>
          <w:between w:val="nil"/>
        </w:pBdr>
        <w:spacing w:after="100"/>
        <w:ind w:firstLine="860"/>
        <w:jc w:val="both"/>
        <w:rPr>
          <w:iCs/>
          <w:sz w:val="28"/>
          <w:szCs w:val="28"/>
          <w:lang w:val="en-US"/>
        </w:rPr>
      </w:pPr>
      <w:r w:rsidRPr="00943C46">
        <w:rPr>
          <w:sz w:val="28"/>
          <w:szCs w:val="28"/>
        </w:rPr>
        <w:t xml:space="preserve">Nghị quyết này đã được Hội đồng nhân dân thành phố Hà Nội khóa XVI kỳ họp thứ </w:t>
      </w:r>
      <w:r w:rsidR="00DC5020" w:rsidRPr="00943C46">
        <w:rPr>
          <w:sz w:val="28"/>
          <w:szCs w:val="28"/>
          <w:lang w:val="en-US"/>
        </w:rPr>
        <w:t>19</w:t>
      </w:r>
      <w:r w:rsidR="00DC5020" w:rsidRPr="00943C46">
        <w:rPr>
          <w:sz w:val="28"/>
          <w:szCs w:val="28"/>
        </w:rPr>
        <w:t xml:space="preserve"> </w:t>
      </w:r>
      <w:r w:rsidRPr="00943C46">
        <w:rPr>
          <w:sz w:val="28"/>
          <w:szCs w:val="28"/>
        </w:rPr>
        <w:t xml:space="preserve">thông qua ngày </w:t>
      </w:r>
      <w:r w:rsidR="001D5132" w:rsidRPr="00943C46">
        <w:rPr>
          <w:sz w:val="28"/>
          <w:szCs w:val="28"/>
          <w:lang w:val="en-US"/>
        </w:rPr>
        <w:t>19</w:t>
      </w:r>
      <w:r w:rsidR="001D5132" w:rsidRPr="00943C46">
        <w:rPr>
          <w:sz w:val="28"/>
          <w:szCs w:val="28"/>
        </w:rPr>
        <w:t xml:space="preserve"> </w:t>
      </w:r>
      <w:r w:rsidRPr="00943C46">
        <w:rPr>
          <w:sz w:val="28"/>
          <w:szCs w:val="28"/>
        </w:rPr>
        <w:t xml:space="preserve">tháng </w:t>
      </w:r>
      <w:r w:rsidR="001D5132" w:rsidRPr="00943C46">
        <w:rPr>
          <w:sz w:val="28"/>
          <w:szCs w:val="28"/>
          <w:lang w:val="en-US"/>
        </w:rPr>
        <w:t>11</w:t>
      </w:r>
      <w:r w:rsidR="001D5132" w:rsidRPr="00943C46">
        <w:rPr>
          <w:sz w:val="28"/>
          <w:szCs w:val="28"/>
        </w:rPr>
        <w:t xml:space="preserve"> </w:t>
      </w:r>
      <w:r w:rsidRPr="00943C46">
        <w:rPr>
          <w:sz w:val="28"/>
          <w:szCs w:val="28"/>
        </w:rPr>
        <w:t>năm 2024 và có hiệu lực kể từ ngày 01/01/2025./.</w:t>
      </w:r>
    </w:p>
    <w:tbl>
      <w:tblPr>
        <w:tblW w:w="9072" w:type="dxa"/>
        <w:jc w:val="center"/>
        <w:tblLook w:val="0000" w:firstRow="0" w:lastRow="0" w:firstColumn="0" w:lastColumn="0" w:noHBand="0" w:noVBand="0"/>
      </w:tblPr>
      <w:tblGrid>
        <w:gridCol w:w="5061"/>
        <w:gridCol w:w="4011"/>
      </w:tblGrid>
      <w:tr w:rsidR="00787455" w:rsidRPr="00943C46" w14:paraId="47E856D5" w14:textId="77777777" w:rsidTr="00C31E42">
        <w:trPr>
          <w:trHeight w:val="2169"/>
          <w:jc w:val="center"/>
        </w:trPr>
        <w:tc>
          <w:tcPr>
            <w:tcW w:w="5061" w:type="dxa"/>
          </w:tcPr>
          <w:p w14:paraId="3E1BF4C1" w14:textId="77777777" w:rsidR="00787455" w:rsidRPr="00943C46" w:rsidRDefault="00787455" w:rsidP="00C31E42">
            <w:pPr>
              <w:rPr>
                <w:b/>
                <w:i/>
                <w:sz w:val="22"/>
                <w:lang w:val="en-US"/>
              </w:rPr>
            </w:pPr>
          </w:p>
          <w:p w14:paraId="5189569F" w14:textId="77777777" w:rsidR="00787455" w:rsidRPr="00943C46" w:rsidRDefault="00787455" w:rsidP="00C31E42">
            <w:pPr>
              <w:rPr>
                <w:b/>
                <w:i/>
                <w:lang w:val="en-US"/>
              </w:rPr>
            </w:pPr>
            <w:r w:rsidRPr="00943C46">
              <w:rPr>
                <w:b/>
                <w:i/>
                <w:lang w:val="en-US"/>
              </w:rPr>
              <w:t>Nơi nhận:</w:t>
            </w:r>
          </w:p>
          <w:p w14:paraId="1CCCE8AE" w14:textId="3F499BE6" w:rsidR="00787455" w:rsidRPr="00943C46" w:rsidRDefault="00787455" w:rsidP="00C31E42">
            <w:pPr>
              <w:rPr>
                <w:bCs/>
                <w:iCs/>
                <w:sz w:val="22"/>
                <w:szCs w:val="22"/>
                <w:lang w:val="en-US"/>
              </w:rPr>
            </w:pPr>
            <w:r w:rsidRPr="00943C46">
              <w:rPr>
                <w:bCs/>
                <w:iCs/>
                <w:sz w:val="22"/>
                <w:szCs w:val="22"/>
                <w:lang w:val="en-US"/>
              </w:rPr>
              <w:t xml:space="preserve">- </w:t>
            </w:r>
            <w:r w:rsidR="00FC39A1" w:rsidRPr="00943C46">
              <w:rPr>
                <w:bCs/>
                <w:iCs/>
                <w:sz w:val="22"/>
                <w:szCs w:val="22"/>
                <w:lang w:val="en-US"/>
              </w:rPr>
              <w:t>Chính phủ;</w:t>
            </w:r>
          </w:p>
          <w:p w14:paraId="43D20480" w14:textId="77777777" w:rsidR="00787455" w:rsidRPr="00943C46" w:rsidRDefault="00787455" w:rsidP="00FC39A1">
            <w:pPr>
              <w:rPr>
                <w:bCs/>
                <w:iCs/>
                <w:sz w:val="22"/>
                <w:szCs w:val="22"/>
                <w:lang w:val="en-US"/>
              </w:rPr>
            </w:pPr>
            <w:r w:rsidRPr="00943C46">
              <w:rPr>
                <w:bCs/>
                <w:iCs/>
                <w:sz w:val="22"/>
                <w:szCs w:val="22"/>
                <w:lang w:val="en-US"/>
              </w:rPr>
              <w:t xml:space="preserve">- </w:t>
            </w:r>
            <w:r w:rsidR="00FC39A1" w:rsidRPr="00943C46">
              <w:rPr>
                <w:bCs/>
                <w:iCs/>
                <w:sz w:val="22"/>
                <w:szCs w:val="22"/>
                <w:lang w:val="en-US"/>
              </w:rPr>
              <w:t>Văn phòng Quốc hội, Văn phòng Chính phủ;</w:t>
            </w:r>
          </w:p>
          <w:p w14:paraId="7B74F20D" w14:textId="77777777" w:rsidR="00BC0209" w:rsidRPr="00943C46" w:rsidRDefault="00FC39A1" w:rsidP="00FC39A1">
            <w:pPr>
              <w:rPr>
                <w:bCs/>
                <w:iCs/>
                <w:sz w:val="22"/>
                <w:szCs w:val="22"/>
                <w:lang w:val="en-US"/>
              </w:rPr>
            </w:pPr>
            <w:r w:rsidRPr="00943C46">
              <w:rPr>
                <w:bCs/>
                <w:iCs/>
                <w:sz w:val="22"/>
                <w:szCs w:val="22"/>
                <w:lang w:val="en-US"/>
              </w:rPr>
              <w:t xml:space="preserve">- Các bộ: </w:t>
            </w:r>
            <w:r w:rsidR="009C7EA7" w:rsidRPr="00943C46">
              <w:rPr>
                <w:bCs/>
                <w:iCs/>
                <w:sz w:val="22"/>
                <w:szCs w:val="22"/>
                <w:lang w:val="en-US"/>
              </w:rPr>
              <w:t xml:space="preserve">Xây dựng, </w:t>
            </w:r>
            <w:r w:rsidR="00BC0209" w:rsidRPr="00943C46">
              <w:rPr>
                <w:bCs/>
                <w:iCs/>
                <w:sz w:val="22"/>
                <w:szCs w:val="22"/>
                <w:lang w:val="en-US"/>
              </w:rPr>
              <w:t xml:space="preserve">Kế hoạch và Đầu tư, </w:t>
            </w:r>
          </w:p>
          <w:p w14:paraId="417981FC" w14:textId="0E234E06" w:rsidR="00FC39A1" w:rsidRPr="00943C46" w:rsidRDefault="00BC0209" w:rsidP="00FC39A1">
            <w:pPr>
              <w:rPr>
                <w:bCs/>
                <w:iCs/>
                <w:sz w:val="22"/>
                <w:szCs w:val="22"/>
                <w:lang w:val="en-US"/>
              </w:rPr>
            </w:pPr>
            <w:r w:rsidRPr="00943C46">
              <w:rPr>
                <w:bCs/>
                <w:iCs/>
                <w:sz w:val="22"/>
                <w:szCs w:val="22"/>
                <w:lang w:val="en-US"/>
              </w:rPr>
              <w:t xml:space="preserve">Tài nguyên và Môi trường; </w:t>
            </w:r>
            <w:r w:rsidR="009C7EA7" w:rsidRPr="00943C46">
              <w:rPr>
                <w:bCs/>
                <w:iCs/>
                <w:sz w:val="22"/>
                <w:szCs w:val="22"/>
                <w:lang w:val="en-US"/>
              </w:rPr>
              <w:t>Tư pháp;</w:t>
            </w:r>
          </w:p>
          <w:p w14:paraId="5404974F" w14:textId="77777777" w:rsidR="009C7EA7" w:rsidRPr="00943C46" w:rsidRDefault="009C7EA7" w:rsidP="00FC39A1">
            <w:pPr>
              <w:rPr>
                <w:bCs/>
                <w:sz w:val="22"/>
                <w:szCs w:val="22"/>
                <w:lang w:val="en-US"/>
              </w:rPr>
            </w:pPr>
            <w:r w:rsidRPr="00943C46">
              <w:rPr>
                <w:bCs/>
                <w:iCs/>
                <w:sz w:val="22"/>
                <w:szCs w:val="22"/>
                <w:lang w:val="en-US"/>
              </w:rPr>
              <w:t xml:space="preserve">- </w:t>
            </w:r>
            <w:r w:rsidR="00597B27" w:rsidRPr="00943C46">
              <w:rPr>
                <w:bCs/>
                <w:iCs/>
                <w:sz w:val="22"/>
                <w:szCs w:val="22"/>
                <w:lang w:val="en-US"/>
              </w:rPr>
              <w:t>Thường</w:t>
            </w:r>
            <w:r w:rsidR="00597B27" w:rsidRPr="00943C46">
              <w:rPr>
                <w:b/>
                <w:sz w:val="28"/>
                <w:lang w:val="en-US"/>
              </w:rPr>
              <w:t xml:space="preserve"> </w:t>
            </w:r>
            <w:r w:rsidR="00597B27" w:rsidRPr="00943C46">
              <w:rPr>
                <w:bCs/>
                <w:sz w:val="22"/>
                <w:szCs w:val="22"/>
                <w:lang w:val="en-US"/>
              </w:rPr>
              <w:t>trực Thành ủy</w:t>
            </w:r>
            <w:r w:rsidR="008E4E87" w:rsidRPr="00943C46">
              <w:rPr>
                <w:bCs/>
                <w:sz w:val="22"/>
                <w:szCs w:val="22"/>
                <w:lang w:val="en-US"/>
              </w:rPr>
              <w:t>;</w:t>
            </w:r>
          </w:p>
          <w:p w14:paraId="4F7ECCC9" w14:textId="77777777" w:rsidR="008E4E87" w:rsidRPr="00943C46" w:rsidRDefault="008E4E87" w:rsidP="00FC39A1">
            <w:pPr>
              <w:rPr>
                <w:bCs/>
                <w:sz w:val="22"/>
                <w:szCs w:val="22"/>
                <w:lang w:val="en-US"/>
              </w:rPr>
            </w:pPr>
            <w:r w:rsidRPr="00943C46">
              <w:rPr>
                <w:bCs/>
                <w:sz w:val="22"/>
                <w:szCs w:val="22"/>
                <w:lang w:val="en-US"/>
              </w:rPr>
              <w:t>- Thường trực: HĐND, UBND, UBMTTQ Thành phố;</w:t>
            </w:r>
          </w:p>
          <w:p w14:paraId="36BD89D1" w14:textId="77777777" w:rsidR="008E4E87" w:rsidRPr="00943C46" w:rsidRDefault="008E4E87" w:rsidP="00FC39A1">
            <w:pPr>
              <w:rPr>
                <w:bCs/>
                <w:sz w:val="22"/>
                <w:szCs w:val="22"/>
                <w:lang w:val="en-US"/>
              </w:rPr>
            </w:pPr>
            <w:r w:rsidRPr="00943C46">
              <w:rPr>
                <w:bCs/>
                <w:sz w:val="22"/>
                <w:szCs w:val="22"/>
                <w:lang w:val="en-US"/>
              </w:rPr>
              <w:t>- Đoàn Đại biểu Quốc hội Hà Nội;</w:t>
            </w:r>
          </w:p>
          <w:p w14:paraId="69009689" w14:textId="77777777" w:rsidR="008E4E87" w:rsidRPr="00943C46" w:rsidRDefault="008E4E87" w:rsidP="00FC39A1">
            <w:pPr>
              <w:rPr>
                <w:bCs/>
                <w:sz w:val="22"/>
                <w:szCs w:val="22"/>
                <w:lang w:val="en-US"/>
              </w:rPr>
            </w:pPr>
            <w:r w:rsidRPr="00943C46">
              <w:rPr>
                <w:bCs/>
                <w:sz w:val="22"/>
                <w:szCs w:val="22"/>
                <w:lang w:val="en-US"/>
              </w:rPr>
              <w:t>- Đại biểu HĐND Thành phố;</w:t>
            </w:r>
          </w:p>
          <w:p w14:paraId="37040E3B" w14:textId="77777777" w:rsidR="008E4E87" w:rsidRPr="00943C46" w:rsidRDefault="00344FE4" w:rsidP="00FC39A1">
            <w:pPr>
              <w:rPr>
                <w:bCs/>
                <w:sz w:val="22"/>
                <w:szCs w:val="22"/>
                <w:lang w:val="en-US"/>
              </w:rPr>
            </w:pPr>
            <w:r w:rsidRPr="00943C46">
              <w:rPr>
                <w:bCs/>
                <w:sz w:val="22"/>
                <w:szCs w:val="22"/>
                <w:lang w:val="en-US"/>
              </w:rPr>
              <w:t>- VP Thành ủy, các Ban Đảng TU;</w:t>
            </w:r>
          </w:p>
          <w:p w14:paraId="04B3B117" w14:textId="77777777" w:rsidR="00344FE4" w:rsidRPr="00943C46" w:rsidRDefault="00344FE4" w:rsidP="00FC39A1">
            <w:pPr>
              <w:rPr>
                <w:bCs/>
                <w:sz w:val="22"/>
                <w:szCs w:val="22"/>
                <w:lang w:val="en-US"/>
              </w:rPr>
            </w:pPr>
            <w:r w:rsidRPr="00943C46">
              <w:rPr>
                <w:bCs/>
                <w:sz w:val="22"/>
                <w:szCs w:val="22"/>
                <w:lang w:val="en-US"/>
              </w:rPr>
              <w:t>- Các Ban HĐND Thành phố;</w:t>
            </w:r>
          </w:p>
          <w:p w14:paraId="02B0DF54" w14:textId="77777777" w:rsidR="00344FE4" w:rsidRPr="00943C46" w:rsidRDefault="00344FE4" w:rsidP="00FC39A1">
            <w:pPr>
              <w:rPr>
                <w:bCs/>
                <w:sz w:val="22"/>
                <w:szCs w:val="22"/>
                <w:lang w:val="en-US"/>
              </w:rPr>
            </w:pPr>
            <w:r w:rsidRPr="00943C46">
              <w:rPr>
                <w:bCs/>
                <w:sz w:val="22"/>
                <w:szCs w:val="22"/>
                <w:lang w:val="en-US"/>
              </w:rPr>
              <w:t>- VP HĐND</w:t>
            </w:r>
            <w:r w:rsidR="00C002EA" w:rsidRPr="00943C46">
              <w:rPr>
                <w:bCs/>
                <w:sz w:val="22"/>
                <w:szCs w:val="22"/>
                <w:lang w:val="en-US"/>
              </w:rPr>
              <w:t>; VP UBND Thành phố;</w:t>
            </w:r>
          </w:p>
          <w:p w14:paraId="4A98F9D0" w14:textId="77777777" w:rsidR="00C002EA" w:rsidRPr="00943C46" w:rsidRDefault="00C002EA" w:rsidP="00FC39A1">
            <w:pPr>
              <w:rPr>
                <w:bCs/>
                <w:sz w:val="22"/>
                <w:szCs w:val="22"/>
                <w:lang w:val="en-US"/>
              </w:rPr>
            </w:pPr>
            <w:r w:rsidRPr="00943C46">
              <w:rPr>
                <w:bCs/>
                <w:sz w:val="22"/>
                <w:szCs w:val="22"/>
                <w:lang w:val="en-US"/>
              </w:rPr>
              <w:t>- Các Sở, Ban, Ngành Thành phố;</w:t>
            </w:r>
          </w:p>
          <w:p w14:paraId="06F4D6F1" w14:textId="77777777" w:rsidR="00C002EA" w:rsidRPr="00943C46" w:rsidRDefault="00C002EA" w:rsidP="00FC39A1">
            <w:pPr>
              <w:rPr>
                <w:bCs/>
                <w:sz w:val="22"/>
                <w:szCs w:val="22"/>
                <w:lang w:val="en-US"/>
              </w:rPr>
            </w:pPr>
            <w:r w:rsidRPr="00943C46">
              <w:rPr>
                <w:bCs/>
                <w:sz w:val="22"/>
                <w:szCs w:val="22"/>
                <w:lang w:val="en-US"/>
              </w:rPr>
              <w:t>- HĐND</w:t>
            </w:r>
            <w:r w:rsidR="005473B5" w:rsidRPr="00943C46">
              <w:rPr>
                <w:bCs/>
                <w:sz w:val="22"/>
                <w:szCs w:val="22"/>
                <w:lang w:val="en-US"/>
              </w:rPr>
              <w:t>, UBND các quận, huyện, thị xã;</w:t>
            </w:r>
          </w:p>
          <w:p w14:paraId="18B301F0" w14:textId="77777777" w:rsidR="005473B5" w:rsidRPr="00943C46" w:rsidRDefault="005473B5" w:rsidP="00FC39A1">
            <w:pPr>
              <w:rPr>
                <w:bCs/>
                <w:sz w:val="22"/>
                <w:szCs w:val="22"/>
                <w:lang w:val="en-US"/>
              </w:rPr>
            </w:pPr>
            <w:r w:rsidRPr="00943C46">
              <w:rPr>
                <w:bCs/>
                <w:sz w:val="22"/>
                <w:szCs w:val="22"/>
                <w:lang w:val="en-US"/>
              </w:rPr>
              <w:t>- Trung tâm báo chí Thủ đô, Công báo TP;</w:t>
            </w:r>
          </w:p>
          <w:p w14:paraId="202A74EE" w14:textId="77777777" w:rsidR="005473B5" w:rsidRPr="00943C46" w:rsidRDefault="005473B5" w:rsidP="00FC39A1">
            <w:pPr>
              <w:rPr>
                <w:bCs/>
                <w:sz w:val="22"/>
                <w:szCs w:val="22"/>
                <w:lang w:val="en-US"/>
              </w:rPr>
            </w:pPr>
            <w:r w:rsidRPr="00943C46">
              <w:rPr>
                <w:bCs/>
                <w:sz w:val="22"/>
                <w:szCs w:val="22"/>
                <w:lang w:val="en-US"/>
              </w:rPr>
              <w:t xml:space="preserve">- </w:t>
            </w:r>
            <w:r w:rsidR="00440580" w:rsidRPr="00943C46">
              <w:rPr>
                <w:bCs/>
                <w:sz w:val="22"/>
                <w:szCs w:val="22"/>
                <w:lang w:val="en-US"/>
              </w:rPr>
              <w:t>Trang web của HĐND Thành phố;</w:t>
            </w:r>
          </w:p>
          <w:p w14:paraId="658BEDD9" w14:textId="13719C8C" w:rsidR="00440580" w:rsidRPr="00943C46" w:rsidRDefault="00440580" w:rsidP="00FC39A1">
            <w:pPr>
              <w:rPr>
                <w:bCs/>
                <w:sz w:val="22"/>
                <w:szCs w:val="22"/>
                <w:lang w:val="en-US"/>
              </w:rPr>
            </w:pPr>
            <w:r w:rsidRPr="00943C46">
              <w:rPr>
                <w:bCs/>
                <w:sz w:val="22"/>
                <w:szCs w:val="22"/>
                <w:lang w:val="en-US"/>
              </w:rPr>
              <w:t>- Lưu: VT.</w:t>
            </w:r>
          </w:p>
        </w:tc>
        <w:tc>
          <w:tcPr>
            <w:tcW w:w="4011" w:type="dxa"/>
          </w:tcPr>
          <w:p w14:paraId="15BBCD02" w14:textId="61417185" w:rsidR="00787455" w:rsidRPr="00943C46" w:rsidRDefault="00CD6644" w:rsidP="00C31E42">
            <w:pPr>
              <w:jc w:val="center"/>
              <w:rPr>
                <w:b/>
                <w:sz w:val="28"/>
                <w:szCs w:val="28"/>
                <w:lang w:val="en-US"/>
              </w:rPr>
            </w:pPr>
            <w:r w:rsidRPr="00943C46">
              <w:rPr>
                <w:b/>
                <w:sz w:val="28"/>
                <w:szCs w:val="28"/>
                <w:lang w:val="en-US"/>
              </w:rPr>
              <w:t>CHỦ TỊCH</w:t>
            </w:r>
          </w:p>
          <w:p w14:paraId="60B484AA" w14:textId="77777777" w:rsidR="00787455" w:rsidRPr="00943C46" w:rsidRDefault="00787455" w:rsidP="00C31E42">
            <w:pPr>
              <w:jc w:val="center"/>
              <w:rPr>
                <w:b/>
                <w:sz w:val="28"/>
                <w:szCs w:val="28"/>
                <w:lang w:val="en-US"/>
              </w:rPr>
            </w:pPr>
            <w:r w:rsidRPr="00943C46">
              <w:rPr>
                <w:b/>
                <w:sz w:val="28"/>
                <w:szCs w:val="28"/>
                <w:lang w:val="en-US"/>
              </w:rPr>
              <w:t xml:space="preserve"> </w:t>
            </w:r>
          </w:p>
          <w:p w14:paraId="08525DC8" w14:textId="77777777" w:rsidR="00787455" w:rsidRPr="00943C46" w:rsidRDefault="00787455" w:rsidP="00C31E42">
            <w:pPr>
              <w:tabs>
                <w:tab w:val="left" w:pos="2880"/>
              </w:tabs>
              <w:jc w:val="center"/>
              <w:rPr>
                <w:b/>
                <w:sz w:val="28"/>
                <w:szCs w:val="28"/>
                <w:lang w:val="en-US"/>
              </w:rPr>
            </w:pPr>
          </w:p>
          <w:p w14:paraId="5AE463F9" w14:textId="77777777" w:rsidR="00787455" w:rsidRPr="00943C46" w:rsidRDefault="00787455" w:rsidP="00C31E42">
            <w:pPr>
              <w:tabs>
                <w:tab w:val="left" w:pos="2880"/>
              </w:tabs>
              <w:jc w:val="center"/>
              <w:rPr>
                <w:b/>
                <w:sz w:val="28"/>
                <w:szCs w:val="28"/>
                <w:lang w:val="en-US"/>
              </w:rPr>
            </w:pPr>
          </w:p>
          <w:p w14:paraId="06DC28A5" w14:textId="77777777" w:rsidR="00787455" w:rsidRPr="00943C46" w:rsidRDefault="00787455" w:rsidP="00C31E42">
            <w:pPr>
              <w:tabs>
                <w:tab w:val="left" w:pos="2880"/>
              </w:tabs>
              <w:jc w:val="center"/>
              <w:rPr>
                <w:b/>
                <w:sz w:val="28"/>
                <w:szCs w:val="28"/>
                <w:lang w:val="en-US"/>
              </w:rPr>
            </w:pPr>
          </w:p>
          <w:p w14:paraId="63434175" w14:textId="77777777" w:rsidR="00440580" w:rsidRPr="00943C46" w:rsidRDefault="00440580" w:rsidP="00C31E42">
            <w:pPr>
              <w:tabs>
                <w:tab w:val="left" w:pos="2880"/>
              </w:tabs>
              <w:jc w:val="center"/>
              <w:rPr>
                <w:b/>
                <w:sz w:val="28"/>
                <w:szCs w:val="28"/>
                <w:lang w:val="en-US"/>
              </w:rPr>
            </w:pPr>
          </w:p>
          <w:p w14:paraId="470FE59B" w14:textId="271910FE" w:rsidR="00787455" w:rsidRPr="00943C46" w:rsidRDefault="00CD6644" w:rsidP="00C31E42">
            <w:pPr>
              <w:jc w:val="center"/>
              <w:rPr>
                <w:b/>
                <w:sz w:val="28"/>
                <w:lang w:val="en-US"/>
              </w:rPr>
            </w:pPr>
            <w:r w:rsidRPr="00943C46">
              <w:rPr>
                <w:b/>
                <w:sz w:val="28"/>
                <w:szCs w:val="28"/>
                <w:lang w:val="en-US"/>
              </w:rPr>
              <w:t>Nguyễn Ngọc Tuấn</w:t>
            </w:r>
          </w:p>
        </w:tc>
      </w:tr>
    </w:tbl>
    <w:p w14:paraId="3BBAE7CA" w14:textId="77777777" w:rsidR="00E14BB7" w:rsidRPr="00943C46" w:rsidRDefault="00E14BB7" w:rsidP="00F4347A">
      <w:pPr>
        <w:widowControl/>
        <w:spacing w:after="120"/>
        <w:rPr>
          <w:iCs/>
          <w:sz w:val="28"/>
          <w:szCs w:val="28"/>
          <w:lang w:val="en-US"/>
        </w:rPr>
      </w:pPr>
    </w:p>
    <w:sectPr w:rsidR="00E14BB7" w:rsidRPr="00943C46" w:rsidSect="00D62DFE">
      <w:headerReference w:type="default" r:id="rId8"/>
      <w:footerReference w:type="first" r:id="rId9"/>
      <w:pgSz w:w="11907" w:h="16840" w:code="9"/>
      <w:pgMar w:top="1247" w:right="1134" w:bottom="1247" w:left="1701" w:header="510" w:footer="709" w:gutter="0"/>
      <w:pgNumType w:start="1"/>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DC127" w14:textId="77777777" w:rsidR="003C37BD" w:rsidRDefault="003C37BD" w:rsidP="005F2CC8">
      <w:r>
        <w:separator/>
      </w:r>
    </w:p>
  </w:endnote>
  <w:endnote w:type="continuationSeparator" w:id="0">
    <w:p w14:paraId="2FAA8308" w14:textId="77777777" w:rsidR="003C37BD" w:rsidRDefault="003C37BD" w:rsidP="005F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705F7" w14:textId="1B7228AF" w:rsidR="00CD2444" w:rsidRPr="002C474C" w:rsidRDefault="00CD2444">
    <w:pPr>
      <w:pStyle w:val="Footer"/>
      <w:rPr>
        <w:i/>
        <w:iCs/>
        <w:color w:val="FFFFFF" w:themeColor="background1"/>
        <w:lang w:val="en-US"/>
      </w:rPr>
    </w:pPr>
    <w:r w:rsidRPr="002C474C">
      <w:rPr>
        <w:i/>
        <w:iCs/>
        <w:color w:val="FFFFFF" w:themeColor="background1"/>
        <w:lang w:val="en-US"/>
      </w:rPr>
      <w:t xml:space="preserve">Dự thảo ngày </w:t>
    </w:r>
    <w:r w:rsidR="00711D70" w:rsidRPr="00943C46">
      <w:rPr>
        <w:i/>
        <w:iCs/>
        <w:color w:val="FFFFFF" w:themeColor="background1"/>
        <w:lang w:val="en-US"/>
      </w:rPr>
      <w:t>14</w:t>
    </w:r>
    <w:r w:rsidR="00C13438" w:rsidRPr="002C474C">
      <w:rPr>
        <w:i/>
        <w:iCs/>
        <w:color w:val="FFFFFF" w:themeColor="background1"/>
        <w:lang w:val="en-US"/>
      </w:rPr>
      <w:t>/11</w:t>
    </w:r>
    <w:r w:rsidRPr="002C474C">
      <w:rPr>
        <w:i/>
        <w:iCs/>
        <w:color w:val="FFFFFF" w:themeColor="background1"/>
        <w:lang w:val="en-US"/>
      </w:rPr>
      <w:t>/2024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086B9" w14:textId="77777777" w:rsidR="003C37BD" w:rsidRDefault="003C37BD" w:rsidP="005F2CC8">
      <w:r>
        <w:separator/>
      </w:r>
    </w:p>
  </w:footnote>
  <w:footnote w:type="continuationSeparator" w:id="0">
    <w:p w14:paraId="007B8DDC" w14:textId="77777777" w:rsidR="003C37BD" w:rsidRDefault="003C37BD" w:rsidP="005F2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01105"/>
      <w:docPartObj>
        <w:docPartGallery w:val="Page Numbers (Top of Page)"/>
        <w:docPartUnique/>
      </w:docPartObj>
    </w:sdtPr>
    <w:sdtEndPr>
      <w:rPr>
        <w:noProof/>
      </w:rPr>
    </w:sdtEndPr>
    <w:sdtContent>
      <w:p w14:paraId="3A962578" w14:textId="4469A7A9" w:rsidR="00D12E5F" w:rsidRDefault="00D12E5F">
        <w:pPr>
          <w:pStyle w:val="Header"/>
          <w:jc w:val="center"/>
        </w:pPr>
        <w:r>
          <w:fldChar w:fldCharType="begin"/>
        </w:r>
        <w:r>
          <w:instrText xml:space="preserve"> PAGE   \* MERGEFORMAT </w:instrText>
        </w:r>
        <w:r>
          <w:fldChar w:fldCharType="separate"/>
        </w:r>
        <w:r w:rsidR="004F0DDD">
          <w:rPr>
            <w:noProof/>
          </w:rPr>
          <w:t>9</w:t>
        </w:r>
        <w:r>
          <w:rPr>
            <w:noProof/>
          </w:rPr>
          <w:fldChar w:fldCharType="end"/>
        </w:r>
      </w:p>
    </w:sdtContent>
  </w:sdt>
  <w:p w14:paraId="344B7D56" w14:textId="77777777" w:rsidR="00D12E5F" w:rsidRDefault="00D12E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474E"/>
    <w:multiLevelType w:val="hybridMultilevel"/>
    <w:tmpl w:val="9B7A43FC"/>
    <w:lvl w:ilvl="0" w:tplc="DA3E0192">
      <w:start w:val="1"/>
      <w:numFmt w:val="decimal"/>
      <w:lvlText w:val="%1."/>
      <w:lvlJc w:val="left"/>
      <w:pPr>
        <w:tabs>
          <w:tab w:val="num" w:pos="2460"/>
        </w:tabs>
        <w:ind w:left="2460" w:hanging="10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7ED356B"/>
    <w:multiLevelType w:val="hybridMultilevel"/>
    <w:tmpl w:val="CA8CE602"/>
    <w:lvl w:ilvl="0" w:tplc="55D2DCC4">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2">
    <w:nsid w:val="087C34C4"/>
    <w:multiLevelType w:val="singleLevel"/>
    <w:tmpl w:val="F2A8BB9A"/>
    <w:lvl w:ilvl="0">
      <w:start w:val="1"/>
      <w:numFmt w:val="decimal"/>
      <w:lvlText w:val="%1."/>
      <w:lvlJc w:val="left"/>
      <w:pPr>
        <w:tabs>
          <w:tab w:val="num" w:pos="1080"/>
        </w:tabs>
        <w:ind w:left="1080" w:hanging="360"/>
      </w:pPr>
      <w:rPr>
        <w:rFonts w:hint="default"/>
      </w:rPr>
    </w:lvl>
  </w:abstractNum>
  <w:abstractNum w:abstractNumId="3">
    <w:nsid w:val="0EAD3AEA"/>
    <w:multiLevelType w:val="hybridMultilevel"/>
    <w:tmpl w:val="B838DD88"/>
    <w:lvl w:ilvl="0" w:tplc="1C624B64">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4">
    <w:nsid w:val="0F141585"/>
    <w:multiLevelType w:val="hybridMultilevel"/>
    <w:tmpl w:val="F9F26224"/>
    <w:lvl w:ilvl="0" w:tplc="7662F47C">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5">
    <w:nsid w:val="144A0559"/>
    <w:multiLevelType w:val="hybridMultilevel"/>
    <w:tmpl w:val="22FEE61E"/>
    <w:lvl w:ilvl="0" w:tplc="B2620B98">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6">
    <w:nsid w:val="16B66750"/>
    <w:multiLevelType w:val="hybridMultilevel"/>
    <w:tmpl w:val="BD96B79C"/>
    <w:lvl w:ilvl="0" w:tplc="11BEE5CE">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7">
    <w:nsid w:val="1BD33319"/>
    <w:multiLevelType w:val="hybridMultilevel"/>
    <w:tmpl w:val="B630D564"/>
    <w:lvl w:ilvl="0" w:tplc="31DC120C">
      <w:numFmt w:val="bullet"/>
      <w:lvlText w:val="-"/>
      <w:lvlJc w:val="left"/>
      <w:pPr>
        <w:tabs>
          <w:tab w:val="num" w:pos="1635"/>
        </w:tabs>
        <w:ind w:left="1635" w:hanging="91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D5C10A5"/>
    <w:multiLevelType w:val="hybridMultilevel"/>
    <w:tmpl w:val="CF78AA9C"/>
    <w:lvl w:ilvl="0" w:tplc="E4FC59F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EDD0BC2"/>
    <w:multiLevelType w:val="hybridMultilevel"/>
    <w:tmpl w:val="AAC847E0"/>
    <w:lvl w:ilvl="0" w:tplc="E5987EBE">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10">
    <w:nsid w:val="34167292"/>
    <w:multiLevelType w:val="singleLevel"/>
    <w:tmpl w:val="3022FB60"/>
    <w:lvl w:ilvl="0">
      <w:numFmt w:val="bullet"/>
      <w:lvlText w:val="-"/>
      <w:lvlJc w:val="left"/>
      <w:pPr>
        <w:tabs>
          <w:tab w:val="num" w:pos="1080"/>
        </w:tabs>
        <w:ind w:left="1080" w:hanging="360"/>
      </w:pPr>
      <w:rPr>
        <w:rFonts w:ascii="Times New Roman" w:hAnsi="Times New Roman" w:hint="default"/>
      </w:rPr>
    </w:lvl>
  </w:abstractNum>
  <w:abstractNum w:abstractNumId="11">
    <w:nsid w:val="43EB4956"/>
    <w:multiLevelType w:val="hybridMultilevel"/>
    <w:tmpl w:val="065E9024"/>
    <w:lvl w:ilvl="0" w:tplc="BACA5768">
      <w:start w:val="1"/>
      <w:numFmt w:val="decimal"/>
      <w:lvlText w:val="%1-"/>
      <w:lvlJc w:val="left"/>
      <w:pPr>
        <w:tabs>
          <w:tab w:val="num" w:pos="927"/>
        </w:tabs>
        <w:ind w:left="927" w:hanging="360"/>
      </w:pPr>
      <w:rPr>
        <w:rFonts w:hint="default"/>
      </w:rPr>
    </w:lvl>
    <w:lvl w:ilvl="1" w:tplc="CD5A6A52" w:tentative="1">
      <w:start w:val="1"/>
      <w:numFmt w:val="lowerLetter"/>
      <w:lvlText w:val="%2."/>
      <w:lvlJc w:val="left"/>
      <w:pPr>
        <w:tabs>
          <w:tab w:val="num" w:pos="1647"/>
        </w:tabs>
        <w:ind w:left="1647" w:hanging="360"/>
      </w:pPr>
    </w:lvl>
    <w:lvl w:ilvl="2" w:tplc="52924384" w:tentative="1">
      <w:start w:val="1"/>
      <w:numFmt w:val="lowerRoman"/>
      <w:lvlText w:val="%3."/>
      <w:lvlJc w:val="right"/>
      <w:pPr>
        <w:tabs>
          <w:tab w:val="num" w:pos="2367"/>
        </w:tabs>
        <w:ind w:left="2367" w:hanging="180"/>
      </w:pPr>
    </w:lvl>
    <w:lvl w:ilvl="3" w:tplc="92229C06" w:tentative="1">
      <w:start w:val="1"/>
      <w:numFmt w:val="decimal"/>
      <w:lvlText w:val="%4."/>
      <w:lvlJc w:val="left"/>
      <w:pPr>
        <w:tabs>
          <w:tab w:val="num" w:pos="3087"/>
        </w:tabs>
        <w:ind w:left="3087" w:hanging="360"/>
      </w:pPr>
    </w:lvl>
    <w:lvl w:ilvl="4" w:tplc="02B2B308" w:tentative="1">
      <w:start w:val="1"/>
      <w:numFmt w:val="lowerLetter"/>
      <w:lvlText w:val="%5."/>
      <w:lvlJc w:val="left"/>
      <w:pPr>
        <w:tabs>
          <w:tab w:val="num" w:pos="3807"/>
        </w:tabs>
        <w:ind w:left="3807" w:hanging="360"/>
      </w:pPr>
    </w:lvl>
    <w:lvl w:ilvl="5" w:tplc="C400DE12" w:tentative="1">
      <w:start w:val="1"/>
      <w:numFmt w:val="lowerRoman"/>
      <w:lvlText w:val="%6."/>
      <w:lvlJc w:val="right"/>
      <w:pPr>
        <w:tabs>
          <w:tab w:val="num" w:pos="4527"/>
        </w:tabs>
        <w:ind w:left="4527" w:hanging="180"/>
      </w:pPr>
    </w:lvl>
    <w:lvl w:ilvl="6" w:tplc="D1A064B0" w:tentative="1">
      <w:start w:val="1"/>
      <w:numFmt w:val="decimal"/>
      <w:lvlText w:val="%7."/>
      <w:lvlJc w:val="left"/>
      <w:pPr>
        <w:tabs>
          <w:tab w:val="num" w:pos="5247"/>
        </w:tabs>
        <w:ind w:left="5247" w:hanging="360"/>
      </w:pPr>
    </w:lvl>
    <w:lvl w:ilvl="7" w:tplc="0C5681C8" w:tentative="1">
      <w:start w:val="1"/>
      <w:numFmt w:val="lowerLetter"/>
      <w:lvlText w:val="%8."/>
      <w:lvlJc w:val="left"/>
      <w:pPr>
        <w:tabs>
          <w:tab w:val="num" w:pos="5967"/>
        </w:tabs>
        <w:ind w:left="5967" w:hanging="360"/>
      </w:pPr>
    </w:lvl>
    <w:lvl w:ilvl="8" w:tplc="4C1674DE" w:tentative="1">
      <w:start w:val="1"/>
      <w:numFmt w:val="lowerRoman"/>
      <w:lvlText w:val="%9."/>
      <w:lvlJc w:val="right"/>
      <w:pPr>
        <w:tabs>
          <w:tab w:val="num" w:pos="6687"/>
        </w:tabs>
        <w:ind w:left="6687" w:hanging="180"/>
      </w:pPr>
    </w:lvl>
  </w:abstractNum>
  <w:abstractNum w:abstractNumId="12">
    <w:nsid w:val="465A267C"/>
    <w:multiLevelType w:val="singleLevel"/>
    <w:tmpl w:val="52061F14"/>
    <w:lvl w:ilvl="0">
      <w:start w:val="1"/>
      <w:numFmt w:val="decimal"/>
      <w:lvlText w:val="%1."/>
      <w:lvlJc w:val="left"/>
      <w:pPr>
        <w:tabs>
          <w:tab w:val="num" w:pos="1080"/>
        </w:tabs>
        <w:ind w:left="1080" w:hanging="360"/>
      </w:pPr>
      <w:rPr>
        <w:rFonts w:hint="default"/>
        <w:b/>
      </w:rPr>
    </w:lvl>
  </w:abstractNum>
  <w:abstractNum w:abstractNumId="13">
    <w:nsid w:val="4BBA584F"/>
    <w:multiLevelType w:val="hybridMultilevel"/>
    <w:tmpl w:val="AF248F10"/>
    <w:lvl w:ilvl="0" w:tplc="A89CE79A">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14">
    <w:nsid w:val="4DFC6FBF"/>
    <w:multiLevelType w:val="hybridMultilevel"/>
    <w:tmpl w:val="475C035A"/>
    <w:lvl w:ilvl="0" w:tplc="5140892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645E23AC"/>
    <w:multiLevelType w:val="hybridMultilevel"/>
    <w:tmpl w:val="DAB26B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EB61A1"/>
    <w:multiLevelType w:val="hybridMultilevel"/>
    <w:tmpl w:val="5B36A810"/>
    <w:lvl w:ilvl="0" w:tplc="05363C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74053202"/>
    <w:multiLevelType w:val="hybridMultilevel"/>
    <w:tmpl w:val="BB3C6A54"/>
    <w:lvl w:ilvl="0" w:tplc="E1E0D750">
      <w:start w:val="3"/>
      <w:numFmt w:val="bullet"/>
      <w:lvlText w:val="-"/>
      <w:lvlJc w:val="left"/>
      <w:pPr>
        <w:ind w:left="1211" w:hanging="360"/>
      </w:pPr>
      <w:rPr>
        <w:rFonts w:ascii="Times New Roman" w:eastAsia="Times New Roman" w:hAnsi="Times New Roman" w:cs="Times New Roman"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num w:numId="1">
    <w:abstractNumId w:val="11"/>
  </w:num>
  <w:num w:numId="2">
    <w:abstractNumId w:val="12"/>
  </w:num>
  <w:num w:numId="3">
    <w:abstractNumId w:val="2"/>
  </w:num>
  <w:num w:numId="4">
    <w:abstractNumId w:val="10"/>
  </w:num>
  <w:num w:numId="5">
    <w:abstractNumId w:val="7"/>
  </w:num>
  <w:num w:numId="6">
    <w:abstractNumId w:val="0"/>
  </w:num>
  <w:num w:numId="7">
    <w:abstractNumId w:val="8"/>
  </w:num>
  <w:num w:numId="8">
    <w:abstractNumId w:val="16"/>
  </w:num>
  <w:num w:numId="9">
    <w:abstractNumId w:val="15"/>
  </w:num>
  <w:num w:numId="10">
    <w:abstractNumId w:val="17"/>
  </w:num>
  <w:num w:numId="11">
    <w:abstractNumId w:val="14"/>
  </w:num>
  <w:num w:numId="12">
    <w:abstractNumId w:val="6"/>
  </w:num>
  <w:num w:numId="13">
    <w:abstractNumId w:val="13"/>
  </w:num>
  <w:num w:numId="14">
    <w:abstractNumId w:val="9"/>
  </w:num>
  <w:num w:numId="15">
    <w:abstractNumId w:val="3"/>
  </w:num>
  <w:num w:numId="16">
    <w:abstractNumId w:val="5"/>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oNotHyphenateCaps/>
  <w:drawingGridHorizontalSpacing w:val="187"/>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43"/>
    <w:rsid w:val="00000AE8"/>
    <w:rsid w:val="00002387"/>
    <w:rsid w:val="00002500"/>
    <w:rsid w:val="0000369C"/>
    <w:rsid w:val="00003B7A"/>
    <w:rsid w:val="00004754"/>
    <w:rsid w:val="0000535F"/>
    <w:rsid w:val="0000541A"/>
    <w:rsid w:val="00005C4E"/>
    <w:rsid w:val="00006942"/>
    <w:rsid w:val="0000717E"/>
    <w:rsid w:val="0000774B"/>
    <w:rsid w:val="00007B92"/>
    <w:rsid w:val="000102D2"/>
    <w:rsid w:val="00010608"/>
    <w:rsid w:val="00010BA1"/>
    <w:rsid w:val="00011B7F"/>
    <w:rsid w:val="0001249B"/>
    <w:rsid w:val="00012637"/>
    <w:rsid w:val="0001283C"/>
    <w:rsid w:val="00012A3E"/>
    <w:rsid w:val="00013145"/>
    <w:rsid w:val="000144DC"/>
    <w:rsid w:val="000149C5"/>
    <w:rsid w:val="00014A90"/>
    <w:rsid w:val="00014C38"/>
    <w:rsid w:val="000156C6"/>
    <w:rsid w:val="00015F09"/>
    <w:rsid w:val="00015F50"/>
    <w:rsid w:val="00016102"/>
    <w:rsid w:val="000163C5"/>
    <w:rsid w:val="00016AC3"/>
    <w:rsid w:val="000174D5"/>
    <w:rsid w:val="00017698"/>
    <w:rsid w:val="000178D5"/>
    <w:rsid w:val="00017A40"/>
    <w:rsid w:val="00017AF9"/>
    <w:rsid w:val="000204FF"/>
    <w:rsid w:val="000207B7"/>
    <w:rsid w:val="00020A09"/>
    <w:rsid w:val="00020D9F"/>
    <w:rsid w:val="000210A9"/>
    <w:rsid w:val="00021441"/>
    <w:rsid w:val="000221CC"/>
    <w:rsid w:val="000227D4"/>
    <w:rsid w:val="00022F5A"/>
    <w:rsid w:val="00022FA3"/>
    <w:rsid w:val="000232C9"/>
    <w:rsid w:val="00023680"/>
    <w:rsid w:val="00024348"/>
    <w:rsid w:val="000247FB"/>
    <w:rsid w:val="000255EC"/>
    <w:rsid w:val="0002584F"/>
    <w:rsid w:val="00025CE8"/>
    <w:rsid w:val="00026949"/>
    <w:rsid w:val="00026F97"/>
    <w:rsid w:val="000270A9"/>
    <w:rsid w:val="00030006"/>
    <w:rsid w:val="0003023B"/>
    <w:rsid w:val="00030929"/>
    <w:rsid w:val="00030A65"/>
    <w:rsid w:val="00031235"/>
    <w:rsid w:val="00031F89"/>
    <w:rsid w:val="0003235A"/>
    <w:rsid w:val="000324D1"/>
    <w:rsid w:val="00033419"/>
    <w:rsid w:val="0003376F"/>
    <w:rsid w:val="00033EFC"/>
    <w:rsid w:val="00034C14"/>
    <w:rsid w:val="00034E9B"/>
    <w:rsid w:val="00034F37"/>
    <w:rsid w:val="00034F68"/>
    <w:rsid w:val="000356FB"/>
    <w:rsid w:val="00035F03"/>
    <w:rsid w:val="000368BD"/>
    <w:rsid w:val="0004022B"/>
    <w:rsid w:val="00042BE9"/>
    <w:rsid w:val="00043DB0"/>
    <w:rsid w:val="00043F01"/>
    <w:rsid w:val="00044B4C"/>
    <w:rsid w:val="00045C9B"/>
    <w:rsid w:val="00046BFD"/>
    <w:rsid w:val="00046F4D"/>
    <w:rsid w:val="00047D5C"/>
    <w:rsid w:val="00047E95"/>
    <w:rsid w:val="000511FE"/>
    <w:rsid w:val="00051251"/>
    <w:rsid w:val="000539DA"/>
    <w:rsid w:val="00053F45"/>
    <w:rsid w:val="00054712"/>
    <w:rsid w:val="000555CC"/>
    <w:rsid w:val="00055626"/>
    <w:rsid w:val="00056219"/>
    <w:rsid w:val="000608E4"/>
    <w:rsid w:val="00061B2D"/>
    <w:rsid w:val="000620BA"/>
    <w:rsid w:val="000624BC"/>
    <w:rsid w:val="000624EB"/>
    <w:rsid w:val="00062771"/>
    <w:rsid w:val="00062A97"/>
    <w:rsid w:val="00062EC7"/>
    <w:rsid w:val="000635F7"/>
    <w:rsid w:val="000637DB"/>
    <w:rsid w:val="0006559F"/>
    <w:rsid w:val="000655E1"/>
    <w:rsid w:val="0006576D"/>
    <w:rsid w:val="00065C1E"/>
    <w:rsid w:val="00066027"/>
    <w:rsid w:val="000660AB"/>
    <w:rsid w:val="0006611E"/>
    <w:rsid w:val="00066483"/>
    <w:rsid w:val="0006649B"/>
    <w:rsid w:val="00066506"/>
    <w:rsid w:val="000670A7"/>
    <w:rsid w:val="000673DF"/>
    <w:rsid w:val="000674CB"/>
    <w:rsid w:val="000705CC"/>
    <w:rsid w:val="000708FA"/>
    <w:rsid w:val="000711B7"/>
    <w:rsid w:val="000715BE"/>
    <w:rsid w:val="00071A96"/>
    <w:rsid w:val="00071F6C"/>
    <w:rsid w:val="00072257"/>
    <w:rsid w:val="00072B12"/>
    <w:rsid w:val="00072D05"/>
    <w:rsid w:val="00073BAC"/>
    <w:rsid w:val="00073C22"/>
    <w:rsid w:val="000746F7"/>
    <w:rsid w:val="000756F0"/>
    <w:rsid w:val="00075832"/>
    <w:rsid w:val="00075C98"/>
    <w:rsid w:val="0007624E"/>
    <w:rsid w:val="00076750"/>
    <w:rsid w:val="0007686C"/>
    <w:rsid w:val="000768D3"/>
    <w:rsid w:val="00076FAE"/>
    <w:rsid w:val="000773F1"/>
    <w:rsid w:val="00080D47"/>
    <w:rsid w:val="00080E04"/>
    <w:rsid w:val="00081405"/>
    <w:rsid w:val="000814AC"/>
    <w:rsid w:val="00082689"/>
    <w:rsid w:val="000838EF"/>
    <w:rsid w:val="0008411D"/>
    <w:rsid w:val="0008471D"/>
    <w:rsid w:val="00084796"/>
    <w:rsid w:val="00084EFF"/>
    <w:rsid w:val="000851A0"/>
    <w:rsid w:val="00085DDA"/>
    <w:rsid w:val="00086B96"/>
    <w:rsid w:val="00087C1C"/>
    <w:rsid w:val="000908F4"/>
    <w:rsid w:val="000909D2"/>
    <w:rsid w:val="00091C4E"/>
    <w:rsid w:val="0009203D"/>
    <w:rsid w:val="0009251E"/>
    <w:rsid w:val="00092C87"/>
    <w:rsid w:val="00092F06"/>
    <w:rsid w:val="0009419F"/>
    <w:rsid w:val="000941A2"/>
    <w:rsid w:val="000942CA"/>
    <w:rsid w:val="00094971"/>
    <w:rsid w:val="000962BD"/>
    <w:rsid w:val="00096689"/>
    <w:rsid w:val="000973B0"/>
    <w:rsid w:val="00097C5F"/>
    <w:rsid w:val="000A0086"/>
    <w:rsid w:val="000A0089"/>
    <w:rsid w:val="000A073B"/>
    <w:rsid w:val="000A08AE"/>
    <w:rsid w:val="000A1F1B"/>
    <w:rsid w:val="000A2C12"/>
    <w:rsid w:val="000A523A"/>
    <w:rsid w:val="000A52FC"/>
    <w:rsid w:val="000A5529"/>
    <w:rsid w:val="000A589A"/>
    <w:rsid w:val="000A5C11"/>
    <w:rsid w:val="000A6A0F"/>
    <w:rsid w:val="000A712D"/>
    <w:rsid w:val="000A743F"/>
    <w:rsid w:val="000A7822"/>
    <w:rsid w:val="000B010D"/>
    <w:rsid w:val="000B0445"/>
    <w:rsid w:val="000B0B88"/>
    <w:rsid w:val="000B0E11"/>
    <w:rsid w:val="000B0EBA"/>
    <w:rsid w:val="000B0EE3"/>
    <w:rsid w:val="000B190F"/>
    <w:rsid w:val="000B1BBD"/>
    <w:rsid w:val="000B2073"/>
    <w:rsid w:val="000B574B"/>
    <w:rsid w:val="000B6E7B"/>
    <w:rsid w:val="000B6F62"/>
    <w:rsid w:val="000B7E98"/>
    <w:rsid w:val="000C027D"/>
    <w:rsid w:val="000C045D"/>
    <w:rsid w:val="000C0628"/>
    <w:rsid w:val="000C06B3"/>
    <w:rsid w:val="000C0ABD"/>
    <w:rsid w:val="000C0C7B"/>
    <w:rsid w:val="000C142B"/>
    <w:rsid w:val="000C26A2"/>
    <w:rsid w:val="000C2ACB"/>
    <w:rsid w:val="000C2F83"/>
    <w:rsid w:val="000C31E6"/>
    <w:rsid w:val="000C3519"/>
    <w:rsid w:val="000C45F0"/>
    <w:rsid w:val="000C4919"/>
    <w:rsid w:val="000C4E25"/>
    <w:rsid w:val="000C4F70"/>
    <w:rsid w:val="000C5617"/>
    <w:rsid w:val="000C6301"/>
    <w:rsid w:val="000C6F8B"/>
    <w:rsid w:val="000C6FB3"/>
    <w:rsid w:val="000C6FFB"/>
    <w:rsid w:val="000C7FA0"/>
    <w:rsid w:val="000D03F2"/>
    <w:rsid w:val="000D0907"/>
    <w:rsid w:val="000D0D8C"/>
    <w:rsid w:val="000D1212"/>
    <w:rsid w:val="000D285F"/>
    <w:rsid w:val="000D294E"/>
    <w:rsid w:val="000D3542"/>
    <w:rsid w:val="000D3A05"/>
    <w:rsid w:val="000D425B"/>
    <w:rsid w:val="000D47F5"/>
    <w:rsid w:val="000D4BB9"/>
    <w:rsid w:val="000D565E"/>
    <w:rsid w:val="000D58B4"/>
    <w:rsid w:val="000D5962"/>
    <w:rsid w:val="000D59AB"/>
    <w:rsid w:val="000D59E5"/>
    <w:rsid w:val="000D5F44"/>
    <w:rsid w:val="000D604B"/>
    <w:rsid w:val="000D6839"/>
    <w:rsid w:val="000D6BAC"/>
    <w:rsid w:val="000D70B4"/>
    <w:rsid w:val="000D7415"/>
    <w:rsid w:val="000D793F"/>
    <w:rsid w:val="000D79D4"/>
    <w:rsid w:val="000D7CA6"/>
    <w:rsid w:val="000D7F91"/>
    <w:rsid w:val="000E13BE"/>
    <w:rsid w:val="000E2146"/>
    <w:rsid w:val="000E271A"/>
    <w:rsid w:val="000E3383"/>
    <w:rsid w:val="000E3504"/>
    <w:rsid w:val="000E44B6"/>
    <w:rsid w:val="000E4EEB"/>
    <w:rsid w:val="000E659B"/>
    <w:rsid w:val="000E6BE4"/>
    <w:rsid w:val="000E7800"/>
    <w:rsid w:val="000F015F"/>
    <w:rsid w:val="000F0A8C"/>
    <w:rsid w:val="000F14F6"/>
    <w:rsid w:val="000F16C9"/>
    <w:rsid w:val="000F21FF"/>
    <w:rsid w:val="000F2FA6"/>
    <w:rsid w:val="000F3397"/>
    <w:rsid w:val="000F377C"/>
    <w:rsid w:val="000F3CAD"/>
    <w:rsid w:val="000F428B"/>
    <w:rsid w:val="000F4766"/>
    <w:rsid w:val="000F49E6"/>
    <w:rsid w:val="000F506E"/>
    <w:rsid w:val="000F52F5"/>
    <w:rsid w:val="000F57E3"/>
    <w:rsid w:val="000F5F7B"/>
    <w:rsid w:val="000F657A"/>
    <w:rsid w:val="000F677E"/>
    <w:rsid w:val="000F67AD"/>
    <w:rsid w:val="000F685A"/>
    <w:rsid w:val="000F69F1"/>
    <w:rsid w:val="000F6B71"/>
    <w:rsid w:val="000F7119"/>
    <w:rsid w:val="000F72CE"/>
    <w:rsid w:val="000F7528"/>
    <w:rsid w:val="000F7E44"/>
    <w:rsid w:val="0010003C"/>
    <w:rsid w:val="00100B44"/>
    <w:rsid w:val="00100DFB"/>
    <w:rsid w:val="00101034"/>
    <w:rsid w:val="00101128"/>
    <w:rsid w:val="00101CAA"/>
    <w:rsid w:val="001023DA"/>
    <w:rsid w:val="001038DF"/>
    <w:rsid w:val="00104305"/>
    <w:rsid w:val="001045A3"/>
    <w:rsid w:val="00104955"/>
    <w:rsid w:val="0010522C"/>
    <w:rsid w:val="0010591E"/>
    <w:rsid w:val="00105CCF"/>
    <w:rsid w:val="00106A7F"/>
    <w:rsid w:val="001070FD"/>
    <w:rsid w:val="00107293"/>
    <w:rsid w:val="00107725"/>
    <w:rsid w:val="00107745"/>
    <w:rsid w:val="00107D57"/>
    <w:rsid w:val="0011042D"/>
    <w:rsid w:val="0011157C"/>
    <w:rsid w:val="001116BE"/>
    <w:rsid w:val="00112510"/>
    <w:rsid w:val="00112739"/>
    <w:rsid w:val="0011286F"/>
    <w:rsid w:val="00112B1E"/>
    <w:rsid w:val="00112BC2"/>
    <w:rsid w:val="00112FBA"/>
    <w:rsid w:val="00113215"/>
    <w:rsid w:val="00113F9F"/>
    <w:rsid w:val="001146F2"/>
    <w:rsid w:val="001149BE"/>
    <w:rsid w:val="00114D9C"/>
    <w:rsid w:val="00114F8C"/>
    <w:rsid w:val="001162D9"/>
    <w:rsid w:val="00116696"/>
    <w:rsid w:val="001178CF"/>
    <w:rsid w:val="001179E1"/>
    <w:rsid w:val="00117AB8"/>
    <w:rsid w:val="001202DA"/>
    <w:rsid w:val="00120661"/>
    <w:rsid w:val="001211D5"/>
    <w:rsid w:val="00121C4D"/>
    <w:rsid w:val="0012213A"/>
    <w:rsid w:val="001227B4"/>
    <w:rsid w:val="00123309"/>
    <w:rsid w:val="001237C1"/>
    <w:rsid w:val="00123C12"/>
    <w:rsid w:val="00123F3E"/>
    <w:rsid w:val="00124A84"/>
    <w:rsid w:val="00124EDC"/>
    <w:rsid w:val="00125098"/>
    <w:rsid w:val="00125150"/>
    <w:rsid w:val="00125390"/>
    <w:rsid w:val="00127816"/>
    <w:rsid w:val="00127C11"/>
    <w:rsid w:val="0013131B"/>
    <w:rsid w:val="001316BF"/>
    <w:rsid w:val="00131CF6"/>
    <w:rsid w:val="00132A1B"/>
    <w:rsid w:val="0013330C"/>
    <w:rsid w:val="001342F5"/>
    <w:rsid w:val="00134582"/>
    <w:rsid w:val="00134B20"/>
    <w:rsid w:val="00134B37"/>
    <w:rsid w:val="0013557B"/>
    <w:rsid w:val="00135894"/>
    <w:rsid w:val="00135E42"/>
    <w:rsid w:val="0013623E"/>
    <w:rsid w:val="0013631C"/>
    <w:rsid w:val="0013636B"/>
    <w:rsid w:val="00136CFF"/>
    <w:rsid w:val="00137ADE"/>
    <w:rsid w:val="00137E3B"/>
    <w:rsid w:val="00137F16"/>
    <w:rsid w:val="00140C34"/>
    <w:rsid w:val="001415AF"/>
    <w:rsid w:val="001418F9"/>
    <w:rsid w:val="00141D70"/>
    <w:rsid w:val="001424B4"/>
    <w:rsid w:val="00142622"/>
    <w:rsid w:val="00142B2F"/>
    <w:rsid w:val="00142BCE"/>
    <w:rsid w:val="00142DF8"/>
    <w:rsid w:val="0014315E"/>
    <w:rsid w:val="00143F5A"/>
    <w:rsid w:val="00144F88"/>
    <w:rsid w:val="001459D3"/>
    <w:rsid w:val="00146E23"/>
    <w:rsid w:val="00147AA6"/>
    <w:rsid w:val="00150192"/>
    <w:rsid w:val="00151549"/>
    <w:rsid w:val="00151EB0"/>
    <w:rsid w:val="00152200"/>
    <w:rsid w:val="00152710"/>
    <w:rsid w:val="0015300A"/>
    <w:rsid w:val="00153FD6"/>
    <w:rsid w:val="00154081"/>
    <w:rsid w:val="0015482D"/>
    <w:rsid w:val="001548AB"/>
    <w:rsid w:val="00155DC4"/>
    <w:rsid w:val="00155F2F"/>
    <w:rsid w:val="0015616D"/>
    <w:rsid w:val="00156416"/>
    <w:rsid w:val="00157D73"/>
    <w:rsid w:val="00157FA8"/>
    <w:rsid w:val="001615B1"/>
    <w:rsid w:val="00161F87"/>
    <w:rsid w:val="00162521"/>
    <w:rsid w:val="00164611"/>
    <w:rsid w:val="001648F1"/>
    <w:rsid w:val="00164F0B"/>
    <w:rsid w:val="00165210"/>
    <w:rsid w:val="00166891"/>
    <w:rsid w:val="00166B6F"/>
    <w:rsid w:val="001670D5"/>
    <w:rsid w:val="00167A38"/>
    <w:rsid w:val="001702C2"/>
    <w:rsid w:val="001706D0"/>
    <w:rsid w:val="00171163"/>
    <w:rsid w:val="00171229"/>
    <w:rsid w:val="00171269"/>
    <w:rsid w:val="00171631"/>
    <w:rsid w:val="00171EB6"/>
    <w:rsid w:val="00171F26"/>
    <w:rsid w:val="00172623"/>
    <w:rsid w:val="00172836"/>
    <w:rsid w:val="00172BC1"/>
    <w:rsid w:val="00172D4E"/>
    <w:rsid w:val="0017307C"/>
    <w:rsid w:val="00173714"/>
    <w:rsid w:val="00173A08"/>
    <w:rsid w:val="0017451A"/>
    <w:rsid w:val="0017461D"/>
    <w:rsid w:val="00174A18"/>
    <w:rsid w:val="00174C64"/>
    <w:rsid w:val="00174E34"/>
    <w:rsid w:val="00175812"/>
    <w:rsid w:val="00175D5E"/>
    <w:rsid w:val="00175F40"/>
    <w:rsid w:val="00176383"/>
    <w:rsid w:val="00177980"/>
    <w:rsid w:val="00180263"/>
    <w:rsid w:val="00180DBD"/>
    <w:rsid w:val="00181C1F"/>
    <w:rsid w:val="00181D5B"/>
    <w:rsid w:val="00181E93"/>
    <w:rsid w:val="00182198"/>
    <w:rsid w:val="001822C4"/>
    <w:rsid w:val="0018395C"/>
    <w:rsid w:val="0018398F"/>
    <w:rsid w:val="00184872"/>
    <w:rsid w:val="0018546A"/>
    <w:rsid w:val="0018566C"/>
    <w:rsid w:val="0018599C"/>
    <w:rsid w:val="00185A47"/>
    <w:rsid w:val="00185FB0"/>
    <w:rsid w:val="00186B05"/>
    <w:rsid w:val="0018716B"/>
    <w:rsid w:val="0018767B"/>
    <w:rsid w:val="001876C0"/>
    <w:rsid w:val="00187BF2"/>
    <w:rsid w:val="001907D7"/>
    <w:rsid w:val="0019098F"/>
    <w:rsid w:val="0019113F"/>
    <w:rsid w:val="0019158F"/>
    <w:rsid w:val="001918B9"/>
    <w:rsid w:val="00191AAA"/>
    <w:rsid w:val="00191B9B"/>
    <w:rsid w:val="00191F51"/>
    <w:rsid w:val="001926AF"/>
    <w:rsid w:val="00192B11"/>
    <w:rsid w:val="001931B1"/>
    <w:rsid w:val="001933B0"/>
    <w:rsid w:val="00193A5D"/>
    <w:rsid w:val="00193DC5"/>
    <w:rsid w:val="0019415E"/>
    <w:rsid w:val="00194576"/>
    <w:rsid w:val="00196293"/>
    <w:rsid w:val="00196757"/>
    <w:rsid w:val="00196819"/>
    <w:rsid w:val="00196C41"/>
    <w:rsid w:val="0019739C"/>
    <w:rsid w:val="001974B5"/>
    <w:rsid w:val="00197618"/>
    <w:rsid w:val="001976B1"/>
    <w:rsid w:val="0019771F"/>
    <w:rsid w:val="00197E51"/>
    <w:rsid w:val="001A0580"/>
    <w:rsid w:val="001A0C69"/>
    <w:rsid w:val="001A141F"/>
    <w:rsid w:val="001A1AA1"/>
    <w:rsid w:val="001A1B9F"/>
    <w:rsid w:val="001A2624"/>
    <w:rsid w:val="001A2C62"/>
    <w:rsid w:val="001A2F55"/>
    <w:rsid w:val="001A3230"/>
    <w:rsid w:val="001A3253"/>
    <w:rsid w:val="001A3532"/>
    <w:rsid w:val="001A39D8"/>
    <w:rsid w:val="001A3DCF"/>
    <w:rsid w:val="001A4126"/>
    <w:rsid w:val="001A44B0"/>
    <w:rsid w:val="001A4FBD"/>
    <w:rsid w:val="001A5237"/>
    <w:rsid w:val="001A5448"/>
    <w:rsid w:val="001A5958"/>
    <w:rsid w:val="001A5DBD"/>
    <w:rsid w:val="001A62E0"/>
    <w:rsid w:val="001A6439"/>
    <w:rsid w:val="001A6705"/>
    <w:rsid w:val="001A7A12"/>
    <w:rsid w:val="001A7FD1"/>
    <w:rsid w:val="001B0623"/>
    <w:rsid w:val="001B07E0"/>
    <w:rsid w:val="001B08CE"/>
    <w:rsid w:val="001B0959"/>
    <w:rsid w:val="001B15BB"/>
    <w:rsid w:val="001B23A8"/>
    <w:rsid w:val="001B2712"/>
    <w:rsid w:val="001B2E20"/>
    <w:rsid w:val="001B3725"/>
    <w:rsid w:val="001B37FF"/>
    <w:rsid w:val="001B49FC"/>
    <w:rsid w:val="001B4C47"/>
    <w:rsid w:val="001B5311"/>
    <w:rsid w:val="001B5FBB"/>
    <w:rsid w:val="001B6204"/>
    <w:rsid w:val="001B6495"/>
    <w:rsid w:val="001B78AB"/>
    <w:rsid w:val="001B7E19"/>
    <w:rsid w:val="001C08E9"/>
    <w:rsid w:val="001C12CD"/>
    <w:rsid w:val="001C1C97"/>
    <w:rsid w:val="001C2AC5"/>
    <w:rsid w:val="001C2BE3"/>
    <w:rsid w:val="001C2CB3"/>
    <w:rsid w:val="001C37C8"/>
    <w:rsid w:val="001C393A"/>
    <w:rsid w:val="001C3FFE"/>
    <w:rsid w:val="001C44DB"/>
    <w:rsid w:val="001C4C6F"/>
    <w:rsid w:val="001C58DF"/>
    <w:rsid w:val="001C5B39"/>
    <w:rsid w:val="001C692E"/>
    <w:rsid w:val="001C7DEF"/>
    <w:rsid w:val="001C7E7F"/>
    <w:rsid w:val="001D0E12"/>
    <w:rsid w:val="001D1B06"/>
    <w:rsid w:val="001D243F"/>
    <w:rsid w:val="001D278D"/>
    <w:rsid w:val="001D279C"/>
    <w:rsid w:val="001D2A31"/>
    <w:rsid w:val="001D2FAB"/>
    <w:rsid w:val="001D3135"/>
    <w:rsid w:val="001D3E30"/>
    <w:rsid w:val="001D4B9F"/>
    <w:rsid w:val="001D5132"/>
    <w:rsid w:val="001D5832"/>
    <w:rsid w:val="001D58F2"/>
    <w:rsid w:val="001D5932"/>
    <w:rsid w:val="001D621B"/>
    <w:rsid w:val="001D6A42"/>
    <w:rsid w:val="001D778F"/>
    <w:rsid w:val="001D790F"/>
    <w:rsid w:val="001D7C33"/>
    <w:rsid w:val="001E029F"/>
    <w:rsid w:val="001E090A"/>
    <w:rsid w:val="001E0A82"/>
    <w:rsid w:val="001E145B"/>
    <w:rsid w:val="001E1994"/>
    <w:rsid w:val="001E1E3C"/>
    <w:rsid w:val="001E214E"/>
    <w:rsid w:val="001E2F39"/>
    <w:rsid w:val="001E2F49"/>
    <w:rsid w:val="001E338E"/>
    <w:rsid w:val="001E3A44"/>
    <w:rsid w:val="001E4322"/>
    <w:rsid w:val="001E4C77"/>
    <w:rsid w:val="001E5009"/>
    <w:rsid w:val="001E759D"/>
    <w:rsid w:val="001E7890"/>
    <w:rsid w:val="001F0B55"/>
    <w:rsid w:val="001F0C8E"/>
    <w:rsid w:val="001F1408"/>
    <w:rsid w:val="001F1BA7"/>
    <w:rsid w:val="001F1C75"/>
    <w:rsid w:val="001F1D56"/>
    <w:rsid w:val="001F1F25"/>
    <w:rsid w:val="001F208E"/>
    <w:rsid w:val="001F21B7"/>
    <w:rsid w:val="001F21DF"/>
    <w:rsid w:val="001F2AB9"/>
    <w:rsid w:val="001F2BDC"/>
    <w:rsid w:val="001F2D82"/>
    <w:rsid w:val="001F328B"/>
    <w:rsid w:val="001F363A"/>
    <w:rsid w:val="001F3987"/>
    <w:rsid w:val="001F3BC4"/>
    <w:rsid w:val="001F3DA0"/>
    <w:rsid w:val="001F435B"/>
    <w:rsid w:val="001F4381"/>
    <w:rsid w:val="001F5AAD"/>
    <w:rsid w:val="001F5FCA"/>
    <w:rsid w:val="001F6CC6"/>
    <w:rsid w:val="001F706D"/>
    <w:rsid w:val="001F7882"/>
    <w:rsid w:val="0020033E"/>
    <w:rsid w:val="00200C84"/>
    <w:rsid w:val="00200D73"/>
    <w:rsid w:val="00200EC8"/>
    <w:rsid w:val="002023B3"/>
    <w:rsid w:val="00203128"/>
    <w:rsid w:val="00203274"/>
    <w:rsid w:val="002032D3"/>
    <w:rsid w:val="00203491"/>
    <w:rsid w:val="00203949"/>
    <w:rsid w:val="00203B16"/>
    <w:rsid w:val="00203CB6"/>
    <w:rsid w:val="00204069"/>
    <w:rsid w:val="002041A3"/>
    <w:rsid w:val="002041AC"/>
    <w:rsid w:val="00204A8B"/>
    <w:rsid w:val="00204C4F"/>
    <w:rsid w:val="00204CA8"/>
    <w:rsid w:val="00204D2D"/>
    <w:rsid w:val="00205C58"/>
    <w:rsid w:val="002060F7"/>
    <w:rsid w:val="0020632C"/>
    <w:rsid w:val="00206DD0"/>
    <w:rsid w:val="00206EF2"/>
    <w:rsid w:val="002071B5"/>
    <w:rsid w:val="0020723A"/>
    <w:rsid w:val="00207915"/>
    <w:rsid w:val="00207C69"/>
    <w:rsid w:val="0021001F"/>
    <w:rsid w:val="0021030A"/>
    <w:rsid w:val="00210776"/>
    <w:rsid w:val="0021094C"/>
    <w:rsid w:val="00210D0B"/>
    <w:rsid w:val="00210E0E"/>
    <w:rsid w:val="00211A41"/>
    <w:rsid w:val="00211AD7"/>
    <w:rsid w:val="00212750"/>
    <w:rsid w:val="002127FD"/>
    <w:rsid w:val="00212C39"/>
    <w:rsid w:val="002133A4"/>
    <w:rsid w:val="002133DE"/>
    <w:rsid w:val="0021378B"/>
    <w:rsid w:val="00213BEA"/>
    <w:rsid w:val="00213FBD"/>
    <w:rsid w:val="00214CC5"/>
    <w:rsid w:val="00214E6D"/>
    <w:rsid w:val="00215947"/>
    <w:rsid w:val="00216D6A"/>
    <w:rsid w:val="0021709E"/>
    <w:rsid w:val="0021721D"/>
    <w:rsid w:val="00217788"/>
    <w:rsid w:val="00217AFF"/>
    <w:rsid w:val="00217BFA"/>
    <w:rsid w:val="0022022F"/>
    <w:rsid w:val="00220470"/>
    <w:rsid w:val="0022169B"/>
    <w:rsid w:val="00221791"/>
    <w:rsid w:val="002218BA"/>
    <w:rsid w:val="00221CBF"/>
    <w:rsid w:val="0022299B"/>
    <w:rsid w:val="00222AB3"/>
    <w:rsid w:val="00223CDD"/>
    <w:rsid w:val="00224189"/>
    <w:rsid w:val="002247AF"/>
    <w:rsid w:val="00224A89"/>
    <w:rsid w:val="002253C0"/>
    <w:rsid w:val="00226845"/>
    <w:rsid w:val="002269F7"/>
    <w:rsid w:val="00227082"/>
    <w:rsid w:val="002270DE"/>
    <w:rsid w:val="00227122"/>
    <w:rsid w:val="002272C8"/>
    <w:rsid w:val="00227A1E"/>
    <w:rsid w:val="00227ADD"/>
    <w:rsid w:val="00230139"/>
    <w:rsid w:val="0023086C"/>
    <w:rsid w:val="00230986"/>
    <w:rsid w:val="00230E4C"/>
    <w:rsid w:val="00231071"/>
    <w:rsid w:val="00231178"/>
    <w:rsid w:val="0023166E"/>
    <w:rsid w:val="00231CE0"/>
    <w:rsid w:val="00231F99"/>
    <w:rsid w:val="00232A4E"/>
    <w:rsid w:val="00233B1C"/>
    <w:rsid w:val="00233CA6"/>
    <w:rsid w:val="002349BD"/>
    <w:rsid w:val="002350CA"/>
    <w:rsid w:val="00235371"/>
    <w:rsid w:val="002364CC"/>
    <w:rsid w:val="00240143"/>
    <w:rsid w:val="00240336"/>
    <w:rsid w:val="00240FE9"/>
    <w:rsid w:val="0024103C"/>
    <w:rsid w:val="002410A1"/>
    <w:rsid w:val="002410AF"/>
    <w:rsid w:val="002410CA"/>
    <w:rsid w:val="0024139A"/>
    <w:rsid w:val="00241BB9"/>
    <w:rsid w:val="00241C42"/>
    <w:rsid w:val="002424D1"/>
    <w:rsid w:val="00242528"/>
    <w:rsid w:val="0024263E"/>
    <w:rsid w:val="002430CB"/>
    <w:rsid w:val="00243A4B"/>
    <w:rsid w:val="00243BF6"/>
    <w:rsid w:val="00244385"/>
    <w:rsid w:val="00245464"/>
    <w:rsid w:val="002462F6"/>
    <w:rsid w:val="002467D2"/>
    <w:rsid w:val="00246B07"/>
    <w:rsid w:val="00246C6C"/>
    <w:rsid w:val="00246C71"/>
    <w:rsid w:val="0024704B"/>
    <w:rsid w:val="002473B9"/>
    <w:rsid w:val="00247812"/>
    <w:rsid w:val="0025025D"/>
    <w:rsid w:val="00250F9F"/>
    <w:rsid w:val="002516A5"/>
    <w:rsid w:val="002518B1"/>
    <w:rsid w:val="0025201B"/>
    <w:rsid w:val="002524B3"/>
    <w:rsid w:val="00252798"/>
    <w:rsid w:val="00252FE4"/>
    <w:rsid w:val="002538E9"/>
    <w:rsid w:val="0025498B"/>
    <w:rsid w:val="00254CFC"/>
    <w:rsid w:val="00255DE0"/>
    <w:rsid w:val="00256749"/>
    <w:rsid w:val="00257482"/>
    <w:rsid w:val="00257904"/>
    <w:rsid w:val="00257BCD"/>
    <w:rsid w:val="00257D51"/>
    <w:rsid w:val="00260015"/>
    <w:rsid w:val="002608EF"/>
    <w:rsid w:val="0026097F"/>
    <w:rsid w:val="00260ABD"/>
    <w:rsid w:val="00260B15"/>
    <w:rsid w:val="00260C97"/>
    <w:rsid w:val="00260EB0"/>
    <w:rsid w:val="002611D2"/>
    <w:rsid w:val="002614E3"/>
    <w:rsid w:val="0026198B"/>
    <w:rsid w:val="00261B42"/>
    <w:rsid w:val="00261E56"/>
    <w:rsid w:val="002622C8"/>
    <w:rsid w:val="00263549"/>
    <w:rsid w:val="002638D4"/>
    <w:rsid w:val="00263955"/>
    <w:rsid w:val="00263B4D"/>
    <w:rsid w:val="00263C50"/>
    <w:rsid w:val="00264849"/>
    <w:rsid w:val="00264D76"/>
    <w:rsid w:val="00264E25"/>
    <w:rsid w:val="00265516"/>
    <w:rsid w:val="00265CE1"/>
    <w:rsid w:val="00265D75"/>
    <w:rsid w:val="00265F97"/>
    <w:rsid w:val="002660B4"/>
    <w:rsid w:val="002667FA"/>
    <w:rsid w:val="002668E8"/>
    <w:rsid w:val="00266F47"/>
    <w:rsid w:val="00267021"/>
    <w:rsid w:val="002675B4"/>
    <w:rsid w:val="00267696"/>
    <w:rsid w:val="002679BB"/>
    <w:rsid w:val="002679C4"/>
    <w:rsid w:val="00267C65"/>
    <w:rsid w:val="00267DCD"/>
    <w:rsid w:val="00270725"/>
    <w:rsid w:val="00270735"/>
    <w:rsid w:val="00270B39"/>
    <w:rsid w:val="00271C31"/>
    <w:rsid w:val="00273BD0"/>
    <w:rsid w:val="00274977"/>
    <w:rsid w:val="00274B1A"/>
    <w:rsid w:val="00274DBC"/>
    <w:rsid w:val="00275807"/>
    <w:rsid w:val="002764DD"/>
    <w:rsid w:val="00276852"/>
    <w:rsid w:val="002773EF"/>
    <w:rsid w:val="00277798"/>
    <w:rsid w:val="002779B0"/>
    <w:rsid w:val="00277FDC"/>
    <w:rsid w:val="00280C4B"/>
    <w:rsid w:val="00280F88"/>
    <w:rsid w:val="0028134C"/>
    <w:rsid w:val="002813E9"/>
    <w:rsid w:val="0028158A"/>
    <w:rsid w:val="00281C1A"/>
    <w:rsid w:val="00282DE2"/>
    <w:rsid w:val="00283F35"/>
    <w:rsid w:val="00284141"/>
    <w:rsid w:val="00285449"/>
    <w:rsid w:val="00285640"/>
    <w:rsid w:val="00285B65"/>
    <w:rsid w:val="00291088"/>
    <w:rsid w:val="00291955"/>
    <w:rsid w:val="00292C8E"/>
    <w:rsid w:val="00292D99"/>
    <w:rsid w:val="00293106"/>
    <w:rsid w:val="00293188"/>
    <w:rsid w:val="00293417"/>
    <w:rsid w:val="00293C07"/>
    <w:rsid w:val="00293DBC"/>
    <w:rsid w:val="002942AF"/>
    <w:rsid w:val="002943D7"/>
    <w:rsid w:val="002948CE"/>
    <w:rsid w:val="0029561D"/>
    <w:rsid w:val="00296587"/>
    <w:rsid w:val="00296639"/>
    <w:rsid w:val="002973F1"/>
    <w:rsid w:val="00297894"/>
    <w:rsid w:val="002A0692"/>
    <w:rsid w:val="002A0739"/>
    <w:rsid w:val="002A0BE5"/>
    <w:rsid w:val="002A0D74"/>
    <w:rsid w:val="002A1955"/>
    <w:rsid w:val="002A1D82"/>
    <w:rsid w:val="002A20A4"/>
    <w:rsid w:val="002A27EA"/>
    <w:rsid w:val="002A2A55"/>
    <w:rsid w:val="002A2E66"/>
    <w:rsid w:val="002A3A1E"/>
    <w:rsid w:val="002A3DF8"/>
    <w:rsid w:val="002A4441"/>
    <w:rsid w:val="002A4804"/>
    <w:rsid w:val="002A4A0D"/>
    <w:rsid w:val="002A59F8"/>
    <w:rsid w:val="002A5AD9"/>
    <w:rsid w:val="002A5B43"/>
    <w:rsid w:val="002A5C8D"/>
    <w:rsid w:val="002A615E"/>
    <w:rsid w:val="002A6ECA"/>
    <w:rsid w:val="002A7482"/>
    <w:rsid w:val="002A76AE"/>
    <w:rsid w:val="002B04C9"/>
    <w:rsid w:val="002B18BE"/>
    <w:rsid w:val="002B2370"/>
    <w:rsid w:val="002B2D93"/>
    <w:rsid w:val="002B2F89"/>
    <w:rsid w:val="002B3DF8"/>
    <w:rsid w:val="002B4FCE"/>
    <w:rsid w:val="002B521E"/>
    <w:rsid w:val="002B5E08"/>
    <w:rsid w:val="002B6740"/>
    <w:rsid w:val="002B6C19"/>
    <w:rsid w:val="002B6CCB"/>
    <w:rsid w:val="002B7348"/>
    <w:rsid w:val="002B7643"/>
    <w:rsid w:val="002B7703"/>
    <w:rsid w:val="002B7C4C"/>
    <w:rsid w:val="002B7F39"/>
    <w:rsid w:val="002C0608"/>
    <w:rsid w:val="002C073D"/>
    <w:rsid w:val="002C091E"/>
    <w:rsid w:val="002C0B8E"/>
    <w:rsid w:val="002C0D77"/>
    <w:rsid w:val="002C15CD"/>
    <w:rsid w:val="002C16BE"/>
    <w:rsid w:val="002C1B1A"/>
    <w:rsid w:val="002C1C9C"/>
    <w:rsid w:val="002C1DE1"/>
    <w:rsid w:val="002C2A50"/>
    <w:rsid w:val="002C30E3"/>
    <w:rsid w:val="002C40C3"/>
    <w:rsid w:val="002C45D9"/>
    <w:rsid w:val="002C474C"/>
    <w:rsid w:val="002C4F8E"/>
    <w:rsid w:val="002C56C3"/>
    <w:rsid w:val="002C582E"/>
    <w:rsid w:val="002C6118"/>
    <w:rsid w:val="002C686D"/>
    <w:rsid w:val="002C73A8"/>
    <w:rsid w:val="002C7419"/>
    <w:rsid w:val="002C74AE"/>
    <w:rsid w:val="002C7B32"/>
    <w:rsid w:val="002D0572"/>
    <w:rsid w:val="002D05AA"/>
    <w:rsid w:val="002D0A27"/>
    <w:rsid w:val="002D0E21"/>
    <w:rsid w:val="002D1A3C"/>
    <w:rsid w:val="002D26DC"/>
    <w:rsid w:val="002D2DB0"/>
    <w:rsid w:val="002D31A6"/>
    <w:rsid w:val="002D3272"/>
    <w:rsid w:val="002D337E"/>
    <w:rsid w:val="002D3DEF"/>
    <w:rsid w:val="002D3E9A"/>
    <w:rsid w:val="002D4337"/>
    <w:rsid w:val="002D45E2"/>
    <w:rsid w:val="002D495C"/>
    <w:rsid w:val="002D4B6C"/>
    <w:rsid w:val="002D51AF"/>
    <w:rsid w:val="002D52C7"/>
    <w:rsid w:val="002D5AA5"/>
    <w:rsid w:val="002D5D0E"/>
    <w:rsid w:val="002D6120"/>
    <w:rsid w:val="002D6136"/>
    <w:rsid w:val="002D6250"/>
    <w:rsid w:val="002D6AA9"/>
    <w:rsid w:val="002D6AC0"/>
    <w:rsid w:val="002D6BFC"/>
    <w:rsid w:val="002D70D0"/>
    <w:rsid w:val="002D7AED"/>
    <w:rsid w:val="002E0196"/>
    <w:rsid w:val="002E0C7D"/>
    <w:rsid w:val="002E0D69"/>
    <w:rsid w:val="002E120C"/>
    <w:rsid w:val="002E1712"/>
    <w:rsid w:val="002E1BC9"/>
    <w:rsid w:val="002E1D00"/>
    <w:rsid w:val="002E1F16"/>
    <w:rsid w:val="002E2491"/>
    <w:rsid w:val="002E24CC"/>
    <w:rsid w:val="002E26BC"/>
    <w:rsid w:val="002E2AB3"/>
    <w:rsid w:val="002E32AB"/>
    <w:rsid w:val="002E3820"/>
    <w:rsid w:val="002E3CCA"/>
    <w:rsid w:val="002E3CD4"/>
    <w:rsid w:val="002E3D99"/>
    <w:rsid w:val="002E5193"/>
    <w:rsid w:val="002E5456"/>
    <w:rsid w:val="002E5BF4"/>
    <w:rsid w:val="002E5FEC"/>
    <w:rsid w:val="002E66BD"/>
    <w:rsid w:val="002E7427"/>
    <w:rsid w:val="002E7931"/>
    <w:rsid w:val="002F03C6"/>
    <w:rsid w:val="002F0FD1"/>
    <w:rsid w:val="002F13AB"/>
    <w:rsid w:val="002F13C3"/>
    <w:rsid w:val="002F2D3A"/>
    <w:rsid w:val="002F3531"/>
    <w:rsid w:val="002F3C60"/>
    <w:rsid w:val="002F3E82"/>
    <w:rsid w:val="002F3F2A"/>
    <w:rsid w:val="002F4B2B"/>
    <w:rsid w:val="002F5658"/>
    <w:rsid w:val="002F57A4"/>
    <w:rsid w:val="002F6517"/>
    <w:rsid w:val="002F6A0E"/>
    <w:rsid w:val="002F72F0"/>
    <w:rsid w:val="002F738A"/>
    <w:rsid w:val="002F7727"/>
    <w:rsid w:val="00300089"/>
    <w:rsid w:val="003010D3"/>
    <w:rsid w:val="00301FCF"/>
    <w:rsid w:val="003020D7"/>
    <w:rsid w:val="00302723"/>
    <w:rsid w:val="003027E0"/>
    <w:rsid w:val="00302846"/>
    <w:rsid w:val="00302B6D"/>
    <w:rsid w:val="00302FAE"/>
    <w:rsid w:val="003033B4"/>
    <w:rsid w:val="00306969"/>
    <w:rsid w:val="00306BBF"/>
    <w:rsid w:val="0030729D"/>
    <w:rsid w:val="00307580"/>
    <w:rsid w:val="003075DE"/>
    <w:rsid w:val="00310D9A"/>
    <w:rsid w:val="003113FA"/>
    <w:rsid w:val="00311874"/>
    <w:rsid w:val="003118E3"/>
    <w:rsid w:val="00312A98"/>
    <w:rsid w:val="00312C10"/>
    <w:rsid w:val="003132B2"/>
    <w:rsid w:val="003132E6"/>
    <w:rsid w:val="00313830"/>
    <w:rsid w:val="00313EDF"/>
    <w:rsid w:val="003140A2"/>
    <w:rsid w:val="003147DB"/>
    <w:rsid w:val="00315494"/>
    <w:rsid w:val="00315DD0"/>
    <w:rsid w:val="00315FBD"/>
    <w:rsid w:val="003168DB"/>
    <w:rsid w:val="00316933"/>
    <w:rsid w:val="00316935"/>
    <w:rsid w:val="00317CF3"/>
    <w:rsid w:val="0032095E"/>
    <w:rsid w:val="00320A16"/>
    <w:rsid w:val="00321B0D"/>
    <w:rsid w:val="00322019"/>
    <w:rsid w:val="0032208F"/>
    <w:rsid w:val="003220F5"/>
    <w:rsid w:val="003226E6"/>
    <w:rsid w:val="003227F8"/>
    <w:rsid w:val="003231BA"/>
    <w:rsid w:val="003239C0"/>
    <w:rsid w:val="00323A26"/>
    <w:rsid w:val="0032442D"/>
    <w:rsid w:val="00324806"/>
    <w:rsid w:val="003258B0"/>
    <w:rsid w:val="00326059"/>
    <w:rsid w:val="003261BD"/>
    <w:rsid w:val="00326AB3"/>
    <w:rsid w:val="00327B0D"/>
    <w:rsid w:val="00330F28"/>
    <w:rsid w:val="00331025"/>
    <w:rsid w:val="00331069"/>
    <w:rsid w:val="003310D2"/>
    <w:rsid w:val="00331799"/>
    <w:rsid w:val="00331EC0"/>
    <w:rsid w:val="00332028"/>
    <w:rsid w:val="00332131"/>
    <w:rsid w:val="0033235F"/>
    <w:rsid w:val="00332838"/>
    <w:rsid w:val="003334C2"/>
    <w:rsid w:val="00333832"/>
    <w:rsid w:val="00333BD5"/>
    <w:rsid w:val="00333CB3"/>
    <w:rsid w:val="00333DF4"/>
    <w:rsid w:val="003340DF"/>
    <w:rsid w:val="00334392"/>
    <w:rsid w:val="0033464D"/>
    <w:rsid w:val="00334DB1"/>
    <w:rsid w:val="0033575C"/>
    <w:rsid w:val="00335AC9"/>
    <w:rsid w:val="00335D4A"/>
    <w:rsid w:val="00335DB3"/>
    <w:rsid w:val="00335E2F"/>
    <w:rsid w:val="00336613"/>
    <w:rsid w:val="00336A92"/>
    <w:rsid w:val="00336ED0"/>
    <w:rsid w:val="00337297"/>
    <w:rsid w:val="00337540"/>
    <w:rsid w:val="003400BA"/>
    <w:rsid w:val="0034048C"/>
    <w:rsid w:val="00340A5A"/>
    <w:rsid w:val="00340DF8"/>
    <w:rsid w:val="003412B4"/>
    <w:rsid w:val="00341537"/>
    <w:rsid w:val="00341669"/>
    <w:rsid w:val="00341955"/>
    <w:rsid w:val="00341D1C"/>
    <w:rsid w:val="00341E6A"/>
    <w:rsid w:val="003420BE"/>
    <w:rsid w:val="0034277D"/>
    <w:rsid w:val="00343C83"/>
    <w:rsid w:val="00343D07"/>
    <w:rsid w:val="00343E31"/>
    <w:rsid w:val="003443BB"/>
    <w:rsid w:val="00344A20"/>
    <w:rsid w:val="00344B23"/>
    <w:rsid w:val="00344FE4"/>
    <w:rsid w:val="003451A6"/>
    <w:rsid w:val="0034617B"/>
    <w:rsid w:val="00346D40"/>
    <w:rsid w:val="00346D7B"/>
    <w:rsid w:val="00346E9E"/>
    <w:rsid w:val="003470CF"/>
    <w:rsid w:val="00347676"/>
    <w:rsid w:val="00347FE4"/>
    <w:rsid w:val="00350204"/>
    <w:rsid w:val="0035037C"/>
    <w:rsid w:val="00352013"/>
    <w:rsid w:val="00352155"/>
    <w:rsid w:val="0035224B"/>
    <w:rsid w:val="00352AB9"/>
    <w:rsid w:val="00352DB9"/>
    <w:rsid w:val="00353CD0"/>
    <w:rsid w:val="00353E44"/>
    <w:rsid w:val="003541BA"/>
    <w:rsid w:val="00354942"/>
    <w:rsid w:val="00355E63"/>
    <w:rsid w:val="00355E95"/>
    <w:rsid w:val="003563DD"/>
    <w:rsid w:val="00356681"/>
    <w:rsid w:val="00357053"/>
    <w:rsid w:val="003575C8"/>
    <w:rsid w:val="00360145"/>
    <w:rsid w:val="00360606"/>
    <w:rsid w:val="00360D48"/>
    <w:rsid w:val="00362439"/>
    <w:rsid w:val="00362AB2"/>
    <w:rsid w:val="00362CDA"/>
    <w:rsid w:val="00363589"/>
    <w:rsid w:val="0036483C"/>
    <w:rsid w:val="00364E9A"/>
    <w:rsid w:val="00367018"/>
    <w:rsid w:val="00367C35"/>
    <w:rsid w:val="00367D6A"/>
    <w:rsid w:val="003709D9"/>
    <w:rsid w:val="00371062"/>
    <w:rsid w:val="00372770"/>
    <w:rsid w:val="003727C0"/>
    <w:rsid w:val="003734E8"/>
    <w:rsid w:val="003736D1"/>
    <w:rsid w:val="00373789"/>
    <w:rsid w:val="003740DC"/>
    <w:rsid w:val="00374164"/>
    <w:rsid w:val="003742CD"/>
    <w:rsid w:val="00375B77"/>
    <w:rsid w:val="003769AB"/>
    <w:rsid w:val="00376F7B"/>
    <w:rsid w:val="003771C8"/>
    <w:rsid w:val="003778C8"/>
    <w:rsid w:val="003779AE"/>
    <w:rsid w:val="00380275"/>
    <w:rsid w:val="00380D57"/>
    <w:rsid w:val="0038127E"/>
    <w:rsid w:val="0038154C"/>
    <w:rsid w:val="003815A2"/>
    <w:rsid w:val="00382559"/>
    <w:rsid w:val="003830E1"/>
    <w:rsid w:val="00383145"/>
    <w:rsid w:val="00383828"/>
    <w:rsid w:val="0038382F"/>
    <w:rsid w:val="00383861"/>
    <w:rsid w:val="00383B58"/>
    <w:rsid w:val="00383D12"/>
    <w:rsid w:val="00383E91"/>
    <w:rsid w:val="00385569"/>
    <w:rsid w:val="003856D2"/>
    <w:rsid w:val="00385CD9"/>
    <w:rsid w:val="0038722F"/>
    <w:rsid w:val="00387369"/>
    <w:rsid w:val="003906B8"/>
    <w:rsid w:val="0039074E"/>
    <w:rsid w:val="0039169E"/>
    <w:rsid w:val="003921CB"/>
    <w:rsid w:val="003923C4"/>
    <w:rsid w:val="00392C8A"/>
    <w:rsid w:val="003934D6"/>
    <w:rsid w:val="00393909"/>
    <w:rsid w:val="00393A6F"/>
    <w:rsid w:val="00393CDD"/>
    <w:rsid w:val="00393E60"/>
    <w:rsid w:val="0039444C"/>
    <w:rsid w:val="00394D50"/>
    <w:rsid w:val="00395040"/>
    <w:rsid w:val="00395217"/>
    <w:rsid w:val="00395BD8"/>
    <w:rsid w:val="00395EC3"/>
    <w:rsid w:val="00396CA9"/>
    <w:rsid w:val="00397064"/>
    <w:rsid w:val="003A0DBA"/>
    <w:rsid w:val="003A0DF2"/>
    <w:rsid w:val="003A147C"/>
    <w:rsid w:val="003A1524"/>
    <w:rsid w:val="003A1862"/>
    <w:rsid w:val="003A1CBD"/>
    <w:rsid w:val="003A1E13"/>
    <w:rsid w:val="003A4799"/>
    <w:rsid w:val="003A4E52"/>
    <w:rsid w:val="003A55ED"/>
    <w:rsid w:val="003A7149"/>
    <w:rsid w:val="003A73CC"/>
    <w:rsid w:val="003A75C1"/>
    <w:rsid w:val="003A7C16"/>
    <w:rsid w:val="003B0DB0"/>
    <w:rsid w:val="003B1162"/>
    <w:rsid w:val="003B1721"/>
    <w:rsid w:val="003B1F7A"/>
    <w:rsid w:val="003B22E1"/>
    <w:rsid w:val="003B375F"/>
    <w:rsid w:val="003B3B8A"/>
    <w:rsid w:val="003B4E17"/>
    <w:rsid w:val="003B5646"/>
    <w:rsid w:val="003B59B2"/>
    <w:rsid w:val="003B5AD4"/>
    <w:rsid w:val="003B5EB7"/>
    <w:rsid w:val="003B6001"/>
    <w:rsid w:val="003B6EB7"/>
    <w:rsid w:val="003B7067"/>
    <w:rsid w:val="003C013E"/>
    <w:rsid w:val="003C0305"/>
    <w:rsid w:val="003C0A22"/>
    <w:rsid w:val="003C1629"/>
    <w:rsid w:val="003C1897"/>
    <w:rsid w:val="003C1B63"/>
    <w:rsid w:val="003C2B39"/>
    <w:rsid w:val="003C2F85"/>
    <w:rsid w:val="003C36B7"/>
    <w:rsid w:val="003C37BD"/>
    <w:rsid w:val="003C4CEC"/>
    <w:rsid w:val="003C4DC7"/>
    <w:rsid w:val="003C4F2B"/>
    <w:rsid w:val="003C6165"/>
    <w:rsid w:val="003C66BA"/>
    <w:rsid w:val="003C6807"/>
    <w:rsid w:val="003C76AF"/>
    <w:rsid w:val="003C7A13"/>
    <w:rsid w:val="003D0703"/>
    <w:rsid w:val="003D09BC"/>
    <w:rsid w:val="003D0A70"/>
    <w:rsid w:val="003D217E"/>
    <w:rsid w:val="003D36DE"/>
    <w:rsid w:val="003D3C9A"/>
    <w:rsid w:val="003D3F0F"/>
    <w:rsid w:val="003D66D5"/>
    <w:rsid w:val="003D6C80"/>
    <w:rsid w:val="003D6FF2"/>
    <w:rsid w:val="003D7DC2"/>
    <w:rsid w:val="003E0055"/>
    <w:rsid w:val="003E023E"/>
    <w:rsid w:val="003E08DD"/>
    <w:rsid w:val="003E0F9A"/>
    <w:rsid w:val="003E1305"/>
    <w:rsid w:val="003E172E"/>
    <w:rsid w:val="003E1BCC"/>
    <w:rsid w:val="003E1BD8"/>
    <w:rsid w:val="003E26DC"/>
    <w:rsid w:val="003E2CCC"/>
    <w:rsid w:val="003E32DB"/>
    <w:rsid w:val="003E3710"/>
    <w:rsid w:val="003E3789"/>
    <w:rsid w:val="003E3DC7"/>
    <w:rsid w:val="003E4522"/>
    <w:rsid w:val="003E4FE0"/>
    <w:rsid w:val="003E5183"/>
    <w:rsid w:val="003E6100"/>
    <w:rsid w:val="003E7A2F"/>
    <w:rsid w:val="003E7B05"/>
    <w:rsid w:val="003F05AB"/>
    <w:rsid w:val="003F0A24"/>
    <w:rsid w:val="003F0C10"/>
    <w:rsid w:val="003F0D39"/>
    <w:rsid w:val="003F16A8"/>
    <w:rsid w:val="003F1A3E"/>
    <w:rsid w:val="003F1DFC"/>
    <w:rsid w:val="003F20D0"/>
    <w:rsid w:val="003F26B1"/>
    <w:rsid w:val="003F2AAC"/>
    <w:rsid w:val="003F2B4B"/>
    <w:rsid w:val="003F2EC8"/>
    <w:rsid w:val="003F3BDE"/>
    <w:rsid w:val="003F3F6E"/>
    <w:rsid w:val="003F4026"/>
    <w:rsid w:val="003F43E3"/>
    <w:rsid w:val="003F4788"/>
    <w:rsid w:val="003F4D00"/>
    <w:rsid w:val="003F59C7"/>
    <w:rsid w:val="003F5C63"/>
    <w:rsid w:val="003F60C2"/>
    <w:rsid w:val="003F6B36"/>
    <w:rsid w:val="003F757A"/>
    <w:rsid w:val="003F7797"/>
    <w:rsid w:val="003F7C26"/>
    <w:rsid w:val="00400C2A"/>
    <w:rsid w:val="00400EE7"/>
    <w:rsid w:val="0040168E"/>
    <w:rsid w:val="00401E89"/>
    <w:rsid w:val="004026CB"/>
    <w:rsid w:val="00402D4F"/>
    <w:rsid w:val="00402DDE"/>
    <w:rsid w:val="00402FFF"/>
    <w:rsid w:val="0040351E"/>
    <w:rsid w:val="00403E60"/>
    <w:rsid w:val="00404257"/>
    <w:rsid w:val="00404DC9"/>
    <w:rsid w:val="00405595"/>
    <w:rsid w:val="00405998"/>
    <w:rsid w:val="00406174"/>
    <w:rsid w:val="00407B75"/>
    <w:rsid w:val="00407E1B"/>
    <w:rsid w:val="00410024"/>
    <w:rsid w:val="00410236"/>
    <w:rsid w:val="00410552"/>
    <w:rsid w:val="00410D79"/>
    <w:rsid w:val="004113C9"/>
    <w:rsid w:val="00411ABC"/>
    <w:rsid w:val="004120FD"/>
    <w:rsid w:val="0041290A"/>
    <w:rsid w:val="004131C1"/>
    <w:rsid w:val="00413A22"/>
    <w:rsid w:val="00413E46"/>
    <w:rsid w:val="0041457E"/>
    <w:rsid w:val="004146FF"/>
    <w:rsid w:val="004149F2"/>
    <w:rsid w:val="00414E4C"/>
    <w:rsid w:val="00415428"/>
    <w:rsid w:val="004155E4"/>
    <w:rsid w:val="0041569F"/>
    <w:rsid w:val="00415F86"/>
    <w:rsid w:val="00416225"/>
    <w:rsid w:val="00416BD9"/>
    <w:rsid w:val="00416D4C"/>
    <w:rsid w:val="00417357"/>
    <w:rsid w:val="004173DF"/>
    <w:rsid w:val="00417435"/>
    <w:rsid w:val="00417F49"/>
    <w:rsid w:val="00420770"/>
    <w:rsid w:val="0042096A"/>
    <w:rsid w:val="00420975"/>
    <w:rsid w:val="00420D56"/>
    <w:rsid w:val="00420E9D"/>
    <w:rsid w:val="0042129D"/>
    <w:rsid w:val="0042133A"/>
    <w:rsid w:val="004218FA"/>
    <w:rsid w:val="00421C17"/>
    <w:rsid w:val="004221D7"/>
    <w:rsid w:val="00422941"/>
    <w:rsid w:val="00422B66"/>
    <w:rsid w:val="004237AA"/>
    <w:rsid w:val="004240DC"/>
    <w:rsid w:val="0042417F"/>
    <w:rsid w:val="004250C7"/>
    <w:rsid w:val="00425452"/>
    <w:rsid w:val="00425745"/>
    <w:rsid w:val="00425EAA"/>
    <w:rsid w:val="004263A9"/>
    <w:rsid w:val="0042794C"/>
    <w:rsid w:val="004302F3"/>
    <w:rsid w:val="00430428"/>
    <w:rsid w:val="004309C2"/>
    <w:rsid w:val="00430E7F"/>
    <w:rsid w:val="004311FC"/>
    <w:rsid w:val="00431828"/>
    <w:rsid w:val="004331EE"/>
    <w:rsid w:val="0043323F"/>
    <w:rsid w:val="00433679"/>
    <w:rsid w:val="00433E37"/>
    <w:rsid w:val="00433FF7"/>
    <w:rsid w:val="00435014"/>
    <w:rsid w:val="004357C7"/>
    <w:rsid w:val="00436305"/>
    <w:rsid w:val="0043630D"/>
    <w:rsid w:val="004368B4"/>
    <w:rsid w:val="00436F0E"/>
    <w:rsid w:val="004373FC"/>
    <w:rsid w:val="00437A40"/>
    <w:rsid w:val="00437C41"/>
    <w:rsid w:val="00440580"/>
    <w:rsid w:val="0044185F"/>
    <w:rsid w:val="00441DEA"/>
    <w:rsid w:val="004426D6"/>
    <w:rsid w:val="004428BE"/>
    <w:rsid w:val="00442F74"/>
    <w:rsid w:val="00443A97"/>
    <w:rsid w:val="00444119"/>
    <w:rsid w:val="00444342"/>
    <w:rsid w:val="0044434F"/>
    <w:rsid w:val="00444A52"/>
    <w:rsid w:val="00446E46"/>
    <w:rsid w:val="004472DC"/>
    <w:rsid w:val="004477A8"/>
    <w:rsid w:val="004500AE"/>
    <w:rsid w:val="00450484"/>
    <w:rsid w:val="00450635"/>
    <w:rsid w:val="004506EC"/>
    <w:rsid w:val="00450ABC"/>
    <w:rsid w:val="00450BEC"/>
    <w:rsid w:val="0045116D"/>
    <w:rsid w:val="00451318"/>
    <w:rsid w:val="00451D16"/>
    <w:rsid w:val="00452903"/>
    <w:rsid w:val="0045301A"/>
    <w:rsid w:val="0045411B"/>
    <w:rsid w:val="00454AC8"/>
    <w:rsid w:val="00454D6F"/>
    <w:rsid w:val="0045534D"/>
    <w:rsid w:val="0045569E"/>
    <w:rsid w:val="00455FCD"/>
    <w:rsid w:val="00456254"/>
    <w:rsid w:val="00457257"/>
    <w:rsid w:val="0045776B"/>
    <w:rsid w:val="00457B63"/>
    <w:rsid w:val="00457DF0"/>
    <w:rsid w:val="00457F85"/>
    <w:rsid w:val="004601F9"/>
    <w:rsid w:val="004608A6"/>
    <w:rsid w:val="0046147B"/>
    <w:rsid w:val="00461C97"/>
    <w:rsid w:val="004623BB"/>
    <w:rsid w:val="00462886"/>
    <w:rsid w:val="004635DB"/>
    <w:rsid w:val="00464078"/>
    <w:rsid w:val="004649A0"/>
    <w:rsid w:val="00464A5F"/>
    <w:rsid w:val="00464FFA"/>
    <w:rsid w:val="0046530E"/>
    <w:rsid w:val="00465728"/>
    <w:rsid w:val="00465A13"/>
    <w:rsid w:val="00465ACB"/>
    <w:rsid w:val="004663DC"/>
    <w:rsid w:val="00466AB8"/>
    <w:rsid w:val="00466D8F"/>
    <w:rsid w:val="00470C58"/>
    <w:rsid w:val="00470DCC"/>
    <w:rsid w:val="00471477"/>
    <w:rsid w:val="00472A65"/>
    <w:rsid w:val="00473B5C"/>
    <w:rsid w:val="00473EBE"/>
    <w:rsid w:val="00474BCC"/>
    <w:rsid w:val="00474E6A"/>
    <w:rsid w:val="0047512E"/>
    <w:rsid w:val="00475C85"/>
    <w:rsid w:val="0047612E"/>
    <w:rsid w:val="004761E1"/>
    <w:rsid w:val="00476CCD"/>
    <w:rsid w:val="00477E88"/>
    <w:rsid w:val="00480FAF"/>
    <w:rsid w:val="004811E9"/>
    <w:rsid w:val="00481490"/>
    <w:rsid w:val="00482AD9"/>
    <w:rsid w:val="0048353C"/>
    <w:rsid w:val="00483803"/>
    <w:rsid w:val="00483B2A"/>
    <w:rsid w:val="0048411E"/>
    <w:rsid w:val="00484395"/>
    <w:rsid w:val="004844AF"/>
    <w:rsid w:val="00484ABA"/>
    <w:rsid w:val="00484CD0"/>
    <w:rsid w:val="0048522E"/>
    <w:rsid w:val="0048601F"/>
    <w:rsid w:val="004860C4"/>
    <w:rsid w:val="00486E39"/>
    <w:rsid w:val="0048711B"/>
    <w:rsid w:val="00487DDD"/>
    <w:rsid w:val="004902A6"/>
    <w:rsid w:val="004906CD"/>
    <w:rsid w:val="00490BD2"/>
    <w:rsid w:val="00490EF4"/>
    <w:rsid w:val="00491245"/>
    <w:rsid w:val="0049199F"/>
    <w:rsid w:val="00491FA1"/>
    <w:rsid w:val="00493255"/>
    <w:rsid w:val="004951A3"/>
    <w:rsid w:val="0049544C"/>
    <w:rsid w:val="00495A73"/>
    <w:rsid w:val="00495BE6"/>
    <w:rsid w:val="004963DF"/>
    <w:rsid w:val="00497892"/>
    <w:rsid w:val="00497956"/>
    <w:rsid w:val="004A0032"/>
    <w:rsid w:val="004A0811"/>
    <w:rsid w:val="004A0BC0"/>
    <w:rsid w:val="004A0BDC"/>
    <w:rsid w:val="004A0DCC"/>
    <w:rsid w:val="004A1FC1"/>
    <w:rsid w:val="004A204A"/>
    <w:rsid w:val="004A2697"/>
    <w:rsid w:val="004A357F"/>
    <w:rsid w:val="004A36D3"/>
    <w:rsid w:val="004A375A"/>
    <w:rsid w:val="004A39E9"/>
    <w:rsid w:val="004A4012"/>
    <w:rsid w:val="004A42C5"/>
    <w:rsid w:val="004A487A"/>
    <w:rsid w:val="004A521E"/>
    <w:rsid w:val="004A581D"/>
    <w:rsid w:val="004A5BD7"/>
    <w:rsid w:val="004A6570"/>
    <w:rsid w:val="004A6B84"/>
    <w:rsid w:val="004A6C28"/>
    <w:rsid w:val="004A6E3C"/>
    <w:rsid w:val="004A7031"/>
    <w:rsid w:val="004A7556"/>
    <w:rsid w:val="004B11B0"/>
    <w:rsid w:val="004B165F"/>
    <w:rsid w:val="004B2700"/>
    <w:rsid w:val="004B31D6"/>
    <w:rsid w:val="004B3239"/>
    <w:rsid w:val="004B33A8"/>
    <w:rsid w:val="004B3B83"/>
    <w:rsid w:val="004B4F88"/>
    <w:rsid w:val="004B5103"/>
    <w:rsid w:val="004B52C3"/>
    <w:rsid w:val="004B57A1"/>
    <w:rsid w:val="004B583D"/>
    <w:rsid w:val="004B6D98"/>
    <w:rsid w:val="004B79AF"/>
    <w:rsid w:val="004B7F2E"/>
    <w:rsid w:val="004C046E"/>
    <w:rsid w:val="004C080B"/>
    <w:rsid w:val="004C152D"/>
    <w:rsid w:val="004C1BB8"/>
    <w:rsid w:val="004C24FA"/>
    <w:rsid w:val="004C2C9F"/>
    <w:rsid w:val="004C345F"/>
    <w:rsid w:val="004C3C0E"/>
    <w:rsid w:val="004C3CBC"/>
    <w:rsid w:val="004C4118"/>
    <w:rsid w:val="004C4679"/>
    <w:rsid w:val="004C46D8"/>
    <w:rsid w:val="004C5663"/>
    <w:rsid w:val="004C56B4"/>
    <w:rsid w:val="004C5AB8"/>
    <w:rsid w:val="004C5B40"/>
    <w:rsid w:val="004C6170"/>
    <w:rsid w:val="004C6678"/>
    <w:rsid w:val="004C6C05"/>
    <w:rsid w:val="004D0503"/>
    <w:rsid w:val="004D0772"/>
    <w:rsid w:val="004D0964"/>
    <w:rsid w:val="004D0E94"/>
    <w:rsid w:val="004D177A"/>
    <w:rsid w:val="004D1B7B"/>
    <w:rsid w:val="004D1C8D"/>
    <w:rsid w:val="004D1E45"/>
    <w:rsid w:val="004D288A"/>
    <w:rsid w:val="004D28E9"/>
    <w:rsid w:val="004D2979"/>
    <w:rsid w:val="004D2EC8"/>
    <w:rsid w:val="004D3E6B"/>
    <w:rsid w:val="004D409D"/>
    <w:rsid w:val="004D4413"/>
    <w:rsid w:val="004D467B"/>
    <w:rsid w:val="004D49F4"/>
    <w:rsid w:val="004D54E9"/>
    <w:rsid w:val="004D5AE8"/>
    <w:rsid w:val="004D6326"/>
    <w:rsid w:val="004D636F"/>
    <w:rsid w:val="004D68F0"/>
    <w:rsid w:val="004D6ED8"/>
    <w:rsid w:val="004D6F42"/>
    <w:rsid w:val="004D7A7A"/>
    <w:rsid w:val="004D7D07"/>
    <w:rsid w:val="004D7FFC"/>
    <w:rsid w:val="004E04F4"/>
    <w:rsid w:val="004E0992"/>
    <w:rsid w:val="004E15F1"/>
    <w:rsid w:val="004E1C8A"/>
    <w:rsid w:val="004E2272"/>
    <w:rsid w:val="004E34B2"/>
    <w:rsid w:val="004E3567"/>
    <w:rsid w:val="004E41F1"/>
    <w:rsid w:val="004E4C03"/>
    <w:rsid w:val="004E4CC9"/>
    <w:rsid w:val="004E4E94"/>
    <w:rsid w:val="004E577A"/>
    <w:rsid w:val="004E60E6"/>
    <w:rsid w:val="004E64E4"/>
    <w:rsid w:val="004E6EC5"/>
    <w:rsid w:val="004E71B9"/>
    <w:rsid w:val="004E72A6"/>
    <w:rsid w:val="004E79DB"/>
    <w:rsid w:val="004E7D45"/>
    <w:rsid w:val="004F0212"/>
    <w:rsid w:val="004F08AC"/>
    <w:rsid w:val="004F0DDD"/>
    <w:rsid w:val="004F119C"/>
    <w:rsid w:val="004F1E25"/>
    <w:rsid w:val="004F307E"/>
    <w:rsid w:val="004F3243"/>
    <w:rsid w:val="004F346E"/>
    <w:rsid w:val="004F3856"/>
    <w:rsid w:val="004F4099"/>
    <w:rsid w:val="004F42CD"/>
    <w:rsid w:val="004F4A2C"/>
    <w:rsid w:val="004F4C95"/>
    <w:rsid w:val="004F55F0"/>
    <w:rsid w:val="004F571A"/>
    <w:rsid w:val="004F63EE"/>
    <w:rsid w:val="004F6801"/>
    <w:rsid w:val="004F6DA1"/>
    <w:rsid w:val="004F7104"/>
    <w:rsid w:val="004F7A39"/>
    <w:rsid w:val="004F7B25"/>
    <w:rsid w:val="004F7B62"/>
    <w:rsid w:val="0050002A"/>
    <w:rsid w:val="00500D8E"/>
    <w:rsid w:val="00500E31"/>
    <w:rsid w:val="00500EE5"/>
    <w:rsid w:val="00502152"/>
    <w:rsid w:val="0050251E"/>
    <w:rsid w:val="00502A4D"/>
    <w:rsid w:val="00503085"/>
    <w:rsid w:val="00503695"/>
    <w:rsid w:val="00503B63"/>
    <w:rsid w:val="00504615"/>
    <w:rsid w:val="00505570"/>
    <w:rsid w:val="00505937"/>
    <w:rsid w:val="00505BCC"/>
    <w:rsid w:val="00506070"/>
    <w:rsid w:val="005064E9"/>
    <w:rsid w:val="005067EB"/>
    <w:rsid w:val="00507386"/>
    <w:rsid w:val="00507DF5"/>
    <w:rsid w:val="00507FCA"/>
    <w:rsid w:val="00510486"/>
    <w:rsid w:val="00513218"/>
    <w:rsid w:val="00513DA9"/>
    <w:rsid w:val="005149E5"/>
    <w:rsid w:val="005153F9"/>
    <w:rsid w:val="00515DAF"/>
    <w:rsid w:val="005163E7"/>
    <w:rsid w:val="0051675C"/>
    <w:rsid w:val="00516CC2"/>
    <w:rsid w:val="005170FA"/>
    <w:rsid w:val="005172CC"/>
    <w:rsid w:val="005208BF"/>
    <w:rsid w:val="00520B7F"/>
    <w:rsid w:val="00520C66"/>
    <w:rsid w:val="00522BB1"/>
    <w:rsid w:val="00523572"/>
    <w:rsid w:val="00523AA2"/>
    <w:rsid w:val="00524268"/>
    <w:rsid w:val="00524925"/>
    <w:rsid w:val="005249EF"/>
    <w:rsid w:val="00524E04"/>
    <w:rsid w:val="00525127"/>
    <w:rsid w:val="005264BB"/>
    <w:rsid w:val="00526610"/>
    <w:rsid w:val="00526DE3"/>
    <w:rsid w:val="00527810"/>
    <w:rsid w:val="00527D82"/>
    <w:rsid w:val="00527E01"/>
    <w:rsid w:val="00530A9D"/>
    <w:rsid w:val="005325D9"/>
    <w:rsid w:val="00532806"/>
    <w:rsid w:val="005329E8"/>
    <w:rsid w:val="00532EB2"/>
    <w:rsid w:val="00533599"/>
    <w:rsid w:val="0053386B"/>
    <w:rsid w:val="00534173"/>
    <w:rsid w:val="00534D97"/>
    <w:rsid w:val="00535037"/>
    <w:rsid w:val="00535175"/>
    <w:rsid w:val="00535B93"/>
    <w:rsid w:val="00536145"/>
    <w:rsid w:val="00536238"/>
    <w:rsid w:val="00536539"/>
    <w:rsid w:val="00536544"/>
    <w:rsid w:val="0053708B"/>
    <w:rsid w:val="00537397"/>
    <w:rsid w:val="005377B5"/>
    <w:rsid w:val="005409D3"/>
    <w:rsid w:val="00541006"/>
    <w:rsid w:val="005421A3"/>
    <w:rsid w:val="0054256F"/>
    <w:rsid w:val="00542E70"/>
    <w:rsid w:val="00542EA9"/>
    <w:rsid w:val="00542EDD"/>
    <w:rsid w:val="005432C4"/>
    <w:rsid w:val="00543760"/>
    <w:rsid w:val="00543787"/>
    <w:rsid w:val="0054407D"/>
    <w:rsid w:val="0054425B"/>
    <w:rsid w:val="005449D4"/>
    <w:rsid w:val="00544C4B"/>
    <w:rsid w:val="00545661"/>
    <w:rsid w:val="00545DA7"/>
    <w:rsid w:val="00545DC6"/>
    <w:rsid w:val="0054600F"/>
    <w:rsid w:val="0054614C"/>
    <w:rsid w:val="005461CF"/>
    <w:rsid w:val="005462ED"/>
    <w:rsid w:val="00546EFE"/>
    <w:rsid w:val="00547121"/>
    <w:rsid w:val="005473B5"/>
    <w:rsid w:val="00550408"/>
    <w:rsid w:val="00550707"/>
    <w:rsid w:val="00550AEF"/>
    <w:rsid w:val="00550B15"/>
    <w:rsid w:val="00550E08"/>
    <w:rsid w:val="005516D8"/>
    <w:rsid w:val="00551C0B"/>
    <w:rsid w:val="00552425"/>
    <w:rsid w:val="00553024"/>
    <w:rsid w:val="00553046"/>
    <w:rsid w:val="005533AE"/>
    <w:rsid w:val="00553574"/>
    <w:rsid w:val="0055381A"/>
    <w:rsid w:val="00553BDE"/>
    <w:rsid w:val="00553FCB"/>
    <w:rsid w:val="005540B1"/>
    <w:rsid w:val="00554349"/>
    <w:rsid w:val="005544A4"/>
    <w:rsid w:val="005550EC"/>
    <w:rsid w:val="005551E6"/>
    <w:rsid w:val="00555200"/>
    <w:rsid w:val="0055533B"/>
    <w:rsid w:val="0055561F"/>
    <w:rsid w:val="00556AA0"/>
    <w:rsid w:val="005571BE"/>
    <w:rsid w:val="00557C90"/>
    <w:rsid w:val="005606D4"/>
    <w:rsid w:val="00561135"/>
    <w:rsid w:val="005614ED"/>
    <w:rsid w:val="0056167B"/>
    <w:rsid w:val="00561C15"/>
    <w:rsid w:val="005626EF"/>
    <w:rsid w:val="0056299E"/>
    <w:rsid w:val="00562D44"/>
    <w:rsid w:val="00562F83"/>
    <w:rsid w:val="00563170"/>
    <w:rsid w:val="005636DE"/>
    <w:rsid w:val="00563972"/>
    <w:rsid w:val="00563BD2"/>
    <w:rsid w:val="00563EB1"/>
    <w:rsid w:val="00563EB9"/>
    <w:rsid w:val="005642E3"/>
    <w:rsid w:val="00565163"/>
    <w:rsid w:val="0056574D"/>
    <w:rsid w:val="00565F4B"/>
    <w:rsid w:val="00565FBC"/>
    <w:rsid w:val="005660F9"/>
    <w:rsid w:val="0056636E"/>
    <w:rsid w:val="00566C6B"/>
    <w:rsid w:val="00567065"/>
    <w:rsid w:val="0056743D"/>
    <w:rsid w:val="00567A44"/>
    <w:rsid w:val="00567BE5"/>
    <w:rsid w:val="00567C74"/>
    <w:rsid w:val="00570251"/>
    <w:rsid w:val="00570A8E"/>
    <w:rsid w:val="00570E15"/>
    <w:rsid w:val="00571307"/>
    <w:rsid w:val="005714FA"/>
    <w:rsid w:val="00571CB3"/>
    <w:rsid w:val="005725C3"/>
    <w:rsid w:val="005725E2"/>
    <w:rsid w:val="0057266D"/>
    <w:rsid w:val="005726FB"/>
    <w:rsid w:val="005733EC"/>
    <w:rsid w:val="005737B7"/>
    <w:rsid w:val="00573D29"/>
    <w:rsid w:val="00573F71"/>
    <w:rsid w:val="00574503"/>
    <w:rsid w:val="00574BFB"/>
    <w:rsid w:val="00574FFB"/>
    <w:rsid w:val="005750EB"/>
    <w:rsid w:val="00575116"/>
    <w:rsid w:val="00575500"/>
    <w:rsid w:val="00575667"/>
    <w:rsid w:val="00576662"/>
    <w:rsid w:val="00576749"/>
    <w:rsid w:val="00577A3C"/>
    <w:rsid w:val="00577C97"/>
    <w:rsid w:val="00577E9C"/>
    <w:rsid w:val="00577F46"/>
    <w:rsid w:val="005811BA"/>
    <w:rsid w:val="00581EA2"/>
    <w:rsid w:val="0058213F"/>
    <w:rsid w:val="0058284F"/>
    <w:rsid w:val="005829CC"/>
    <w:rsid w:val="0058336B"/>
    <w:rsid w:val="005839CE"/>
    <w:rsid w:val="005839DC"/>
    <w:rsid w:val="0058408A"/>
    <w:rsid w:val="00584236"/>
    <w:rsid w:val="005843D5"/>
    <w:rsid w:val="00585176"/>
    <w:rsid w:val="00586454"/>
    <w:rsid w:val="00586595"/>
    <w:rsid w:val="00586A20"/>
    <w:rsid w:val="00587406"/>
    <w:rsid w:val="00587813"/>
    <w:rsid w:val="00587AE3"/>
    <w:rsid w:val="00587DDC"/>
    <w:rsid w:val="00590D94"/>
    <w:rsid w:val="00591223"/>
    <w:rsid w:val="00591314"/>
    <w:rsid w:val="005916E9"/>
    <w:rsid w:val="005922CB"/>
    <w:rsid w:val="005924A0"/>
    <w:rsid w:val="0059255F"/>
    <w:rsid w:val="005926E0"/>
    <w:rsid w:val="00592725"/>
    <w:rsid w:val="00592AAF"/>
    <w:rsid w:val="00592B57"/>
    <w:rsid w:val="00592E0C"/>
    <w:rsid w:val="00593918"/>
    <w:rsid w:val="00594634"/>
    <w:rsid w:val="0059481D"/>
    <w:rsid w:val="00594BD4"/>
    <w:rsid w:val="00594BD7"/>
    <w:rsid w:val="00594E8A"/>
    <w:rsid w:val="00595040"/>
    <w:rsid w:val="00595592"/>
    <w:rsid w:val="0059646B"/>
    <w:rsid w:val="00596616"/>
    <w:rsid w:val="005966B9"/>
    <w:rsid w:val="0059697F"/>
    <w:rsid w:val="00597498"/>
    <w:rsid w:val="00597B27"/>
    <w:rsid w:val="005A04BA"/>
    <w:rsid w:val="005A068A"/>
    <w:rsid w:val="005A09A9"/>
    <w:rsid w:val="005A0A05"/>
    <w:rsid w:val="005A1CD2"/>
    <w:rsid w:val="005A26BE"/>
    <w:rsid w:val="005A2890"/>
    <w:rsid w:val="005A297C"/>
    <w:rsid w:val="005A397B"/>
    <w:rsid w:val="005A453F"/>
    <w:rsid w:val="005A499D"/>
    <w:rsid w:val="005A4B71"/>
    <w:rsid w:val="005A4D9C"/>
    <w:rsid w:val="005A538E"/>
    <w:rsid w:val="005A5FFF"/>
    <w:rsid w:val="005A7324"/>
    <w:rsid w:val="005A7A1C"/>
    <w:rsid w:val="005B01CC"/>
    <w:rsid w:val="005B078C"/>
    <w:rsid w:val="005B1108"/>
    <w:rsid w:val="005B1317"/>
    <w:rsid w:val="005B1BD1"/>
    <w:rsid w:val="005B42D6"/>
    <w:rsid w:val="005B468E"/>
    <w:rsid w:val="005B4EA1"/>
    <w:rsid w:val="005B4F4B"/>
    <w:rsid w:val="005B4F66"/>
    <w:rsid w:val="005B5E79"/>
    <w:rsid w:val="005B633E"/>
    <w:rsid w:val="005B6536"/>
    <w:rsid w:val="005B66E5"/>
    <w:rsid w:val="005B7B6A"/>
    <w:rsid w:val="005B7D2A"/>
    <w:rsid w:val="005B7E6C"/>
    <w:rsid w:val="005C07AF"/>
    <w:rsid w:val="005C0DDA"/>
    <w:rsid w:val="005C1E89"/>
    <w:rsid w:val="005C20EB"/>
    <w:rsid w:val="005C34E1"/>
    <w:rsid w:val="005C46E2"/>
    <w:rsid w:val="005C4D7A"/>
    <w:rsid w:val="005C5440"/>
    <w:rsid w:val="005C594D"/>
    <w:rsid w:val="005C5DA2"/>
    <w:rsid w:val="005C6144"/>
    <w:rsid w:val="005C61FC"/>
    <w:rsid w:val="005C629D"/>
    <w:rsid w:val="005C6786"/>
    <w:rsid w:val="005C6AF7"/>
    <w:rsid w:val="005C74FA"/>
    <w:rsid w:val="005D0A54"/>
    <w:rsid w:val="005D0EBC"/>
    <w:rsid w:val="005D160D"/>
    <w:rsid w:val="005D1838"/>
    <w:rsid w:val="005D187E"/>
    <w:rsid w:val="005D20DF"/>
    <w:rsid w:val="005D2412"/>
    <w:rsid w:val="005D2568"/>
    <w:rsid w:val="005D2B1A"/>
    <w:rsid w:val="005D2DDA"/>
    <w:rsid w:val="005D3809"/>
    <w:rsid w:val="005D3AA4"/>
    <w:rsid w:val="005D479D"/>
    <w:rsid w:val="005D4AA0"/>
    <w:rsid w:val="005D4AE5"/>
    <w:rsid w:val="005D4E04"/>
    <w:rsid w:val="005D4EC3"/>
    <w:rsid w:val="005D55B0"/>
    <w:rsid w:val="005D6140"/>
    <w:rsid w:val="005D68F3"/>
    <w:rsid w:val="005D7016"/>
    <w:rsid w:val="005D7216"/>
    <w:rsid w:val="005D7FF3"/>
    <w:rsid w:val="005E101C"/>
    <w:rsid w:val="005E2EC0"/>
    <w:rsid w:val="005E2F31"/>
    <w:rsid w:val="005E37BD"/>
    <w:rsid w:val="005E47E9"/>
    <w:rsid w:val="005E523F"/>
    <w:rsid w:val="005E56F1"/>
    <w:rsid w:val="005E5896"/>
    <w:rsid w:val="005E5DE0"/>
    <w:rsid w:val="005E6299"/>
    <w:rsid w:val="005E67B3"/>
    <w:rsid w:val="005E68E0"/>
    <w:rsid w:val="005E70A1"/>
    <w:rsid w:val="005E750B"/>
    <w:rsid w:val="005E75A1"/>
    <w:rsid w:val="005E7CCD"/>
    <w:rsid w:val="005F0FF6"/>
    <w:rsid w:val="005F12FD"/>
    <w:rsid w:val="005F14A0"/>
    <w:rsid w:val="005F1634"/>
    <w:rsid w:val="005F1B3C"/>
    <w:rsid w:val="005F23DF"/>
    <w:rsid w:val="005F292D"/>
    <w:rsid w:val="005F2CC8"/>
    <w:rsid w:val="005F2E82"/>
    <w:rsid w:val="005F347E"/>
    <w:rsid w:val="005F36A5"/>
    <w:rsid w:val="005F4331"/>
    <w:rsid w:val="005F46BC"/>
    <w:rsid w:val="005F4769"/>
    <w:rsid w:val="005F4B03"/>
    <w:rsid w:val="005F4F7B"/>
    <w:rsid w:val="005F5782"/>
    <w:rsid w:val="005F5D13"/>
    <w:rsid w:val="005F5DF3"/>
    <w:rsid w:val="005F6149"/>
    <w:rsid w:val="005F621A"/>
    <w:rsid w:val="005F68FB"/>
    <w:rsid w:val="005F6D4F"/>
    <w:rsid w:val="005F75CA"/>
    <w:rsid w:val="005F7736"/>
    <w:rsid w:val="005F7E29"/>
    <w:rsid w:val="0060085B"/>
    <w:rsid w:val="00600FA0"/>
    <w:rsid w:val="00601880"/>
    <w:rsid w:val="00602A6A"/>
    <w:rsid w:val="00602F2D"/>
    <w:rsid w:val="00603A7B"/>
    <w:rsid w:val="00603C57"/>
    <w:rsid w:val="00603CB5"/>
    <w:rsid w:val="00604222"/>
    <w:rsid w:val="006060F1"/>
    <w:rsid w:val="006064D5"/>
    <w:rsid w:val="00610532"/>
    <w:rsid w:val="00610969"/>
    <w:rsid w:val="00610B79"/>
    <w:rsid w:val="00610D71"/>
    <w:rsid w:val="00610EB3"/>
    <w:rsid w:val="00610FCB"/>
    <w:rsid w:val="006118C4"/>
    <w:rsid w:val="00611920"/>
    <w:rsid w:val="006129F3"/>
    <w:rsid w:val="00612A0C"/>
    <w:rsid w:val="00612B63"/>
    <w:rsid w:val="00613C1E"/>
    <w:rsid w:val="00613DAA"/>
    <w:rsid w:val="00614359"/>
    <w:rsid w:val="006148AC"/>
    <w:rsid w:val="006154E2"/>
    <w:rsid w:val="00615DCC"/>
    <w:rsid w:val="00616F24"/>
    <w:rsid w:val="006171A2"/>
    <w:rsid w:val="00617E3A"/>
    <w:rsid w:val="006200D4"/>
    <w:rsid w:val="006204F3"/>
    <w:rsid w:val="006205B9"/>
    <w:rsid w:val="00620F8F"/>
    <w:rsid w:val="006212E5"/>
    <w:rsid w:val="006215CC"/>
    <w:rsid w:val="00621EA8"/>
    <w:rsid w:val="00622BD0"/>
    <w:rsid w:val="00622C01"/>
    <w:rsid w:val="006233D2"/>
    <w:rsid w:val="00624825"/>
    <w:rsid w:val="006248B4"/>
    <w:rsid w:val="006261A7"/>
    <w:rsid w:val="006266C3"/>
    <w:rsid w:val="006266E4"/>
    <w:rsid w:val="006268F1"/>
    <w:rsid w:val="00626B7A"/>
    <w:rsid w:val="00626C1B"/>
    <w:rsid w:val="006278CD"/>
    <w:rsid w:val="00630854"/>
    <w:rsid w:val="00631EBB"/>
    <w:rsid w:val="00631F17"/>
    <w:rsid w:val="006325C0"/>
    <w:rsid w:val="0063288B"/>
    <w:rsid w:val="00632BCC"/>
    <w:rsid w:val="00633583"/>
    <w:rsid w:val="006347FE"/>
    <w:rsid w:val="0063484C"/>
    <w:rsid w:val="00635281"/>
    <w:rsid w:val="00635778"/>
    <w:rsid w:val="00635C08"/>
    <w:rsid w:val="00635CCC"/>
    <w:rsid w:val="006368F1"/>
    <w:rsid w:val="0063722F"/>
    <w:rsid w:val="006375E8"/>
    <w:rsid w:val="00637657"/>
    <w:rsid w:val="00637CC4"/>
    <w:rsid w:val="00637D6D"/>
    <w:rsid w:val="006401C4"/>
    <w:rsid w:val="00640A8A"/>
    <w:rsid w:val="00640B4B"/>
    <w:rsid w:val="00640D03"/>
    <w:rsid w:val="006417C7"/>
    <w:rsid w:val="006419C1"/>
    <w:rsid w:val="00641B28"/>
    <w:rsid w:val="00641B2E"/>
    <w:rsid w:val="00642625"/>
    <w:rsid w:val="00642DE6"/>
    <w:rsid w:val="0064387D"/>
    <w:rsid w:val="00643BA5"/>
    <w:rsid w:val="00645339"/>
    <w:rsid w:val="006461DF"/>
    <w:rsid w:val="00646466"/>
    <w:rsid w:val="00646A6A"/>
    <w:rsid w:val="00646F69"/>
    <w:rsid w:val="006471E8"/>
    <w:rsid w:val="0064740E"/>
    <w:rsid w:val="00647AC5"/>
    <w:rsid w:val="00647D45"/>
    <w:rsid w:val="006511F6"/>
    <w:rsid w:val="00652301"/>
    <w:rsid w:val="00652C9F"/>
    <w:rsid w:val="00652EDE"/>
    <w:rsid w:val="00653E11"/>
    <w:rsid w:val="00654535"/>
    <w:rsid w:val="0065469B"/>
    <w:rsid w:val="00654ED2"/>
    <w:rsid w:val="00654EEA"/>
    <w:rsid w:val="00655789"/>
    <w:rsid w:val="006562BF"/>
    <w:rsid w:val="00656A18"/>
    <w:rsid w:val="006572DA"/>
    <w:rsid w:val="0065731C"/>
    <w:rsid w:val="0065790C"/>
    <w:rsid w:val="00657C5C"/>
    <w:rsid w:val="00660259"/>
    <w:rsid w:val="00660824"/>
    <w:rsid w:val="006611EC"/>
    <w:rsid w:val="0066123D"/>
    <w:rsid w:val="006614EE"/>
    <w:rsid w:val="00661AF4"/>
    <w:rsid w:val="00661F8E"/>
    <w:rsid w:val="006620BC"/>
    <w:rsid w:val="00662282"/>
    <w:rsid w:val="00662857"/>
    <w:rsid w:val="00664194"/>
    <w:rsid w:val="006642C4"/>
    <w:rsid w:val="00664801"/>
    <w:rsid w:val="00664B78"/>
    <w:rsid w:val="00664E9C"/>
    <w:rsid w:val="00665014"/>
    <w:rsid w:val="0066589A"/>
    <w:rsid w:val="00666439"/>
    <w:rsid w:val="00670346"/>
    <w:rsid w:val="006703C7"/>
    <w:rsid w:val="006703EF"/>
    <w:rsid w:val="0067050F"/>
    <w:rsid w:val="00670627"/>
    <w:rsid w:val="00670CD5"/>
    <w:rsid w:val="0067113B"/>
    <w:rsid w:val="00671AEE"/>
    <w:rsid w:val="00672305"/>
    <w:rsid w:val="00672A42"/>
    <w:rsid w:val="00673728"/>
    <w:rsid w:val="00674057"/>
    <w:rsid w:val="00674ED0"/>
    <w:rsid w:val="00675568"/>
    <w:rsid w:val="006775B7"/>
    <w:rsid w:val="0067793E"/>
    <w:rsid w:val="00677C8E"/>
    <w:rsid w:val="0068077A"/>
    <w:rsid w:val="00680A1A"/>
    <w:rsid w:val="006812CF"/>
    <w:rsid w:val="006814AB"/>
    <w:rsid w:val="00681B33"/>
    <w:rsid w:val="00682462"/>
    <w:rsid w:val="006828AA"/>
    <w:rsid w:val="006829ED"/>
    <w:rsid w:val="00683087"/>
    <w:rsid w:val="00683302"/>
    <w:rsid w:val="00683862"/>
    <w:rsid w:val="00684447"/>
    <w:rsid w:val="00684EA6"/>
    <w:rsid w:val="00686432"/>
    <w:rsid w:val="0068674A"/>
    <w:rsid w:val="00686E16"/>
    <w:rsid w:val="006870DA"/>
    <w:rsid w:val="0068725A"/>
    <w:rsid w:val="00687DAC"/>
    <w:rsid w:val="0069070C"/>
    <w:rsid w:val="00691B93"/>
    <w:rsid w:val="00693290"/>
    <w:rsid w:val="0069396A"/>
    <w:rsid w:val="00693A01"/>
    <w:rsid w:val="00693EB1"/>
    <w:rsid w:val="00693FCA"/>
    <w:rsid w:val="006942CB"/>
    <w:rsid w:val="00694720"/>
    <w:rsid w:val="00694D5A"/>
    <w:rsid w:val="00695553"/>
    <w:rsid w:val="00696340"/>
    <w:rsid w:val="00697EDC"/>
    <w:rsid w:val="006A0798"/>
    <w:rsid w:val="006A0ADE"/>
    <w:rsid w:val="006A0C0B"/>
    <w:rsid w:val="006A13CA"/>
    <w:rsid w:val="006A1683"/>
    <w:rsid w:val="006A1EC8"/>
    <w:rsid w:val="006A3803"/>
    <w:rsid w:val="006A3C59"/>
    <w:rsid w:val="006A3D84"/>
    <w:rsid w:val="006A4DFB"/>
    <w:rsid w:val="006A4F8F"/>
    <w:rsid w:val="006A697C"/>
    <w:rsid w:val="006A7A91"/>
    <w:rsid w:val="006B079B"/>
    <w:rsid w:val="006B0B91"/>
    <w:rsid w:val="006B0E58"/>
    <w:rsid w:val="006B12BF"/>
    <w:rsid w:val="006B1752"/>
    <w:rsid w:val="006B207D"/>
    <w:rsid w:val="006B259D"/>
    <w:rsid w:val="006B34B2"/>
    <w:rsid w:val="006B38C5"/>
    <w:rsid w:val="006B3933"/>
    <w:rsid w:val="006B3B26"/>
    <w:rsid w:val="006B3CFD"/>
    <w:rsid w:val="006B3DFB"/>
    <w:rsid w:val="006B3EF3"/>
    <w:rsid w:val="006B4A83"/>
    <w:rsid w:val="006B4E13"/>
    <w:rsid w:val="006B4E75"/>
    <w:rsid w:val="006B5178"/>
    <w:rsid w:val="006B5D89"/>
    <w:rsid w:val="006B677E"/>
    <w:rsid w:val="006B715B"/>
    <w:rsid w:val="006B7B03"/>
    <w:rsid w:val="006C0BE4"/>
    <w:rsid w:val="006C108A"/>
    <w:rsid w:val="006C17A6"/>
    <w:rsid w:val="006C1AFE"/>
    <w:rsid w:val="006C2157"/>
    <w:rsid w:val="006C26D2"/>
    <w:rsid w:val="006C2776"/>
    <w:rsid w:val="006C2D73"/>
    <w:rsid w:val="006C3577"/>
    <w:rsid w:val="006C373E"/>
    <w:rsid w:val="006C3931"/>
    <w:rsid w:val="006C3BCC"/>
    <w:rsid w:val="006C4D90"/>
    <w:rsid w:val="006C50C9"/>
    <w:rsid w:val="006C5234"/>
    <w:rsid w:val="006C5E6A"/>
    <w:rsid w:val="006C6430"/>
    <w:rsid w:val="006C76C2"/>
    <w:rsid w:val="006C7AD7"/>
    <w:rsid w:val="006C7BEE"/>
    <w:rsid w:val="006D04DD"/>
    <w:rsid w:val="006D0FF2"/>
    <w:rsid w:val="006D1586"/>
    <w:rsid w:val="006D1829"/>
    <w:rsid w:val="006D2D0D"/>
    <w:rsid w:val="006D3E5C"/>
    <w:rsid w:val="006D5120"/>
    <w:rsid w:val="006D51C9"/>
    <w:rsid w:val="006D53A9"/>
    <w:rsid w:val="006D5522"/>
    <w:rsid w:val="006D573A"/>
    <w:rsid w:val="006D5E4C"/>
    <w:rsid w:val="006D5F01"/>
    <w:rsid w:val="006D5FAD"/>
    <w:rsid w:val="006D64E7"/>
    <w:rsid w:val="006D709F"/>
    <w:rsid w:val="006D73CE"/>
    <w:rsid w:val="006D74F9"/>
    <w:rsid w:val="006D7BAB"/>
    <w:rsid w:val="006D7F38"/>
    <w:rsid w:val="006E18F0"/>
    <w:rsid w:val="006E202F"/>
    <w:rsid w:val="006E20C1"/>
    <w:rsid w:val="006E22CE"/>
    <w:rsid w:val="006E448E"/>
    <w:rsid w:val="006E46AB"/>
    <w:rsid w:val="006E500B"/>
    <w:rsid w:val="006E539B"/>
    <w:rsid w:val="006E53E7"/>
    <w:rsid w:val="006E5CAC"/>
    <w:rsid w:val="006E67C0"/>
    <w:rsid w:val="006F012D"/>
    <w:rsid w:val="006F1C7D"/>
    <w:rsid w:val="006F3342"/>
    <w:rsid w:val="006F33AB"/>
    <w:rsid w:val="006F3B79"/>
    <w:rsid w:val="006F4127"/>
    <w:rsid w:val="006F4241"/>
    <w:rsid w:val="006F46F7"/>
    <w:rsid w:val="006F55A7"/>
    <w:rsid w:val="006F5831"/>
    <w:rsid w:val="006F5E4B"/>
    <w:rsid w:val="006F62BD"/>
    <w:rsid w:val="006F6E8A"/>
    <w:rsid w:val="006F71AA"/>
    <w:rsid w:val="006F7C7A"/>
    <w:rsid w:val="007006D3"/>
    <w:rsid w:val="007006D4"/>
    <w:rsid w:val="00701342"/>
    <w:rsid w:val="00701975"/>
    <w:rsid w:val="00701E08"/>
    <w:rsid w:val="00701E15"/>
    <w:rsid w:val="007031FB"/>
    <w:rsid w:val="00703713"/>
    <w:rsid w:val="00703DAD"/>
    <w:rsid w:val="0070426E"/>
    <w:rsid w:val="00705679"/>
    <w:rsid w:val="00705BEE"/>
    <w:rsid w:val="00705DDD"/>
    <w:rsid w:val="00706914"/>
    <w:rsid w:val="00706980"/>
    <w:rsid w:val="007079DA"/>
    <w:rsid w:val="00707CD1"/>
    <w:rsid w:val="00707F4C"/>
    <w:rsid w:val="00710A91"/>
    <w:rsid w:val="00710BCE"/>
    <w:rsid w:val="00710F24"/>
    <w:rsid w:val="0071103C"/>
    <w:rsid w:val="00711CD8"/>
    <w:rsid w:val="00711D70"/>
    <w:rsid w:val="00712A95"/>
    <w:rsid w:val="007137C6"/>
    <w:rsid w:val="00713F33"/>
    <w:rsid w:val="00714385"/>
    <w:rsid w:val="0071452B"/>
    <w:rsid w:val="00714577"/>
    <w:rsid w:val="007150A4"/>
    <w:rsid w:val="0071537C"/>
    <w:rsid w:val="007157A1"/>
    <w:rsid w:val="00715AD5"/>
    <w:rsid w:val="00715ED9"/>
    <w:rsid w:val="00716075"/>
    <w:rsid w:val="0071612E"/>
    <w:rsid w:val="00716679"/>
    <w:rsid w:val="007167A7"/>
    <w:rsid w:val="00717F64"/>
    <w:rsid w:val="00720138"/>
    <w:rsid w:val="007203D2"/>
    <w:rsid w:val="00721B07"/>
    <w:rsid w:val="00721F1E"/>
    <w:rsid w:val="00723075"/>
    <w:rsid w:val="0072392A"/>
    <w:rsid w:val="00723AC2"/>
    <w:rsid w:val="007242DF"/>
    <w:rsid w:val="007244B4"/>
    <w:rsid w:val="00724D59"/>
    <w:rsid w:val="00725168"/>
    <w:rsid w:val="00725239"/>
    <w:rsid w:val="00726493"/>
    <w:rsid w:val="0072695B"/>
    <w:rsid w:val="00727927"/>
    <w:rsid w:val="00727DB3"/>
    <w:rsid w:val="00731B4D"/>
    <w:rsid w:val="0073242A"/>
    <w:rsid w:val="0073285E"/>
    <w:rsid w:val="007339E5"/>
    <w:rsid w:val="00733B5E"/>
    <w:rsid w:val="00733FA4"/>
    <w:rsid w:val="0073409D"/>
    <w:rsid w:val="00734413"/>
    <w:rsid w:val="0073472E"/>
    <w:rsid w:val="007355F0"/>
    <w:rsid w:val="007368F5"/>
    <w:rsid w:val="00741283"/>
    <w:rsid w:val="00741BEB"/>
    <w:rsid w:val="00741F4A"/>
    <w:rsid w:val="00742319"/>
    <w:rsid w:val="0074260C"/>
    <w:rsid w:val="0074295C"/>
    <w:rsid w:val="0074305F"/>
    <w:rsid w:val="00744052"/>
    <w:rsid w:val="0074409E"/>
    <w:rsid w:val="007443B1"/>
    <w:rsid w:val="0074460E"/>
    <w:rsid w:val="0074540F"/>
    <w:rsid w:val="007457A2"/>
    <w:rsid w:val="00745FC4"/>
    <w:rsid w:val="0074659F"/>
    <w:rsid w:val="00746A5B"/>
    <w:rsid w:val="00747BEB"/>
    <w:rsid w:val="00750E4D"/>
    <w:rsid w:val="0075137C"/>
    <w:rsid w:val="00751680"/>
    <w:rsid w:val="00751AF7"/>
    <w:rsid w:val="00752951"/>
    <w:rsid w:val="00752F4B"/>
    <w:rsid w:val="00753575"/>
    <w:rsid w:val="0075374E"/>
    <w:rsid w:val="00753F2E"/>
    <w:rsid w:val="00754AF1"/>
    <w:rsid w:val="00754BBF"/>
    <w:rsid w:val="00755BEA"/>
    <w:rsid w:val="00755D7E"/>
    <w:rsid w:val="0075618B"/>
    <w:rsid w:val="00756F51"/>
    <w:rsid w:val="00757FCE"/>
    <w:rsid w:val="0076014C"/>
    <w:rsid w:val="00761366"/>
    <w:rsid w:val="007616C5"/>
    <w:rsid w:val="007623F0"/>
    <w:rsid w:val="00762A4F"/>
    <w:rsid w:val="00763174"/>
    <w:rsid w:val="00763BC0"/>
    <w:rsid w:val="00763BC1"/>
    <w:rsid w:val="00764442"/>
    <w:rsid w:val="007649D0"/>
    <w:rsid w:val="00764DFE"/>
    <w:rsid w:val="00765838"/>
    <w:rsid w:val="00765F5F"/>
    <w:rsid w:val="007665C2"/>
    <w:rsid w:val="007677C3"/>
    <w:rsid w:val="00767D3B"/>
    <w:rsid w:val="00767DE5"/>
    <w:rsid w:val="00770E53"/>
    <w:rsid w:val="00771552"/>
    <w:rsid w:val="00771B23"/>
    <w:rsid w:val="00771B9D"/>
    <w:rsid w:val="007720F8"/>
    <w:rsid w:val="0077290F"/>
    <w:rsid w:val="00772A59"/>
    <w:rsid w:val="00772D30"/>
    <w:rsid w:val="007739DC"/>
    <w:rsid w:val="00774373"/>
    <w:rsid w:val="00774819"/>
    <w:rsid w:val="00774826"/>
    <w:rsid w:val="00774871"/>
    <w:rsid w:val="00775478"/>
    <w:rsid w:val="0077666C"/>
    <w:rsid w:val="007767E4"/>
    <w:rsid w:val="00777049"/>
    <w:rsid w:val="007773FA"/>
    <w:rsid w:val="007775DB"/>
    <w:rsid w:val="00777FF2"/>
    <w:rsid w:val="00781013"/>
    <w:rsid w:val="00781215"/>
    <w:rsid w:val="007816E7"/>
    <w:rsid w:val="00782592"/>
    <w:rsid w:val="00782600"/>
    <w:rsid w:val="00783642"/>
    <w:rsid w:val="00783704"/>
    <w:rsid w:val="0078413B"/>
    <w:rsid w:val="007848FF"/>
    <w:rsid w:val="00784DE1"/>
    <w:rsid w:val="00785590"/>
    <w:rsid w:val="00785643"/>
    <w:rsid w:val="00785E11"/>
    <w:rsid w:val="007864B8"/>
    <w:rsid w:val="0078735C"/>
    <w:rsid w:val="00787455"/>
    <w:rsid w:val="007909DC"/>
    <w:rsid w:val="00790B80"/>
    <w:rsid w:val="00791547"/>
    <w:rsid w:val="00791C32"/>
    <w:rsid w:val="007924A7"/>
    <w:rsid w:val="007927FF"/>
    <w:rsid w:val="00792897"/>
    <w:rsid w:val="00792D5A"/>
    <w:rsid w:val="00792E5B"/>
    <w:rsid w:val="00792FBD"/>
    <w:rsid w:val="007930CC"/>
    <w:rsid w:val="007932E4"/>
    <w:rsid w:val="00793EA0"/>
    <w:rsid w:val="00794233"/>
    <w:rsid w:val="00794555"/>
    <w:rsid w:val="007955AA"/>
    <w:rsid w:val="007957FC"/>
    <w:rsid w:val="0079616D"/>
    <w:rsid w:val="007962FE"/>
    <w:rsid w:val="00796F8B"/>
    <w:rsid w:val="007971C4"/>
    <w:rsid w:val="007975DB"/>
    <w:rsid w:val="007979DA"/>
    <w:rsid w:val="00797D2A"/>
    <w:rsid w:val="007A00F6"/>
    <w:rsid w:val="007A0AA5"/>
    <w:rsid w:val="007A148A"/>
    <w:rsid w:val="007A17DF"/>
    <w:rsid w:val="007A1851"/>
    <w:rsid w:val="007A25B3"/>
    <w:rsid w:val="007A2857"/>
    <w:rsid w:val="007A33A6"/>
    <w:rsid w:val="007A3488"/>
    <w:rsid w:val="007A39E7"/>
    <w:rsid w:val="007A480B"/>
    <w:rsid w:val="007A4998"/>
    <w:rsid w:val="007A4C83"/>
    <w:rsid w:val="007A552A"/>
    <w:rsid w:val="007A5829"/>
    <w:rsid w:val="007A5C2C"/>
    <w:rsid w:val="007A6945"/>
    <w:rsid w:val="007A6E91"/>
    <w:rsid w:val="007A709A"/>
    <w:rsid w:val="007B1096"/>
    <w:rsid w:val="007B1788"/>
    <w:rsid w:val="007B17D7"/>
    <w:rsid w:val="007B1887"/>
    <w:rsid w:val="007B18FB"/>
    <w:rsid w:val="007B1B29"/>
    <w:rsid w:val="007B1D76"/>
    <w:rsid w:val="007B2074"/>
    <w:rsid w:val="007B20EC"/>
    <w:rsid w:val="007B2121"/>
    <w:rsid w:val="007B22D0"/>
    <w:rsid w:val="007B261D"/>
    <w:rsid w:val="007B2ACB"/>
    <w:rsid w:val="007B330A"/>
    <w:rsid w:val="007B3627"/>
    <w:rsid w:val="007B3B8E"/>
    <w:rsid w:val="007B4140"/>
    <w:rsid w:val="007B54D1"/>
    <w:rsid w:val="007B5C5F"/>
    <w:rsid w:val="007B5EC0"/>
    <w:rsid w:val="007B66A7"/>
    <w:rsid w:val="007B6997"/>
    <w:rsid w:val="007B7773"/>
    <w:rsid w:val="007B7C01"/>
    <w:rsid w:val="007B7E52"/>
    <w:rsid w:val="007C04D8"/>
    <w:rsid w:val="007C128D"/>
    <w:rsid w:val="007C15D8"/>
    <w:rsid w:val="007C1796"/>
    <w:rsid w:val="007C18AD"/>
    <w:rsid w:val="007C18EC"/>
    <w:rsid w:val="007C2808"/>
    <w:rsid w:val="007C2B5A"/>
    <w:rsid w:val="007C3BDF"/>
    <w:rsid w:val="007C4010"/>
    <w:rsid w:val="007C5E8A"/>
    <w:rsid w:val="007C669D"/>
    <w:rsid w:val="007C777F"/>
    <w:rsid w:val="007C7E0A"/>
    <w:rsid w:val="007C7EDC"/>
    <w:rsid w:val="007D02E4"/>
    <w:rsid w:val="007D04C2"/>
    <w:rsid w:val="007D108A"/>
    <w:rsid w:val="007D179C"/>
    <w:rsid w:val="007D18A0"/>
    <w:rsid w:val="007D3DF3"/>
    <w:rsid w:val="007D41D1"/>
    <w:rsid w:val="007D5087"/>
    <w:rsid w:val="007D6B54"/>
    <w:rsid w:val="007D6E2A"/>
    <w:rsid w:val="007D6E3E"/>
    <w:rsid w:val="007D78CB"/>
    <w:rsid w:val="007E002B"/>
    <w:rsid w:val="007E031F"/>
    <w:rsid w:val="007E05A2"/>
    <w:rsid w:val="007E1265"/>
    <w:rsid w:val="007E177E"/>
    <w:rsid w:val="007E180B"/>
    <w:rsid w:val="007E1A44"/>
    <w:rsid w:val="007E239A"/>
    <w:rsid w:val="007E2B68"/>
    <w:rsid w:val="007E32EC"/>
    <w:rsid w:val="007E35A7"/>
    <w:rsid w:val="007E38C0"/>
    <w:rsid w:val="007E38CF"/>
    <w:rsid w:val="007E3E35"/>
    <w:rsid w:val="007E4242"/>
    <w:rsid w:val="007E4529"/>
    <w:rsid w:val="007E4C50"/>
    <w:rsid w:val="007E4D77"/>
    <w:rsid w:val="007E5E64"/>
    <w:rsid w:val="007E6BAE"/>
    <w:rsid w:val="007E6CB6"/>
    <w:rsid w:val="007E6D2F"/>
    <w:rsid w:val="007E7036"/>
    <w:rsid w:val="007E744F"/>
    <w:rsid w:val="007E74BA"/>
    <w:rsid w:val="007E7DC6"/>
    <w:rsid w:val="007F0102"/>
    <w:rsid w:val="007F0C67"/>
    <w:rsid w:val="007F0D57"/>
    <w:rsid w:val="007F132D"/>
    <w:rsid w:val="007F16D3"/>
    <w:rsid w:val="007F185F"/>
    <w:rsid w:val="007F3745"/>
    <w:rsid w:val="007F3884"/>
    <w:rsid w:val="007F3D20"/>
    <w:rsid w:val="007F44FF"/>
    <w:rsid w:val="007F45B1"/>
    <w:rsid w:val="007F48A8"/>
    <w:rsid w:val="007F4AB8"/>
    <w:rsid w:val="007F52FD"/>
    <w:rsid w:val="007F696F"/>
    <w:rsid w:val="007F70BF"/>
    <w:rsid w:val="007F7FD7"/>
    <w:rsid w:val="008002A2"/>
    <w:rsid w:val="00800545"/>
    <w:rsid w:val="0080171B"/>
    <w:rsid w:val="0080482A"/>
    <w:rsid w:val="00804AF2"/>
    <w:rsid w:val="00804CD3"/>
    <w:rsid w:val="00804CE8"/>
    <w:rsid w:val="00805845"/>
    <w:rsid w:val="00805B74"/>
    <w:rsid w:val="00805C57"/>
    <w:rsid w:val="00806BBF"/>
    <w:rsid w:val="00806D07"/>
    <w:rsid w:val="008100CD"/>
    <w:rsid w:val="00810302"/>
    <w:rsid w:val="00812A82"/>
    <w:rsid w:val="00812B53"/>
    <w:rsid w:val="00812CDC"/>
    <w:rsid w:val="00812D98"/>
    <w:rsid w:val="00812E24"/>
    <w:rsid w:val="00813C9F"/>
    <w:rsid w:val="00814226"/>
    <w:rsid w:val="00814312"/>
    <w:rsid w:val="00814DA5"/>
    <w:rsid w:val="00816488"/>
    <w:rsid w:val="00817464"/>
    <w:rsid w:val="00820867"/>
    <w:rsid w:val="00821A7F"/>
    <w:rsid w:val="008222EC"/>
    <w:rsid w:val="00822848"/>
    <w:rsid w:val="0082286F"/>
    <w:rsid w:val="00822A1C"/>
    <w:rsid w:val="00822E32"/>
    <w:rsid w:val="00822F21"/>
    <w:rsid w:val="00823B5F"/>
    <w:rsid w:val="00823D08"/>
    <w:rsid w:val="00823FE6"/>
    <w:rsid w:val="0082524E"/>
    <w:rsid w:val="00825E3D"/>
    <w:rsid w:val="00826490"/>
    <w:rsid w:val="00826D05"/>
    <w:rsid w:val="00826F68"/>
    <w:rsid w:val="00826FBF"/>
    <w:rsid w:val="00827414"/>
    <w:rsid w:val="00830C33"/>
    <w:rsid w:val="00830C46"/>
    <w:rsid w:val="00830E27"/>
    <w:rsid w:val="00830F29"/>
    <w:rsid w:val="0083119B"/>
    <w:rsid w:val="00831245"/>
    <w:rsid w:val="008315A9"/>
    <w:rsid w:val="00831FEF"/>
    <w:rsid w:val="0083245B"/>
    <w:rsid w:val="00832AB9"/>
    <w:rsid w:val="008346E2"/>
    <w:rsid w:val="0083509A"/>
    <w:rsid w:val="0083554F"/>
    <w:rsid w:val="00835A69"/>
    <w:rsid w:val="00835FB9"/>
    <w:rsid w:val="00836053"/>
    <w:rsid w:val="008360E2"/>
    <w:rsid w:val="00836423"/>
    <w:rsid w:val="00836A8F"/>
    <w:rsid w:val="00836E8E"/>
    <w:rsid w:val="00837636"/>
    <w:rsid w:val="008376EC"/>
    <w:rsid w:val="00837B41"/>
    <w:rsid w:val="00837FC2"/>
    <w:rsid w:val="00840548"/>
    <w:rsid w:val="00841118"/>
    <w:rsid w:val="0084159E"/>
    <w:rsid w:val="008416AF"/>
    <w:rsid w:val="00841D3F"/>
    <w:rsid w:val="008420D6"/>
    <w:rsid w:val="0084212A"/>
    <w:rsid w:val="0084228D"/>
    <w:rsid w:val="00842A34"/>
    <w:rsid w:val="00843729"/>
    <w:rsid w:val="0084385D"/>
    <w:rsid w:val="00843A08"/>
    <w:rsid w:val="0084415D"/>
    <w:rsid w:val="00844D1B"/>
    <w:rsid w:val="00844E98"/>
    <w:rsid w:val="008452A2"/>
    <w:rsid w:val="0084597E"/>
    <w:rsid w:val="00845AB8"/>
    <w:rsid w:val="00845E1E"/>
    <w:rsid w:val="00845E87"/>
    <w:rsid w:val="008463D9"/>
    <w:rsid w:val="008479AA"/>
    <w:rsid w:val="00847E6B"/>
    <w:rsid w:val="008504EA"/>
    <w:rsid w:val="008507A9"/>
    <w:rsid w:val="00850A0E"/>
    <w:rsid w:val="0085249E"/>
    <w:rsid w:val="00852BB3"/>
    <w:rsid w:val="008533FD"/>
    <w:rsid w:val="00853552"/>
    <w:rsid w:val="00853EE4"/>
    <w:rsid w:val="0085475B"/>
    <w:rsid w:val="008553D2"/>
    <w:rsid w:val="0085709E"/>
    <w:rsid w:val="00857273"/>
    <w:rsid w:val="00857360"/>
    <w:rsid w:val="008576E8"/>
    <w:rsid w:val="00857DD1"/>
    <w:rsid w:val="00857E11"/>
    <w:rsid w:val="008601BB"/>
    <w:rsid w:val="00860288"/>
    <w:rsid w:val="0086033E"/>
    <w:rsid w:val="00860BC9"/>
    <w:rsid w:val="00860C08"/>
    <w:rsid w:val="00861325"/>
    <w:rsid w:val="00861AF3"/>
    <w:rsid w:val="00862553"/>
    <w:rsid w:val="00862842"/>
    <w:rsid w:val="00863370"/>
    <w:rsid w:val="00863993"/>
    <w:rsid w:val="00863BEE"/>
    <w:rsid w:val="008657D8"/>
    <w:rsid w:val="008675C0"/>
    <w:rsid w:val="00867757"/>
    <w:rsid w:val="00867FC3"/>
    <w:rsid w:val="00870777"/>
    <w:rsid w:val="0087080F"/>
    <w:rsid w:val="008708F2"/>
    <w:rsid w:val="00871A31"/>
    <w:rsid w:val="00871EC3"/>
    <w:rsid w:val="00872204"/>
    <w:rsid w:val="00872692"/>
    <w:rsid w:val="0087310A"/>
    <w:rsid w:val="00873D1E"/>
    <w:rsid w:val="00874F11"/>
    <w:rsid w:val="00874FF7"/>
    <w:rsid w:val="00875227"/>
    <w:rsid w:val="00875D83"/>
    <w:rsid w:val="00875FB3"/>
    <w:rsid w:val="00876434"/>
    <w:rsid w:val="00876581"/>
    <w:rsid w:val="008769DE"/>
    <w:rsid w:val="00876CE5"/>
    <w:rsid w:val="00877C4C"/>
    <w:rsid w:val="00877F0D"/>
    <w:rsid w:val="008802EF"/>
    <w:rsid w:val="0088104A"/>
    <w:rsid w:val="00881193"/>
    <w:rsid w:val="0088269E"/>
    <w:rsid w:val="008831C3"/>
    <w:rsid w:val="008835DE"/>
    <w:rsid w:val="0088450B"/>
    <w:rsid w:val="008860DE"/>
    <w:rsid w:val="0088690F"/>
    <w:rsid w:val="00886CF4"/>
    <w:rsid w:val="00887E1B"/>
    <w:rsid w:val="0089063B"/>
    <w:rsid w:val="00890DCD"/>
    <w:rsid w:val="008917D2"/>
    <w:rsid w:val="0089180E"/>
    <w:rsid w:val="0089199A"/>
    <w:rsid w:val="00892901"/>
    <w:rsid w:val="00893328"/>
    <w:rsid w:val="008938B1"/>
    <w:rsid w:val="0089475D"/>
    <w:rsid w:val="00894920"/>
    <w:rsid w:val="008949B2"/>
    <w:rsid w:val="00894E49"/>
    <w:rsid w:val="008959E1"/>
    <w:rsid w:val="00896033"/>
    <w:rsid w:val="008974A3"/>
    <w:rsid w:val="008976D2"/>
    <w:rsid w:val="008977A3"/>
    <w:rsid w:val="00897D73"/>
    <w:rsid w:val="008A03E6"/>
    <w:rsid w:val="008A0BBE"/>
    <w:rsid w:val="008A10A0"/>
    <w:rsid w:val="008A1A3B"/>
    <w:rsid w:val="008A2FB8"/>
    <w:rsid w:val="008A3D14"/>
    <w:rsid w:val="008A3DC2"/>
    <w:rsid w:val="008A43A9"/>
    <w:rsid w:val="008A4B60"/>
    <w:rsid w:val="008A5243"/>
    <w:rsid w:val="008A630C"/>
    <w:rsid w:val="008A68AD"/>
    <w:rsid w:val="008A7247"/>
    <w:rsid w:val="008A7C2B"/>
    <w:rsid w:val="008A7CA1"/>
    <w:rsid w:val="008B0D7B"/>
    <w:rsid w:val="008B17B9"/>
    <w:rsid w:val="008B1DA1"/>
    <w:rsid w:val="008B21CD"/>
    <w:rsid w:val="008B26A8"/>
    <w:rsid w:val="008B3E23"/>
    <w:rsid w:val="008B4AB0"/>
    <w:rsid w:val="008B4DB4"/>
    <w:rsid w:val="008B4EB6"/>
    <w:rsid w:val="008B5CD6"/>
    <w:rsid w:val="008B633A"/>
    <w:rsid w:val="008B64AA"/>
    <w:rsid w:val="008B706F"/>
    <w:rsid w:val="008B7107"/>
    <w:rsid w:val="008B73D4"/>
    <w:rsid w:val="008B7427"/>
    <w:rsid w:val="008B7530"/>
    <w:rsid w:val="008B7E6F"/>
    <w:rsid w:val="008B7F21"/>
    <w:rsid w:val="008C0152"/>
    <w:rsid w:val="008C1162"/>
    <w:rsid w:val="008C143A"/>
    <w:rsid w:val="008C1BA3"/>
    <w:rsid w:val="008C2689"/>
    <w:rsid w:val="008C3D55"/>
    <w:rsid w:val="008C40B9"/>
    <w:rsid w:val="008C5192"/>
    <w:rsid w:val="008C53E0"/>
    <w:rsid w:val="008C5609"/>
    <w:rsid w:val="008C59CF"/>
    <w:rsid w:val="008C6115"/>
    <w:rsid w:val="008C67AA"/>
    <w:rsid w:val="008C686B"/>
    <w:rsid w:val="008C6D1F"/>
    <w:rsid w:val="008C7126"/>
    <w:rsid w:val="008C7C51"/>
    <w:rsid w:val="008D04A3"/>
    <w:rsid w:val="008D0C8C"/>
    <w:rsid w:val="008D12B9"/>
    <w:rsid w:val="008D12E8"/>
    <w:rsid w:val="008D1485"/>
    <w:rsid w:val="008D1624"/>
    <w:rsid w:val="008D1B71"/>
    <w:rsid w:val="008D2453"/>
    <w:rsid w:val="008D2519"/>
    <w:rsid w:val="008D3018"/>
    <w:rsid w:val="008D313B"/>
    <w:rsid w:val="008D314A"/>
    <w:rsid w:val="008D3195"/>
    <w:rsid w:val="008D35DF"/>
    <w:rsid w:val="008D37A0"/>
    <w:rsid w:val="008D3CF3"/>
    <w:rsid w:val="008D4393"/>
    <w:rsid w:val="008D4D37"/>
    <w:rsid w:val="008D5830"/>
    <w:rsid w:val="008D59A8"/>
    <w:rsid w:val="008D5C33"/>
    <w:rsid w:val="008D67A3"/>
    <w:rsid w:val="008D7B36"/>
    <w:rsid w:val="008D7B6F"/>
    <w:rsid w:val="008D7EA7"/>
    <w:rsid w:val="008E001C"/>
    <w:rsid w:val="008E0AB9"/>
    <w:rsid w:val="008E15B1"/>
    <w:rsid w:val="008E1B1F"/>
    <w:rsid w:val="008E1F9E"/>
    <w:rsid w:val="008E225C"/>
    <w:rsid w:val="008E2471"/>
    <w:rsid w:val="008E2F50"/>
    <w:rsid w:val="008E48FD"/>
    <w:rsid w:val="008E4E87"/>
    <w:rsid w:val="008E7092"/>
    <w:rsid w:val="008E725F"/>
    <w:rsid w:val="008E7C57"/>
    <w:rsid w:val="008F0B6C"/>
    <w:rsid w:val="008F10F4"/>
    <w:rsid w:val="008F136F"/>
    <w:rsid w:val="008F2BE4"/>
    <w:rsid w:val="008F2CC1"/>
    <w:rsid w:val="008F321F"/>
    <w:rsid w:val="008F426D"/>
    <w:rsid w:val="008F427D"/>
    <w:rsid w:val="008F4BBA"/>
    <w:rsid w:val="008F5148"/>
    <w:rsid w:val="008F52FC"/>
    <w:rsid w:val="008F54C2"/>
    <w:rsid w:val="008F5518"/>
    <w:rsid w:val="008F5C2E"/>
    <w:rsid w:val="008F5F04"/>
    <w:rsid w:val="008F74D9"/>
    <w:rsid w:val="008F758F"/>
    <w:rsid w:val="008F75BB"/>
    <w:rsid w:val="008F7BA3"/>
    <w:rsid w:val="008F7E90"/>
    <w:rsid w:val="009000C4"/>
    <w:rsid w:val="0090074E"/>
    <w:rsid w:val="00900D16"/>
    <w:rsid w:val="00900E4F"/>
    <w:rsid w:val="00901701"/>
    <w:rsid w:val="00901B58"/>
    <w:rsid w:val="00902AFA"/>
    <w:rsid w:val="00902B43"/>
    <w:rsid w:val="00903566"/>
    <w:rsid w:val="0090477E"/>
    <w:rsid w:val="009052C1"/>
    <w:rsid w:val="00905DE8"/>
    <w:rsid w:val="00905E2F"/>
    <w:rsid w:val="00906E0B"/>
    <w:rsid w:val="00907671"/>
    <w:rsid w:val="00907C9A"/>
    <w:rsid w:val="009105CB"/>
    <w:rsid w:val="009106B5"/>
    <w:rsid w:val="00910EB9"/>
    <w:rsid w:val="0091114D"/>
    <w:rsid w:val="0091150A"/>
    <w:rsid w:val="00911512"/>
    <w:rsid w:val="0091253A"/>
    <w:rsid w:val="00914018"/>
    <w:rsid w:val="009149DA"/>
    <w:rsid w:val="0091576F"/>
    <w:rsid w:val="009159BC"/>
    <w:rsid w:val="00915CC3"/>
    <w:rsid w:val="00915D09"/>
    <w:rsid w:val="00915E5A"/>
    <w:rsid w:val="00915EC3"/>
    <w:rsid w:val="0091625E"/>
    <w:rsid w:val="009164E8"/>
    <w:rsid w:val="00917369"/>
    <w:rsid w:val="009175CF"/>
    <w:rsid w:val="00920ACB"/>
    <w:rsid w:val="009222EF"/>
    <w:rsid w:val="00922509"/>
    <w:rsid w:val="0092440B"/>
    <w:rsid w:val="009254E1"/>
    <w:rsid w:val="0092590C"/>
    <w:rsid w:val="00925FF3"/>
    <w:rsid w:val="009266E5"/>
    <w:rsid w:val="00926FD2"/>
    <w:rsid w:val="009274B4"/>
    <w:rsid w:val="00927834"/>
    <w:rsid w:val="0092787A"/>
    <w:rsid w:val="009304E2"/>
    <w:rsid w:val="009313F4"/>
    <w:rsid w:val="00931744"/>
    <w:rsid w:val="00931B69"/>
    <w:rsid w:val="00931C64"/>
    <w:rsid w:val="009326D1"/>
    <w:rsid w:val="00932D27"/>
    <w:rsid w:val="00932F68"/>
    <w:rsid w:val="009336BE"/>
    <w:rsid w:val="00934AF8"/>
    <w:rsid w:val="00935D61"/>
    <w:rsid w:val="00936C6B"/>
    <w:rsid w:val="0094094F"/>
    <w:rsid w:val="00940AD5"/>
    <w:rsid w:val="00940C80"/>
    <w:rsid w:val="00941585"/>
    <w:rsid w:val="00941AC3"/>
    <w:rsid w:val="00941E4B"/>
    <w:rsid w:val="00941F07"/>
    <w:rsid w:val="0094207A"/>
    <w:rsid w:val="009428A7"/>
    <w:rsid w:val="00942937"/>
    <w:rsid w:val="009433F4"/>
    <w:rsid w:val="009437DB"/>
    <w:rsid w:val="00943C46"/>
    <w:rsid w:val="00944023"/>
    <w:rsid w:val="00944187"/>
    <w:rsid w:val="00944BA5"/>
    <w:rsid w:val="00944DEA"/>
    <w:rsid w:val="00945716"/>
    <w:rsid w:val="009460E1"/>
    <w:rsid w:val="009465C7"/>
    <w:rsid w:val="0094752F"/>
    <w:rsid w:val="00947817"/>
    <w:rsid w:val="00947F75"/>
    <w:rsid w:val="00950A3D"/>
    <w:rsid w:val="00950AE6"/>
    <w:rsid w:val="009512E1"/>
    <w:rsid w:val="00951776"/>
    <w:rsid w:val="00951D3A"/>
    <w:rsid w:val="00951F0D"/>
    <w:rsid w:val="009520D2"/>
    <w:rsid w:val="00952155"/>
    <w:rsid w:val="009529CF"/>
    <w:rsid w:val="00953F98"/>
    <w:rsid w:val="009550C1"/>
    <w:rsid w:val="0095559D"/>
    <w:rsid w:val="00955779"/>
    <w:rsid w:val="009561C8"/>
    <w:rsid w:val="009565C1"/>
    <w:rsid w:val="00956981"/>
    <w:rsid w:val="00956DA1"/>
    <w:rsid w:val="00956DEA"/>
    <w:rsid w:val="00956FCE"/>
    <w:rsid w:val="00957106"/>
    <w:rsid w:val="00960FA4"/>
    <w:rsid w:val="00961241"/>
    <w:rsid w:val="0096124F"/>
    <w:rsid w:val="009612E6"/>
    <w:rsid w:val="00962578"/>
    <w:rsid w:val="009627E2"/>
    <w:rsid w:val="00962B02"/>
    <w:rsid w:val="00962BA3"/>
    <w:rsid w:val="00962C09"/>
    <w:rsid w:val="00963576"/>
    <w:rsid w:val="00966595"/>
    <w:rsid w:val="00967670"/>
    <w:rsid w:val="00967A99"/>
    <w:rsid w:val="00967B88"/>
    <w:rsid w:val="00970077"/>
    <w:rsid w:val="009702C5"/>
    <w:rsid w:val="00970573"/>
    <w:rsid w:val="0097065A"/>
    <w:rsid w:val="009707F9"/>
    <w:rsid w:val="00970C4B"/>
    <w:rsid w:val="009717C8"/>
    <w:rsid w:val="00971EA0"/>
    <w:rsid w:val="00971F16"/>
    <w:rsid w:val="00972035"/>
    <w:rsid w:val="00972CA6"/>
    <w:rsid w:val="00972DC6"/>
    <w:rsid w:val="00972E26"/>
    <w:rsid w:val="009737E7"/>
    <w:rsid w:val="0097396B"/>
    <w:rsid w:val="00973DB4"/>
    <w:rsid w:val="00973E53"/>
    <w:rsid w:val="00974E7D"/>
    <w:rsid w:val="0097552A"/>
    <w:rsid w:val="009756EC"/>
    <w:rsid w:val="00976104"/>
    <w:rsid w:val="009762E9"/>
    <w:rsid w:val="009764F0"/>
    <w:rsid w:val="009773FB"/>
    <w:rsid w:val="0097744D"/>
    <w:rsid w:val="009804EE"/>
    <w:rsid w:val="0098111A"/>
    <w:rsid w:val="00981379"/>
    <w:rsid w:val="00981CF3"/>
    <w:rsid w:val="0098257A"/>
    <w:rsid w:val="009830E5"/>
    <w:rsid w:val="00983563"/>
    <w:rsid w:val="009842B7"/>
    <w:rsid w:val="009845A4"/>
    <w:rsid w:val="00984B53"/>
    <w:rsid w:val="00984C7A"/>
    <w:rsid w:val="00985084"/>
    <w:rsid w:val="00985AA1"/>
    <w:rsid w:val="00985C53"/>
    <w:rsid w:val="00985DA7"/>
    <w:rsid w:val="00985DDB"/>
    <w:rsid w:val="00985FBD"/>
    <w:rsid w:val="009861FC"/>
    <w:rsid w:val="009863F2"/>
    <w:rsid w:val="0098640B"/>
    <w:rsid w:val="00986A3D"/>
    <w:rsid w:val="0098780E"/>
    <w:rsid w:val="00987BC3"/>
    <w:rsid w:val="00987F63"/>
    <w:rsid w:val="0099066E"/>
    <w:rsid w:val="00990997"/>
    <w:rsid w:val="00991548"/>
    <w:rsid w:val="009920CE"/>
    <w:rsid w:val="009922A8"/>
    <w:rsid w:val="0099279B"/>
    <w:rsid w:val="00993457"/>
    <w:rsid w:val="0099354C"/>
    <w:rsid w:val="009937DA"/>
    <w:rsid w:val="00993DE7"/>
    <w:rsid w:val="0099464D"/>
    <w:rsid w:val="00994834"/>
    <w:rsid w:val="009965E8"/>
    <w:rsid w:val="00996830"/>
    <w:rsid w:val="00996A51"/>
    <w:rsid w:val="00997248"/>
    <w:rsid w:val="00997756"/>
    <w:rsid w:val="00997A2B"/>
    <w:rsid w:val="009A016A"/>
    <w:rsid w:val="009A08F4"/>
    <w:rsid w:val="009A17F2"/>
    <w:rsid w:val="009A197E"/>
    <w:rsid w:val="009A2C3C"/>
    <w:rsid w:val="009A3384"/>
    <w:rsid w:val="009A3D6B"/>
    <w:rsid w:val="009A5C02"/>
    <w:rsid w:val="009A5F6A"/>
    <w:rsid w:val="009A6316"/>
    <w:rsid w:val="009A63B9"/>
    <w:rsid w:val="009A63CE"/>
    <w:rsid w:val="009A6EA7"/>
    <w:rsid w:val="009A718F"/>
    <w:rsid w:val="009A7344"/>
    <w:rsid w:val="009A7538"/>
    <w:rsid w:val="009A76EA"/>
    <w:rsid w:val="009A7FB0"/>
    <w:rsid w:val="009B075A"/>
    <w:rsid w:val="009B0807"/>
    <w:rsid w:val="009B0BC0"/>
    <w:rsid w:val="009B139B"/>
    <w:rsid w:val="009B1AE7"/>
    <w:rsid w:val="009B334F"/>
    <w:rsid w:val="009B34ED"/>
    <w:rsid w:val="009B38B3"/>
    <w:rsid w:val="009B5CF4"/>
    <w:rsid w:val="009B5E14"/>
    <w:rsid w:val="009B5F3B"/>
    <w:rsid w:val="009B6D43"/>
    <w:rsid w:val="009B766F"/>
    <w:rsid w:val="009B7831"/>
    <w:rsid w:val="009B7D4A"/>
    <w:rsid w:val="009C0916"/>
    <w:rsid w:val="009C146A"/>
    <w:rsid w:val="009C16DE"/>
    <w:rsid w:val="009C1948"/>
    <w:rsid w:val="009C1C43"/>
    <w:rsid w:val="009C20E0"/>
    <w:rsid w:val="009C2221"/>
    <w:rsid w:val="009C273F"/>
    <w:rsid w:val="009C2A00"/>
    <w:rsid w:val="009C5415"/>
    <w:rsid w:val="009C638A"/>
    <w:rsid w:val="009C6A2C"/>
    <w:rsid w:val="009C708E"/>
    <w:rsid w:val="009C717F"/>
    <w:rsid w:val="009C7EA7"/>
    <w:rsid w:val="009C7F10"/>
    <w:rsid w:val="009D18C8"/>
    <w:rsid w:val="009D1C78"/>
    <w:rsid w:val="009D24F0"/>
    <w:rsid w:val="009D272D"/>
    <w:rsid w:val="009D29BE"/>
    <w:rsid w:val="009D30D5"/>
    <w:rsid w:val="009D368C"/>
    <w:rsid w:val="009D3F44"/>
    <w:rsid w:val="009D4356"/>
    <w:rsid w:val="009D5796"/>
    <w:rsid w:val="009D5A5A"/>
    <w:rsid w:val="009D5B55"/>
    <w:rsid w:val="009D5C19"/>
    <w:rsid w:val="009D6049"/>
    <w:rsid w:val="009D6220"/>
    <w:rsid w:val="009D6606"/>
    <w:rsid w:val="009D66A1"/>
    <w:rsid w:val="009D69D5"/>
    <w:rsid w:val="009D6B7B"/>
    <w:rsid w:val="009D7A87"/>
    <w:rsid w:val="009D7BA5"/>
    <w:rsid w:val="009D7C09"/>
    <w:rsid w:val="009E0086"/>
    <w:rsid w:val="009E0A0A"/>
    <w:rsid w:val="009E1250"/>
    <w:rsid w:val="009E16B5"/>
    <w:rsid w:val="009E1D06"/>
    <w:rsid w:val="009E2212"/>
    <w:rsid w:val="009E2847"/>
    <w:rsid w:val="009E3AF7"/>
    <w:rsid w:val="009E3EF2"/>
    <w:rsid w:val="009E402B"/>
    <w:rsid w:val="009E4A35"/>
    <w:rsid w:val="009E4A80"/>
    <w:rsid w:val="009E58F7"/>
    <w:rsid w:val="009E5ECC"/>
    <w:rsid w:val="009E6180"/>
    <w:rsid w:val="009E6C18"/>
    <w:rsid w:val="009E7B00"/>
    <w:rsid w:val="009F07B7"/>
    <w:rsid w:val="009F093D"/>
    <w:rsid w:val="009F2256"/>
    <w:rsid w:val="009F2715"/>
    <w:rsid w:val="009F30D1"/>
    <w:rsid w:val="009F3807"/>
    <w:rsid w:val="009F40C9"/>
    <w:rsid w:val="009F4117"/>
    <w:rsid w:val="009F4443"/>
    <w:rsid w:val="009F528E"/>
    <w:rsid w:val="009F5408"/>
    <w:rsid w:val="009F5862"/>
    <w:rsid w:val="009F5D0B"/>
    <w:rsid w:val="009F6294"/>
    <w:rsid w:val="009F6BA4"/>
    <w:rsid w:val="00A001CF"/>
    <w:rsid w:val="00A00246"/>
    <w:rsid w:val="00A013A0"/>
    <w:rsid w:val="00A01712"/>
    <w:rsid w:val="00A01C02"/>
    <w:rsid w:val="00A01DD5"/>
    <w:rsid w:val="00A021CD"/>
    <w:rsid w:val="00A031B7"/>
    <w:rsid w:val="00A032A8"/>
    <w:rsid w:val="00A03930"/>
    <w:rsid w:val="00A03AFA"/>
    <w:rsid w:val="00A0404F"/>
    <w:rsid w:val="00A04E4D"/>
    <w:rsid w:val="00A05996"/>
    <w:rsid w:val="00A0666F"/>
    <w:rsid w:val="00A068BB"/>
    <w:rsid w:val="00A06E3B"/>
    <w:rsid w:val="00A0775D"/>
    <w:rsid w:val="00A07903"/>
    <w:rsid w:val="00A07C31"/>
    <w:rsid w:val="00A1012A"/>
    <w:rsid w:val="00A117A9"/>
    <w:rsid w:val="00A11B06"/>
    <w:rsid w:val="00A11B64"/>
    <w:rsid w:val="00A11C1E"/>
    <w:rsid w:val="00A11FD6"/>
    <w:rsid w:val="00A120B5"/>
    <w:rsid w:val="00A13668"/>
    <w:rsid w:val="00A13DB8"/>
    <w:rsid w:val="00A14AC6"/>
    <w:rsid w:val="00A15074"/>
    <w:rsid w:val="00A152F9"/>
    <w:rsid w:val="00A153F2"/>
    <w:rsid w:val="00A155C0"/>
    <w:rsid w:val="00A15870"/>
    <w:rsid w:val="00A16EC4"/>
    <w:rsid w:val="00A173F0"/>
    <w:rsid w:val="00A1747E"/>
    <w:rsid w:val="00A17EB8"/>
    <w:rsid w:val="00A20CD6"/>
    <w:rsid w:val="00A21593"/>
    <w:rsid w:val="00A21D47"/>
    <w:rsid w:val="00A223CF"/>
    <w:rsid w:val="00A223D0"/>
    <w:rsid w:val="00A2253E"/>
    <w:rsid w:val="00A22828"/>
    <w:rsid w:val="00A22A07"/>
    <w:rsid w:val="00A22FD0"/>
    <w:rsid w:val="00A23CBC"/>
    <w:rsid w:val="00A24793"/>
    <w:rsid w:val="00A24D8C"/>
    <w:rsid w:val="00A25C80"/>
    <w:rsid w:val="00A25C8B"/>
    <w:rsid w:val="00A265CE"/>
    <w:rsid w:val="00A26AF3"/>
    <w:rsid w:val="00A270CF"/>
    <w:rsid w:val="00A27643"/>
    <w:rsid w:val="00A30816"/>
    <w:rsid w:val="00A30A4D"/>
    <w:rsid w:val="00A30F48"/>
    <w:rsid w:val="00A31195"/>
    <w:rsid w:val="00A316B1"/>
    <w:rsid w:val="00A317F1"/>
    <w:rsid w:val="00A319C2"/>
    <w:rsid w:val="00A32911"/>
    <w:rsid w:val="00A32D69"/>
    <w:rsid w:val="00A32E39"/>
    <w:rsid w:val="00A32EB2"/>
    <w:rsid w:val="00A332A6"/>
    <w:rsid w:val="00A3414F"/>
    <w:rsid w:val="00A34DFA"/>
    <w:rsid w:val="00A3541E"/>
    <w:rsid w:val="00A358E1"/>
    <w:rsid w:val="00A35B32"/>
    <w:rsid w:val="00A35BBA"/>
    <w:rsid w:val="00A36270"/>
    <w:rsid w:val="00A3636E"/>
    <w:rsid w:val="00A3693B"/>
    <w:rsid w:val="00A370AA"/>
    <w:rsid w:val="00A3714F"/>
    <w:rsid w:val="00A3772A"/>
    <w:rsid w:val="00A37F12"/>
    <w:rsid w:val="00A40148"/>
    <w:rsid w:val="00A4027F"/>
    <w:rsid w:val="00A40933"/>
    <w:rsid w:val="00A4188F"/>
    <w:rsid w:val="00A41982"/>
    <w:rsid w:val="00A41C1A"/>
    <w:rsid w:val="00A422FE"/>
    <w:rsid w:val="00A43EDA"/>
    <w:rsid w:val="00A45837"/>
    <w:rsid w:val="00A45A46"/>
    <w:rsid w:val="00A45EF1"/>
    <w:rsid w:val="00A460DD"/>
    <w:rsid w:val="00A464D0"/>
    <w:rsid w:val="00A46C03"/>
    <w:rsid w:val="00A47624"/>
    <w:rsid w:val="00A477BF"/>
    <w:rsid w:val="00A47B50"/>
    <w:rsid w:val="00A47F3A"/>
    <w:rsid w:val="00A50460"/>
    <w:rsid w:val="00A50BA4"/>
    <w:rsid w:val="00A51320"/>
    <w:rsid w:val="00A5191D"/>
    <w:rsid w:val="00A51E7B"/>
    <w:rsid w:val="00A5235D"/>
    <w:rsid w:val="00A529FB"/>
    <w:rsid w:val="00A545A3"/>
    <w:rsid w:val="00A547EF"/>
    <w:rsid w:val="00A54A03"/>
    <w:rsid w:val="00A5561D"/>
    <w:rsid w:val="00A56123"/>
    <w:rsid w:val="00A5774C"/>
    <w:rsid w:val="00A57FC9"/>
    <w:rsid w:val="00A602DA"/>
    <w:rsid w:val="00A6035C"/>
    <w:rsid w:val="00A603E1"/>
    <w:rsid w:val="00A613D5"/>
    <w:rsid w:val="00A62747"/>
    <w:rsid w:val="00A630D9"/>
    <w:rsid w:val="00A6350B"/>
    <w:rsid w:val="00A63631"/>
    <w:rsid w:val="00A64614"/>
    <w:rsid w:val="00A649FB"/>
    <w:rsid w:val="00A64B5F"/>
    <w:rsid w:val="00A65D83"/>
    <w:rsid w:val="00A65EA6"/>
    <w:rsid w:val="00A669E8"/>
    <w:rsid w:val="00A66EB7"/>
    <w:rsid w:val="00A67152"/>
    <w:rsid w:val="00A67230"/>
    <w:rsid w:val="00A67573"/>
    <w:rsid w:val="00A67AF7"/>
    <w:rsid w:val="00A67B3B"/>
    <w:rsid w:val="00A70849"/>
    <w:rsid w:val="00A70C0A"/>
    <w:rsid w:val="00A711AA"/>
    <w:rsid w:val="00A7158A"/>
    <w:rsid w:val="00A71B1C"/>
    <w:rsid w:val="00A72649"/>
    <w:rsid w:val="00A72902"/>
    <w:rsid w:val="00A72AA7"/>
    <w:rsid w:val="00A72D13"/>
    <w:rsid w:val="00A72F25"/>
    <w:rsid w:val="00A7338E"/>
    <w:rsid w:val="00A74540"/>
    <w:rsid w:val="00A74A92"/>
    <w:rsid w:val="00A74DFA"/>
    <w:rsid w:val="00A7508B"/>
    <w:rsid w:val="00A750B0"/>
    <w:rsid w:val="00A75526"/>
    <w:rsid w:val="00A759AF"/>
    <w:rsid w:val="00A75C57"/>
    <w:rsid w:val="00A76A6B"/>
    <w:rsid w:val="00A7731B"/>
    <w:rsid w:val="00A80547"/>
    <w:rsid w:val="00A807FA"/>
    <w:rsid w:val="00A8092D"/>
    <w:rsid w:val="00A80C62"/>
    <w:rsid w:val="00A80D65"/>
    <w:rsid w:val="00A81500"/>
    <w:rsid w:val="00A8156F"/>
    <w:rsid w:val="00A817D1"/>
    <w:rsid w:val="00A81AD6"/>
    <w:rsid w:val="00A82AF9"/>
    <w:rsid w:val="00A83FCC"/>
    <w:rsid w:val="00A84681"/>
    <w:rsid w:val="00A84E36"/>
    <w:rsid w:val="00A85DD9"/>
    <w:rsid w:val="00A8740C"/>
    <w:rsid w:val="00A877F0"/>
    <w:rsid w:val="00A87B10"/>
    <w:rsid w:val="00A87CB5"/>
    <w:rsid w:val="00A87D12"/>
    <w:rsid w:val="00A87DB8"/>
    <w:rsid w:val="00A90EF3"/>
    <w:rsid w:val="00A90FA1"/>
    <w:rsid w:val="00A91324"/>
    <w:rsid w:val="00A914B3"/>
    <w:rsid w:val="00A91539"/>
    <w:rsid w:val="00A9190A"/>
    <w:rsid w:val="00A92046"/>
    <w:rsid w:val="00A92725"/>
    <w:rsid w:val="00A927B8"/>
    <w:rsid w:val="00A92F21"/>
    <w:rsid w:val="00A92F27"/>
    <w:rsid w:val="00A92F6C"/>
    <w:rsid w:val="00A92FDD"/>
    <w:rsid w:val="00A93480"/>
    <w:rsid w:val="00A9363D"/>
    <w:rsid w:val="00A93C88"/>
    <w:rsid w:val="00A93F57"/>
    <w:rsid w:val="00A944B5"/>
    <w:rsid w:val="00A9462D"/>
    <w:rsid w:val="00A94CE4"/>
    <w:rsid w:val="00A959DD"/>
    <w:rsid w:val="00A964E4"/>
    <w:rsid w:val="00A96B5D"/>
    <w:rsid w:val="00A97598"/>
    <w:rsid w:val="00A97FA5"/>
    <w:rsid w:val="00AA06FF"/>
    <w:rsid w:val="00AA091D"/>
    <w:rsid w:val="00AA0AA7"/>
    <w:rsid w:val="00AA0AB3"/>
    <w:rsid w:val="00AA0B67"/>
    <w:rsid w:val="00AA1CC4"/>
    <w:rsid w:val="00AA1CC9"/>
    <w:rsid w:val="00AA2081"/>
    <w:rsid w:val="00AA252D"/>
    <w:rsid w:val="00AA2AE7"/>
    <w:rsid w:val="00AA2D96"/>
    <w:rsid w:val="00AA33B7"/>
    <w:rsid w:val="00AA3D79"/>
    <w:rsid w:val="00AA41E9"/>
    <w:rsid w:val="00AA4438"/>
    <w:rsid w:val="00AA4535"/>
    <w:rsid w:val="00AA4BB0"/>
    <w:rsid w:val="00AA4BF1"/>
    <w:rsid w:val="00AA66B1"/>
    <w:rsid w:val="00AA68F8"/>
    <w:rsid w:val="00AA72B1"/>
    <w:rsid w:val="00AA7835"/>
    <w:rsid w:val="00AA7B53"/>
    <w:rsid w:val="00AA7D51"/>
    <w:rsid w:val="00AB073A"/>
    <w:rsid w:val="00AB087C"/>
    <w:rsid w:val="00AB0C99"/>
    <w:rsid w:val="00AB1087"/>
    <w:rsid w:val="00AB1583"/>
    <w:rsid w:val="00AB2431"/>
    <w:rsid w:val="00AB289E"/>
    <w:rsid w:val="00AB4F91"/>
    <w:rsid w:val="00AB5026"/>
    <w:rsid w:val="00AB553C"/>
    <w:rsid w:val="00AB5C8E"/>
    <w:rsid w:val="00AB67B5"/>
    <w:rsid w:val="00AB68A0"/>
    <w:rsid w:val="00AB6C54"/>
    <w:rsid w:val="00AB7538"/>
    <w:rsid w:val="00AB7FCB"/>
    <w:rsid w:val="00AC08DB"/>
    <w:rsid w:val="00AC13B9"/>
    <w:rsid w:val="00AC2B74"/>
    <w:rsid w:val="00AC2FC8"/>
    <w:rsid w:val="00AC34CE"/>
    <w:rsid w:val="00AC3DA7"/>
    <w:rsid w:val="00AC4078"/>
    <w:rsid w:val="00AC4F3B"/>
    <w:rsid w:val="00AC57BB"/>
    <w:rsid w:val="00AC5932"/>
    <w:rsid w:val="00AC5C70"/>
    <w:rsid w:val="00AC6344"/>
    <w:rsid w:val="00AC65E9"/>
    <w:rsid w:val="00AC6888"/>
    <w:rsid w:val="00AC7324"/>
    <w:rsid w:val="00AC75FC"/>
    <w:rsid w:val="00AD0205"/>
    <w:rsid w:val="00AD0479"/>
    <w:rsid w:val="00AD04A0"/>
    <w:rsid w:val="00AD0530"/>
    <w:rsid w:val="00AD06D9"/>
    <w:rsid w:val="00AD0AC9"/>
    <w:rsid w:val="00AD0E83"/>
    <w:rsid w:val="00AD16AF"/>
    <w:rsid w:val="00AD197B"/>
    <w:rsid w:val="00AD1ED1"/>
    <w:rsid w:val="00AD21CF"/>
    <w:rsid w:val="00AD276B"/>
    <w:rsid w:val="00AD2A84"/>
    <w:rsid w:val="00AD2BFA"/>
    <w:rsid w:val="00AD2D33"/>
    <w:rsid w:val="00AD31EA"/>
    <w:rsid w:val="00AD3526"/>
    <w:rsid w:val="00AD35AD"/>
    <w:rsid w:val="00AD3B2F"/>
    <w:rsid w:val="00AD3DE7"/>
    <w:rsid w:val="00AD418E"/>
    <w:rsid w:val="00AD4947"/>
    <w:rsid w:val="00AD4D5C"/>
    <w:rsid w:val="00AD545C"/>
    <w:rsid w:val="00AD562C"/>
    <w:rsid w:val="00AD5D47"/>
    <w:rsid w:val="00AD7174"/>
    <w:rsid w:val="00AD7692"/>
    <w:rsid w:val="00AD7B7A"/>
    <w:rsid w:val="00AD7E86"/>
    <w:rsid w:val="00AE041E"/>
    <w:rsid w:val="00AE058E"/>
    <w:rsid w:val="00AE0AC2"/>
    <w:rsid w:val="00AE124F"/>
    <w:rsid w:val="00AE1540"/>
    <w:rsid w:val="00AE1D38"/>
    <w:rsid w:val="00AE246C"/>
    <w:rsid w:val="00AE2D3C"/>
    <w:rsid w:val="00AE414E"/>
    <w:rsid w:val="00AE4269"/>
    <w:rsid w:val="00AE43CC"/>
    <w:rsid w:val="00AE4859"/>
    <w:rsid w:val="00AE4E75"/>
    <w:rsid w:val="00AE50F9"/>
    <w:rsid w:val="00AE5A40"/>
    <w:rsid w:val="00AE5AAE"/>
    <w:rsid w:val="00AE60D6"/>
    <w:rsid w:val="00AE63C4"/>
    <w:rsid w:val="00AE6494"/>
    <w:rsid w:val="00AE6624"/>
    <w:rsid w:val="00AE6A8C"/>
    <w:rsid w:val="00AE6BA9"/>
    <w:rsid w:val="00AE74E3"/>
    <w:rsid w:val="00AE7806"/>
    <w:rsid w:val="00AE7E2D"/>
    <w:rsid w:val="00AF12D1"/>
    <w:rsid w:val="00AF1DA4"/>
    <w:rsid w:val="00AF1DAD"/>
    <w:rsid w:val="00AF29F7"/>
    <w:rsid w:val="00AF2C6E"/>
    <w:rsid w:val="00AF39B9"/>
    <w:rsid w:val="00AF3B5B"/>
    <w:rsid w:val="00AF4A23"/>
    <w:rsid w:val="00AF7C8D"/>
    <w:rsid w:val="00B001F8"/>
    <w:rsid w:val="00B005D5"/>
    <w:rsid w:val="00B01337"/>
    <w:rsid w:val="00B01F07"/>
    <w:rsid w:val="00B02649"/>
    <w:rsid w:val="00B0299A"/>
    <w:rsid w:val="00B02C11"/>
    <w:rsid w:val="00B043DE"/>
    <w:rsid w:val="00B0467E"/>
    <w:rsid w:val="00B04BFF"/>
    <w:rsid w:val="00B04CB2"/>
    <w:rsid w:val="00B05C2C"/>
    <w:rsid w:val="00B069B8"/>
    <w:rsid w:val="00B06FB7"/>
    <w:rsid w:val="00B07997"/>
    <w:rsid w:val="00B07D37"/>
    <w:rsid w:val="00B10783"/>
    <w:rsid w:val="00B10B58"/>
    <w:rsid w:val="00B10F9B"/>
    <w:rsid w:val="00B11069"/>
    <w:rsid w:val="00B11C02"/>
    <w:rsid w:val="00B11F83"/>
    <w:rsid w:val="00B128E2"/>
    <w:rsid w:val="00B12982"/>
    <w:rsid w:val="00B12DFF"/>
    <w:rsid w:val="00B131FE"/>
    <w:rsid w:val="00B13C93"/>
    <w:rsid w:val="00B14D6E"/>
    <w:rsid w:val="00B15644"/>
    <w:rsid w:val="00B161E1"/>
    <w:rsid w:val="00B16C61"/>
    <w:rsid w:val="00B16E77"/>
    <w:rsid w:val="00B1791D"/>
    <w:rsid w:val="00B17F50"/>
    <w:rsid w:val="00B20642"/>
    <w:rsid w:val="00B207F4"/>
    <w:rsid w:val="00B208BF"/>
    <w:rsid w:val="00B21296"/>
    <w:rsid w:val="00B21DDF"/>
    <w:rsid w:val="00B222D8"/>
    <w:rsid w:val="00B228FB"/>
    <w:rsid w:val="00B2301A"/>
    <w:rsid w:val="00B23427"/>
    <w:rsid w:val="00B2342F"/>
    <w:rsid w:val="00B2434D"/>
    <w:rsid w:val="00B24701"/>
    <w:rsid w:val="00B24AB6"/>
    <w:rsid w:val="00B24C31"/>
    <w:rsid w:val="00B24CD7"/>
    <w:rsid w:val="00B2512F"/>
    <w:rsid w:val="00B256DF"/>
    <w:rsid w:val="00B259F7"/>
    <w:rsid w:val="00B261D9"/>
    <w:rsid w:val="00B268CD"/>
    <w:rsid w:val="00B27300"/>
    <w:rsid w:val="00B27674"/>
    <w:rsid w:val="00B27D51"/>
    <w:rsid w:val="00B306BD"/>
    <w:rsid w:val="00B30C30"/>
    <w:rsid w:val="00B30DE4"/>
    <w:rsid w:val="00B3104B"/>
    <w:rsid w:val="00B31239"/>
    <w:rsid w:val="00B3158C"/>
    <w:rsid w:val="00B3196E"/>
    <w:rsid w:val="00B3269F"/>
    <w:rsid w:val="00B32F1F"/>
    <w:rsid w:val="00B33F11"/>
    <w:rsid w:val="00B343BC"/>
    <w:rsid w:val="00B35417"/>
    <w:rsid w:val="00B35692"/>
    <w:rsid w:val="00B365B7"/>
    <w:rsid w:val="00B366E7"/>
    <w:rsid w:val="00B36BBC"/>
    <w:rsid w:val="00B37707"/>
    <w:rsid w:val="00B37972"/>
    <w:rsid w:val="00B4011E"/>
    <w:rsid w:val="00B40F2F"/>
    <w:rsid w:val="00B40FBE"/>
    <w:rsid w:val="00B411FF"/>
    <w:rsid w:val="00B41904"/>
    <w:rsid w:val="00B4257C"/>
    <w:rsid w:val="00B42976"/>
    <w:rsid w:val="00B435C6"/>
    <w:rsid w:val="00B4409D"/>
    <w:rsid w:val="00B4453B"/>
    <w:rsid w:val="00B44C88"/>
    <w:rsid w:val="00B44CA1"/>
    <w:rsid w:val="00B44EF7"/>
    <w:rsid w:val="00B44F45"/>
    <w:rsid w:val="00B45C9F"/>
    <w:rsid w:val="00B46130"/>
    <w:rsid w:val="00B46CE6"/>
    <w:rsid w:val="00B46E8B"/>
    <w:rsid w:val="00B47620"/>
    <w:rsid w:val="00B4797D"/>
    <w:rsid w:val="00B47FC0"/>
    <w:rsid w:val="00B51380"/>
    <w:rsid w:val="00B51AB4"/>
    <w:rsid w:val="00B51C4B"/>
    <w:rsid w:val="00B52320"/>
    <w:rsid w:val="00B525CC"/>
    <w:rsid w:val="00B529B8"/>
    <w:rsid w:val="00B52C2F"/>
    <w:rsid w:val="00B52E6E"/>
    <w:rsid w:val="00B52EBF"/>
    <w:rsid w:val="00B53276"/>
    <w:rsid w:val="00B53C6A"/>
    <w:rsid w:val="00B542EB"/>
    <w:rsid w:val="00B5463B"/>
    <w:rsid w:val="00B548EE"/>
    <w:rsid w:val="00B55189"/>
    <w:rsid w:val="00B558EF"/>
    <w:rsid w:val="00B55A89"/>
    <w:rsid w:val="00B563EA"/>
    <w:rsid w:val="00B56460"/>
    <w:rsid w:val="00B56738"/>
    <w:rsid w:val="00B571DC"/>
    <w:rsid w:val="00B575DE"/>
    <w:rsid w:val="00B57CA9"/>
    <w:rsid w:val="00B603EF"/>
    <w:rsid w:val="00B6049A"/>
    <w:rsid w:val="00B605DA"/>
    <w:rsid w:val="00B605F5"/>
    <w:rsid w:val="00B60757"/>
    <w:rsid w:val="00B61D61"/>
    <w:rsid w:val="00B61F7F"/>
    <w:rsid w:val="00B6267F"/>
    <w:rsid w:val="00B6281E"/>
    <w:rsid w:val="00B62877"/>
    <w:rsid w:val="00B636D3"/>
    <w:rsid w:val="00B64873"/>
    <w:rsid w:val="00B6489E"/>
    <w:rsid w:val="00B64B1B"/>
    <w:rsid w:val="00B660E1"/>
    <w:rsid w:val="00B66957"/>
    <w:rsid w:val="00B6748E"/>
    <w:rsid w:val="00B678BE"/>
    <w:rsid w:val="00B6798E"/>
    <w:rsid w:val="00B67C85"/>
    <w:rsid w:val="00B705D3"/>
    <w:rsid w:val="00B705D8"/>
    <w:rsid w:val="00B70A28"/>
    <w:rsid w:val="00B715EB"/>
    <w:rsid w:val="00B71849"/>
    <w:rsid w:val="00B71CA0"/>
    <w:rsid w:val="00B720A7"/>
    <w:rsid w:val="00B721CB"/>
    <w:rsid w:val="00B72255"/>
    <w:rsid w:val="00B72329"/>
    <w:rsid w:val="00B72AA2"/>
    <w:rsid w:val="00B73E66"/>
    <w:rsid w:val="00B751EB"/>
    <w:rsid w:val="00B7562E"/>
    <w:rsid w:val="00B756A6"/>
    <w:rsid w:val="00B75812"/>
    <w:rsid w:val="00B76034"/>
    <w:rsid w:val="00B765A5"/>
    <w:rsid w:val="00B76696"/>
    <w:rsid w:val="00B76DD5"/>
    <w:rsid w:val="00B77B47"/>
    <w:rsid w:val="00B77F2B"/>
    <w:rsid w:val="00B80010"/>
    <w:rsid w:val="00B804C6"/>
    <w:rsid w:val="00B806A8"/>
    <w:rsid w:val="00B808BA"/>
    <w:rsid w:val="00B80AD0"/>
    <w:rsid w:val="00B80E53"/>
    <w:rsid w:val="00B811EE"/>
    <w:rsid w:val="00B813D6"/>
    <w:rsid w:val="00B816FF"/>
    <w:rsid w:val="00B8181D"/>
    <w:rsid w:val="00B81834"/>
    <w:rsid w:val="00B8188E"/>
    <w:rsid w:val="00B8223B"/>
    <w:rsid w:val="00B82683"/>
    <w:rsid w:val="00B82DA1"/>
    <w:rsid w:val="00B82E5B"/>
    <w:rsid w:val="00B82F87"/>
    <w:rsid w:val="00B836EF"/>
    <w:rsid w:val="00B83E42"/>
    <w:rsid w:val="00B83F03"/>
    <w:rsid w:val="00B84320"/>
    <w:rsid w:val="00B84EE6"/>
    <w:rsid w:val="00B85057"/>
    <w:rsid w:val="00B85B4B"/>
    <w:rsid w:val="00B85E73"/>
    <w:rsid w:val="00B85EB7"/>
    <w:rsid w:val="00B85F6E"/>
    <w:rsid w:val="00B86920"/>
    <w:rsid w:val="00B86AB1"/>
    <w:rsid w:val="00B8781F"/>
    <w:rsid w:val="00B9004E"/>
    <w:rsid w:val="00B90A74"/>
    <w:rsid w:val="00B91204"/>
    <w:rsid w:val="00B91402"/>
    <w:rsid w:val="00B91782"/>
    <w:rsid w:val="00B91F66"/>
    <w:rsid w:val="00B936DC"/>
    <w:rsid w:val="00B93788"/>
    <w:rsid w:val="00B938B9"/>
    <w:rsid w:val="00B9447E"/>
    <w:rsid w:val="00B94EF7"/>
    <w:rsid w:val="00B95581"/>
    <w:rsid w:val="00B958D6"/>
    <w:rsid w:val="00B9688A"/>
    <w:rsid w:val="00B96963"/>
    <w:rsid w:val="00B96EDB"/>
    <w:rsid w:val="00B976D4"/>
    <w:rsid w:val="00BA0234"/>
    <w:rsid w:val="00BA034D"/>
    <w:rsid w:val="00BA047C"/>
    <w:rsid w:val="00BA063C"/>
    <w:rsid w:val="00BA0885"/>
    <w:rsid w:val="00BA15C8"/>
    <w:rsid w:val="00BA17D4"/>
    <w:rsid w:val="00BA1D47"/>
    <w:rsid w:val="00BA1ED2"/>
    <w:rsid w:val="00BA2228"/>
    <w:rsid w:val="00BA2E20"/>
    <w:rsid w:val="00BA3875"/>
    <w:rsid w:val="00BA49E3"/>
    <w:rsid w:val="00BA49FF"/>
    <w:rsid w:val="00BA4CE3"/>
    <w:rsid w:val="00BA5371"/>
    <w:rsid w:val="00BA561B"/>
    <w:rsid w:val="00BA57B9"/>
    <w:rsid w:val="00BA6173"/>
    <w:rsid w:val="00BA6305"/>
    <w:rsid w:val="00BA6645"/>
    <w:rsid w:val="00BA7765"/>
    <w:rsid w:val="00BA7CFB"/>
    <w:rsid w:val="00BA7D40"/>
    <w:rsid w:val="00BB06D2"/>
    <w:rsid w:val="00BB080D"/>
    <w:rsid w:val="00BB0A6E"/>
    <w:rsid w:val="00BB1310"/>
    <w:rsid w:val="00BB174C"/>
    <w:rsid w:val="00BB27CE"/>
    <w:rsid w:val="00BB361F"/>
    <w:rsid w:val="00BB3664"/>
    <w:rsid w:val="00BB3E78"/>
    <w:rsid w:val="00BB40C1"/>
    <w:rsid w:val="00BB56E5"/>
    <w:rsid w:val="00BB7572"/>
    <w:rsid w:val="00BB79E2"/>
    <w:rsid w:val="00BB7E7F"/>
    <w:rsid w:val="00BC0209"/>
    <w:rsid w:val="00BC0979"/>
    <w:rsid w:val="00BC1099"/>
    <w:rsid w:val="00BC13AE"/>
    <w:rsid w:val="00BC17B1"/>
    <w:rsid w:val="00BC20F2"/>
    <w:rsid w:val="00BC21A4"/>
    <w:rsid w:val="00BC3F50"/>
    <w:rsid w:val="00BC471F"/>
    <w:rsid w:val="00BC4F2A"/>
    <w:rsid w:val="00BC563D"/>
    <w:rsid w:val="00BC569E"/>
    <w:rsid w:val="00BC692A"/>
    <w:rsid w:val="00BC70C2"/>
    <w:rsid w:val="00BC7440"/>
    <w:rsid w:val="00BC7B6E"/>
    <w:rsid w:val="00BC7DA5"/>
    <w:rsid w:val="00BD049B"/>
    <w:rsid w:val="00BD1096"/>
    <w:rsid w:val="00BD1BBF"/>
    <w:rsid w:val="00BD20BE"/>
    <w:rsid w:val="00BD3194"/>
    <w:rsid w:val="00BD3347"/>
    <w:rsid w:val="00BD33CA"/>
    <w:rsid w:val="00BD3472"/>
    <w:rsid w:val="00BD3B47"/>
    <w:rsid w:val="00BD4AEE"/>
    <w:rsid w:val="00BD4B50"/>
    <w:rsid w:val="00BD4D64"/>
    <w:rsid w:val="00BD5ACF"/>
    <w:rsid w:val="00BD5BC4"/>
    <w:rsid w:val="00BD5BE4"/>
    <w:rsid w:val="00BD6968"/>
    <w:rsid w:val="00BD717B"/>
    <w:rsid w:val="00BD7DA1"/>
    <w:rsid w:val="00BD7F89"/>
    <w:rsid w:val="00BE0045"/>
    <w:rsid w:val="00BE0318"/>
    <w:rsid w:val="00BE0455"/>
    <w:rsid w:val="00BE065F"/>
    <w:rsid w:val="00BE06C6"/>
    <w:rsid w:val="00BE09A6"/>
    <w:rsid w:val="00BE0C32"/>
    <w:rsid w:val="00BE127F"/>
    <w:rsid w:val="00BE135E"/>
    <w:rsid w:val="00BE196E"/>
    <w:rsid w:val="00BE2B7B"/>
    <w:rsid w:val="00BE3CC3"/>
    <w:rsid w:val="00BE4469"/>
    <w:rsid w:val="00BE4768"/>
    <w:rsid w:val="00BE47EB"/>
    <w:rsid w:val="00BE4F04"/>
    <w:rsid w:val="00BE5105"/>
    <w:rsid w:val="00BE53DA"/>
    <w:rsid w:val="00BE54F0"/>
    <w:rsid w:val="00BE5744"/>
    <w:rsid w:val="00BE6333"/>
    <w:rsid w:val="00BE65E6"/>
    <w:rsid w:val="00BE669F"/>
    <w:rsid w:val="00BE6978"/>
    <w:rsid w:val="00BE69E4"/>
    <w:rsid w:val="00BE6C52"/>
    <w:rsid w:val="00BE7375"/>
    <w:rsid w:val="00BE7828"/>
    <w:rsid w:val="00BF0B27"/>
    <w:rsid w:val="00BF0BA6"/>
    <w:rsid w:val="00BF0D5D"/>
    <w:rsid w:val="00BF11F7"/>
    <w:rsid w:val="00BF1C4C"/>
    <w:rsid w:val="00BF1FA6"/>
    <w:rsid w:val="00BF22AA"/>
    <w:rsid w:val="00BF292A"/>
    <w:rsid w:val="00BF2CBC"/>
    <w:rsid w:val="00BF2E56"/>
    <w:rsid w:val="00BF31B4"/>
    <w:rsid w:val="00BF3428"/>
    <w:rsid w:val="00BF3605"/>
    <w:rsid w:val="00BF3FAA"/>
    <w:rsid w:val="00BF403E"/>
    <w:rsid w:val="00BF44BF"/>
    <w:rsid w:val="00BF4AFA"/>
    <w:rsid w:val="00BF4E3A"/>
    <w:rsid w:val="00BF4F67"/>
    <w:rsid w:val="00BF55CC"/>
    <w:rsid w:val="00BF5B4E"/>
    <w:rsid w:val="00BF6242"/>
    <w:rsid w:val="00BF62BF"/>
    <w:rsid w:val="00BF6811"/>
    <w:rsid w:val="00BF6C50"/>
    <w:rsid w:val="00BF7BE1"/>
    <w:rsid w:val="00BF7D98"/>
    <w:rsid w:val="00C001D6"/>
    <w:rsid w:val="00C002EA"/>
    <w:rsid w:val="00C003AB"/>
    <w:rsid w:val="00C03007"/>
    <w:rsid w:val="00C0319B"/>
    <w:rsid w:val="00C039C0"/>
    <w:rsid w:val="00C042E2"/>
    <w:rsid w:val="00C04B20"/>
    <w:rsid w:val="00C04B2C"/>
    <w:rsid w:val="00C04E70"/>
    <w:rsid w:val="00C04F25"/>
    <w:rsid w:val="00C061C4"/>
    <w:rsid w:val="00C06C2F"/>
    <w:rsid w:val="00C06DBD"/>
    <w:rsid w:val="00C077C5"/>
    <w:rsid w:val="00C079FA"/>
    <w:rsid w:val="00C1034F"/>
    <w:rsid w:val="00C10425"/>
    <w:rsid w:val="00C13280"/>
    <w:rsid w:val="00C133F9"/>
    <w:rsid w:val="00C13438"/>
    <w:rsid w:val="00C14386"/>
    <w:rsid w:val="00C14C5A"/>
    <w:rsid w:val="00C14D29"/>
    <w:rsid w:val="00C1548E"/>
    <w:rsid w:val="00C15BE6"/>
    <w:rsid w:val="00C15E08"/>
    <w:rsid w:val="00C16529"/>
    <w:rsid w:val="00C16B71"/>
    <w:rsid w:val="00C16BD8"/>
    <w:rsid w:val="00C17904"/>
    <w:rsid w:val="00C1795C"/>
    <w:rsid w:val="00C17A29"/>
    <w:rsid w:val="00C20859"/>
    <w:rsid w:val="00C20ADD"/>
    <w:rsid w:val="00C20B6F"/>
    <w:rsid w:val="00C20E3D"/>
    <w:rsid w:val="00C21C43"/>
    <w:rsid w:val="00C21E80"/>
    <w:rsid w:val="00C22CA6"/>
    <w:rsid w:val="00C2372F"/>
    <w:rsid w:val="00C23985"/>
    <w:rsid w:val="00C24B0A"/>
    <w:rsid w:val="00C24B9C"/>
    <w:rsid w:val="00C24C12"/>
    <w:rsid w:val="00C255A9"/>
    <w:rsid w:val="00C25D56"/>
    <w:rsid w:val="00C25D7C"/>
    <w:rsid w:val="00C25DE0"/>
    <w:rsid w:val="00C25E8A"/>
    <w:rsid w:val="00C26258"/>
    <w:rsid w:val="00C2692D"/>
    <w:rsid w:val="00C2779A"/>
    <w:rsid w:val="00C27B70"/>
    <w:rsid w:val="00C30309"/>
    <w:rsid w:val="00C30650"/>
    <w:rsid w:val="00C30F39"/>
    <w:rsid w:val="00C3126E"/>
    <w:rsid w:val="00C32795"/>
    <w:rsid w:val="00C32896"/>
    <w:rsid w:val="00C32AF3"/>
    <w:rsid w:val="00C332EB"/>
    <w:rsid w:val="00C338B4"/>
    <w:rsid w:val="00C34366"/>
    <w:rsid w:val="00C34868"/>
    <w:rsid w:val="00C349FD"/>
    <w:rsid w:val="00C34C49"/>
    <w:rsid w:val="00C34FD5"/>
    <w:rsid w:val="00C35264"/>
    <w:rsid w:val="00C353C4"/>
    <w:rsid w:val="00C35CF3"/>
    <w:rsid w:val="00C360C3"/>
    <w:rsid w:val="00C361FA"/>
    <w:rsid w:val="00C36A7D"/>
    <w:rsid w:val="00C36ED6"/>
    <w:rsid w:val="00C37161"/>
    <w:rsid w:val="00C375F6"/>
    <w:rsid w:val="00C40666"/>
    <w:rsid w:val="00C40B0C"/>
    <w:rsid w:val="00C40F03"/>
    <w:rsid w:val="00C4125C"/>
    <w:rsid w:val="00C41620"/>
    <w:rsid w:val="00C42559"/>
    <w:rsid w:val="00C43044"/>
    <w:rsid w:val="00C43924"/>
    <w:rsid w:val="00C43A8C"/>
    <w:rsid w:val="00C43D69"/>
    <w:rsid w:val="00C43E61"/>
    <w:rsid w:val="00C44906"/>
    <w:rsid w:val="00C44FBE"/>
    <w:rsid w:val="00C458BC"/>
    <w:rsid w:val="00C459DF"/>
    <w:rsid w:val="00C45FB5"/>
    <w:rsid w:val="00C4616D"/>
    <w:rsid w:val="00C46215"/>
    <w:rsid w:val="00C46539"/>
    <w:rsid w:val="00C47048"/>
    <w:rsid w:val="00C476D2"/>
    <w:rsid w:val="00C476EE"/>
    <w:rsid w:val="00C47B3C"/>
    <w:rsid w:val="00C47FA6"/>
    <w:rsid w:val="00C50543"/>
    <w:rsid w:val="00C505F4"/>
    <w:rsid w:val="00C5092E"/>
    <w:rsid w:val="00C50C63"/>
    <w:rsid w:val="00C50FE0"/>
    <w:rsid w:val="00C518D6"/>
    <w:rsid w:val="00C51FD4"/>
    <w:rsid w:val="00C520BA"/>
    <w:rsid w:val="00C5243C"/>
    <w:rsid w:val="00C52EE5"/>
    <w:rsid w:val="00C530F3"/>
    <w:rsid w:val="00C540EA"/>
    <w:rsid w:val="00C540FD"/>
    <w:rsid w:val="00C54C57"/>
    <w:rsid w:val="00C55481"/>
    <w:rsid w:val="00C55694"/>
    <w:rsid w:val="00C55721"/>
    <w:rsid w:val="00C55CB9"/>
    <w:rsid w:val="00C55CEB"/>
    <w:rsid w:val="00C56E8C"/>
    <w:rsid w:val="00C57447"/>
    <w:rsid w:val="00C5759B"/>
    <w:rsid w:val="00C57A29"/>
    <w:rsid w:val="00C57E50"/>
    <w:rsid w:val="00C6049F"/>
    <w:rsid w:val="00C60524"/>
    <w:rsid w:val="00C61B7F"/>
    <w:rsid w:val="00C61C63"/>
    <w:rsid w:val="00C62D28"/>
    <w:rsid w:val="00C63944"/>
    <w:rsid w:val="00C65C41"/>
    <w:rsid w:val="00C66403"/>
    <w:rsid w:val="00C672C4"/>
    <w:rsid w:val="00C675CE"/>
    <w:rsid w:val="00C67851"/>
    <w:rsid w:val="00C67886"/>
    <w:rsid w:val="00C67FC5"/>
    <w:rsid w:val="00C704E9"/>
    <w:rsid w:val="00C70EDF"/>
    <w:rsid w:val="00C7117C"/>
    <w:rsid w:val="00C7170E"/>
    <w:rsid w:val="00C71B3B"/>
    <w:rsid w:val="00C72ACB"/>
    <w:rsid w:val="00C72B81"/>
    <w:rsid w:val="00C73107"/>
    <w:rsid w:val="00C731EC"/>
    <w:rsid w:val="00C73266"/>
    <w:rsid w:val="00C735F0"/>
    <w:rsid w:val="00C73B67"/>
    <w:rsid w:val="00C7421D"/>
    <w:rsid w:val="00C7492D"/>
    <w:rsid w:val="00C74A9B"/>
    <w:rsid w:val="00C7538A"/>
    <w:rsid w:val="00C7664F"/>
    <w:rsid w:val="00C76835"/>
    <w:rsid w:val="00C7690C"/>
    <w:rsid w:val="00C76A60"/>
    <w:rsid w:val="00C76D87"/>
    <w:rsid w:val="00C771C2"/>
    <w:rsid w:val="00C80CFD"/>
    <w:rsid w:val="00C8244E"/>
    <w:rsid w:val="00C83A71"/>
    <w:rsid w:val="00C842D8"/>
    <w:rsid w:val="00C84E7B"/>
    <w:rsid w:val="00C85959"/>
    <w:rsid w:val="00C859AB"/>
    <w:rsid w:val="00C85FFF"/>
    <w:rsid w:val="00C86221"/>
    <w:rsid w:val="00C87441"/>
    <w:rsid w:val="00C8758E"/>
    <w:rsid w:val="00C878DB"/>
    <w:rsid w:val="00C87EB4"/>
    <w:rsid w:val="00C90041"/>
    <w:rsid w:val="00C900CB"/>
    <w:rsid w:val="00C90974"/>
    <w:rsid w:val="00C90A37"/>
    <w:rsid w:val="00C90BC4"/>
    <w:rsid w:val="00C90DAF"/>
    <w:rsid w:val="00C90E1E"/>
    <w:rsid w:val="00C90E8C"/>
    <w:rsid w:val="00C9130F"/>
    <w:rsid w:val="00C913A1"/>
    <w:rsid w:val="00C91809"/>
    <w:rsid w:val="00C91D06"/>
    <w:rsid w:val="00C92220"/>
    <w:rsid w:val="00C92334"/>
    <w:rsid w:val="00C923DB"/>
    <w:rsid w:val="00C92D74"/>
    <w:rsid w:val="00C933C0"/>
    <w:rsid w:val="00C93655"/>
    <w:rsid w:val="00C93EBB"/>
    <w:rsid w:val="00C951D2"/>
    <w:rsid w:val="00C95888"/>
    <w:rsid w:val="00C95D54"/>
    <w:rsid w:val="00C95DA0"/>
    <w:rsid w:val="00C96F02"/>
    <w:rsid w:val="00C97B08"/>
    <w:rsid w:val="00C97FEC"/>
    <w:rsid w:val="00CA0141"/>
    <w:rsid w:val="00CA06A7"/>
    <w:rsid w:val="00CA136C"/>
    <w:rsid w:val="00CA144B"/>
    <w:rsid w:val="00CA160B"/>
    <w:rsid w:val="00CA216A"/>
    <w:rsid w:val="00CA3181"/>
    <w:rsid w:val="00CA3444"/>
    <w:rsid w:val="00CA42FB"/>
    <w:rsid w:val="00CA46D6"/>
    <w:rsid w:val="00CA4A05"/>
    <w:rsid w:val="00CA5CC0"/>
    <w:rsid w:val="00CA62BF"/>
    <w:rsid w:val="00CA62D6"/>
    <w:rsid w:val="00CA669C"/>
    <w:rsid w:val="00CA6753"/>
    <w:rsid w:val="00CA6D97"/>
    <w:rsid w:val="00CB02E0"/>
    <w:rsid w:val="00CB110C"/>
    <w:rsid w:val="00CB195E"/>
    <w:rsid w:val="00CB24CC"/>
    <w:rsid w:val="00CB2918"/>
    <w:rsid w:val="00CB3608"/>
    <w:rsid w:val="00CB3844"/>
    <w:rsid w:val="00CB42A3"/>
    <w:rsid w:val="00CB5A7C"/>
    <w:rsid w:val="00CB621C"/>
    <w:rsid w:val="00CB6A48"/>
    <w:rsid w:val="00CB6D32"/>
    <w:rsid w:val="00CB7620"/>
    <w:rsid w:val="00CB76A1"/>
    <w:rsid w:val="00CB7CF1"/>
    <w:rsid w:val="00CC0F39"/>
    <w:rsid w:val="00CC107A"/>
    <w:rsid w:val="00CC1587"/>
    <w:rsid w:val="00CC20E6"/>
    <w:rsid w:val="00CC2371"/>
    <w:rsid w:val="00CC2465"/>
    <w:rsid w:val="00CC2602"/>
    <w:rsid w:val="00CC2D82"/>
    <w:rsid w:val="00CC30AF"/>
    <w:rsid w:val="00CC3475"/>
    <w:rsid w:val="00CC35F3"/>
    <w:rsid w:val="00CC3673"/>
    <w:rsid w:val="00CC3A97"/>
    <w:rsid w:val="00CC3B1A"/>
    <w:rsid w:val="00CC3DBB"/>
    <w:rsid w:val="00CC41E3"/>
    <w:rsid w:val="00CC43CD"/>
    <w:rsid w:val="00CC4650"/>
    <w:rsid w:val="00CC474C"/>
    <w:rsid w:val="00CC57E1"/>
    <w:rsid w:val="00CC58E1"/>
    <w:rsid w:val="00CC5D89"/>
    <w:rsid w:val="00CC624D"/>
    <w:rsid w:val="00CC64F0"/>
    <w:rsid w:val="00CC6A7C"/>
    <w:rsid w:val="00CC6B48"/>
    <w:rsid w:val="00CC6D47"/>
    <w:rsid w:val="00CC6FF0"/>
    <w:rsid w:val="00CD0849"/>
    <w:rsid w:val="00CD09D8"/>
    <w:rsid w:val="00CD1369"/>
    <w:rsid w:val="00CD1996"/>
    <w:rsid w:val="00CD1CEF"/>
    <w:rsid w:val="00CD2444"/>
    <w:rsid w:val="00CD262F"/>
    <w:rsid w:val="00CD28BA"/>
    <w:rsid w:val="00CD28F3"/>
    <w:rsid w:val="00CD3E4D"/>
    <w:rsid w:val="00CD3FD4"/>
    <w:rsid w:val="00CD4579"/>
    <w:rsid w:val="00CD470F"/>
    <w:rsid w:val="00CD4DBC"/>
    <w:rsid w:val="00CD50B3"/>
    <w:rsid w:val="00CD56FC"/>
    <w:rsid w:val="00CD6644"/>
    <w:rsid w:val="00CD73D9"/>
    <w:rsid w:val="00CD7A64"/>
    <w:rsid w:val="00CD7E3E"/>
    <w:rsid w:val="00CE03C0"/>
    <w:rsid w:val="00CE0A11"/>
    <w:rsid w:val="00CE0AE4"/>
    <w:rsid w:val="00CE0C86"/>
    <w:rsid w:val="00CE1256"/>
    <w:rsid w:val="00CE2741"/>
    <w:rsid w:val="00CE2B48"/>
    <w:rsid w:val="00CE30D9"/>
    <w:rsid w:val="00CE32A5"/>
    <w:rsid w:val="00CE3F63"/>
    <w:rsid w:val="00CE4193"/>
    <w:rsid w:val="00CE5046"/>
    <w:rsid w:val="00CE5D49"/>
    <w:rsid w:val="00CE6C5B"/>
    <w:rsid w:val="00CE6E77"/>
    <w:rsid w:val="00CE7D88"/>
    <w:rsid w:val="00CE7E1B"/>
    <w:rsid w:val="00CE7EB8"/>
    <w:rsid w:val="00CE7F3C"/>
    <w:rsid w:val="00CF0097"/>
    <w:rsid w:val="00CF066B"/>
    <w:rsid w:val="00CF0BEC"/>
    <w:rsid w:val="00CF0E32"/>
    <w:rsid w:val="00CF0EE0"/>
    <w:rsid w:val="00CF1138"/>
    <w:rsid w:val="00CF115D"/>
    <w:rsid w:val="00CF157A"/>
    <w:rsid w:val="00CF1FAF"/>
    <w:rsid w:val="00CF2095"/>
    <w:rsid w:val="00CF21FE"/>
    <w:rsid w:val="00CF2334"/>
    <w:rsid w:val="00CF2996"/>
    <w:rsid w:val="00CF2B23"/>
    <w:rsid w:val="00CF3903"/>
    <w:rsid w:val="00CF3BD9"/>
    <w:rsid w:val="00CF44D1"/>
    <w:rsid w:val="00CF5031"/>
    <w:rsid w:val="00CF665A"/>
    <w:rsid w:val="00CF74A7"/>
    <w:rsid w:val="00CF7981"/>
    <w:rsid w:val="00CF79DF"/>
    <w:rsid w:val="00CF7C52"/>
    <w:rsid w:val="00D00687"/>
    <w:rsid w:val="00D0111F"/>
    <w:rsid w:val="00D01CEC"/>
    <w:rsid w:val="00D02036"/>
    <w:rsid w:val="00D03565"/>
    <w:rsid w:val="00D03DD1"/>
    <w:rsid w:val="00D040EA"/>
    <w:rsid w:val="00D042EA"/>
    <w:rsid w:val="00D04793"/>
    <w:rsid w:val="00D04E95"/>
    <w:rsid w:val="00D052DD"/>
    <w:rsid w:val="00D05B49"/>
    <w:rsid w:val="00D07BD9"/>
    <w:rsid w:val="00D07E25"/>
    <w:rsid w:val="00D115E0"/>
    <w:rsid w:val="00D1201F"/>
    <w:rsid w:val="00D1203A"/>
    <w:rsid w:val="00D12443"/>
    <w:rsid w:val="00D12E5F"/>
    <w:rsid w:val="00D1306E"/>
    <w:rsid w:val="00D13286"/>
    <w:rsid w:val="00D132AB"/>
    <w:rsid w:val="00D14D04"/>
    <w:rsid w:val="00D1513B"/>
    <w:rsid w:val="00D15336"/>
    <w:rsid w:val="00D156B1"/>
    <w:rsid w:val="00D15B4B"/>
    <w:rsid w:val="00D15D84"/>
    <w:rsid w:val="00D15F3F"/>
    <w:rsid w:val="00D16032"/>
    <w:rsid w:val="00D168C1"/>
    <w:rsid w:val="00D16D83"/>
    <w:rsid w:val="00D1729C"/>
    <w:rsid w:val="00D176CF"/>
    <w:rsid w:val="00D17C0D"/>
    <w:rsid w:val="00D17D25"/>
    <w:rsid w:val="00D20704"/>
    <w:rsid w:val="00D20863"/>
    <w:rsid w:val="00D20B59"/>
    <w:rsid w:val="00D21BBD"/>
    <w:rsid w:val="00D21F15"/>
    <w:rsid w:val="00D2237F"/>
    <w:rsid w:val="00D22AC6"/>
    <w:rsid w:val="00D232D3"/>
    <w:rsid w:val="00D233E3"/>
    <w:rsid w:val="00D2374E"/>
    <w:rsid w:val="00D23EFA"/>
    <w:rsid w:val="00D25FAF"/>
    <w:rsid w:val="00D26BF3"/>
    <w:rsid w:val="00D2740C"/>
    <w:rsid w:val="00D274F1"/>
    <w:rsid w:val="00D27C88"/>
    <w:rsid w:val="00D308F9"/>
    <w:rsid w:val="00D311B4"/>
    <w:rsid w:val="00D3178D"/>
    <w:rsid w:val="00D31AB6"/>
    <w:rsid w:val="00D32714"/>
    <w:rsid w:val="00D333F3"/>
    <w:rsid w:val="00D33C1F"/>
    <w:rsid w:val="00D34046"/>
    <w:rsid w:val="00D3404C"/>
    <w:rsid w:val="00D344E4"/>
    <w:rsid w:val="00D346B7"/>
    <w:rsid w:val="00D34A1E"/>
    <w:rsid w:val="00D34F3C"/>
    <w:rsid w:val="00D3536E"/>
    <w:rsid w:val="00D35599"/>
    <w:rsid w:val="00D36E67"/>
    <w:rsid w:val="00D379CB"/>
    <w:rsid w:val="00D4159A"/>
    <w:rsid w:val="00D41C84"/>
    <w:rsid w:val="00D427EF"/>
    <w:rsid w:val="00D42F0C"/>
    <w:rsid w:val="00D42F8F"/>
    <w:rsid w:val="00D43102"/>
    <w:rsid w:val="00D43CBB"/>
    <w:rsid w:val="00D440A7"/>
    <w:rsid w:val="00D44526"/>
    <w:rsid w:val="00D44ED7"/>
    <w:rsid w:val="00D45104"/>
    <w:rsid w:val="00D459A1"/>
    <w:rsid w:val="00D4617B"/>
    <w:rsid w:val="00D471C8"/>
    <w:rsid w:val="00D471D1"/>
    <w:rsid w:val="00D50031"/>
    <w:rsid w:val="00D50673"/>
    <w:rsid w:val="00D508B3"/>
    <w:rsid w:val="00D50A33"/>
    <w:rsid w:val="00D517A5"/>
    <w:rsid w:val="00D5218D"/>
    <w:rsid w:val="00D52800"/>
    <w:rsid w:val="00D528D1"/>
    <w:rsid w:val="00D55125"/>
    <w:rsid w:val="00D554F6"/>
    <w:rsid w:val="00D55939"/>
    <w:rsid w:val="00D560FD"/>
    <w:rsid w:val="00D5631D"/>
    <w:rsid w:val="00D56345"/>
    <w:rsid w:val="00D565D0"/>
    <w:rsid w:val="00D56A04"/>
    <w:rsid w:val="00D57BE4"/>
    <w:rsid w:val="00D6056B"/>
    <w:rsid w:val="00D60A34"/>
    <w:rsid w:val="00D6253D"/>
    <w:rsid w:val="00D625FD"/>
    <w:rsid w:val="00D6287B"/>
    <w:rsid w:val="00D62DFE"/>
    <w:rsid w:val="00D63BF9"/>
    <w:rsid w:val="00D641F0"/>
    <w:rsid w:val="00D645AC"/>
    <w:rsid w:val="00D648D7"/>
    <w:rsid w:val="00D65051"/>
    <w:rsid w:val="00D650D4"/>
    <w:rsid w:val="00D65AC2"/>
    <w:rsid w:val="00D67269"/>
    <w:rsid w:val="00D67B80"/>
    <w:rsid w:val="00D701B5"/>
    <w:rsid w:val="00D71A94"/>
    <w:rsid w:val="00D71B63"/>
    <w:rsid w:val="00D7324E"/>
    <w:rsid w:val="00D735F8"/>
    <w:rsid w:val="00D748F3"/>
    <w:rsid w:val="00D74CE9"/>
    <w:rsid w:val="00D7525B"/>
    <w:rsid w:val="00D76219"/>
    <w:rsid w:val="00D762AF"/>
    <w:rsid w:val="00D76317"/>
    <w:rsid w:val="00D7774F"/>
    <w:rsid w:val="00D77B18"/>
    <w:rsid w:val="00D77D52"/>
    <w:rsid w:val="00D8022B"/>
    <w:rsid w:val="00D81280"/>
    <w:rsid w:val="00D812DF"/>
    <w:rsid w:val="00D81747"/>
    <w:rsid w:val="00D82318"/>
    <w:rsid w:val="00D82DBD"/>
    <w:rsid w:val="00D83375"/>
    <w:rsid w:val="00D836B3"/>
    <w:rsid w:val="00D836C9"/>
    <w:rsid w:val="00D837BB"/>
    <w:rsid w:val="00D83C06"/>
    <w:rsid w:val="00D83C26"/>
    <w:rsid w:val="00D843D2"/>
    <w:rsid w:val="00D8549C"/>
    <w:rsid w:val="00D854E9"/>
    <w:rsid w:val="00D85F4F"/>
    <w:rsid w:val="00D86332"/>
    <w:rsid w:val="00D86768"/>
    <w:rsid w:val="00D87443"/>
    <w:rsid w:val="00D90181"/>
    <w:rsid w:val="00D913C6"/>
    <w:rsid w:val="00D913EA"/>
    <w:rsid w:val="00D9146C"/>
    <w:rsid w:val="00D91EB9"/>
    <w:rsid w:val="00D92335"/>
    <w:rsid w:val="00D92421"/>
    <w:rsid w:val="00D926D6"/>
    <w:rsid w:val="00D939AB"/>
    <w:rsid w:val="00D945E4"/>
    <w:rsid w:val="00D94AB1"/>
    <w:rsid w:val="00D94F8D"/>
    <w:rsid w:val="00D95060"/>
    <w:rsid w:val="00D95876"/>
    <w:rsid w:val="00D95983"/>
    <w:rsid w:val="00D959C0"/>
    <w:rsid w:val="00D9695E"/>
    <w:rsid w:val="00D97DDF"/>
    <w:rsid w:val="00DA0B76"/>
    <w:rsid w:val="00DA0F1D"/>
    <w:rsid w:val="00DA12EE"/>
    <w:rsid w:val="00DA1569"/>
    <w:rsid w:val="00DA17DD"/>
    <w:rsid w:val="00DA1B21"/>
    <w:rsid w:val="00DA22E4"/>
    <w:rsid w:val="00DA243B"/>
    <w:rsid w:val="00DA29B3"/>
    <w:rsid w:val="00DA2B97"/>
    <w:rsid w:val="00DA2BE0"/>
    <w:rsid w:val="00DA3768"/>
    <w:rsid w:val="00DA3C28"/>
    <w:rsid w:val="00DA5310"/>
    <w:rsid w:val="00DA5B62"/>
    <w:rsid w:val="00DA605E"/>
    <w:rsid w:val="00DA64F6"/>
    <w:rsid w:val="00DA6894"/>
    <w:rsid w:val="00DA6B1C"/>
    <w:rsid w:val="00DA6DDD"/>
    <w:rsid w:val="00DA7F94"/>
    <w:rsid w:val="00DB0413"/>
    <w:rsid w:val="00DB0783"/>
    <w:rsid w:val="00DB22B8"/>
    <w:rsid w:val="00DB234B"/>
    <w:rsid w:val="00DB3855"/>
    <w:rsid w:val="00DB3D16"/>
    <w:rsid w:val="00DB48D0"/>
    <w:rsid w:val="00DB4C2B"/>
    <w:rsid w:val="00DB4D40"/>
    <w:rsid w:val="00DB5B2E"/>
    <w:rsid w:val="00DB6660"/>
    <w:rsid w:val="00DB70D4"/>
    <w:rsid w:val="00DB7ADB"/>
    <w:rsid w:val="00DB7FAD"/>
    <w:rsid w:val="00DC0056"/>
    <w:rsid w:val="00DC01D8"/>
    <w:rsid w:val="00DC04C8"/>
    <w:rsid w:val="00DC0ECA"/>
    <w:rsid w:val="00DC1606"/>
    <w:rsid w:val="00DC206C"/>
    <w:rsid w:val="00DC287E"/>
    <w:rsid w:val="00DC3303"/>
    <w:rsid w:val="00DC3327"/>
    <w:rsid w:val="00DC3B41"/>
    <w:rsid w:val="00DC445D"/>
    <w:rsid w:val="00DC4610"/>
    <w:rsid w:val="00DC46E3"/>
    <w:rsid w:val="00DC4ACE"/>
    <w:rsid w:val="00DC5020"/>
    <w:rsid w:val="00DC51F3"/>
    <w:rsid w:val="00DC57D9"/>
    <w:rsid w:val="00DC5DBE"/>
    <w:rsid w:val="00DC5FFE"/>
    <w:rsid w:val="00DC7340"/>
    <w:rsid w:val="00DC7592"/>
    <w:rsid w:val="00DC7743"/>
    <w:rsid w:val="00DC7AA6"/>
    <w:rsid w:val="00DD0370"/>
    <w:rsid w:val="00DD2526"/>
    <w:rsid w:val="00DD256A"/>
    <w:rsid w:val="00DD2EBB"/>
    <w:rsid w:val="00DD2F06"/>
    <w:rsid w:val="00DD312D"/>
    <w:rsid w:val="00DD32DB"/>
    <w:rsid w:val="00DD4472"/>
    <w:rsid w:val="00DD4D4A"/>
    <w:rsid w:val="00DD59AA"/>
    <w:rsid w:val="00DD5B2E"/>
    <w:rsid w:val="00DD6590"/>
    <w:rsid w:val="00DD6767"/>
    <w:rsid w:val="00DD6C54"/>
    <w:rsid w:val="00DD7015"/>
    <w:rsid w:val="00DE176E"/>
    <w:rsid w:val="00DE1F84"/>
    <w:rsid w:val="00DE23F4"/>
    <w:rsid w:val="00DE2BEB"/>
    <w:rsid w:val="00DE2C00"/>
    <w:rsid w:val="00DE35F8"/>
    <w:rsid w:val="00DE38D8"/>
    <w:rsid w:val="00DE4331"/>
    <w:rsid w:val="00DE44A1"/>
    <w:rsid w:val="00DE4852"/>
    <w:rsid w:val="00DE48F5"/>
    <w:rsid w:val="00DE4CBA"/>
    <w:rsid w:val="00DE57A1"/>
    <w:rsid w:val="00DE6326"/>
    <w:rsid w:val="00DE6EA9"/>
    <w:rsid w:val="00DE707A"/>
    <w:rsid w:val="00DE7A64"/>
    <w:rsid w:val="00DF0117"/>
    <w:rsid w:val="00DF0776"/>
    <w:rsid w:val="00DF1108"/>
    <w:rsid w:val="00DF157B"/>
    <w:rsid w:val="00DF160D"/>
    <w:rsid w:val="00DF2C2A"/>
    <w:rsid w:val="00DF2D8E"/>
    <w:rsid w:val="00DF394A"/>
    <w:rsid w:val="00DF3D5A"/>
    <w:rsid w:val="00DF4128"/>
    <w:rsid w:val="00DF44B2"/>
    <w:rsid w:val="00DF4816"/>
    <w:rsid w:val="00DF4848"/>
    <w:rsid w:val="00DF4A2E"/>
    <w:rsid w:val="00DF4C43"/>
    <w:rsid w:val="00DF5347"/>
    <w:rsid w:val="00DF5624"/>
    <w:rsid w:val="00DF59C2"/>
    <w:rsid w:val="00DF621B"/>
    <w:rsid w:val="00DF6595"/>
    <w:rsid w:val="00DF674A"/>
    <w:rsid w:val="00DF6F2A"/>
    <w:rsid w:val="00DF71AE"/>
    <w:rsid w:val="00DF75C5"/>
    <w:rsid w:val="00DF76AD"/>
    <w:rsid w:val="00DF7C90"/>
    <w:rsid w:val="00E0098B"/>
    <w:rsid w:val="00E01747"/>
    <w:rsid w:val="00E032CA"/>
    <w:rsid w:val="00E034C4"/>
    <w:rsid w:val="00E03610"/>
    <w:rsid w:val="00E03676"/>
    <w:rsid w:val="00E03E96"/>
    <w:rsid w:val="00E041E7"/>
    <w:rsid w:val="00E045BB"/>
    <w:rsid w:val="00E057C5"/>
    <w:rsid w:val="00E0585E"/>
    <w:rsid w:val="00E05E15"/>
    <w:rsid w:val="00E06802"/>
    <w:rsid w:val="00E0743A"/>
    <w:rsid w:val="00E0745D"/>
    <w:rsid w:val="00E076B9"/>
    <w:rsid w:val="00E07BCE"/>
    <w:rsid w:val="00E07D22"/>
    <w:rsid w:val="00E10B59"/>
    <w:rsid w:val="00E10D14"/>
    <w:rsid w:val="00E1171E"/>
    <w:rsid w:val="00E11B08"/>
    <w:rsid w:val="00E12F03"/>
    <w:rsid w:val="00E130C4"/>
    <w:rsid w:val="00E13291"/>
    <w:rsid w:val="00E13475"/>
    <w:rsid w:val="00E13E5A"/>
    <w:rsid w:val="00E14356"/>
    <w:rsid w:val="00E1473C"/>
    <w:rsid w:val="00E14BB7"/>
    <w:rsid w:val="00E15136"/>
    <w:rsid w:val="00E1592E"/>
    <w:rsid w:val="00E15C02"/>
    <w:rsid w:val="00E161EB"/>
    <w:rsid w:val="00E1620F"/>
    <w:rsid w:val="00E162D7"/>
    <w:rsid w:val="00E165D4"/>
    <w:rsid w:val="00E169EE"/>
    <w:rsid w:val="00E16E6C"/>
    <w:rsid w:val="00E1707A"/>
    <w:rsid w:val="00E20221"/>
    <w:rsid w:val="00E20577"/>
    <w:rsid w:val="00E20FA5"/>
    <w:rsid w:val="00E21CA4"/>
    <w:rsid w:val="00E2225C"/>
    <w:rsid w:val="00E22322"/>
    <w:rsid w:val="00E225BC"/>
    <w:rsid w:val="00E234E4"/>
    <w:rsid w:val="00E23B96"/>
    <w:rsid w:val="00E24B48"/>
    <w:rsid w:val="00E253B7"/>
    <w:rsid w:val="00E25561"/>
    <w:rsid w:val="00E2569D"/>
    <w:rsid w:val="00E258B0"/>
    <w:rsid w:val="00E268A0"/>
    <w:rsid w:val="00E26A0D"/>
    <w:rsid w:val="00E26E93"/>
    <w:rsid w:val="00E27490"/>
    <w:rsid w:val="00E27725"/>
    <w:rsid w:val="00E27EC8"/>
    <w:rsid w:val="00E30162"/>
    <w:rsid w:val="00E304FF"/>
    <w:rsid w:val="00E308F9"/>
    <w:rsid w:val="00E30D2E"/>
    <w:rsid w:val="00E31496"/>
    <w:rsid w:val="00E323F3"/>
    <w:rsid w:val="00E330AB"/>
    <w:rsid w:val="00E3392B"/>
    <w:rsid w:val="00E33C8E"/>
    <w:rsid w:val="00E345A8"/>
    <w:rsid w:val="00E3492B"/>
    <w:rsid w:val="00E35361"/>
    <w:rsid w:val="00E35BC6"/>
    <w:rsid w:val="00E35DDF"/>
    <w:rsid w:val="00E36269"/>
    <w:rsid w:val="00E36A52"/>
    <w:rsid w:val="00E36A89"/>
    <w:rsid w:val="00E36CD6"/>
    <w:rsid w:val="00E36DC4"/>
    <w:rsid w:val="00E36E84"/>
    <w:rsid w:val="00E371C3"/>
    <w:rsid w:val="00E37FDF"/>
    <w:rsid w:val="00E40751"/>
    <w:rsid w:val="00E4182C"/>
    <w:rsid w:val="00E41E55"/>
    <w:rsid w:val="00E42006"/>
    <w:rsid w:val="00E43771"/>
    <w:rsid w:val="00E43D65"/>
    <w:rsid w:val="00E451A9"/>
    <w:rsid w:val="00E45D81"/>
    <w:rsid w:val="00E45FBC"/>
    <w:rsid w:val="00E46D8E"/>
    <w:rsid w:val="00E47368"/>
    <w:rsid w:val="00E4799A"/>
    <w:rsid w:val="00E47FE1"/>
    <w:rsid w:val="00E50027"/>
    <w:rsid w:val="00E50E11"/>
    <w:rsid w:val="00E50F75"/>
    <w:rsid w:val="00E511F0"/>
    <w:rsid w:val="00E51680"/>
    <w:rsid w:val="00E52CC8"/>
    <w:rsid w:val="00E52D9B"/>
    <w:rsid w:val="00E5336D"/>
    <w:rsid w:val="00E53504"/>
    <w:rsid w:val="00E536B4"/>
    <w:rsid w:val="00E537FA"/>
    <w:rsid w:val="00E543BD"/>
    <w:rsid w:val="00E54573"/>
    <w:rsid w:val="00E54E58"/>
    <w:rsid w:val="00E556CD"/>
    <w:rsid w:val="00E5593A"/>
    <w:rsid w:val="00E55C0D"/>
    <w:rsid w:val="00E5731B"/>
    <w:rsid w:val="00E573BF"/>
    <w:rsid w:val="00E574E5"/>
    <w:rsid w:val="00E575C8"/>
    <w:rsid w:val="00E60ED2"/>
    <w:rsid w:val="00E61848"/>
    <w:rsid w:val="00E61A92"/>
    <w:rsid w:val="00E620E9"/>
    <w:rsid w:val="00E62D92"/>
    <w:rsid w:val="00E6320C"/>
    <w:rsid w:val="00E634CB"/>
    <w:rsid w:val="00E63521"/>
    <w:rsid w:val="00E639DD"/>
    <w:rsid w:val="00E63AE0"/>
    <w:rsid w:val="00E64A6D"/>
    <w:rsid w:val="00E64D6A"/>
    <w:rsid w:val="00E650B4"/>
    <w:rsid w:val="00E650E7"/>
    <w:rsid w:val="00E65931"/>
    <w:rsid w:val="00E66006"/>
    <w:rsid w:val="00E66014"/>
    <w:rsid w:val="00E66316"/>
    <w:rsid w:val="00E66A28"/>
    <w:rsid w:val="00E66B46"/>
    <w:rsid w:val="00E66C09"/>
    <w:rsid w:val="00E67109"/>
    <w:rsid w:val="00E7088B"/>
    <w:rsid w:val="00E71148"/>
    <w:rsid w:val="00E717D6"/>
    <w:rsid w:val="00E731FF"/>
    <w:rsid w:val="00E7352C"/>
    <w:rsid w:val="00E74C0A"/>
    <w:rsid w:val="00E755AB"/>
    <w:rsid w:val="00E75E40"/>
    <w:rsid w:val="00E75EEE"/>
    <w:rsid w:val="00E7609E"/>
    <w:rsid w:val="00E76173"/>
    <w:rsid w:val="00E76705"/>
    <w:rsid w:val="00E76A24"/>
    <w:rsid w:val="00E775D5"/>
    <w:rsid w:val="00E800DB"/>
    <w:rsid w:val="00E80C05"/>
    <w:rsid w:val="00E811E1"/>
    <w:rsid w:val="00E82929"/>
    <w:rsid w:val="00E82CD8"/>
    <w:rsid w:val="00E836AA"/>
    <w:rsid w:val="00E83C21"/>
    <w:rsid w:val="00E84B6E"/>
    <w:rsid w:val="00E84C43"/>
    <w:rsid w:val="00E84E9A"/>
    <w:rsid w:val="00E855F6"/>
    <w:rsid w:val="00E85BB5"/>
    <w:rsid w:val="00E864DF"/>
    <w:rsid w:val="00E870E2"/>
    <w:rsid w:val="00E878C6"/>
    <w:rsid w:val="00E87D35"/>
    <w:rsid w:val="00E90255"/>
    <w:rsid w:val="00E90D94"/>
    <w:rsid w:val="00E90E4A"/>
    <w:rsid w:val="00E91424"/>
    <w:rsid w:val="00E91607"/>
    <w:rsid w:val="00E92A06"/>
    <w:rsid w:val="00E92A46"/>
    <w:rsid w:val="00E92B81"/>
    <w:rsid w:val="00E92ED8"/>
    <w:rsid w:val="00E92EF9"/>
    <w:rsid w:val="00E932F4"/>
    <w:rsid w:val="00E93EEE"/>
    <w:rsid w:val="00E948B5"/>
    <w:rsid w:val="00E94AC1"/>
    <w:rsid w:val="00E94B73"/>
    <w:rsid w:val="00E94DD4"/>
    <w:rsid w:val="00E966A0"/>
    <w:rsid w:val="00E977CC"/>
    <w:rsid w:val="00E9787F"/>
    <w:rsid w:val="00E97CDB"/>
    <w:rsid w:val="00EA017C"/>
    <w:rsid w:val="00EA0DA4"/>
    <w:rsid w:val="00EA1FF9"/>
    <w:rsid w:val="00EA27D1"/>
    <w:rsid w:val="00EA28F8"/>
    <w:rsid w:val="00EA2D24"/>
    <w:rsid w:val="00EA339A"/>
    <w:rsid w:val="00EA361B"/>
    <w:rsid w:val="00EA4555"/>
    <w:rsid w:val="00EA4661"/>
    <w:rsid w:val="00EA51F9"/>
    <w:rsid w:val="00EA58FF"/>
    <w:rsid w:val="00EA5A9E"/>
    <w:rsid w:val="00EA6103"/>
    <w:rsid w:val="00EA62FC"/>
    <w:rsid w:val="00EA6407"/>
    <w:rsid w:val="00EA64A4"/>
    <w:rsid w:val="00EA66D4"/>
    <w:rsid w:val="00EA6756"/>
    <w:rsid w:val="00EA79AC"/>
    <w:rsid w:val="00EB0E9C"/>
    <w:rsid w:val="00EB1C4F"/>
    <w:rsid w:val="00EB1EB8"/>
    <w:rsid w:val="00EB1FE6"/>
    <w:rsid w:val="00EB245C"/>
    <w:rsid w:val="00EB2A15"/>
    <w:rsid w:val="00EB2A19"/>
    <w:rsid w:val="00EB2DA1"/>
    <w:rsid w:val="00EB33F8"/>
    <w:rsid w:val="00EB3502"/>
    <w:rsid w:val="00EB3CA5"/>
    <w:rsid w:val="00EB3DC6"/>
    <w:rsid w:val="00EB4FA7"/>
    <w:rsid w:val="00EB5D0D"/>
    <w:rsid w:val="00EB5D92"/>
    <w:rsid w:val="00EB5F14"/>
    <w:rsid w:val="00EB68EF"/>
    <w:rsid w:val="00EB6B70"/>
    <w:rsid w:val="00EB703A"/>
    <w:rsid w:val="00EB7E4D"/>
    <w:rsid w:val="00EC0259"/>
    <w:rsid w:val="00EC0597"/>
    <w:rsid w:val="00EC19BE"/>
    <w:rsid w:val="00EC1F69"/>
    <w:rsid w:val="00EC3CC5"/>
    <w:rsid w:val="00EC64A6"/>
    <w:rsid w:val="00EC6B05"/>
    <w:rsid w:val="00EC75BF"/>
    <w:rsid w:val="00EC7D19"/>
    <w:rsid w:val="00ED0BC3"/>
    <w:rsid w:val="00ED0C59"/>
    <w:rsid w:val="00ED0FD4"/>
    <w:rsid w:val="00ED12BD"/>
    <w:rsid w:val="00ED1531"/>
    <w:rsid w:val="00ED16AA"/>
    <w:rsid w:val="00ED232F"/>
    <w:rsid w:val="00ED27DA"/>
    <w:rsid w:val="00ED28D5"/>
    <w:rsid w:val="00ED2F31"/>
    <w:rsid w:val="00ED32EC"/>
    <w:rsid w:val="00ED35A6"/>
    <w:rsid w:val="00ED4261"/>
    <w:rsid w:val="00ED4498"/>
    <w:rsid w:val="00ED4565"/>
    <w:rsid w:val="00ED48D0"/>
    <w:rsid w:val="00ED4F7E"/>
    <w:rsid w:val="00ED5A9A"/>
    <w:rsid w:val="00ED5C32"/>
    <w:rsid w:val="00ED63C8"/>
    <w:rsid w:val="00ED664A"/>
    <w:rsid w:val="00ED6D0E"/>
    <w:rsid w:val="00ED70B1"/>
    <w:rsid w:val="00EE0D99"/>
    <w:rsid w:val="00EE1159"/>
    <w:rsid w:val="00EE1324"/>
    <w:rsid w:val="00EE1458"/>
    <w:rsid w:val="00EE19C2"/>
    <w:rsid w:val="00EE19FD"/>
    <w:rsid w:val="00EE1C05"/>
    <w:rsid w:val="00EE295C"/>
    <w:rsid w:val="00EE2DDE"/>
    <w:rsid w:val="00EE413C"/>
    <w:rsid w:val="00EE5222"/>
    <w:rsid w:val="00EE5F76"/>
    <w:rsid w:val="00EE6628"/>
    <w:rsid w:val="00EE6653"/>
    <w:rsid w:val="00EE672E"/>
    <w:rsid w:val="00EE67F6"/>
    <w:rsid w:val="00EE6CE3"/>
    <w:rsid w:val="00EE7C07"/>
    <w:rsid w:val="00EF0463"/>
    <w:rsid w:val="00EF12DE"/>
    <w:rsid w:val="00EF1575"/>
    <w:rsid w:val="00EF19DA"/>
    <w:rsid w:val="00EF2F8B"/>
    <w:rsid w:val="00EF2FA8"/>
    <w:rsid w:val="00EF3419"/>
    <w:rsid w:val="00EF34B7"/>
    <w:rsid w:val="00EF3860"/>
    <w:rsid w:val="00EF3E86"/>
    <w:rsid w:val="00EF3F4E"/>
    <w:rsid w:val="00EF40AB"/>
    <w:rsid w:val="00EF46C6"/>
    <w:rsid w:val="00EF4E2F"/>
    <w:rsid w:val="00EF59CC"/>
    <w:rsid w:val="00EF61C3"/>
    <w:rsid w:val="00EF65A3"/>
    <w:rsid w:val="00EF6B52"/>
    <w:rsid w:val="00EF6D39"/>
    <w:rsid w:val="00EF7917"/>
    <w:rsid w:val="00EF7DC6"/>
    <w:rsid w:val="00F004DB"/>
    <w:rsid w:val="00F00B14"/>
    <w:rsid w:val="00F01405"/>
    <w:rsid w:val="00F01909"/>
    <w:rsid w:val="00F02783"/>
    <w:rsid w:val="00F02A03"/>
    <w:rsid w:val="00F02C61"/>
    <w:rsid w:val="00F04111"/>
    <w:rsid w:val="00F055AD"/>
    <w:rsid w:val="00F07422"/>
    <w:rsid w:val="00F1044E"/>
    <w:rsid w:val="00F10FF0"/>
    <w:rsid w:val="00F1183C"/>
    <w:rsid w:val="00F12311"/>
    <w:rsid w:val="00F12B11"/>
    <w:rsid w:val="00F12D0F"/>
    <w:rsid w:val="00F136D1"/>
    <w:rsid w:val="00F13C0D"/>
    <w:rsid w:val="00F145BD"/>
    <w:rsid w:val="00F14C01"/>
    <w:rsid w:val="00F16094"/>
    <w:rsid w:val="00F162D1"/>
    <w:rsid w:val="00F1674A"/>
    <w:rsid w:val="00F16A73"/>
    <w:rsid w:val="00F17277"/>
    <w:rsid w:val="00F17ABF"/>
    <w:rsid w:val="00F17FF9"/>
    <w:rsid w:val="00F203A6"/>
    <w:rsid w:val="00F21508"/>
    <w:rsid w:val="00F21909"/>
    <w:rsid w:val="00F219C8"/>
    <w:rsid w:val="00F21E2D"/>
    <w:rsid w:val="00F21EC7"/>
    <w:rsid w:val="00F220E5"/>
    <w:rsid w:val="00F22403"/>
    <w:rsid w:val="00F22B04"/>
    <w:rsid w:val="00F22E48"/>
    <w:rsid w:val="00F22FA3"/>
    <w:rsid w:val="00F236D8"/>
    <w:rsid w:val="00F23FA3"/>
    <w:rsid w:val="00F258C5"/>
    <w:rsid w:val="00F2697B"/>
    <w:rsid w:val="00F2762C"/>
    <w:rsid w:val="00F279D9"/>
    <w:rsid w:val="00F279F4"/>
    <w:rsid w:val="00F300A7"/>
    <w:rsid w:val="00F30444"/>
    <w:rsid w:val="00F30B0C"/>
    <w:rsid w:val="00F31225"/>
    <w:rsid w:val="00F32538"/>
    <w:rsid w:val="00F32FBF"/>
    <w:rsid w:val="00F334B1"/>
    <w:rsid w:val="00F33CF9"/>
    <w:rsid w:val="00F3466E"/>
    <w:rsid w:val="00F34DD7"/>
    <w:rsid w:val="00F35E6D"/>
    <w:rsid w:val="00F36076"/>
    <w:rsid w:val="00F36215"/>
    <w:rsid w:val="00F3786E"/>
    <w:rsid w:val="00F37B90"/>
    <w:rsid w:val="00F407F3"/>
    <w:rsid w:val="00F417E7"/>
    <w:rsid w:val="00F41973"/>
    <w:rsid w:val="00F425F8"/>
    <w:rsid w:val="00F426B6"/>
    <w:rsid w:val="00F428CB"/>
    <w:rsid w:val="00F428FE"/>
    <w:rsid w:val="00F42CE4"/>
    <w:rsid w:val="00F42F63"/>
    <w:rsid w:val="00F4347A"/>
    <w:rsid w:val="00F438CA"/>
    <w:rsid w:val="00F43B4B"/>
    <w:rsid w:val="00F43FFB"/>
    <w:rsid w:val="00F445A5"/>
    <w:rsid w:val="00F446DF"/>
    <w:rsid w:val="00F44E33"/>
    <w:rsid w:val="00F45087"/>
    <w:rsid w:val="00F4525E"/>
    <w:rsid w:val="00F4584B"/>
    <w:rsid w:val="00F46636"/>
    <w:rsid w:val="00F467D1"/>
    <w:rsid w:val="00F46C6A"/>
    <w:rsid w:val="00F46E15"/>
    <w:rsid w:val="00F47065"/>
    <w:rsid w:val="00F47383"/>
    <w:rsid w:val="00F47447"/>
    <w:rsid w:val="00F4766F"/>
    <w:rsid w:val="00F47DE2"/>
    <w:rsid w:val="00F47FD8"/>
    <w:rsid w:val="00F50EAE"/>
    <w:rsid w:val="00F50ED7"/>
    <w:rsid w:val="00F5147C"/>
    <w:rsid w:val="00F51DD4"/>
    <w:rsid w:val="00F52561"/>
    <w:rsid w:val="00F5257B"/>
    <w:rsid w:val="00F539AC"/>
    <w:rsid w:val="00F5480E"/>
    <w:rsid w:val="00F55112"/>
    <w:rsid w:val="00F55187"/>
    <w:rsid w:val="00F5519C"/>
    <w:rsid w:val="00F55D9C"/>
    <w:rsid w:val="00F5614F"/>
    <w:rsid w:val="00F56796"/>
    <w:rsid w:val="00F567FE"/>
    <w:rsid w:val="00F56CEF"/>
    <w:rsid w:val="00F576EB"/>
    <w:rsid w:val="00F60D6D"/>
    <w:rsid w:val="00F610E9"/>
    <w:rsid w:val="00F61A59"/>
    <w:rsid w:val="00F61AC1"/>
    <w:rsid w:val="00F61ACD"/>
    <w:rsid w:val="00F61EE5"/>
    <w:rsid w:val="00F6289D"/>
    <w:rsid w:val="00F629AE"/>
    <w:rsid w:val="00F6312D"/>
    <w:rsid w:val="00F632EA"/>
    <w:rsid w:val="00F63317"/>
    <w:rsid w:val="00F6338B"/>
    <w:rsid w:val="00F63B11"/>
    <w:rsid w:val="00F64F11"/>
    <w:rsid w:val="00F64F99"/>
    <w:rsid w:val="00F65574"/>
    <w:rsid w:val="00F65833"/>
    <w:rsid w:val="00F65BDD"/>
    <w:rsid w:val="00F665EC"/>
    <w:rsid w:val="00F669E1"/>
    <w:rsid w:val="00F66BBF"/>
    <w:rsid w:val="00F676F2"/>
    <w:rsid w:val="00F67BF7"/>
    <w:rsid w:val="00F70488"/>
    <w:rsid w:val="00F70986"/>
    <w:rsid w:val="00F710DA"/>
    <w:rsid w:val="00F7111C"/>
    <w:rsid w:val="00F7161E"/>
    <w:rsid w:val="00F7257A"/>
    <w:rsid w:val="00F7281E"/>
    <w:rsid w:val="00F72966"/>
    <w:rsid w:val="00F73980"/>
    <w:rsid w:val="00F73DFF"/>
    <w:rsid w:val="00F746B9"/>
    <w:rsid w:val="00F747C2"/>
    <w:rsid w:val="00F74FF3"/>
    <w:rsid w:val="00F75FB9"/>
    <w:rsid w:val="00F7687D"/>
    <w:rsid w:val="00F76A8B"/>
    <w:rsid w:val="00F7714A"/>
    <w:rsid w:val="00F771B3"/>
    <w:rsid w:val="00F777DE"/>
    <w:rsid w:val="00F80131"/>
    <w:rsid w:val="00F8018D"/>
    <w:rsid w:val="00F80235"/>
    <w:rsid w:val="00F80497"/>
    <w:rsid w:val="00F80E3F"/>
    <w:rsid w:val="00F816AD"/>
    <w:rsid w:val="00F81992"/>
    <w:rsid w:val="00F81B79"/>
    <w:rsid w:val="00F81D21"/>
    <w:rsid w:val="00F823EE"/>
    <w:rsid w:val="00F82661"/>
    <w:rsid w:val="00F82A12"/>
    <w:rsid w:val="00F82AFC"/>
    <w:rsid w:val="00F82BF9"/>
    <w:rsid w:val="00F82EE5"/>
    <w:rsid w:val="00F835E8"/>
    <w:rsid w:val="00F84D37"/>
    <w:rsid w:val="00F85000"/>
    <w:rsid w:val="00F85A64"/>
    <w:rsid w:val="00F85C92"/>
    <w:rsid w:val="00F860FC"/>
    <w:rsid w:val="00F86895"/>
    <w:rsid w:val="00F870F0"/>
    <w:rsid w:val="00F8786A"/>
    <w:rsid w:val="00F87D86"/>
    <w:rsid w:val="00F9000B"/>
    <w:rsid w:val="00F9040B"/>
    <w:rsid w:val="00F908B4"/>
    <w:rsid w:val="00F90BE4"/>
    <w:rsid w:val="00F90E7C"/>
    <w:rsid w:val="00F90FE8"/>
    <w:rsid w:val="00F91165"/>
    <w:rsid w:val="00F91660"/>
    <w:rsid w:val="00F91A80"/>
    <w:rsid w:val="00F92666"/>
    <w:rsid w:val="00F9336B"/>
    <w:rsid w:val="00F936E9"/>
    <w:rsid w:val="00F93A8A"/>
    <w:rsid w:val="00F93C06"/>
    <w:rsid w:val="00F940C7"/>
    <w:rsid w:val="00F95104"/>
    <w:rsid w:val="00F95A09"/>
    <w:rsid w:val="00F9658E"/>
    <w:rsid w:val="00F9666D"/>
    <w:rsid w:val="00F969DE"/>
    <w:rsid w:val="00F979D1"/>
    <w:rsid w:val="00FA00A5"/>
    <w:rsid w:val="00FA02D0"/>
    <w:rsid w:val="00FA0C48"/>
    <w:rsid w:val="00FA1129"/>
    <w:rsid w:val="00FA155F"/>
    <w:rsid w:val="00FA1656"/>
    <w:rsid w:val="00FA1A5B"/>
    <w:rsid w:val="00FA1EDA"/>
    <w:rsid w:val="00FA2057"/>
    <w:rsid w:val="00FA2731"/>
    <w:rsid w:val="00FA285C"/>
    <w:rsid w:val="00FA3146"/>
    <w:rsid w:val="00FA3202"/>
    <w:rsid w:val="00FA32AC"/>
    <w:rsid w:val="00FA34BB"/>
    <w:rsid w:val="00FA3772"/>
    <w:rsid w:val="00FA47DA"/>
    <w:rsid w:val="00FA4F17"/>
    <w:rsid w:val="00FA5365"/>
    <w:rsid w:val="00FA5919"/>
    <w:rsid w:val="00FA6025"/>
    <w:rsid w:val="00FA68C4"/>
    <w:rsid w:val="00FA69C8"/>
    <w:rsid w:val="00FA6C46"/>
    <w:rsid w:val="00FA74E9"/>
    <w:rsid w:val="00FA75B6"/>
    <w:rsid w:val="00FA79E6"/>
    <w:rsid w:val="00FB04F8"/>
    <w:rsid w:val="00FB099C"/>
    <w:rsid w:val="00FB12CD"/>
    <w:rsid w:val="00FB12DF"/>
    <w:rsid w:val="00FB1377"/>
    <w:rsid w:val="00FB14CE"/>
    <w:rsid w:val="00FB2480"/>
    <w:rsid w:val="00FB33CE"/>
    <w:rsid w:val="00FB3CD5"/>
    <w:rsid w:val="00FB3F21"/>
    <w:rsid w:val="00FB4F30"/>
    <w:rsid w:val="00FB556B"/>
    <w:rsid w:val="00FB5587"/>
    <w:rsid w:val="00FB6C31"/>
    <w:rsid w:val="00FB7291"/>
    <w:rsid w:val="00FB72E0"/>
    <w:rsid w:val="00FB736B"/>
    <w:rsid w:val="00FB78A2"/>
    <w:rsid w:val="00FC0551"/>
    <w:rsid w:val="00FC069F"/>
    <w:rsid w:val="00FC0B7E"/>
    <w:rsid w:val="00FC16DF"/>
    <w:rsid w:val="00FC1F5B"/>
    <w:rsid w:val="00FC2CFD"/>
    <w:rsid w:val="00FC351B"/>
    <w:rsid w:val="00FC39A1"/>
    <w:rsid w:val="00FC3C55"/>
    <w:rsid w:val="00FC3E13"/>
    <w:rsid w:val="00FC42F2"/>
    <w:rsid w:val="00FC5260"/>
    <w:rsid w:val="00FC6146"/>
    <w:rsid w:val="00FC65ED"/>
    <w:rsid w:val="00FC6A43"/>
    <w:rsid w:val="00FC6BF6"/>
    <w:rsid w:val="00FC7061"/>
    <w:rsid w:val="00FC74E4"/>
    <w:rsid w:val="00FC7F1A"/>
    <w:rsid w:val="00FD0941"/>
    <w:rsid w:val="00FD316F"/>
    <w:rsid w:val="00FD394A"/>
    <w:rsid w:val="00FD3B15"/>
    <w:rsid w:val="00FD48CF"/>
    <w:rsid w:val="00FD4B7F"/>
    <w:rsid w:val="00FD5338"/>
    <w:rsid w:val="00FD5876"/>
    <w:rsid w:val="00FD5A37"/>
    <w:rsid w:val="00FD6B97"/>
    <w:rsid w:val="00FD6C91"/>
    <w:rsid w:val="00FD6DDE"/>
    <w:rsid w:val="00FD7802"/>
    <w:rsid w:val="00FE0160"/>
    <w:rsid w:val="00FE071F"/>
    <w:rsid w:val="00FE10F1"/>
    <w:rsid w:val="00FE1421"/>
    <w:rsid w:val="00FE187E"/>
    <w:rsid w:val="00FE1DB8"/>
    <w:rsid w:val="00FE1F5E"/>
    <w:rsid w:val="00FE228B"/>
    <w:rsid w:val="00FE2829"/>
    <w:rsid w:val="00FE29D2"/>
    <w:rsid w:val="00FE3CD9"/>
    <w:rsid w:val="00FE43AC"/>
    <w:rsid w:val="00FE4508"/>
    <w:rsid w:val="00FE4A6D"/>
    <w:rsid w:val="00FE4E39"/>
    <w:rsid w:val="00FE6526"/>
    <w:rsid w:val="00FE7484"/>
    <w:rsid w:val="00FE765F"/>
    <w:rsid w:val="00FF03D3"/>
    <w:rsid w:val="00FF07B8"/>
    <w:rsid w:val="00FF13E7"/>
    <w:rsid w:val="00FF1D73"/>
    <w:rsid w:val="00FF2CD2"/>
    <w:rsid w:val="00FF2D09"/>
    <w:rsid w:val="00FF2EEC"/>
    <w:rsid w:val="00FF2F2A"/>
    <w:rsid w:val="00FF325C"/>
    <w:rsid w:val="00FF3E70"/>
    <w:rsid w:val="00FF4163"/>
    <w:rsid w:val="00FF494D"/>
    <w:rsid w:val="00FF4D34"/>
    <w:rsid w:val="00FF4D67"/>
    <w:rsid w:val="00FF4EBD"/>
    <w:rsid w:val="00FF5185"/>
    <w:rsid w:val="00FF5506"/>
    <w:rsid w:val="00FF58E9"/>
    <w:rsid w:val="00FF6FD1"/>
    <w:rsid w:val="00FF6F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9D45A"/>
  <w15:chartTrackingRefBased/>
  <w15:docId w15:val="{30E1E447-A617-4ED7-BD0F-2A71D3A0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qFormat/>
    <w:pPr>
      <w:keepNext/>
      <w:ind w:hanging="1440"/>
      <w:jc w:val="both"/>
      <w:outlineLvl w:val="0"/>
    </w:pPr>
    <w:rPr>
      <w:rFonts w:ascii=".VnTime" w:hAnsi=".VnTime" w:cs=".VnTime"/>
      <w:i/>
      <w:iCs/>
      <w:sz w:val="22"/>
      <w:szCs w:val="22"/>
    </w:rPr>
  </w:style>
  <w:style w:type="paragraph" w:styleId="Heading2">
    <w:name w:val="heading 2"/>
    <w:basedOn w:val="Normal"/>
    <w:next w:val="Normal"/>
    <w:qFormat/>
    <w:pPr>
      <w:keepNext/>
      <w:widowControl/>
      <w:ind w:hanging="1122"/>
      <w:outlineLvl w:val="1"/>
    </w:pPr>
    <w:rPr>
      <w:rFonts w:ascii=".VnTime" w:hAnsi=".VnTime"/>
      <w:i/>
      <w:sz w:val="20"/>
    </w:rPr>
  </w:style>
  <w:style w:type="paragraph" w:styleId="Heading3">
    <w:name w:val="heading 3"/>
    <w:basedOn w:val="Normal"/>
    <w:next w:val="Normal"/>
    <w:qFormat/>
    <w:pPr>
      <w:keepNext/>
      <w:widowControl/>
      <w:ind w:left="4320" w:firstLine="720"/>
      <w:jc w:val="both"/>
      <w:outlineLvl w:val="2"/>
    </w:pPr>
    <w:rPr>
      <w:rFonts w:ascii=".VnTime" w:hAnsi=".VnTime"/>
      <w:b/>
      <w:sz w:val="28"/>
      <w:lang w:val="en-US"/>
    </w:rPr>
  </w:style>
  <w:style w:type="paragraph" w:styleId="Heading4">
    <w:name w:val="heading 4"/>
    <w:basedOn w:val="Normal"/>
    <w:next w:val="Normal"/>
    <w:link w:val="Heading4Char"/>
    <w:qFormat/>
    <w:pPr>
      <w:keepNext/>
      <w:widowControl/>
      <w:jc w:val="center"/>
      <w:outlineLvl w:val="3"/>
    </w:pPr>
    <w:rPr>
      <w:rFonts w:ascii=".VnTime" w:hAnsi=".VnTime"/>
      <w:i/>
      <w:sz w:val="26"/>
    </w:rPr>
  </w:style>
  <w:style w:type="paragraph" w:styleId="Heading5">
    <w:name w:val="heading 5"/>
    <w:basedOn w:val="Normal"/>
    <w:next w:val="Normal"/>
    <w:link w:val="Heading5Char"/>
    <w:qFormat/>
    <w:pPr>
      <w:keepNext/>
      <w:widowControl/>
      <w:jc w:val="center"/>
      <w:outlineLvl w:val="4"/>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720"/>
      <w:jc w:val="both"/>
    </w:pPr>
    <w:rPr>
      <w:rFonts w:ascii=".VnTime" w:hAnsi=".VnTime" w:cs=".VnTime"/>
      <w:sz w:val="28"/>
      <w:szCs w:val="28"/>
    </w:rPr>
  </w:style>
  <w:style w:type="paragraph" w:styleId="BodyTextIndent2">
    <w:name w:val="Body Text Indent 2"/>
    <w:basedOn w:val="Normal"/>
    <w:semiHidden/>
    <w:pPr>
      <w:ind w:firstLine="540"/>
      <w:jc w:val="both"/>
    </w:pPr>
    <w:rPr>
      <w:rFonts w:ascii=".VnTime" w:hAnsi=".VnTime" w:cs=".VnTime"/>
      <w:sz w:val="30"/>
      <w:szCs w:val="30"/>
    </w:rPr>
  </w:style>
  <w:style w:type="paragraph" w:styleId="BodyTextIndent3">
    <w:name w:val="Body Text Indent 3"/>
    <w:basedOn w:val="Normal"/>
    <w:link w:val="BodyTextIndent3Char"/>
    <w:semiHidden/>
    <w:pPr>
      <w:ind w:firstLine="540"/>
      <w:jc w:val="both"/>
    </w:pPr>
    <w:rPr>
      <w:rFonts w:ascii=".VnTime" w:hAnsi=".VnTime" w:cs=".VnTime"/>
      <w:sz w:val="28"/>
      <w:szCs w:val="28"/>
    </w:rPr>
  </w:style>
  <w:style w:type="paragraph" w:styleId="Caption">
    <w:name w:val="caption"/>
    <w:basedOn w:val="Normal"/>
    <w:next w:val="Normal"/>
    <w:qFormat/>
    <w:pPr>
      <w:widowControl/>
      <w:autoSpaceDE/>
      <w:autoSpaceDN/>
      <w:adjustRightInd/>
      <w:jc w:val="both"/>
    </w:pPr>
    <w:rPr>
      <w:rFonts w:ascii=".VnTime" w:hAnsi=".VnTime"/>
      <w:sz w:val="28"/>
      <w:lang w:val="en-US"/>
    </w:rPr>
  </w:style>
  <w:style w:type="character" w:customStyle="1" w:styleId="Heading4Char">
    <w:name w:val="Heading 4 Char"/>
    <w:link w:val="Heading4"/>
    <w:locked/>
    <w:rsid w:val="00255DE0"/>
    <w:rPr>
      <w:rFonts w:ascii=".VnTime" w:hAnsi=".VnTime"/>
      <w:i/>
      <w:sz w:val="26"/>
      <w:szCs w:val="24"/>
      <w:lang w:val="vi-VN"/>
    </w:rPr>
  </w:style>
  <w:style w:type="character" w:customStyle="1" w:styleId="Heading5Char">
    <w:name w:val="Heading 5 Char"/>
    <w:link w:val="Heading5"/>
    <w:locked/>
    <w:rsid w:val="00255DE0"/>
    <w:rPr>
      <w:rFonts w:ascii=".VnTimeH" w:hAnsi=".VnTimeH"/>
      <w:b/>
      <w:sz w:val="24"/>
      <w:szCs w:val="24"/>
      <w:lang w:val="vi-VN"/>
    </w:rPr>
  </w:style>
  <w:style w:type="paragraph" w:styleId="Header">
    <w:name w:val="header"/>
    <w:basedOn w:val="Normal"/>
    <w:link w:val="HeaderChar"/>
    <w:uiPriority w:val="99"/>
    <w:unhideWhenUsed/>
    <w:rsid w:val="005F2CC8"/>
    <w:pPr>
      <w:tabs>
        <w:tab w:val="center" w:pos="4680"/>
        <w:tab w:val="right" w:pos="9360"/>
      </w:tabs>
    </w:pPr>
  </w:style>
  <w:style w:type="character" w:customStyle="1" w:styleId="HeaderChar">
    <w:name w:val="Header Char"/>
    <w:link w:val="Header"/>
    <w:uiPriority w:val="99"/>
    <w:rsid w:val="005F2CC8"/>
    <w:rPr>
      <w:sz w:val="24"/>
      <w:szCs w:val="24"/>
      <w:lang w:val="vi-VN"/>
    </w:rPr>
  </w:style>
  <w:style w:type="paragraph" w:styleId="Footer">
    <w:name w:val="footer"/>
    <w:basedOn w:val="Normal"/>
    <w:link w:val="FooterChar"/>
    <w:uiPriority w:val="99"/>
    <w:unhideWhenUsed/>
    <w:rsid w:val="005F2CC8"/>
    <w:pPr>
      <w:tabs>
        <w:tab w:val="center" w:pos="4680"/>
        <w:tab w:val="right" w:pos="9360"/>
      </w:tabs>
    </w:pPr>
  </w:style>
  <w:style w:type="character" w:customStyle="1" w:styleId="FooterChar">
    <w:name w:val="Footer Char"/>
    <w:link w:val="Footer"/>
    <w:uiPriority w:val="99"/>
    <w:rsid w:val="005F2CC8"/>
    <w:rPr>
      <w:sz w:val="24"/>
      <w:szCs w:val="24"/>
      <w:lang w:val="vi-VN"/>
    </w:rPr>
  </w:style>
  <w:style w:type="table" w:styleId="TableGrid">
    <w:name w:val="Table Grid"/>
    <w:basedOn w:val="TableNormal"/>
    <w:uiPriority w:val="59"/>
    <w:rsid w:val="001D1B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4C3C0E"/>
    <w:pPr>
      <w:spacing w:after="120"/>
    </w:pPr>
  </w:style>
  <w:style w:type="character" w:customStyle="1" w:styleId="BodyTextChar">
    <w:name w:val="Body Text Char"/>
    <w:link w:val="BodyText"/>
    <w:uiPriority w:val="99"/>
    <w:semiHidden/>
    <w:rsid w:val="004C3C0E"/>
    <w:rPr>
      <w:sz w:val="24"/>
      <w:szCs w:val="24"/>
      <w:lang w:val="vi-VN"/>
    </w:rPr>
  </w:style>
  <w:style w:type="paragraph" w:styleId="BalloonText">
    <w:name w:val="Balloon Text"/>
    <w:basedOn w:val="Normal"/>
    <w:link w:val="BalloonTextChar"/>
    <w:uiPriority w:val="99"/>
    <w:semiHidden/>
    <w:unhideWhenUsed/>
    <w:rsid w:val="00FA1A5B"/>
    <w:rPr>
      <w:rFonts w:ascii="Segoe UI" w:hAnsi="Segoe UI" w:cs="Segoe UI"/>
      <w:sz w:val="18"/>
      <w:szCs w:val="18"/>
    </w:rPr>
  </w:style>
  <w:style w:type="character" w:customStyle="1" w:styleId="BalloonTextChar">
    <w:name w:val="Balloon Text Char"/>
    <w:link w:val="BalloonText"/>
    <w:uiPriority w:val="99"/>
    <w:semiHidden/>
    <w:rsid w:val="00FA1A5B"/>
    <w:rPr>
      <w:rFonts w:ascii="Segoe UI" w:hAnsi="Segoe UI" w:cs="Segoe UI"/>
      <w:sz w:val="18"/>
      <w:szCs w:val="18"/>
      <w:lang w:val="vi-VN"/>
    </w:rPr>
  </w:style>
  <w:style w:type="paragraph" w:styleId="Revision">
    <w:name w:val="Revision"/>
    <w:hidden/>
    <w:uiPriority w:val="99"/>
    <w:semiHidden/>
    <w:rsid w:val="006471E8"/>
    <w:rPr>
      <w:sz w:val="24"/>
      <w:szCs w:val="24"/>
      <w:lang w:eastAsia="en-US"/>
    </w:rPr>
  </w:style>
  <w:style w:type="paragraph" w:styleId="FootnoteText">
    <w:name w:val="footnote text"/>
    <w:basedOn w:val="Normal"/>
    <w:link w:val="FootnoteTextChar"/>
    <w:uiPriority w:val="99"/>
    <w:unhideWhenUsed/>
    <w:rsid w:val="00941585"/>
    <w:rPr>
      <w:sz w:val="20"/>
      <w:szCs w:val="20"/>
    </w:rPr>
  </w:style>
  <w:style w:type="character" w:customStyle="1" w:styleId="FootnoteTextChar">
    <w:name w:val="Footnote Text Char"/>
    <w:basedOn w:val="DefaultParagraphFont"/>
    <w:link w:val="FootnoteText"/>
    <w:uiPriority w:val="99"/>
    <w:rsid w:val="00941585"/>
    <w:rPr>
      <w:lang w:eastAsia="en-US"/>
    </w:rPr>
  </w:style>
  <w:style w:type="character" w:styleId="FootnoteReference">
    <w:name w:val="footnote reference"/>
    <w:basedOn w:val="DefaultParagraphFont"/>
    <w:uiPriority w:val="99"/>
    <w:unhideWhenUsed/>
    <w:rsid w:val="00941585"/>
    <w:rPr>
      <w:vertAlign w:val="superscript"/>
    </w:rPr>
  </w:style>
  <w:style w:type="character" w:customStyle="1" w:styleId="BodyTextIndent3Char">
    <w:name w:val="Body Text Indent 3 Char"/>
    <w:basedOn w:val="DefaultParagraphFont"/>
    <w:link w:val="BodyTextIndent3"/>
    <w:semiHidden/>
    <w:rsid w:val="005A068A"/>
    <w:rPr>
      <w:rFonts w:ascii=".VnTime" w:hAnsi=".VnTime" w:cs=".VnTime"/>
      <w:sz w:val="28"/>
      <w:szCs w:val="28"/>
      <w:lang w:eastAsia="en-US"/>
    </w:rPr>
  </w:style>
  <w:style w:type="paragraph" w:styleId="ListParagraph">
    <w:name w:val="List Paragraph"/>
    <w:basedOn w:val="Normal"/>
    <w:uiPriority w:val="34"/>
    <w:qFormat/>
    <w:rsid w:val="00C46539"/>
    <w:pPr>
      <w:ind w:left="720"/>
      <w:contextualSpacing/>
    </w:pPr>
  </w:style>
  <w:style w:type="character" w:styleId="CommentReference">
    <w:name w:val="annotation reference"/>
    <w:basedOn w:val="DefaultParagraphFont"/>
    <w:uiPriority w:val="99"/>
    <w:semiHidden/>
    <w:unhideWhenUsed/>
    <w:rsid w:val="00FB12DF"/>
    <w:rPr>
      <w:sz w:val="16"/>
      <w:szCs w:val="16"/>
    </w:rPr>
  </w:style>
  <w:style w:type="paragraph" w:styleId="CommentText">
    <w:name w:val="annotation text"/>
    <w:basedOn w:val="Normal"/>
    <w:link w:val="CommentTextChar"/>
    <w:uiPriority w:val="99"/>
    <w:unhideWhenUsed/>
    <w:rsid w:val="00FB12DF"/>
    <w:rPr>
      <w:sz w:val="20"/>
      <w:szCs w:val="20"/>
    </w:rPr>
  </w:style>
  <w:style w:type="character" w:customStyle="1" w:styleId="CommentTextChar">
    <w:name w:val="Comment Text Char"/>
    <w:basedOn w:val="DefaultParagraphFont"/>
    <w:link w:val="CommentText"/>
    <w:uiPriority w:val="99"/>
    <w:rsid w:val="00FB12DF"/>
    <w:rPr>
      <w:lang w:eastAsia="en-US"/>
    </w:rPr>
  </w:style>
  <w:style w:type="paragraph" w:styleId="CommentSubject">
    <w:name w:val="annotation subject"/>
    <w:basedOn w:val="CommentText"/>
    <w:next w:val="CommentText"/>
    <w:link w:val="CommentSubjectChar"/>
    <w:uiPriority w:val="99"/>
    <w:semiHidden/>
    <w:unhideWhenUsed/>
    <w:rsid w:val="00FB12DF"/>
    <w:rPr>
      <w:b/>
      <w:bCs/>
    </w:rPr>
  </w:style>
  <w:style w:type="character" w:customStyle="1" w:styleId="CommentSubjectChar">
    <w:name w:val="Comment Subject Char"/>
    <w:basedOn w:val="CommentTextChar"/>
    <w:link w:val="CommentSubject"/>
    <w:uiPriority w:val="99"/>
    <w:semiHidden/>
    <w:rsid w:val="00FB12DF"/>
    <w:rPr>
      <w:b/>
      <w:bCs/>
      <w:lang w:eastAsia="en-US"/>
    </w:rPr>
  </w:style>
  <w:style w:type="paragraph" w:styleId="NormalWeb">
    <w:name w:val="Normal (Web)"/>
    <w:basedOn w:val="Normal"/>
    <w:uiPriority w:val="99"/>
    <w:semiHidden/>
    <w:unhideWhenUsed/>
    <w:rsid w:val="004F4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6773">
      <w:bodyDiv w:val="1"/>
      <w:marLeft w:val="0"/>
      <w:marRight w:val="0"/>
      <w:marTop w:val="0"/>
      <w:marBottom w:val="0"/>
      <w:divBdr>
        <w:top w:val="none" w:sz="0" w:space="0" w:color="auto"/>
        <w:left w:val="none" w:sz="0" w:space="0" w:color="auto"/>
        <w:bottom w:val="none" w:sz="0" w:space="0" w:color="auto"/>
        <w:right w:val="none" w:sz="0" w:space="0" w:color="auto"/>
      </w:divBdr>
    </w:div>
    <w:div w:id="581261076">
      <w:bodyDiv w:val="1"/>
      <w:marLeft w:val="0"/>
      <w:marRight w:val="0"/>
      <w:marTop w:val="0"/>
      <w:marBottom w:val="0"/>
      <w:divBdr>
        <w:top w:val="none" w:sz="0" w:space="0" w:color="auto"/>
        <w:left w:val="none" w:sz="0" w:space="0" w:color="auto"/>
        <w:bottom w:val="none" w:sz="0" w:space="0" w:color="auto"/>
        <w:right w:val="none" w:sz="0" w:space="0" w:color="auto"/>
      </w:divBdr>
    </w:div>
    <w:div w:id="657614578">
      <w:bodyDiv w:val="1"/>
      <w:marLeft w:val="0"/>
      <w:marRight w:val="0"/>
      <w:marTop w:val="0"/>
      <w:marBottom w:val="0"/>
      <w:divBdr>
        <w:top w:val="none" w:sz="0" w:space="0" w:color="auto"/>
        <w:left w:val="none" w:sz="0" w:space="0" w:color="auto"/>
        <w:bottom w:val="none" w:sz="0" w:space="0" w:color="auto"/>
        <w:right w:val="none" w:sz="0" w:space="0" w:color="auto"/>
      </w:divBdr>
    </w:div>
    <w:div w:id="1049374554">
      <w:bodyDiv w:val="1"/>
      <w:marLeft w:val="0"/>
      <w:marRight w:val="0"/>
      <w:marTop w:val="0"/>
      <w:marBottom w:val="0"/>
      <w:divBdr>
        <w:top w:val="none" w:sz="0" w:space="0" w:color="auto"/>
        <w:left w:val="none" w:sz="0" w:space="0" w:color="auto"/>
        <w:bottom w:val="none" w:sz="0" w:space="0" w:color="auto"/>
        <w:right w:val="none" w:sz="0" w:space="0" w:color="auto"/>
      </w:divBdr>
    </w:div>
    <w:div w:id="1127044296">
      <w:bodyDiv w:val="1"/>
      <w:marLeft w:val="0"/>
      <w:marRight w:val="0"/>
      <w:marTop w:val="0"/>
      <w:marBottom w:val="0"/>
      <w:divBdr>
        <w:top w:val="none" w:sz="0" w:space="0" w:color="auto"/>
        <w:left w:val="none" w:sz="0" w:space="0" w:color="auto"/>
        <w:bottom w:val="none" w:sz="0" w:space="0" w:color="auto"/>
        <w:right w:val="none" w:sz="0" w:space="0" w:color="auto"/>
      </w:divBdr>
    </w:div>
    <w:div w:id="1200625560">
      <w:bodyDiv w:val="1"/>
      <w:marLeft w:val="0"/>
      <w:marRight w:val="0"/>
      <w:marTop w:val="0"/>
      <w:marBottom w:val="0"/>
      <w:divBdr>
        <w:top w:val="none" w:sz="0" w:space="0" w:color="auto"/>
        <w:left w:val="none" w:sz="0" w:space="0" w:color="auto"/>
        <w:bottom w:val="none" w:sz="0" w:space="0" w:color="auto"/>
        <w:right w:val="none" w:sz="0" w:space="0" w:color="auto"/>
      </w:divBdr>
    </w:div>
    <w:div w:id="1205828096">
      <w:bodyDiv w:val="1"/>
      <w:marLeft w:val="0"/>
      <w:marRight w:val="0"/>
      <w:marTop w:val="0"/>
      <w:marBottom w:val="0"/>
      <w:divBdr>
        <w:top w:val="none" w:sz="0" w:space="0" w:color="auto"/>
        <w:left w:val="none" w:sz="0" w:space="0" w:color="auto"/>
        <w:bottom w:val="none" w:sz="0" w:space="0" w:color="auto"/>
        <w:right w:val="none" w:sz="0" w:space="0" w:color="auto"/>
      </w:divBdr>
    </w:div>
    <w:div w:id="1747410596">
      <w:bodyDiv w:val="1"/>
      <w:marLeft w:val="0"/>
      <w:marRight w:val="0"/>
      <w:marTop w:val="0"/>
      <w:marBottom w:val="0"/>
      <w:divBdr>
        <w:top w:val="none" w:sz="0" w:space="0" w:color="auto"/>
        <w:left w:val="none" w:sz="0" w:space="0" w:color="auto"/>
        <w:bottom w:val="none" w:sz="0" w:space="0" w:color="auto"/>
        <w:right w:val="none" w:sz="0" w:space="0" w:color="auto"/>
      </w:divBdr>
    </w:div>
    <w:div w:id="212245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5D346F-9E14-4316-8664-B986C1E388C6}"/>
</file>

<file path=customXml/itemProps2.xml><?xml version="1.0" encoding="utf-8"?>
<ds:datastoreItem xmlns:ds="http://schemas.openxmlformats.org/officeDocument/2006/customXml" ds:itemID="{4C86758D-4435-4AD1-9DDB-6377C91B835C}"/>
</file>

<file path=customXml/itemProps3.xml><?xml version="1.0" encoding="utf-8"?>
<ds:datastoreItem xmlns:ds="http://schemas.openxmlformats.org/officeDocument/2006/customXml" ds:itemID="{394933BB-142B-4F51-9DBB-DBCE954FA5D9}"/>
</file>

<file path=customXml/itemProps4.xml><?xml version="1.0" encoding="utf-8"?>
<ds:datastoreItem xmlns:ds="http://schemas.openxmlformats.org/officeDocument/2006/customXml" ds:itemID="{792BA97B-C020-4D28-810E-3427D4D20048}"/>
</file>

<file path=docProps/app.xml><?xml version="1.0" encoding="utf-8"?>
<Properties xmlns="http://schemas.openxmlformats.org/officeDocument/2006/extended-properties" xmlns:vt="http://schemas.openxmlformats.org/officeDocument/2006/docPropsVTypes">
  <Template>Normal</Template>
  <TotalTime>0</TotalTime>
  <Pages>9</Pages>
  <Words>2875</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Warranty Room - TLC</Company>
  <LinksUpToDate>false</LinksUpToDate>
  <CharactersWithSpaces>19229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subject/>
  <dc:creator>vttruc</dc:creator>
  <cp:keywords/>
  <cp:lastModifiedBy>Luu Tuan Anh</cp:lastModifiedBy>
  <cp:revision>2</cp:revision>
  <cp:lastPrinted>2024-11-12T02:38:00Z</cp:lastPrinted>
  <dcterms:created xsi:type="dcterms:W3CDTF">2024-11-18T03:25:00Z</dcterms:created>
  <dcterms:modified xsi:type="dcterms:W3CDTF">2024-11-18T03:25:00Z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